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44C" w:rsidRPr="0014109A" w:rsidRDefault="00B56805" w:rsidP="00D972FD">
      <w:pPr>
        <w:pStyle w:val="Heading1"/>
      </w:pPr>
      <w:r>
        <w:t>DIDMENINĖS VIETINĖS PRIEIGOS FIKSUOTOJE VIETOJE</w:t>
      </w:r>
      <w:r w:rsidR="0095044C" w:rsidRPr="0014109A">
        <w:t xml:space="preserve"> RINKOS</w:t>
      </w:r>
      <w:r w:rsidR="002E490F">
        <w:t xml:space="preserve"> TYRIMO</w:t>
      </w:r>
      <w:r w:rsidR="00BC6DAC">
        <w:rPr>
          <w:rStyle w:val="FootnoteReference"/>
        </w:rPr>
        <w:footnoteReference w:id="1"/>
      </w:r>
      <w:r w:rsidR="0095044C" w:rsidRPr="0014109A">
        <w:t xml:space="preserve"> </w:t>
      </w:r>
      <w:r w:rsidR="00BC6DAC">
        <w:t>IR DIDMENINĖS CENTRINĖS PRIEIGOS FIKSUOTOJE VIETOJE MASINĖS RINKOS PRODUKTAMS RINKOS</w:t>
      </w:r>
      <w:r w:rsidR="002E490F">
        <w:t xml:space="preserve"> TYRIMO</w:t>
      </w:r>
      <w:r w:rsidR="00BC6DAC">
        <w:rPr>
          <w:rStyle w:val="FootnoteReference"/>
        </w:rPr>
        <w:footnoteReference w:id="2"/>
      </w:r>
      <w:r w:rsidR="00BC6DAC">
        <w:t xml:space="preserve"> </w:t>
      </w:r>
      <w:r w:rsidR="0095044C" w:rsidRPr="0014109A">
        <w:t>ANKETA</w:t>
      </w:r>
    </w:p>
    <w:tbl>
      <w:tblPr>
        <w:tblStyle w:val="TableGrid"/>
        <w:tblW w:w="0" w:type="auto"/>
        <w:tblLook w:val="04A0" w:firstRow="1" w:lastRow="0" w:firstColumn="1" w:lastColumn="0" w:noHBand="0" w:noVBand="1"/>
      </w:tblPr>
      <w:tblGrid>
        <w:gridCol w:w="3652"/>
        <w:gridCol w:w="6202"/>
      </w:tblGrid>
      <w:tr w:rsidR="005637A1" w:rsidRPr="0014109A" w:rsidTr="00AE0F68">
        <w:tc>
          <w:tcPr>
            <w:tcW w:w="3652" w:type="dxa"/>
            <w:shd w:val="clear" w:color="auto" w:fill="BFBFBF" w:themeFill="background1" w:themeFillShade="BF"/>
            <w:vAlign w:val="center"/>
          </w:tcPr>
          <w:p w:rsidR="00237100" w:rsidRPr="0014109A" w:rsidRDefault="00237100" w:rsidP="00FB206A">
            <w:pPr>
              <w:spacing w:before="60" w:beforeAutospacing="0" w:after="60" w:afterAutospacing="0"/>
              <w:ind w:firstLine="0"/>
              <w:rPr>
                <w:sz w:val="20"/>
              </w:rPr>
            </w:pPr>
            <w:r w:rsidRPr="0014109A">
              <w:rPr>
                <w:sz w:val="20"/>
              </w:rPr>
              <w:t>Juridinio asmens pavadinimas</w:t>
            </w:r>
          </w:p>
        </w:tc>
        <w:tc>
          <w:tcPr>
            <w:tcW w:w="6202" w:type="dxa"/>
            <w:vAlign w:val="center"/>
          </w:tcPr>
          <w:p w:rsidR="0095044C" w:rsidRPr="0014109A" w:rsidRDefault="0095044C" w:rsidP="00FB206A">
            <w:pPr>
              <w:spacing w:before="60" w:beforeAutospacing="0" w:after="60" w:afterAutospacing="0"/>
              <w:ind w:firstLine="0"/>
              <w:rPr>
                <w:sz w:val="20"/>
              </w:rPr>
            </w:pPr>
          </w:p>
        </w:tc>
      </w:tr>
      <w:tr w:rsidR="005637A1" w:rsidRPr="0014109A" w:rsidTr="00AE0F68">
        <w:tc>
          <w:tcPr>
            <w:tcW w:w="3652" w:type="dxa"/>
            <w:shd w:val="clear" w:color="auto" w:fill="BFBFBF" w:themeFill="background1" w:themeFillShade="BF"/>
            <w:vAlign w:val="center"/>
          </w:tcPr>
          <w:p w:rsidR="0095044C" w:rsidRPr="0014109A" w:rsidRDefault="00237100" w:rsidP="00FB206A">
            <w:pPr>
              <w:spacing w:before="60" w:beforeAutospacing="0" w:after="60" w:afterAutospacing="0"/>
              <w:ind w:firstLine="0"/>
              <w:rPr>
                <w:sz w:val="20"/>
              </w:rPr>
            </w:pPr>
            <w:r w:rsidRPr="0014109A">
              <w:rPr>
                <w:sz w:val="20"/>
              </w:rPr>
              <w:t>Juridinio asmens kodas</w:t>
            </w:r>
          </w:p>
        </w:tc>
        <w:tc>
          <w:tcPr>
            <w:tcW w:w="6202" w:type="dxa"/>
            <w:vAlign w:val="center"/>
          </w:tcPr>
          <w:p w:rsidR="0095044C" w:rsidRPr="0014109A" w:rsidRDefault="0095044C" w:rsidP="00FB206A">
            <w:pPr>
              <w:spacing w:before="60" w:beforeAutospacing="0" w:after="60" w:afterAutospacing="0"/>
              <w:ind w:firstLine="0"/>
              <w:rPr>
                <w:sz w:val="20"/>
              </w:rPr>
            </w:pPr>
          </w:p>
        </w:tc>
      </w:tr>
      <w:tr w:rsidR="005637A1" w:rsidRPr="0014109A" w:rsidTr="00AE0F68">
        <w:tc>
          <w:tcPr>
            <w:tcW w:w="3652" w:type="dxa"/>
            <w:shd w:val="clear" w:color="auto" w:fill="BFBFBF" w:themeFill="background1" w:themeFillShade="BF"/>
            <w:vAlign w:val="center"/>
          </w:tcPr>
          <w:p w:rsidR="0095044C" w:rsidRPr="0014109A" w:rsidRDefault="00237100" w:rsidP="00FB206A">
            <w:pPr>
              <w:spacing w:before="60" w:beforeAutospacing="0" w:after="60" w:afterAutospacing="0"/>
              <w:ind w:firstLine="0"/>
              <w:rPr>
                <w:sz w:val="20"/>
              </w:rPr>
            </w:pPr>
            <w:r w:rsidRPr="0014109A">
              <w:rPr>
                <w:sz w:val="20"/>
              </w:rPr>
              <w:t>Buveinės adresas</w:t>
            </w:r>
          </w:p>
        </w:tc>
        <w:tc>
          <w:tcPr>
            <w:tcW w:w="6202" w:type="dxa"/>
            <w:vAlign w:val="center"/>
          </w:tcPr>
          <w:p w:rsidR="0095044C" w:rsidRPr="0014109A" w:rsidRDefault="0095044C" w:rsidP="00FB206A">
            <w:pPr>
              <w:spacing w:before="60" w:beforeAutospacing="0" w:after="60" w:afterAutospacing="0"/>
              <w:ind w:firstLine="0"/>
              <w:rPr>
                <w:sz w:val="20"/>
              </w:rPr>
            </w:pPr>
          </w:p>
        </w:tc>
      </w:tr>
      <w:tr w:rsidR="005637A1" w:rsidRPr="0014109A" w:rsidTr="00AE0F68">
        <w:tc>
          <w:tcPr>
            <w:tcW w:w="3652" w:type="dxa"/>
            <w:shd w:val="clear" w:color="auto" w:fill="BFBFBF" w:themeFill="background1" w:themeFillShade="BF"/>
            <w:vAlign w:val="center"/>
          </w:tcPr>
          <w:p w:rsidR="0095044C" w:rsidRPr="0014109A" w:rsidRDefault="00237100" w:rsidP="00FB206A">
            <w:pPr>
              <w:spacing w:before="60" w:beforeAutospacing="0" w:after="60" w:afterAutospacing="0"/>
              <w:ind w:firstLine="0"/>
              <w:rPr>
                <w:sz w:val="20"/>
              </w:rPr>
            </w:pPr>
            <w:r w:rsidRPr="0014109A">
              <w:rPr>
                <w:sz w:val="20"/>
              </w:rPr>
              <w:t>Vadovas (vardas, pavardė)</w:t>
            </w:r>
          </w:p>
        </w:tc>
        <w:tc>
          <w:tcPr>
            <w:tcW w:w="6202" w:type="dxa"/>
            <w:vAlign w:val="center"/>
          </w:tcPr>
          <w:p w:rsidR="0095044C" w:rsidRPr="0014109A" w:rsidRDefault="0095044C" w:rsidP="00FB206A">
            <w:pPr>
              <w:spacing w:before="60" w:beforeAutospacing="0" w:after="60" w:afterAutospacing="0"/>
              <w:ind w:firstLine="0"/>
              <w:rPr>
                <w:sz w:val="20"/>
              </w:rPr>
            </w:pPr>
          </w:p>
        </w:tc>
      </w:tr>
      <w:tr w:rsidR="00237100" w:rsidRPr="0014109A" w:rsidTr="00AE0F68">
        <w:tc>
          <w:tcPr>
            <w:tcW w:w="3652" w:type="dxa"/>
            <w:shd w:val="clear" w:color="auto" w:fill="BFBFBF" w:themeFill="background1" w:themeFillShade="BF"/>
            <w:vAlign w:val="center"/>
          </w:tcPr>
          <w:p w:rsidR="00237100" w:rsidRPr="0014109A" w:rsidRDefault="00237100" w:rsidP="00FB206A">
            <w:pPr>
              <w:spacing w:before="60" w:beforeAutospacing="0" w:after="60" w:afterAutospacing="0"/>
              <w:ind w:firstLine="0"/>
              <w:rPr>
                <w:sz w:val="20"/>
              </w:rPr>
            </w:pPr>
            <w:r w:rsidRPr="0014109A">
              <w:rPr>
                <w:sz w:val="20"/>
              </w:rPr>
              <w:t>Už duomenų pateikimą atsakingas asmuo:</w:t>
            </w:r>
          </w:p>
        </w:tc>
        <w:tc>
          <w:tcPr>
            <w:tcW w:w="6202" w:type="dxa"/>
            <w:vAlign w:val="center"/>
          </w:tcPr>
          <w:p w:rsidR="00237100" w:rsidRPr="0014109A" w:rsidRDefault="00237100" w:rsidP="00FB206A">
            <w:pPr>
              <w:spacing w:before="60" w:beforeAutospacing="0" w:after="60" w:afterAutospacing="0"/>
              <w:ind w:firstLine="0"/>
              <w:rPr>
                <w:sz w:val="20"/>
              </w:rPr>
            </w:pPr>
          </w:p>
        </w:tc>
      </w:tr>
      <w:tr w:rsidR="00237100" w:rsidRPr="0014109A" w:rsidTr="00AE0F68">
        <w:tc>
          <w:tcPr>
            <w:tcW w:w="3652" w:type="dxa"/>
            <w:shd w:val="clear" w:color="auto" w:fill="BFBFBF" w:themeFill="background1" w:themeFillShade="BF"/>
            <w:vAlign w:val="center"/>
          </w:tcPr>
          <w:p w:rsidR="00237100" w:rsidRPr="0014109A" w:rsidRDefault="00237100" w:rsidP="00FB206A">
            <w:pPr>
              <w:pStyle w:val="ListParagraph"/>
              <w:numPr>
                <w:ilvl w:val="0"/>
                <w:numId w:val="1"/>
              </w:numPr>
              <w:spacing w:before="60" w:beforeAutospacing="0" w:after="60" w:afterAutospacing="0"/>
              <w:ind w:left="714" w:hanging="357"/>
              <w:rPr>
                <w:sz w:val="20"/>
              </w:rPr>
            </w:pPr>
            <w:r w:rsidRPr="0014109A">
              <w:rPr>
                <w:sz w:val="20"/>
              </w:rPr>
              <w:t>Vardas, pavardė</w:t>
            </w:r>
          </w:p>
        </w:tc>
        <w:tc>
          <w:tcPr>
            <w:tcW w:w="6202" w:type="dxa"/>
            <w:vAlign w:val="center"/>
          </w:tcPr>
          <w:p w:rsidR="00237100" w:rsidRPr="0014109A" w:rsidRDefault="00237100" w:rsidP="00FB206A">
            <w:pPr>
              <w:spacing w:before="60" w:beforeAutospacing="0" w:after="60" w:afterAutospacing="0"/>
              <w:ind w:firstLine="0"/>
              <w:rPr>
                <w:sz w:val="20"/>
              </w:rPr>
            </w:pPr>
          </w:p>
        </w:tc>
      </w:tr>
      <w:tr w:rsidR="00237100" w:rsidRPr="0014109A" w:rsidTr="00AE0F68">
        <w:tc>
          <w:tcPr>
            <w:tcW w:w="3652" w:type="dxa"/>
            <w:shd w:val="clear" w:color="auto" w:fill="BFBFBF" w:themeFill="background1" w:themeFillShade="BF"/>
            <w:vAlign w:val="center"/>
          </w:tcPr>
          <w:p w:rsidR="00237100" w:rsidRPr="0014109A" w:rsidRDefault="0042213C" w:rsidP="00FB206A">
            <w:pPr>
              <w:pStyle w:val="ListParagraph"/>
              <w:numPr>
                <w:ilvl w:val="0"/>
                <w:numId w:val="1"/>
              </w:numPr>
              <w:spacing w:before="60" w:beforeAutospacing="0" w:after="60" w:afterAutospacing="0"/>
              <w:ind w:left="714" w:hanging="357"/>
              <w:rPr>
                <w:sz w:val="20"/>
              </w:rPr>
            </w:pPr>
            <w:r>
              <w:rPr>
                <w:sz w:val="20"/>
              </w:rPr>
              <w:t>Telefono numeris</w:t>
            </w:r>
          </w:p>
        </w:tc>
        <w:tc>
          <w:tcPr>
            <w:tcW w:w="6202" w:type="dxa"/>
            <w:vAlign w:val="center"/>
          </w:tcPr>
          <w:p w:rsidR="00237100" w:rsidRPr="0014109A" w:rsidRDefault="00237100" w:rsidP="00FB206A">
            <w:pPr>
              <w:spacing w:before="60" w:beforeAutospacing="0" w:after="60" w:afterAutospacing="0"/>
              <w:ind w:firstLine="0"/>
              <w:rPr>
                <w:sz w:val="20"/>
              </w:rPr>
            </w:pPr>
          </w:p>
        </w:tc>
      </w:tr>
      <w:tr w:rsidR="00237100" w:rsidRPr="0014109A" w:rsidTr="00AE0F68">
        <w:tc>
          <w:tcPr>
            <w:tcW w:w="3652" w:type="dxa"/>
            <w:shd w:val="clear" w:color="auto" w:fill="BFBFBF" w:themeFill="background1" w:themeFillShade="BF"/>
            <w:vAlign w:val="center"/>
          </w:tcPr>
          <w:p w:rsidR="00237100" w:rsidRPr="0014109A" w:rsidRDefault="0042213C" w:rsidP="00FB206A">
            <w:pPr>
              <w:pStyle w:val="ListParagraph"/>
              <w:numPr>
                <w:ilvl w:val="0"/>
                <w:numId w:val="1"/>
              </w:numPr>
              <w:spacing w:before="60" w:beforeAutospacing="0" w:after="60" w:afterAutospacing="0"/>
              <w:ind w:left="714" w:hanging="357"/>
              <w:rPr>
                <w:sz w:val="20"/>
              </w:rPr>
            </w:pPr>
            <w:r>
              <w:rPr>
                <w:sz w:val="20"/>
              </w:rPr>
              <w:t>Fakso numeris</w:t>
            </w:r>
          </w:p>
        </w:tc>
        <w:tc>
          <w:tcPr>
            <w:tcW w:w="6202" w:type="dxa"/>
            <w:vAlign w:val="center"/>
          </w:tcPr>
          <w:p w:rsidR="00237100" w:rsidRPr="0014109A" w:rsidRDefault="00237100" w:rsidP="00FB206A">
            <w:pPr>
              <w:spacing w:before="60" w:beforeAutospacing="0" w:after="60" w:afterAutospacing="0"/>
              <w:ind w:firstLine="0"/>
              <w:rPr>
                <w:sz w:val="20"/>
              </w:rPr>
            </w:pPr>
          </w:p>
        </w:tc>
      </w:tr>
      <w:tr w:rsidR="00237100" w:rsidRPr="0014109A" w:rsidTr="00AE0F68">
        <w:tc>
          <w:tcPr>
            <w:tcW w:w="3652" w:type="dxa"/>
            <w:shd w:val="clear" w:color="auto" w:fill="BFBFBF" w:themeFill="background1" w:themeFillShade="BF"/>
            <w:vAlign w:val="center"/>
          </w:tcPr>
          <w:p w:rsidR="00237100" w:rsidRPr="0014109A" w:rsidRDefault="00237100" w:rsidP="00FB206A">
            <w:pPr>
              <w:pStyle w:val="ListParagraph"/>
              <w:numPr>
                <w:ilvl w:val="0"/>
                <w:numId w:val="1"/>
              </w:numPr>
              <w:spacing w:before="60" w:beforeAutospacing="0" w:after="60" w:afterAutospacing="0"/>
              <w:ind w:left="714" w:hanging="357"/>
              <w:rPr>
                <w:sz w:val="20"/>
              </w:rPr>
            </w:pPr>
            <w:r w:rsidRPr="0014109A">
              <w:rPr>
                <w:sz w:val="20"/>
              </w:rPr>
              <w:t>El. pašto adresas</w:t>
            </w:r>
          </w:p>
        </w:tc>
        <w:tc>
          <w:tcPr>
            <w:tcW w:w="6202" w:type="dxa"/>
            <w:vAlign w:val="center"/>
          </w:tcPr>
          <w:p w:rsidR="00237100" w:rsidRPr="0014109A" w:rsidRDefault="00237100" w:rsidP="00FB206A">
            <w:pPr>
              <w:spacing w:before="60" w:beforeAutospacing="0" w:after="60" w:afterAutospacing="0"/>
              <w:ind w:firstLine="0"/>
              <w:rPr>
                <w:sz w:val="20"/>
              </w:rPr>
            </w:pPr>
          </w:p>
        </w:tc>
      </w:tr>
    </w:tbl>
    <w:p w:rsidR="005637A1" w:rsidRPr="0014109A" w:rsidRDefault="00A547F8" w:rsidP="00815D2D">
      <w:pPr>
        <w:pStyle w:val="Heading2"/>
        <w:numPr>
          <w:ilvl w:val="0"/>
          <w:numId w:val="4"/>
        </w:numPr>
        <w:ind w:left="0" w:firstLine="851"/>
      </w:pPr>
      <w:r w:rsidRPr="0014109A">
        <w:t xml:space="preserve">BENDROJI </w:t>
      </w:r>
      <w:r w:rsidR="00BE54D3" w:rsidRPr="0014109A">
        <w:t>DALIS</w:t>
      </w:r>
    </w:p>
    <w:p w:rsidR="00931203" w:rsidRDefault="00EF394F" w:rsidP="00815D2D">
      <w:pPr>
        <w:pStyle w:val="ListParagraph"/>
        <w:numPr>
          <w:ilvl w:val="0"/>
          <w:numId w:val="2"/>
        </w:numPr>
        <w:ind w:left="0" w:firstLine="851"/>
      </w:pPr>
      <w:r>
        <w:t xml:space="preserve">Didmeninės vietinės prieigos fiksuotoje vietoje </w:t>
      </w:r>
      <w:r w:rsidR="00BE54D3" w:rsidRPr="0014109A">
        <w:t xml:space="preserve">rinkos </w:t>
      </w:r>
      <w:r>
        <w:t xml:space="preserve">(toliau – </w:t>
      </w:r>
      <w:r w:rsidR="00BC6DAC">
        <w:t xml:space="preserve">Didmeninės vietinės prieigos </w:t>
      </w:r>
      <w:r w:rsidR="001B4AA7">
        <w:t>r</w:t>
      </w:r>
      <w:r>
        <w:t xml:space="preserve">inka) </w:t>
      </w:r>
      <w:r w:rsidR="00BE54D3" w:rsidRPr="0014109A">
        <w:t>tyrimas atliekamas</w:t>
      </w:r>
      <w:r w:rsidR="003C55C8" w:rsidRPr="0014109A">
        <w:t xml:space="preserve"> vadovaujantis Lietuvos Respublikos elektroninių ryšių įstatymu (toliau – </w:t>
      </w:r>
      <w:r>
        <w:t>Į</w:t>
      </w:r>
      <w:r w:rsidR="003C55C8" w:rsidRPr="0014109A">
        <w:t xml:space="preserve">statymas), Rinkos tyrimo taisyklėmis, patvirtintomis Lietuvos Respublikos ryšių reguliavimo tarnybos direktoriaus 2004 </w:t>
      </w:r>
      <w:r w:rsidR="00FB206A" w:rsidRPr="0014109A">
        <w:t>m. rugsėjo 17 d. įsakymu Nr. 1V-</w:t>
      </w:r>
      <w:r w:rsidR="003C55C8" w:rsidRPr="0014109A">
        <w:t xml:space="preserve">297 </w:t>
      </w:r>
      <w:r>
        <w:t>„Dėl Rinkos tyrimo taisyklių patvirtinimo“</w:t>
      </w:r>
      <w:r w:rsidR="0061776C">
        <w:t>,</w:t>
      </w:r>
      <w:r w:rsidR="003C55C8" w:rsidRPr="0014109A">
        <w:t xml:space="preserve"> </w:t>
      </w:r>
      <w:r w:rsidR="001B4AA7">
        <w:t xml:space="preserve">(toliau – Rinkos tyrimo taisyklės) </w:t>
      </w:r>
      <w:r>
        <w:t>ir Lietuvos Respublikos ryšių reguliavimo t</w:t>
      </w:r>
      <w:r w:rsidR="003C55C8" w:rsidRPr="0014109A">
        <w:t>arnybos direktoriaus 201</w:t>
      </w:r>
      <w:r w:rsidR="006043E7">
        <w:t>4</w:t>
      </w:r>
      <w:r w:rsidR="003C55C8" w:rsidRPr="0014109A">
        <w:t xml:space="preserve"> m. </w:t>
      </w:r>
      <w:r w:rsidR="006043E7" w:rsidRPr="00056B42">
        <w:t xml:space="preserve">lapkričio </w:t>
      </w:r>
      <w:r w:rsidR="00AA624D" w:rsidRPr="00056B42">
        <w:t>2</w:t>
      </w:r>
      <w:r w:rsidR="005067DF" w:rsidRPr="00056B42">
        <w:t>1</w:t>
      </w:r>
      <w:r w:rsidR="003C55C8" w:rsidRPr="00056B42">
        <w:t xml:space="preserve"> d. įsakymu </w:t>
      </w:r>
      <w:r w:rsidR="008E3302" w:rsidRPr="00056B42">
        <w:t xml:space="preserve">Nr. </w:t>
      </w:r>
      <w:r w:rsidR="0089298D" w:rsidRPr="00056B42">
        <w:t>1V-</w:t>
      </w:r>
      <w:r w:rsidR="00056B42" w:rsidRPr="00056B42">
        <w:t>1606</w:t>
      </w:r>
      <w:r w:rsidR="0089298D" w:rsidRPr="00056B42">
        <w:t xml:space="preserve"> </w:t>
      </w:r>
      <w:r w:rsidR="008E3302" w:rsidRPr="00056B42">
        <w:t xml:space="preserve">„Dėl </w:t>
      </w:r>
      <w:r w:rsidR="006043E7" w:rsidRPr="00056B42">
        <w:t xml:space="preserve">Didmeninės </w:t>
      </w:r>
      <w:r w:rsidR="006043E7">
        <w:t>vietinės prieigos fiksuotoje vietoje rinkos tyrimo</w:t>
      </w:r>
      <w:r w:rsidR="008E3302" w:rsidRPr="0014109A">
        <w:t>“.</w:t>
      </w:r>
    </w:p>
    <w:p w:rsidR="001B4AA7" w:rsidRPr="0014109A" w:rsidRDefault="001B4AA7" w:rsidP="00815D2D">
      <w:pPr>
        <w:pStyle w:val="ListParagraph"/>
        <w:numPr>
          <w:ilvl w:val="0"/>
          <w:numId w:val="2"/>
        </w:numPr>
        <w:ind w:left="0" w:firstLine="851"/>
      </w:pPr>
      <w:r>
        <w:t xml:space="preserve">Didmeninės centrinės prieigos fiksuotoje vietoje masinės rinkos produktams rinkos (toliau – Didmeninės centrinės prieigos rinka) tyrimas atliekamas vadovaujantis Įstatymu, Rinkos tyrimo taisyklėmis ir Lietuvos Respublikos ryšių reguliavimo tarnybos direktoriaus 2014 m. </w:t>
      </w:r>
      <w:r w:rsidRPr="00AB3E9F">
        <w:t>lapkričio 21 d. įsakymu Nr. 1V-</w:t>
      </w:r>
      <w:r w:rsidR="00AB3E9F" w:rsidRPr="00AB3E9F">
        <w:t>1608</w:t>
      </w:r>
      <w:r w:rsidRPr="00AB3E9F">
        <w:t xml:space="preserve"> „Dėl </w:t>
      </w:r>
      <w:r w:rsidR="00E526D1" w:rsidRPr="00AB3E9F">
        <w:t xml:space="preserve">Didmeninės centrinės </w:t>
      </w:r>
      <w:r w:rsidR="00E526D1">
        <w:t>prieigos fiksuotoje vietoje masinės rinkos produktams rinkos tyrimo“.</w:t>
      </w:r>
    </w:p>
    <w:p w:rsidR="00931203" w:rsidRDefault="00BC6DAC" w:rsidP="00815D2D">
      <w:pPr>
        <w:pStyle w:val="ListParagraph"/>
        <w:numPr>
          <w:ilvl w:val="0"/>
          <w:numId w:val="2"/>
        </w:numPr>
        <w:ind w:left="0" w:firstLine="851"/>
      </w:pPr>
      <w:r>
        <w:t xml:space="preserve">Didmeninės vietinės prieigos rinka </w:t>
      </w:r>
      <w:r w:rsidR="00E526D1">
        <w:t>ir Didmeninės centrinė</w:t>
      </w:r>
      <w:r w:rsidR="00553DCE">
        <w:t xml:space="preserve">s prieigos rinka yra </w:t>
      </w:r>
      <w:bookmarkStart w:id="0" w:name="OLE_LINK1"/>
      <w:bookmarkStart w:id="1" w:name="OLE_LINK2"/>
      <w:r w:rsidR="00096C3B">
        <w:t>nurodyt</w:t>
      </w:r>
      <w:r w:rsidR="007A4308">
        <w:t>os</w:t>
      </w:r>
      <w:r w:rsidR="00096C3B">
        <w:t xml:space="preserve"> </w:t>
      </w:r>
      <w:r w:rsidR="006043E7">
        <w:t>2014 m. spalio</w:t>
      </w:r>
      <w:r w:rsidR="0057454A" w:rsidRPr="0014109A">
        <w:t xml:space="preserve"> </w:t>
      </w:r>
      <w:r w:rsidR="006043E7">
        <w:t>9</w:t>
      </w:r>
      <w:r w:rsidR="00F9574E">
        <w:t xml:space="preserve"> d. Komisijos rekomendacijos</w:t>
      </w:r>
      <w:r w:rsidR="0057454A" w:rsidRPr="0014109A">
        <w:t xml:space="preserve"> </w:t>
      </w:r>
      <w:r w:rsidR="00470DCE">
        <w:t xml:space="preserve">2014/710/ES </w:t>
      </w:r>
      <w:r w:rsidR="0057454A" w:rsidRPr="0014109A">
        <w:t xml:space="preserve">dėl elektroninių ryšių sektoriaus </w:t>
      </w:r>
      <w:r w:rsidR="008134D8" w:rsidRPr="0014109A">
        <w:t>atitinkamų produktų ir paslaugų r</w:t>
      </w:r>
      <w:r w:rsidR="003A085F" w:rsidRPr="0014109A">
        <w:t>inkų, kuriom</w:t>
      </w:r>
      <w:r w:rsidR="008134D8" w:rsidRPr="0014109A">
        <w:t xml:space="preserve">s gali būti taikomas </w:t>
      </w:r>
      <w:proofErr w:type="spellStart"/>
      <w:r w:rsidR="008134D8" w:rsidRPr="0014109A">
        <w:rPr>
          <w:i/>
        </w:rPr>
        <w:t>ex</w:t>
      </w:r>
      <w:proofErr w:type="spellEnd"/>
      <w:r w:rsidR="00096C3B">
        <w:rPr>
          <w:i/>
        </w:rPr>
        <w:t xml:space="preserve"> </w:t>
      </w:r>
      <w:proofErr w:type="spellStart"/>
      <w:r w:rsidR="008134D8" w:rsidRPr="0014109A">
        <w:rPr>
          <w:i/>
        </w:rPr>
        <w:t>ante</w:t>
      </w:r>
      <w:proofErr w:type="spellEnd"/>
      <w:r w:rsidR="008134D8" w:rsidRPr="0014109A">
        <w:t xml:space="preserve"> reguliavimas pagal Europos Parlamento ir Tarybos direktyvą 2002/21/EB dėl elektroninių ryšių tinklų ir paslaugų bendrosios reguliavimo sistemos</w:t>
      </w:r>
      <w:r w:rsidR="00F9574E">
        <w:t xml:space="preserve"> (OL 2014</w:t>
      </w:r>
      <w:r w:rsidR="00874D69" w:rsidRPr="0014109A">
        <w:t xml:space="preserve"> L </w:t>
      </w:r>
      <w:r w:rsidR="00F9574E">
        <w:t>295</w:t>
      </w:r>
      <w:r w:rsidR="00874D69" w:rsidRPr="0014109A">
        <w:t xml:space="preserve">, p. </w:t>
      </w:r>
      <w:r w:rsidR="00F9574E">
        <w:t>79</w:t>
      </w:r>
      <w:r w:rsidR="00874D69" w:rsidRPr="0014109A">
        <w:t>)</w:t>
      </w:r>
      <w:r w:rsidR="00E526D1">
        <w:t xml:space="preserve"> (toliau – Rekomendacija)</w:t>
      </w:r>
      <w:r w:rsidR="00F9574E">
        <w:t xml:space="preserve"> priedo 3 pastraipos a) </w:t>
      </w:r>
      <w:r w:rsidR="00E526D1">
        <w:t xml:space="preserve">ir b) </w:t>
      </w:r>
      <w:r w:rsidR="00F9574E">
        <w:t>punkt</w:t>
      </w:r>
      <w:r w:rsidR="007A4308">
        <w:t>uose</w:t>
      </w:r>
      <w:r w:rsidR="00874D69" w:rsidRPr="0014109A">
        <w:t>.</w:t>
      </w:r>
    </w:p>
    <w:p w:rsidR="00E118A9" w:rsidRDefault="00E526D1" w:rsidP="00470DCE">
      <w:pPr>
        <w:pStyle w:val="ListParagraph"/>
        <w:numPr>
          <w:ilvl w:val="0"/>
          <w:numId w:val="2"/>
        </w:numPr>
        <w:ind w:left="0" w:firstLine="851"/>
      </w:pPr>
      <w:r>
        <w:t>Rekomendacijos</w:t>
      </w:r>
      <w:r w:rsidR="006C7869">
        <w:t xml:space="preserve"> aiškinamojo</w:t>
      </w:r>
      <w:r w:rsidR="000465E3">
        <w:t xml:space="preserve"> memorandumo 5 skyriuje nurodyta, kad </w:t>
      </w:r>
      <w:r w:rsidR="00BC6DAC" w:rsidRPr="00E118A9">
        <w:rPr>
          <w:b/>
        </w:rPr>
        <w:t>Didmeninės vietinės prieigos r</w:t>
      </w:r>
      <w:r w:rsidR="000465E3" w:rsidRPr="00E118A9">
        <w:rPr>
          <w:b/>
        </w:rPr>
        <w:t>inka atitinka</w:t>
      </w:r>
      <w:r w:rsidR="000465E3">
        <w:t xml:space="preserve"> 2007 m. gruodžio 17 d. Komisijos rekomendacijos </w:t>
      </w:r>
      <w:r w:rsidR="00470DCE">
        <w:t xml:space="preserve">2007/879/EB </w:t>
      </w:r>
      <w:r w:rsidR="00C512F4">
        <w:t>dėl elektroninių</w:t>
      </w:r>
      <w:r w:rsidR="00C512F4" w:rsidRPr="00C512F4">
        <w:t xml:space="preserve"> </w:t>
      </w:r>
      <w:r w:rsidR="00C512F4" w:rsidRPr="0014109A">
        <w:t xml:space="preserve">ryšių sektoriaus atitinkamų produktų ir paslaugų rinkų, kurioms gali būti taikomas </w:t>
      </w:r>
      <w:proofErr w:type="spellStart"/>
      <w:r w:rsidR="00C512F4" w:rsidRPr="0014109A">
        <w:rPr>
          <w:i/>
        </w:rPr>
        <w:t>ex</w:t>
      </w:r>
      <w:proofErr w:type="spellEnd"/>
      <w:r w:rsidR="00096C3B">
        <w:rPr>
          <w:i/>
        </w:rPr>
        <w:t xml:space="preserve"> </w:t>
      </w:r>
      <w:proofErr w:type="spellStart"/>
      <w:r w:rsidR="00C512F4" w:rsidRPr="0014109A">
        <w:rPr>
          <w:i/>
        </w:rPr>
        <w:t>ante</w:t>
      </w:r>
      <w:proofErr w:type="spellEnd"/>
      <w:r w:rsidR="00C512F4" w:rsidRPr="0014109A">
        <w:t xml:space="preserve"> reguliavimas pagal Europos Parlamento ir Tarybos direktyvą 2002/21/EB dėl elektroninių ryšių tinklų ir paslaugų bendrosios reguliavimo sistemos</w:t>
      </w:r>
      <w:r w:rsidR="00C512F4">
        <w:t xml:space="preserve"> (OL 2007</w:t>
      </w:r>
      <w:r w:rsidR="00C512F4" w:rsidRPr="0014109A">
        <w:t xml:space="preserve"> L </w:t>
      </w:r>
      <w:r w:rsidR="00C512F4">
        <w:t>344</w:t>
      </w:r>
      <w:r w:rsidR="00C512F4" w:rsidRPr="0014109A">
        <w:t xml:space="preserve">, p. </w:t>
      </w:r>
      <w:r w:rsidR="00C512F4">
        <w:t>65</w:t>
      </w:r>
      <w:r w:rsidR="00C512F4" w:rsidRPr="0014109A">
        <w:t>)</w:t>
      </w:r>
      <w:r>
        <w:t xml:space="preserve"> (toliau – 2007 m. rekomendacija)</w:t>
      </w:r>
      <w:r w:rsidR="00C512F4">
        <w:t xml:space="preserve"> priedo 4 punkte apibrėžtą </w:t>
      </w:r>
      <w:r w:rsidR="00C512F4" w:rsidRPr="00E118A9">
        <w:rPr>
          <w:b/>
        </w:rPr>
        <w:t xml:space="preserve">Didmeninės (fizinės) tinklo infrastruktūros prieigos (įskaitant </w:t>
      </w:r>
      <w:r w:rsidR="0061776C" w:rsidRPr="00E118A9">
        <w:rPr>
          <w:b/>
        </w:rPr>
        <w:t>iš dalies</w:t>
      </w:r>
      <w:r w:rsidR="007A11EF" w:rsidRPr="00E118A9">
        <w:rPr>
          <w:b/>
        </w:rPr>
        <w:t xml:space="preserve"> </w:t>
      </w:r>
      <w:r w:rsidR="0061776C" w:rsidRPr="00E118A9">
        <w:rPr>
          <w:b/>
        </w:rPr>
        <w:t>ir (</w:t>
      </w:r>
      <w:r w:rsidR="007A11EF" w:rsidRPr="00E118A9">
        <w:rPr>
          <w:b/>
        </w:rPr>
        <w:t>ar</w:t>
      </w:r>
      <w:r w:rsidR="0061776C" w:rsidRPr="00E118A9">
        <w:rPr>
          <w:b/>
        </w:rPr>
        <w:t>ba)</w:t>
      </w:r>
      <w:r w:rsidR="00C512F4" w:rsidRPr="00E118A9">
        <w:rPr>
          <w:b/>
        </w:rPr>
        <w:t xml:space="preserve"> visiškai atsietą pr</w:t>
      </w:r>
      <w:r w:rsidRPr="00E118A9">
        <w:rPr>
          <w:b/>
        </w:rPr>
        <w:t>ieigą) fiksuotoje vietoje rinką</w:t>
      </w:r>
      <w:r w:rsidR="00E118A9">
        <w:t>.</w:t>
      </w:r>
    </w:p>
    <w:p w:rsidR="000465E3" w:rsidRPr="0014109A" w:rsidRDefault="00E118A9" w:rsidP="00470DCE">
      <w:pPr>
        <w:pStyle w:val="ListParagraph"/>
        <w:numPr>
          <w:ilvl w:val="0"/>
          <w:numId w:val="2"/>
        </w:numPr>
        <w:ind w:left="0" w:firstLine="851"/>
      </w:pPr>
      <w:r>
        <w:lastRenderedPageBreak/>
        <w:t xml:space="preserve">Rekomendacijos aiškinamojo memorandumo 5 skyriuje nurodyta, kad </w:t>
      </w:r>
      <w:r w:rsidR="00E526D1" w:rsidRPr="00E118A9">
        <w:rPr>
          <w:b/>
        </w:rPr>
        <w:t>Didmeninės centrinės prieigos rinka atitinka</w:t>
      </w:r>
      <w:r w:rsidR="00E526D1">
        <w:t xml:space="preserve"> 2007 m. rekomendacijos priedo 5 punkte apibrėžtą </w:t>
      </w:r>
      <w:r w:rsidR="00300B06" w:rsidRPr="00E118A9">
        <w:rPr>
          <w:b/>
        </w:rPr>
        <w:t>Didmeninės plačiajuosčio ryšio prieigos rinką</w:t>
      </w:r>
      <w:r w:rsidR="00300B06">
        <w:t>.</w:t>
      </w:r>
    </w:p>
    <w:bookmarkEnd w:id="0"/>
    <w:bookmarkEnd w:id="1"/>
    <w:p w:rsidR="00931203" w:rsidRDefault="00BC6DAC" w:rsidP="00815D2D">
      <w:pPr>
        <w:pStyle w:val="ListParagraph"/>
        <w:numPr>
          <w:ilvl w:val="0"/>
          <w:numId w:val="2"/>
        </w:numPr>
        <w:ind w:left="0" w:firstLine="851"/>
      </w:pPr>
      <w:r w:rsidRPr="002D400D">
        <w:t>Didmeninės vietinės prieigos r</w:t>
      </w:r>
      <w:r w:rsidR="003A085F" w:rsidRPr="002D400D">
        <w:t>inkos tyrimo tikslas</w:t>
      </w:r>
      <w:r w:rsidR="003A085F" w:rsidRPr="0014109A">
        <w:t xml:space="preserve"> yra </w:t>
      </w:r>
      <w:r w:rsidR="00F632FF">
        <w:t>įvertinti</w:t>
      </w:r>
      <w:r w:rsidR="003A085F" w:rsidRPr="0014109A">
        <w:t xml:space="preserve">, ar konkurencija </w:t>
      </w:r>
      <w:r>
        <w:t>Didmeninės vietinės prieigos r</w:t>
      </w:r>
      <w:r w:rsidR="003A085F" w:rsidRPr="0014109A">
        <w:t>inkoje yra veiksm</w:t>
      </w:r>
      <w:r w:rsidR="00F9574E">
        <w:t xml:space="preserve">inga ir, jei konkurencija </w:t>
      </w:r>
      <w:r w:rsidR="003A085F" w:rsidRPr="0014109A">
        <w:t>nėra veiksminga, įvardinti didelę</w:t>
      </w:r>
      <w:r w:rsidR="00931203" w:rsidRPr="0014109A">
        <w:t xml:space="preserve"> įtaką </w:t>
      </w:r>
      <w:r w:rsidR="00F632FF">
        <w:t xml:space="preserve">šioje rinkoje </w:t>
      </w:r>
      <w:r w:rsidR="00931203" w:rsidRPr="0014109A">
        <w:t>turinčius ūkio subj</w:t>
      </w:r>
      <w:r w:rsidR="00084CD9">
        <w:t>ektus</w:t>
      </w:r>
      <w:r w:rsidR="00084CD9" w:rsidRPr="00084CD9">
        <w:t xml:space="preserve"> </w:t>
      </w:r>
      <w:r w:rsidR="00084CD9">
        <w:t xml:space="preserve">bei nustatyti </w:t>
      </w:r>
      <w:r w:rsidR="00F632FF">
        <w:t xml:space="preserve">atitinkamus </w:t>
      </w:r>
      <w:r w:rsidR="00084CD9">
        <w:t>įpareigojimus, kurie i</w:t>
      </w:r>
      <w:r w:rsidR="00553DCE">
        <w:t>šspręstų nustatytas konkurencijo</w:t>
      </w:r>
      <w:r w:rsidR="00084CD9">
        <w:t>s problemas</w:t>
      </w:r>
      <w:r w:rsidR="00A95BDB">
        <w:t>,</w:t>
      </w:r>
      <w:r w:rsidR="0035730F">
        <w:t xml:space="preserve"> juos pakeisti</w:t>
      </w:r>
      <w:r w:rsidR="00A95BDB">
        <w:t xml:space="preserve"> ir (</w:t>
      </w:r>
      <w:r w:rsidR="0035730F">
        <w:t>arba</w:t>
      </w:r>
      <w:r w:rsidR="00A95BDB">
        <w:t>)</w:t>
      </w:r>
      <w:r w:rsidR="0035730F">
        <w:t xml:space="preserve"> panaikinti</w:t>
      </w:r>
      <w:r w:rsidR="00084CD9">
        <w:t>.</w:t>
      </w:r>
    </w:p>
    <w:p w:rsidR="00084CD9" w:rsidRDefault="00084CD9" w:rsidP="00815D2D">
      <w:pPr>
        <w:pStyle w:val="ListParagraph"/>
        <w:numPr>
          <w:ilvl w:val="0"/>
          <w:numId w:val="2"/>
        </w:numPr>
        <w:ind w:left="0" w:firstLine="851"/>
      </w:pPr>
      <w:r w:rsidRPr="002D400D">
        <w:t>Didmeninės centrinės prieigos rinkos tyrimo tikslas</w:t>
      </w:r>
      <w:r>
        <w:t xml:space="preserve"> yra </w:t>
      </w:r>
      <w:r w:rsidR="000B7FE9">
        <w:t>įvertinti</w:t>
      </w:r>
      <w:r w:rsidR="004040C7">
        <w:t>, ar konkurencija Didmeninės</w:t>
      </w:r>
      <w:r>
        <w:t xml:space="preserve"> centrinės prieigos rinkoje yra veiksminga ir, jei konkurencija nėra veiksminga, įvardinti didelę įtaką </w:t>
      </w:r>
      <w:r w:rsidR="000B7FE9">
        <w:t xml:space="preserve">šioje rinkoje </w:t>
      </w:r>
      <w:r>
        <w:t>turinčius ūkio subjektus bei nustatyti įpareigojimus, kurie i</w:t>
      </w:r>
      <w:r w:rsidR="00553DCE">
        <w:t>šspręstų nustatytas konkurencijo</w:t>
      </w:r>
      <w:r>
        <w:t>s problemas</w:t>
      </w:r>
      <w:r w:rsidR="0035730F">
        <w:t xml:space="preserve">, </w:t>
      </w:r>
      <w:r w:rsidR="00A95BDB">
        <w:t>juos pakeisti ir (arba) panaikinti.</w:t>
      </w:r>
    </w:p>
    <w:p w:rsidR="00C64487" w:rsidRPr="00C64487" w:rsidRDefault="00084CD9" w:rsidP="00A90CCD">
      <w:pPr>
        <w:pStyle w:val="ListParagraph"/>
        <w:numPr>
          <w:ilvl w:val="0"/>
          <w:numId w:val="2"/>
        </w:numPr>
        <w:ind w:left="0" w:firstLine="851"/>
      </w:pPr>
      <w:r w:rsidRPr="00084CD9">
        <w:t xml:space="preserve">Didmeninės vietinės prieigos rinkos </w:t>
      </w:r>
      <w:r w:rsidR="002E490F">
        <w:t xml:space="preserve">tyrimo </w:t>
      </w:r>
      <w:r w:rsidRPr="00084CD9">
        <w:t>ir Didmeninės centrinės prieigos rinkos t</w:t>
      </w:r>
      <w:r w:rsidR="002E490F">
        <w:t>yrimo</w:t>
      </w:r>
      <w:r w:rsidR="00171D73" w:rsidRPr="00084CD9">
        <w:t xml:space="preserve"> anketoje (toliau – anketa) vartojamos sąvokos </w:t>
      </w:r>
      <w:r w:rsidR="00A0113A" w:rsidRPr="00084CD9">
        <w:t>suprantamos taip, kaip jos apibrėžtos Įstatyme</w:t>
      </w:r>
      <w:r w:rsidR="00DD6776">
        <w:t>,</w:t>
      </w:r>
      <w:r w:rsidR="00E96C8A">
        <w:t xml:space="preserve"> </w:t>
      </w:r>
      <w:r w:rsidR="007D2F4A">
        <w:t>Elektroninių ryšių i</w:t>
      </w:r>
      <w:r w:rsidR="00E96C8A" w:rsidRPr="00DD6776">
        <w:t xml:space="preserve">nfrastruktūros </w:t>
      </w:r>
      <w:r w:rsidR="007D2F4A">
        <w:t>įrengimo, žymėjimo, priežiūros ir naudojimo taisyklėse, patvirtintose Lietuvos Respublikos ryšių reguliavimo tarnybos direktoriaus 2011 m. spalio 14 d. įsakymu Nr. 1V-978 „Dėl Elektroninių ryšių i</w:t>
      </w:r>
      <w:r w:rsidR="007D2F4A" w:rsidRPr="00DD6776">
        <w:t xml:space="preserve">nfrastruktūros </w:t>
      </w:r>
      <w:r w:rsidR="007D2F4A">
        <w:t xml:space="preserve">įrengimo, žymėjimo, priežiūros ir naudojimo taisyklių patvirtinimo“ ir Prieigos, įskaitant tinklų sujungimą, suteikimo ir teikimo </w:t>
      </w:r>
      <w:r w:rsidR="00E96C8A" w:rsidRPr="00DD6776">
        <w:t>taisyklės</w:t>
      </w:r>
      <w:r w:rsidR="007D2F4A">
        <w:t xml:space="preserve">e, patvirtintose Lietuvos Respublikos ryšių reguliavimo tarnybos direktoriaus 2011 m. spalio 10 d. įsakymu Nr. 1V-960 „Dėl Prieigos, įskaitant tinklų sujungimą, suteikimo ir teikimo </w:t>
      </w:r>
      <w:r w:rsidR="007D2F4A" w:rsidRPr="00DD6776">
        <w:t>taisykl</w:t>
      </w:r>
      <w:r w:rsidR="007D2F4A">
        <w:t>ių patvirtinimo“.</w:t>
      </w:r>
    </w:p>
    <w:p w:rsidR="00E15E8F" w:rsidRPr="00C64487" w:rsidRDefault="00E15E8F" w:rsidP="00A90CCD">
      <w:pPr>
        <w:spacing w:before="240" w:beforeAutospacing="0" w:after="240" w:afterAutospacing="0"/>
        <w:ind w:firstLine="0"/>
        <w:jc w:val="center"/>
        <w:rPr>
          <w:i/>
        </w:rPr>
      </w:pPr>
      <w:r w:rsidRPr="00C64487">
        <w:rPr>
          <w:i/>
        </w:rPr>
        <w:t xml:space="preserve">Kitos šioje anketoje </w:t>
      </w:r>
      <w:r w:rsidRPr="007C2303">
        <w:rPr>
          <w:b/>
          <w:i/>
        </w:rPr>
        <w:t>vartojamos sąvokos</w:t>
      </w:r>
      <w:r w:rsidRPr="00C64487">
        <w:rPr>
          <w:i/>
        </w:rPr>
        <w:t>:</w:t>
      </w:r>
    </w:p>
    <w:p w:rsidR="00366282" w:rsidRPr="009637E6" w:rsidRDefault="00366282" w:rsidP="00815D2D">
      <w:pPr>
        <w:pStyle w:val="ListParagraph"/>
        <w:numPr>
          <w:ilvl w:val="1"/>
          <w:numId w:val="6"/>
        </w:numPr>
        <w:ind w:left="0" w:firstLine="851"/>
      </w:pPr>
      <w:r w:rsidRPr="009637E6">
        <w:rPr>
          <w:b/>
        </w:rPr>
        <w:t>Mažmeninės paslaugos</w:t>
      </w:r>
      <w:r w:rsidRPr="009637E6">
        <w:t xml:space="preserve"> –</w:t>
      </w:r>
      <w:r w:rsidR="009637E6" w:rsidRPr="009637E6">
        <w:t xml:space="preserve"> viešosios elektroninių ryšių paslaugos, teikiamos viešuoju fiksuotojo ryšio tinklu galutiniams paslaugų gavėjams. Šios paslaugos apima interneto prieigos paslaugas, IP (angl. </w:t>
      </w:r>
      <w:r w:rsidR="009637E6" w:rsidRPr="009637E6">
        <w:rPr>
          <w:i/>
          <w:lang w:val="en-US"/>
        </w:rPr>
        <w:t>Internet Protocol</w:t>
      </w:r>
      <w:r w:rsidR="009637E6" w:rsidRPr="009637E6">
        <w:t>) technologijomis grįstas viešąsias fiksuotojo telefono ryšio paslaugas (</w:t>
      </w:r>
      <w:proofErr w:type="gramStart"/>
      <w:r w:rsidR="009637E6" w:rsidRPr="009637E6">
        <w:t>angl</w:t>
      </w:r>
      <w:proofErr w:type="gramEnd"/>
      <w:r w:rsidR="009637E6" w:rsidRPr="009637E6">
        <w:t xml:space="preserve">. </w:t>
      </w:r>
      <w:r w:rsidR="009637E6" w:rsidRPr="009637E6">
        <w:rPr>
          <w:i/>
          <w:lang w:val="en-US"/>
        </w:rPr>
        <w:t>Voice over IP</w:t>
      </w:r>
      <w:r w:rsidR="009637E6" w:rsidRPr="009637E6">
        <w:t xml:space="preserve">, toliau – </w:t>
      </w:r>
      <w:proofErr w:type="spellStart"/>
      <w:r w:rsidR="009637E6" w:rsidRPr="009637E6">
        <w:t>VoIP</w:t>
      </w:r>
      <w:proofErr w:type="spellEnd"/>
      <w:r w:rsidR="009637E6" w:rsidRPr="009637E6">
        <w:t xml:space="preserve">), televizijos </w:t>
      </w:r>
      <w:r w:rsidR="00506D81">
        <w:t>paslaugas (toliau – IPTV) ir kitas paslaugas bei gran</w:t>
      </w:r>
      <w:r w:rsidR="00186832">
        <w:t>dinių komutacija grįstas viešąsias</w:t>
      </w:r>
      <w:r w:rsidR="00506D81">
        <w:t xml:space="preserve"> fiksuotojo telefono ryšio paslaugas</w:t>
      </w:r>
      <w:r w:rsidR="007D4A6E">
        <w:t>, naudojant PSTN</w:t>
      </w:r>
      <w:r w:rsidR="00506D81">
        <w:t xml:space="preserve"> (</w:t>
      </w:r>
      <w:proofErr w:type="gramStart"/>
      <w:r w:rsidR="00506D81">
        <w:t>angl</w:t>
      </w:r>
      <w:proofErr w:type="gramEnd"/>
      <w:r w:rsidR="00506D81">
        <w:t xml:space="preserve">. </w:t>
      </w:r>
      <w:r w:rsidR="00506D81">
        <w:rPr>
          <w:i/>
          <w:lang w:val="en-US"/>
        </w:rPr>
        <w:t>Public Switched Telephone Network</w:t>
      </w:r>
      <w:r w:rsidR="00506D81">
        <w:t>)</w:t>
      </w:r>
      <w:r w:rsidR="007D4A6E">
        <w:t xml:space="preserve"> ir ISDN (</w:t>
      </w:r>
      <w:proofErr w:type="gramStart"/>
      <w:r w:rsidR="007D4A6E">
        <w:t>angl</w:t>
      </w:r>
      <w:proofErr w:type="gramEnd"/>
      <w:r w:rsidR="007D4A6E">
        <w:t xml:space="preserve">. </w:t>
      </w:r>
      <w:r w:rsidR="007D4A6E">
        <w:rPr>
          <w:i/>
          <w:lang w:val="en-US"/>
        </w:rPr>
        <w:t>Integrated Services Digital Network</w:t>
      </w:r>
      <w:r w:rsidR="007D4A6E">
        <w:rPr>
          <w:lang w:val="en-US"/>
        </w:rPr>
        <w:t>)</w:t>
      </w:r>
      <w:r w:rsidR="00186832">
        <w:rPr>
          <w:lang w:val="en-US"/>
        </w:rPr>
        <w:t xml:space="preserve"> </w:t>
      </w:r>
      <w:r w:rsidR="00186832" w:rsidRPr="00186832">
        <w:t>technologijas</w:t>
      </w:r>
      <w:r w:rsidR="00506D81">
        <w:t>.</w:t>
      </w:r>
    </w:p>
    <w:p w:rsidR="009E30C4" w:rsidRPr="00CD784D" w:rsidRDefault="009E30C4" w:rsidP="00815D2D">
      <w:pPr>
        <w:pStyle w:val="ListParagraph"/>
        <w:numPr>
          <w:ilvl w:val="1"/>
          <w:numId w:val="6"/>
        </w:numPr>
        <w:ind w:left="0" w:firstLine="851"/>
      </w:pPr>
      <w:r w:rsidRPr="00CD784D">
        <w:rPr>
          <w:b/>
        </w:rPr>
        <w:t>Fizinė infrastruktūra</w:t>
      </w:r>
      <w:r w:rsidRPr="00CD784D">
        <w:t xml:space="preserve"> </w:t>
      </w:r>
      <w:r w:rsidR="007F13B3" w:rsidRPr="00CD784D">
        <w:t>–</w:t>
      </w:r>
      <w:r w:rsidRPr="00CD784D">
        <w:t xml:space="preserve"> </w:t>
      </w:r>
      <w:r w:rsidR="007F13B3" w:rsidRPr="00CD784D">
        <w:t>tai el</w:t>
      </w:r>
      <w:r w:rsidR="00CD784D" w:rsidRPr="00CD784D">
        <w:t>ektroninių ryšių infrastruktūra</w:t>
      </w:r>
      <w:r w:rsidR="007F13B3" w:rsidRPr="00CD784D">
        <w:t xml:space="preserve">, esanti nuo tinklo galinio taško iki viešojo fiksuotojo ryšio tinklo pagrindinio skirstomojo stovo </w:t>
      </w:r>
      <w:r w:rsidR="007F13B3" w:rsidRPr="00506D81">
        <w:t xml:space="preserve">(angl. </w:t>
      </w:r>
      <w:r w:rsidR="007F13B3" w:rsidRPr="00506D81">
        <w:rPr>
          <w:i/>
          <w:lang w:val="en-US"/>
        </w:rPr>
        <w:t>Main Distribution Frame</w:t>
      </w:r>
      <w:r w:rsidR="007F13B3" w:rsidRPr="00506D81">
        <w:t>, MDF), įskaitant optinį skirstomąjį stovą (</w:t>
      </w:r>
      <w:proofErr w:type="gramStart"/>
      <w:r w:rsidR="007F13B3" w:rsidRPr="00506D81">
        <w:t>angl</w:t>
      </w:r>
      <w:proofErr w:type="gramEnd"/>
      <w:r w:rsidR="007F13B3" w:rsidRPr="00506D81">
        <w:t xml:space="preserve">. </w:t>
      </w:r>
      <w:r w:rsidR="007F13B3" w:rsidRPr="00506D81">
        <w:rPr>
          <w:i/>
          <w:lang w:val="en-US"/>
        </w:rPr>
        <w:t>Optical Distribution Frame</w:t>
      </w:r>
      <w:r w:rsidR="007F13B3" w:rsidRPr="00506D81">
        <w:t>, ODF</w:t>
      </w:r>
      <w:r w:rsidR="007F13B3" w:rsidRPr="00CD784D">
        <w:t>), ar</w:t>
      </w:r>
      <w:r w:rsidR="007215AD">
        <w:t>ba iki</w:t>
      </w:r>
      <w:r w:rsidR="007F13B3" w:rsidRPr="00CD784D">
        <w:t xml:space="preserve"> ekvivalentinės priemonės, esančios labiausiai nutolusiame prieigos tinklo taške tinklo galinio taško atžvilgiu ir </w:t>
      </w:r>
      <w:r w:rsidR="0049769A" w:rsidRPr="00CD784D">
        <w:t>kurioje gali būti suteikta atsieta prieiga prie vietinės linijos.</w:t>
      </w:r>
    </w:p>
    <w:p w:rsidR="0049769A" w:rsidRPr="00CD784D" w:rsidRDefault="0049769A" w:rsidP="00815D2D">
      <w:pPr>
        <w:pStyle w:val="ListParagraph"/>
        <w:numPr>
          <w:ilvl w:val="1"/>
          <w:numId w:val="6"/>
        </w:numPr>
        <w:ind w:left="0" w:firstLine="851"/>
      </w:pPr>
      <w:r w:rsidRPr="00CD784D">
        <w:rPr>
          <w:b/>
        </w:rPr>
        <w:t>Prieiga prie fizinės infrastruktūros</w:t>
      </w:r>
      <w:r w:rsidRPr="00CD784D">
        <w:t xml:space="preserve"> – laikantis nustatytų sąlygų, išimtiniu ar neišimtiniu pagrindu </w:t>
      </w:r>
      <w:r w:rsidR="00FB6A93" w:rsidRPr="00CD784D">
        <w:t>fizinės inf</w:t>
      </w:r>
      <w:r w:rsidR="007215AD">
        <w:t>rastruktūros, įskaitant</w:t>
      </w:r>
      <w:r w:rsidR="00FB6A93" w:rsidRPr="00CD784D">
        <w:t xml:space="preserve"> </w:t>
      </w:r>
      <w:r w:rsidR="00572CC0" w:rsidRPr="00CD784D">
        <w:t>ryšių kabelių kanalų sistem</w:t>
      </w:r>
      <w:r w:rsidR="00072B03">
        <w:t>as (toliau – RKKS), nenaudojamas fizines šviesolaidinių linijų skaidula</w:t>
      </w:r>
      <w:r w:rsidR="00572CC0" w:rsidRPr="00CD784D">
        <w:t xml:space="preserve">s (angl. </w:t>
      </w:r>
      <w:r w:rsidR="00572CC0" w:rsidRPr="00CD784D">
        <w:rPr>
          <w:i/>
          <w:lang w:val="en-US"/>
        </w:rPr>
        <w:t>Dark fiber</w:t>
      </w:r>
      <w:r w:rsidR="00572CC0" w:rsidRPr="00CD784D">
        <w:t>, toliau – šviesolaidinių linijų skaidulos)</w:t>
      </w:r>
      <w:r w:rsidR="00072B03">
        <w:t>,</w:t>
      </w:r>
      <w:r w:rsidR="00572CC0" w:rsidRPr="00CD784D">
        <w:t xml:space="preserve"> </w:t>
      </w:r>
      <w:r w:rsidR="00FB6A93" w:rsidRPr="00CD784D">
        <w:t xml:space="preserve">kitam ūkio </w:t>
      </w:r>
      <w:r w:rsidR="00FB6A93" w:rsidRPr="009637E6">
        <w:t xml:space="preserve">subjektui suteikimas </w:t>
      </w:r>
      <w:r w:rsidR="009637E6" w:rsidRPr="009637E6">
        <w:t xml:space="preserve">mažmeninėms paslaugoms </w:t>
      </w:r>
      <w:r w:rsidR="00FB6A93" w:rsidRPr="009637E6">
        <w:t>teikti</w:t>
      </w:r>
      <w:r w:rsidR="00FB6A93" w:rsidRPr="00CD784D">
        <w:t xml:space="preserve">. </w:t>
      </w:r>
      <w:r w:rsidR="00BB73A8" w:rsidRPr="00CD784D">
        <w:t>Be kita ko, prieiga prie fizinės infrastruktūros apima prieigą prie prieigos tinklo elementų ir susijusių priemonių, įskaitant galimybes pakloti nuosavas vietines linijas, fiksuotu ar judriuoju būdu prijungti įrangą (ypač prieigą prie vietinės linijos ir prie priemonių ir paslaugų, reikalingų mažmeninėms paslaugoms teikti panaudojant vietinę liniją)</w:t>
      </w:r>
      <w:r w:rsidR="00572CC0" w:rsidRPr="00CD784D">
        <w:t>.</w:t>
      </w:r>
    </w:p>
    <w:p w:rsidR="00E15E8F" w:rsidRPr="00CD784D" w:rsidRDefault="00E15E8F" w:rsidP="00572CC0">
      <w:pPr>
        <w:pStyle w:val="ListParagraph"/>
        <w:numPr>
          <w:ilvl w:val="1"/>
          <w:numId w:val="6"/>
        </w:numPr>
        <w:ind w:left="0" w:firstLine="851"/>
      </w:pPr>
      <w:r w:rsidRPr="00CD784D">
        <w:rPr>
          <w:b/>
        </w:rPr>
        <w:t xml:space="preserve">Didmeninė vietinė prieiga fiksuotoje vietoje (toliau – didmeninė vietinė prieiga) </w:t>
      </w:r>
      <w:r w:rsidRPr="00CD784D">
        <w:t xml:space="preserve">– </w:t>
      </w:r>
      <w:r w:rsidR="002D6CCE" w:rsidRPr="00CD784D">
        <w:t>tai paslauga, kai operatorius, teikiantis viešąjį fiksuotojo ryšio tinklą, kitam ūkio subjektui suteikia visiškai atsietą prieigą</w:t>
      </w:r>
      <w:r w:rsidRPr="00CD784D">
        <w:t xml:space="preserve"> prie vietinės linijos ir </w:t>
      </w:r>
      <w:r w:rsidR="002247B3" w:rsidRPr="00CD784D">
        <w:t xml:space="preserve">(arba) </w:t>
      </w:r>
      <w:r w:rsidRPr="00CD784D">
        <w:t>iš dal</w:t>
      </w:r>
      <w:r w:rsidR="002D6CCE" w:rsidRPr="00CD784D">
        <w:t xml:space="preserve">ies atsietą prieigą </w:t>
      </w:r>
      <w:r w:rsidRPr="00CD784D">
        <w:t>prie vietinės linijos</w:t>
      </w:r>
      <w:r w:rsidR="002D6CCE" w:rsidRPr="00CD784D">
        <w:t xml:space="preserve"> mažmeninėms paslaugoms teikti.</w:t>
      </w:r>
    </w:p>
    <w:p w:rsidR="00E15E8F" w:rsidRDefault="00E15E8F" w:rsidP="00815D2D">
      <w:pPr>
        <w:pStyle w:val="ListParagraph"/>
        <w:numPr>
          <w:ilvl w:val="1"/>
          <w:numId w:val="6"/>
        </w:numPr>
        <w:tabs>
          <w:tab w:val="left" w:pos="1418"/>
        </w:tabs>
        <w:ind w:left="0" w:firstLine="851"/>
      </w:pPr>
      <w:r w:rsidRPr="00CD784D">
        <w:rPr>
          <w:b/>
        </w:rPr>
        <w:t>Didmeninė centrinė prieiga fiksuotoje vietoje masinės rinkos produktams (toliau – didmeninė centrinė prieiga)</w:t>
      </w:r>
      <w:r w:rsidRPr="00CD784D">
        <w:t xml:space="preserve"> – tai paslauga, kai operatorius, teikiantis viešąjį fiksuotojo ryšio tinklą,</w:t>
      </w:r>
      <w:r w:rsidR="002D6CCE" w:rsidRPr="00CD784D">
        <w:t xml:space="preserve"> ūkio subjektui</w:t>
      </w:r>
      <w:r w:rsidRPr="00CD784D">
        <w:t xml:space="preserve"> suteikia nefizinę ar virtualią tinklo prieigą, įskaitant prieigą prie skaitmeninio duomenų srauto (angl. </w:t>
      </w:r>
      <w:r w:rsidRPr="00CD784D">
        <w:rPr>
          <w:i/>
          <w:lang w:val="en-US"/>
        </w:rPr>
        <w:t>Bit-stream access</w:t>
      </w:r>
      <w:r w:rsidRPr="00CD784D">
        <w:t>), mažmeninėms paslaugoms teikti.</w:t>
      </w:r>
    </w:p>
    <w:p w:rsidR="00366282" w:rsidRPr="00495DCF" w:rsidRDefault="00E118A9" w:rsidP="00815D2D">
      <w:pPr>
        <w:pStyle w:val="ListParagraph"/>
        <w:numPr>
          <w:ilvl w:val="1"/>
          <w:numId w:val="6"/>
        </w:numPr>
        <w:tabs>
          <w:tab w:val="left" w:pos="1418"/>
        </w:tabs>
        <w:ind w:left="0" w:firstLine="851"/>
      </w:pPr>
      <w:r w:rsidRPr="00495DCF">
        <w:rPr>
          <w:b/>
        </w:rPr>
        <w:lastRenderedPageBreak/>
        <w:t>Masinė</w:t>
      </w:r>
      <w:r w:rsidR="00E677E6">
        <w:rPr>
          <w:b/>
        </w:rPr>
        <w:t>s</w:t>
      </w:r>
      <w:r w:rsidRPr="00495DCF">
        <w:rPr>
          <w:b/>
        </w:rPr>
        <w:t xml:space="preserve"> rink</w:t>
      </w:r>
      <w:r w:rsidR="00E677E6">
        <w:rPr>
          <w:b/>
        </w:rPr>
        <w:t>os produktai</w:t>
      </w:r>
      <w:r w:rsidR="00366282" w:rsidRPr="00495DCF">
        <w:t xml:space="preserve"> – </w:t>
      </w:r>
      <w:r w:rsidR="009F1F49">
        <w:t xml:space="preserve">mažmeninės </w:t>
      </w:r>
      <w:r w:rsidR="00E677E6">
        <w:t xml:space="preserve">paslaugos, </w:t>
      </w:r>
      <w:r w:rsidR="009F1F49">
        <w:t xml:space="preserve">teikiamos </w:t>
      </w:r>
      <w:r w:rsidR="00495DCF" w:rsidRPr="00495DCF">
        <w:t xml:space="preserve">fiziniams </w:t>
      </w:r>
      <w:r w:rsidR="009F1F49">
        <w:t xml:space="preserve">arba </w:t>
      </w:r>
      <w:r w:rsidR="00495DCF" w:rsidRPr="00495DCF">
        <w:t>juridiniams asmenims</w:t>
      </w:r>
      <w:r w:rsidR="009F1F49">
        <w:t xml:space="preserve"> ir </w:t>
      </w:r>
      <w:r w:rsidR="00495DCF" w:rsidRPr="00495DCF">
        <w:t xml:space="preserve">neatitinkančios aukštos kokybės paslaugoms </w:t>
      </w:r>
      <w:r w:rsidR="00AD5B1E">
        <w:t xml:space="preserve">keliamų reikalavimų, tokių kaip </w:t>
      </w:r>
      <w:r w:rsidR="006D50EE">
        <w:t xml:space="preserve">aukštas </w:t>
      </w:r>
      <w:r w:rsidR="00495DCF" w:rsidRPr="00495DCF">
        <w:t xml:space="preserve">garantuotas </w:t>
      </w:r>
      <w:proofErr w:type="spellStart"/>
      <w:r w:rsidR="00495DCF" w:rsidRPr="00495DCF">
        <w:t>pateikiamumas</w:t>
      </w:r>
      <w:proofErr w:type="spellEnd"/>
      <w:r w:rsidR="00495DCF" w:rsidRPr="00495DCF">
        <w:t xml:space="preserve">, </w:t>
      </w:r>
      <w:r w:rsidR="009F1F49">
        <w:t xml:space="preserve">garantuota mažiausia greitaveika, </w:t>
      </w:r>
      <w:r w:rsidR="00495DCF">
        <w:t>parsiuntimo (</w:t>
      </w:r>
      <w:r w:rsidR="00495DCF" w:rsidRPr="00901B41">
        <w:t>angl.</w:t>
      </w:r>
      <w:r w:rsidR="00495DCF">
        <w:t xml:space="preserve"> </w:t>
      </w:r>
      <w:proofErr w:type="spellStart"/>
      <w:r w:rsidR="00495DCF" w:rsidRPr="005C6160">
        <w:rPr>
          <w:i/>
        </w:rPr>
        <w:t>download</w:t>
      </w:r>
      <w:proofErr w:type="spellEnd"/>
      <w:r w:rsidR="00495DCF">
        <w:t xml:space="preserve">) ir išsiuntimo (angl. </w:t>
      </w:r>
      <w:proofErr w:type="spellStart"/>
      <w:r w:rsidR="00495DCF" w:rsidRPr="005C6160">
        <w:rPr>
          <w:i/>
        </w:rPr>
        <w:t>upload</w:t>
      </w:r>
      <w:proofErr w:type="spellEnd"/>
      <w:r w:rsidR="00495DCF">
        <w:t xml:space="preserve">) </w:t>
      </w:r>
      <w:r w:rsidR="009F1F49">
        <w:t xml:space="preserve">greitaveikos </w:t>
      </w:r>
      <w:r w:rsidR="00495DCF" w:rsidRPr="00495DCF">
        <w:t xml:space="preserve">simetriškumas, nepertraukiamai veikiantis klientų aptarnavimas, užtikrinamas greitas gedimų </w:t>
      </w:r>
      <w:r w:rsidR="009F1F49">
        <w:t xml:space="preserve">šalinimas </w:t>
      </w:r>
      <w:r w:rsidR="00AD5B1E">
        <w:t>ir kt.</w:t>
      </w:r>
    </w:p>
    <w:p w:rsidR="00BA41AC" w:rsidRPr="00C64487" w:rsidRDefault="00065E8B" w:rsidP="00C64487">
      <w:pPr>
        <w:spacing w:before="240" w:beforeAutospacing="0" w:after="240" w:afterAutospacing="0"/>
        <w:ind w:firstLine="0"/>
        <w:jc w:val="center"/>
        <w:rPr>
          <w:i/>
        </w:rPr>
      </w:pPr>
      <w:r w:rsidRPr="00C64487">
        <w:rPr>
          <w:i/>
        </w:rPr>
        <w:t>Pagrin</w:t>
      </w:r>
      <w:r w:rsidR="00084CD9" w:rsidRPr="00C64487">
        <w:rPr>
          <w:i/>
        </w:rPr>
        <w:t xml:space="preserve">diniai požymiai, apibrėžiantys </w:t>
      </w:r>
      <w:r w:rsidR="00B36B83" w:rsidRPr="00C64487">
        <w:rPr>
          <w:b/>
          <w:i/>
        </w:rPr>
        <w:t>d</w:t>
      </w:r>
      <w:r w:rsidR="00084CD9" w:rsidRPr="00C64487">
        <w:rPr>
          <w:b/>
          <w:i/>
        </w:rPr>
        <w:t>idmenin</w:t>
      </w:r>
      <w:r w:rsidR="00B36B83" w:rsidRPr="00C64487">
        <w:rPr>
          <w:b/>
          <w:i/>
        </w:rPr>
        <w:t>ę</w:t>
      </w:r>
      <w:r w:rsidR="00084CD9" w:rsidRPr="00C64487">
        <w:rPr>
          <w:b/>
          <w:i/>
        </w:rPr>
        <w:t xml:space="preserve"> vietin</w:t>
      </w:r>
      <w:r w:rsidR="00B36B83" w:rsidRPr="00C64487">
        <w:rPr>
          <w:b/>
          <w:i/>
        </w:rPr>
        <w:t>ę</w:t>
      </w:r>
      <w:r w:rsidR="00084CD9" w:rsidRPr="00C64487">
        <w:rPr>
          <w:b/>
          <w:i/>
        </w:rPr>
        <w:t xml:space="preserve"> prieig</w:t>
      </w:r>
      <w:r w:rsidR="00BA41AC" w:rsidRPr="00C64487">
        <w:rPr>
          <w:b/>
          <w:i/>
        </w:rPr>
        <w:t>ą</w:t>
      </w:r>
      <w:r w:rsidR="00BA41AC" w:rsidRPr="00C64487">
        <w:rPr>
          <w:i/>
        </w:rPr>
        <w:t>:</w:t>
      </w:r>
    </w:p>
    <w:p w:rsidR="00BA41AC" w:rsidRDefault="00E15E8F" w:rsidP="00815D2D">
      <w:pPr>
        <w:pStyle w:val="ListParagraph"/>
        <w:numPr>
          <w:ilvl w:val="1"/>
          <w:numId w:val="7"/>
        </w:numPr>
        <w:ind w:left="0" w:firstLine="851"/>
      </w:pPr>
      <w:r>
        <w:t>Didmeninė vietinė prieiga gali būti suteikiama bet kuriam</w:t>
      </w:r>
      <w:r w:rsidR="007B5563">
        <w:t>e</w:t>
      </w:r>
      <w:r>
        <w:t xml:space="preserve"> fizinės infrastruktūros taške (elemente), tinkamame </w:t>
      </w:r>
      <w:r w:rsidRPr="00EE3870">
        <w:t>prieigos tinklui</w:t>
      </w:r>
      <w:r>
        <w:t xml:space="preserve"> vystyti, dažniausiai nuo tinklo galinio taško iki viešojo fiksuotojo ryšio tinklo pagrindinio skirstomojo stovo ar ekvivalentinės priemonės (įskaitant fizinę vietą, kurioje statomi skirstomieji įrenginiai</w:t>
      </w:r>
      <w:r w:rsidR="00993895">
        <w:t xml:space="preserve"> ar ekvivalentinės priemonės</w:t>
      </w:r>
      <w:r>
        <w:t xml:space="preserve">), kur yra technologiškai įmanoma </w:t>
      </w:r>
      <w:r w:rsidR="00993895">
        <w:t xml:space="preserve">suteikti </w:t>
      </w:r>
      <w:r>
        <w:t>prieigą.</w:t>
      </w:r>
    </w:p>
    <w:p w:rsidR="00BA41AC" w:rsidRDefault="00E15E8F" w:rsidP="00815D2D">
      <w:pPr>
        <w:pStyle w:val="ListParagraph"/>
        <w:numPr>
          <w:ilvl w:val="1"/>
          <w:numId w:val="7"/>
        </w:numPr>
        <w:ind w:left="0" w:firstLine="851"/>
      </w:pPr>
      <w:r>
        <w:t>Didmeninė vietinė prieiga suteikia galimybę didmeninės vietinės prieigos gavėjui teikti mažmenines paslaugas (</w:t>
      </w:r>
      <w:r w:rsidR="00F81FBB">
        <w:t xml:space="preserve">pvz., </w:t>
      </w:r>
      <w:r w:rsidR="00CD784D">
        <w:t>interneto prieigos paslaugas</w:t>
      </w:r>
      <w:r>
        <w:t xml:space="preserve">, </w:t>
      </w:r>
      <w:proofErr w:type="spellStart"/>
      <w:r w:rsidR="0001212E">
        <w:t>Vo</w:t>
      </w:r>
      <w:r w:rsidR="009637E6">
        <w:t>IP</w:t>
      </w:r>
      <w:proofErr w:type="spellEnd"/>
      <w:r w:rsidR="009637E6">
        <w:t>, IPTV</w:t>
      </w:r>
      <w:r w:rsidR="0001212E">
        <w:t xml:space="preserve"> ir kt.</w:t>
      </w:r>
      <w:r w:rsidR="00F81FBB">
        <w:t>)</w:t>
      </w:r>
      <w:r>
        <w:t>.</w:t>
      </w:r>
    </w:p>
    <w:p w:rsidR="00E15E8F" w:rsidRDefault="00E15E8F" w:rsidP="00815D2D">
      <w:pPr>
        <w:pStyle w:val="ListParagraph"/>
        <w:numPr>
          <w:ilvl w:val="1"/>
          <w:numId w:val="7"/>
        </w:numPr>
        <w:ind w:left="0" w:firstLine="851"/>
      </w:pPr>
      <w:r>
        <w:t>Didmeninė vietinė prieiga gali apimti tiek vieną, tiek kelis fizinės infrastruktūros elementus (elementų grupes), o baigtinį jų skaičių apsprendžia didmeninės vietinė</w:t>
      </w:r>
      <w:r w:rsidR="0061776C">
        <w:t>s</w:t>
      </w:r>
      <w:r>
        <w:t xml:space="preserve"> prieigos gavėjo pasirinkimas, kaip techniškai bus organizuojamas mažmeninių paslaugų teikimas.</w:t>
      </w:r>
    </w:p>
    <w:p w:rsidR="00BA41AC" w:rsidRPr="00C64487" w:rsidRDefault="00BA41AC" w:rsidP="00C64487">
      <w:pPr>
        <w:spacing w:before="240" w:beforeAutospacing="0" w:after="240" w:afterAutospacing="0"/>
        <w:ind w:firstLine="0"/>
        <w:jc w:val="center"/>
        <w:rPr>
          <w:i/>
        </w:rPr>
      </w:pPr>
      <w:r w:rsidRPr="00C64487">
        <w:rPr>
          <w:i/>
        </w:rPr>
        <w:t xml:space="preserve">Pagrindiniai požymiai, apibrėžiantys </w:t>
      </w:r>
      <w:r w:rsidRPr="00C64487">
        <w:rPr>
          <w:b/>
          <w:i/>
        </w:rPr>
        <w:t>didmeninę centrinę prieigą</w:t>
      </w:r>
      <w:r w:rsidRPr="00C64487">
        <w:rPr>
          <w:i/>
        </w:rPr>
        <w:t>:</w:t>
      </w:r>
    </w:p>
    <w:p w:rsidR="00BA41AC" w:rsidRDefault="00E15E8F" w:rsidP="00815D2D">
      <w:pPr>
        <w:pStyle w:val="ListParagraph"/>
        <w:numPr>
          <w:ilvl w:val="1"/>
          <w:numId w:val="8"/>
        </w:numPr>
        <w:ind w:left="0" w:firstLine="851"/>
      </w:pPr>
      <w:r>
        <w:t>Didmeninė centrinė prieiga apima:</w:t>
      </w:r>
      <w:r w:rsidR="002F29A5">
        <w:t xml:space="preserve"> </w:t>
      </w:r>
      <w:r w:rsidRPr="00552A94">
        <w:t>skaitmeninio duomenų srauto perdavimą ab</w:t>
      </w:r>
      <w:r>
        <w:t>iem kryptimis</w:t>
      </w:r>
      <w:r w:rsidR="00901B41">
        <w:t xml:space="preserve"> (</w:t>
      </w:r>
      <w:r>
        <w:t xml:space="preserve">parsiuntimą </w:t>
      </w:r>
      <w:r w:rsidR="00901B41">
        <w:t>(</w:t>
      </w:r>
      <w:r w:rsidR="00901B41" w:rsidRPr="00901B41">
        <w:t>angl.</w:t>
      </w:r>
      <w:r w:rsidR="00901B41">
        <w:t xml:space="preserve"> </w:t>
      </w:r>
      <w:proofErr w:type="spellStart"/>
      <w:r w:rsidR="00901B41" w:rsidRPr="005C6160">
        <w:rPr>
          <w:i/>
        </w:rPr>
        <w:t>download</w:t>
      </w:r>
      <w:proofErr w:type="spellEnd"/>
      <w:r w:rsidR="00901B41">
        <w:t xml:space="preserve">) </w:t>
      </w:r>
      <w:r>
        <w:t>ir (</w:t>
      </w:r>
      <w:r w:rsidRPr="00552A94">
        <w:t>ar</w:t>
      </w:r>
      <w:r>
        <w:t>ba)</w:t>
      </w:r>
      <w:r w:rsidRPr="00552A94">
        <w:t xml:space="preserve"> išsiuntimą</w:t>
      </w:r>
      <w:r w:rsidR="00901B41">
        <w:t xml:space="preserve"> (angl. </w:t>
      </w:r>
      <w:proofErr w:type="spellStart"/>
      <w:r w:rsidR="00901B41" w:rsidRPr="005C6160">
        <w:rPr>
          <w:i/>
        </w:rPr>
        <w:t>upload</w:t>
      </w:r>
      <w:proofErr w:type="spellEnd"/>
      <w:r w:rsidR="00901B41">
        <w:t xml:space="preserve">) </w:t>
      </w:r>
      <w:r w:rsidRPr="00552A94">
        <w:t xml:space="preserve">vietinėmis linijomis </w:t>
      </w:r>
      <w:r w:rsidR="00901B41">
        <w:t xml:space="preserve">(prieigos tinklu) naudojant </w:t>
      </w:r>
      <w:r>
        <w:t>tam tikr</w:t>
      </w:r>
      <w:r w:rsidR="00901B41">
        <w:t>ą</w:t>
      </w:r>
      <w:r w:rsidRPr="00552A94">
        <w:t xml:space="preserve"> technologij</w:t>
      </w:r>
      <w:r w:rsidR="00901B41">
        <w:t>ą</w:t>
      </w:r>
      <w:r>
        <w:t>;</w:t>
      </w:r>
      <w:r w:rsidR="002F29A5">
        <w:t xml:space="preserve"> </w:t>
      </w:r>
      <w:r>
        <w:t>skaitmeninio duomenų srauto perdavimą abiem kryptimis</w:t>
      </w:r>
      <w:r w:rsidR="00901B41">
        <w:t xml:space="preserve"> (</w:t>
      </w:r>
      <w:r w:rsidR="005C6160">
        <w:t>parsiuntimą</w:t>
      </w:r>
      <w:r w:rsidR="00901B41">
        <w:t xml:space="preserve"> </w:t>
      </w:r>
      <w:r>
        <w:t>ir (arba) išsiuntimą</w:t>
      </w:r>
      <w:r w:rsidR="005C6160">
        <w:t xml:space="preserve">) </w:t>
      </w:r>
      <w:r w:rsidRPr="00F31CA6">
        <w:t>pagrindin</w:t>
      </w:r>
      <w:r w:rsidR="0075555E" w:rsidRPr="00F31CA6">
        <w:t>iu</w:t>
      </w:r>
      <w:r w:rsidRPr="00F31CA6">
        <w:t xml:space="preserve"> tinkl</w:t>
      </w:r>
      <w:r w:rsidR="0075555E" w:rsidRPr="00F31CA6">
        <w:t>u</w:t>
      </w:r>
      <w:r w:rsidR="0075555E">
        <w:t xml:space="preserve"> naudojant tam tikrą technologiją</w:t>
      </w:r>
      <w:r>
        <w:t>;</w:t>
      </w:r>
      <w:r w:rsidR="002F29A5">
        <w:t xml:space="preserve"> </w:t>
      </w:r>
      <w:r>
        <w:t>susijusias priemones, reikalingas skaitmeniniam duomenų srautui perduoti abiem kryptimis prieigos tinklu ir pagrindiniu tinklu.</w:t>
      </w:r>
    </w:p>
    <w:p w:rsidR="00E15E8F" w:rsidRPr="00AF3CD1" w:rsidRDefault="002F29A5" w:rsidP="00815D2D">
      <w:pPr>
        <w:pStyle w:val="ListParagraph"/>
        <w:numPr>
          <w:ilvl w:val="1"/>
          <w:numId w:val="8"/>
        </w:numPr>
        <w:ind w:left="0" w:firstLine="851"/>
      </w:pPr>
      <w:r>
        <w:t>D</w:t>
      </w:r>
      <w:r w:rsidR="00E15E8F">
        <w:t>idmeninė centrinė prieiga suteikia galimybę didmeninės centrinės prieigos gavėjui pasiekti didmeninės centrinės prieigos teikėjo viešojo fiksuotojo ryšio tinklo galinius taškus ir teikti mažmenines paslauga</w:t>
      </w:r>
      <w:r>
        <w:t>s</w:t>
      </w:r>
      <w:r w:rsidR="00017FEC">
        <w:t>, sukuriant joms pridėtinę vertę ir diferencijuojant jas</w:t>
      </w:r>
      <w:r w:rsidR="00E15E8F">
        <w:t xml:space="preserve">, </w:t>
      </w:r>
      <w:r w:rsidR="00B24349">
        <w:t xml:space="preserve">palyginus </w:t>
      </w:r>
      <w:r w:rsidR="00E15E8F">
        <w:t xml:space="preserve">su didmeninės centrinės prieigos </w:t>
      </w:r>
      <w:r w:rsidR="00E15E8F" w:rsidRPr="00AF3CD1">
        <w:t>teikėjo teikiamomis mažmeninėmis paslaugomis, keičiant jų technines charakteristikas ir (arba) naudojant savo nuosavą viešąjį ryšių tinklą.</w:t>
      </w:r>
    </w:p>
    <w:p w:rsidR="004E2EC8" w:rsidRPr="00AF3CD1" w:rsidRDefault="00A36272" w:rsidP="00815D2D">
      <w:pPr>
        <w:pStyle w:val="ListParagraph"/>
        <w:numPr>
          <w:ilvl w:val="0"/>
          <w:numId w:val="2"/>
        </w:numPr>
        <w:spacing w:before="360" w:beforeAutospacing="0"/>
        <w:ind w:left="0" w:firstLine="851"/>
      </w:pPr>
      <w:r>
        <w:t xml:space="preserve">Anketoje </w:t>
      </w:r>
      <w:r w:rsidR="00A0113A" w:rsidRPr="00AF3CD1">
        <w:t>apklausiami</w:t>
      </w:r>
      <w:r w:rsidR="005C6160" w:rsidRPr="005C6160">
        <w:t xml:space="preserve"> </w:t>
      </w:r>
      <w:r w:rsidR="00112843">
        <w:t>mažmeninių</w:t>
      </w:r>
      <w:r w:rsidR="005C6160" w:rsidRPr="00AF3CD1">
        <w:t xml:space="preserve"> interneto prieigos ir (arba) IPTV, ir (arba) viešųjų </w:t>
      </w:r>
      <w:r w:rsidR="00B97541">
        <w:t>fiksuoto</w:t>
      </w:r>
      <w:r w:rsidR="00BB282B">
        <w:t>jo</w:t>
      </w:r>
      <w:r w:rsidR="00B97541">
        <w:t xml:space="preserve"> </w:t>
      </w:r>
      <w:r w:rsidR="005C6160" w:rsidRPr="00AF3CD1">
        <w:t>telefono ryšio paslaugų teikėjai</w:t>
      </w:r>
      <w:r w:rsidR="005C6160">
        <w:t>,</w:t>
      </w:r>
      <w:r w:rsidR="00A0113A" w:rsidRPr="00AF3CD1">
        <w:t xml:space="preserve"> </w:t>
      </w:r>
      <w:r w:rsidR="006521A4">
        <w:rPr>
          <w:b/>
        </w:rPr>
        <w:t>prieigos prie fizinės infrastruktūros</w:t>
      </w:r>
      <w:r w:rsidR="00A0113A" w:rsidRPr="00AF3CD1">
        <w:rPr>
          <w:b/>
        </w:rPr>
        <w:t xml:space="preserve"> teikėjai</w:t>
      </w:r>
      <w:r w:rsidR="006521A4">
        <w:rPr>
          <w:b/>
        </w:rPr>
        <w:t xml:space="preserve"> </w:t>
      </w:r>
      <w:r w:rsidR="004F0CC5" w:rsidRPr="00AF3CD1">
        <w:rPr>
          <w:b/>
        </w:rPr>
        <w:t xml:space="preserve">ir </w:t>
      </w:r>
      <w:r w:rsidR="00A0113A" w:rsidRPr="00AF3CD1">
        <w:rPr>
          <w:b/>
        </w:rPr>
        <w:t>gavėjai</w:t>
      </w:r>
      <w:r>
        <w:t xml:space="preserve"> ir </w:t>
      </w:r>
      <w:r>
        <w:rPr>
          <w:b/>
        </w:rPr>
        <w:t>didmeninės centrinės prieigos teikėjai ir gavėjai</w:t>
      </w:r>
      <w:r w:rsidR="00A41EAF">
        <w:rPr>
          <w:b/>
        </w:rPr>
        <w:t xml:space="preserve"> </w:t>
      </w:r>
      <w:r w:rsidR="00A41EAF">
        <w:t>(toliau kartu – respondentai)</w:t>
      </w:r>
      <w:r w:rsidR="00A0113A" w:rsidRPr="00AF3CD1">
        <w:t>.</w:t>
      </w:r>
      <w:r w:rsidR="00700938" w:rsidRPr="00AF3CD1">
        <w:t xml:space="preserve"> </w:t>
      </w:r>
      <w:r w:rsidR="00610D84" w:rsidRPr="00AF3CD1">
        <w:t xml:space="preserve">Apklausos metu siekiama surinkti duomenis, kurių pagalba bus </w:t>
      </w:r>
      <w:r w:rsidR="004F0CC5" w:rsidRPr="00AF3CD1">
        <w:t>api</w:t>
      </w:r>
      <w:r w:rsidR="00BF2E11">
        <w:t>b</w:t>
      </w:r>
      <w:r w:rsidR="004F0CC5" w:rsidRPr="00AF3CD1">
        <w:t>rėžta Didmeninė</w:t>
      </w:r>
      <w:r w:rsidR="00AD4D4A">
        <w:t>s</w:t>
      </w:r>
      <w:r w:rsidR="004F0CC5" w:rsidRPr="00AF3CD1">
        <w:t xml:space="preserve"> vietinė</w:t>
      </w:r>
      <w:r w:rsidR="00E878FA" w:rsidRPr="00AF3CD1">
        <w:t>s</w:t>
      </w:r>
      <w:r w:rsidR="004F0CC5" w:rsidRPr="00AF3CD1">
        <w:t xml:space="preserve"> prieigos rinka</w:t>
      </w:r>
      <w:r>
        <w:t xml:space="preserve"> ir Didmeninės centrinės prieigos rinka</w:t>
      </w:r>
      <w:r w:rsidR="004F0CC5" w:rsidRPr="00AF3CD1">
        <w:t xml:space="preserve">, </w:t>
      </w:r>
      <w:r w:rsidR="00610D84" w:rsidRPr="00AF3CD1">
        <w:t xml:space="preserve">nustatyti </w:t>
      </w:r>
      <w:r w:rsidR="00F51644">
        <w:t>prieigos prie fizinės infrastruktūros</w:t>
      </w:r>
      <w:r w:rsidR="00610D84" w:rsidRPr="00AF3CD1">
        <w:t xml:space="preserve"> teikėjai</w:t>
      </w:r>
      <w:r w:rsidR="004F0CC5" w:rsidRPr="00AF3CD1">
        <w:t xml:space="preserve"> ir gavėjai</w:t>
      </w:r>
      <w:r w:rsidR="00D618A6">
        <w:t xml:space="preserve"> ir didmeninės centrinės prieigos teikėjai ir gavėjai</w:t>
      </w:r>
      <w:r w:rsidR="00553DCE" w:rsidRPr="00AF3CD1">
        <w:t>,</w:t>
      </w:r>
      <w:r w:rsidR="00610D84" w:rsidRPr="00AF3CD1">
        <w:t xml:space="preserve"> taip pat kita informacija, k</w:t>
      </w:r>
      <w:r w:rsidR="00700938" w:rsidRPr="00AF3CD1">
        <w:t>uri padės įvertinti konkurencijos sąlygas</w:t>
      </w:r>
      <w:r w:rsidR="00610D84" w:rsidRPr="00AF3CD1">
        <w:t xml:space="preserve"> </w:t>
      </w:r>
      <w:r w:rsidR="001523AF" w:rsidRPr="00AF3CD1">
        <w:t>Didmeninės vietinės prieigos r</w:t>
      </w:r>
      <w:r w:rsidR="00610D84" w:rsidRPr="00AF3CD1">
        <w:t>inkoje</w:t>
      </w:r>
      <w:r w:rsidR="00D618A6">
        <w:t xml:space="preserve"> ir Didmeninės centrinės prieigos rinkoje</w:t>
      </w:r>
      <w:r w:rsidR="00610D84" w:rsidRPr="00AF3CD1">
        <w:t>.</w:t>
      </w:r>
    </w:p>
    <w:p w:rsidR="00931203" w:rsidRPr="0014109A" w:rsidRDefault="002E4A62" w:rsidP="00815D2D">
      <w:pPr>
        <w:pStyle w:val="ListParagraph"/>
        <w:numPr>
          <w:ilvl w:val="0"/>
          <w:numId w:val="2"/>
        </w:numPr>
        <w:spacing w:before="0" w:beforeAutospacing="0"/>
        <w:ind w:left="0" w:firstLine="851"/>
      </w:pPr>
      <w:r w:rsidRPr="0014109A">
        <w:rPr>
          <w:b/>
        </w:rPr>
        <w:t xml:space="preserve">Prašome atsakyti </w:t>
      </w:r>
      <w:r w:rsidR="00F75FCF">
        <w:rPr>
          <w:b/>
        </w:rPr>
        <w:t xml:space="preserve">į </w:t>
      </w:r>
      <w:r w:rsidR="0039056E">
        <w:rPr>
          <w:b/>
        </w:rPr>
        <w:t xml:space="preserve">anketoje </w:t>
      </w:r>
      <w:r w:rsidRPr="0014109A">
        <w:rPr>
          <w:b/>
        </w:rPr>
        <w:t xml:space="preserve">pateiktus klausimus </w:t>
      </w:r>
      <w:r w:rsidRPr="00BE4FCA">
        <w:rPr>
          <w:b/>
        </w:rPr>
        <w:t xml:space="preserve">ir </w:t>
      </w:r>
      <w:r w:rsidR="001B1239" w:rsidRPr="00BE4FCA">
        <w:rPr>
          <w:b/>
        </w:rPr>
        <w:t xml:space="preserve">pateikti </w:t>
      </w:r>
      <w:r w:rsidRPr="00BE4FCA">
        <w:rPr>
          <w:b/>
        </w:rPr>
        <w:t>u</w:t>
      </w:r>
      <w:r w:rsidR="0070663A" w:rsidRPr="00BE4FCA">
        <w:rPr>
          <w:b/>
        </w:rPr>
        <w:t>žpildytą anketą</w:t>
      </w:r>
      <w:r w:rsidR="00FE7E38" w:rsidRPr="00BE4FCA">
        <w:rPr>
          <w:b/>
        </w:rPr>
        <w:t xml:space="preserve"> </w:t>
      </w:r>
      <w:r w:rsidR="00FE7E38" w:rsidRPr="00BE4FCA">
        <w:t>Lietuvos Respublikos ryšių reguliavimo tarnybai (toliau – Tarnyba)</w:t>
      </w:r>
      <w:r w:rsidR="00FE7E38" w:rsidRPr="00BE4FCA">
        <w:rPr>
          <w:b/>
        </w:rPr>
        <w:t xml:space="preserve"> iki 2015</w:t>
      </w:r>
      <w:r w:rsidR="0070663A" w:rsidRPr="00BE4FCA">
        <w:rPr>
          <w:b/>
        </w:rPr>
        <w:t xml:space="preserve"> </w:t>
      </w:r>
      <w:r w:rsidR="00BB282B" w:rsidRPr="00BE4FCA">
        <w:rPr>
          <w:b/>
        </w:rPr>
        <w:t xml:space="preserve">m. </w:t>
      </w:r>
      <w:r w:rsidR="00FE7E38" w:rsidRPr="00BE4FCA">
        <w:rPr>
          <w:b/>
        </w:rPr>
        <w:t xml:space="preserve">sausio </w:t>
      </w:r>
      <w:r w:rsidR="0039056E">
        <w:rPr>
          <w:b/>
        </w:rPr>
        <w:t>30</w:t>
      </w:r>
      <w:r w:rsidR="0070663A" w:rsidRPr="00BE4FCA">
        <w:rPr>
          <w:b/>
        </w:rPr>
        <w:t xml:space="preserve"> d. </w:t>
      </w:r>
      <w:r w:rsidRPr="00BE4FCA">
        <w:t>U</w:t>
      </w:r>
      <w:r w:rsidR="003263E1" w:rsidRPr="00BE4FCA">
        <w:t xml:space="preserve">žpildytą </w:t>
      </w:r>
      <w:r w:rsidR="00FE7E38" w:rsidRPr="00BE4FCA">
        <w:t>a</w:t>
      </w:r>
      <w:r w:rsidR="003263E1" w:rsidRPr="00BE4FCA">
        <w:t xml:space="preserve">nketą Tarnybai </w:t>
      </w:r>
      <w:r w:rsidRPr="00BE4FCA">
        <w:t xml:space="preserve">prašome </w:t>
      </w:r>
      <w:r w:rsidR="003263E1" w:rsidRPr="00BE4FCA">
        <w:t>pateikti Dokumentų teikimo Lietuvos Respublikos ryšių reguliavimo tarnybai taisykl</w:t>
      </w:r>
      <w:r w:rsidR="007C64F4" w:rsidRPr="00BE4FCA">
        <w:t>ių</w:t>
      </w:r>
      <w:r w:rsidR="003263E1" w:rsidRPr="00BE4FCA">
        <w:t>, patvirtint</w:t>
      </w:r>
      <w:r w:rsidR="007C64F4" w:rsidRPr="00BE4FCA">
        <w:t>ų</w:t>
      </w:r>
      <w:r w:rsidR="003263E1" w:rsidRPr="00BE4FCA">
        <w:t xml:space="preserve"> Tarnybos direktoriaus 2004 m. rugsėjo 16 d. įsakymu </w:t>
      </w:r>
      <w:r w:rsidR="003263E1" w:rsidRPr="0014109A">
        <w:t>Nr. 1V-292</w:t>
      </w:r>
      <w:r w:rsidR="00583240">
        <w:t xml:space="preserve"> „Dėl Dokumentų teikimo Lietuvos Respublikos ryšių reguliavimo tarnybai taisyklių patvirtinimo“</w:t>
      </w:r>
      <w:r w:rsidR="007C64F4">
        <w:t>, nustatyta tvarka</w:t>
      </w:r>
      <w:r w:rsidR="003263E1" w:rsidRPr="0014109A">
        <w:t>.</w:t>
      </w:r>
    </w:p>
    <w:p w:rsidR="009517D0" w:rsidRPr="0014109A" w:rsidRDefault="001523AF" w:rsidP="00815D2D">
      <w:pPr>
        <w:pStyle w:val="ListParagraph"/>
        <w:numPr>
          <w:ilvl w:val="0"/>
          <w:numId w:val="2"/>
        </w:numPr>
        <w:spacing w:after="0" w:afterAutospacing="0"/>
        <w:ind w:left="0" w:firstLine="851"/>
      </w:pPr>
      <w:r>
        <w:t>Didmeninės vietinės prieigos r</w:t>
      </w:r>
      <w:r w:rsidR="009517D0" w:rsidRPr="0014109A">
        <w:t xml:space="preserve">inkos </w:t>
      </w:r>
      <w:r w:rsidR="002E490F">
        <w:t xml:space="preserve">tyrimui </w:t>
      </w:r>
      <w:r>
        <w:t xml:space="preserve">ir Didmeninės centrinės prieigos rinkos </w:t>
      </w:r>
      <w:r w:rsidR="002E490F">
        <w:t xml:space="preserve">tyrimui </w:t>
      </w:r>
      <w:r w:rsidR="009517D0" w:rsidRPr="0014109A">
        <w:t xml:space="preserve">taip pat bus naudojama Bendrųjų vertimosi elektroninių ryšių veikla sąlygų aprašo, patvirtinto </w:t>
      </w:r>
      <w:r w:rsidR="009517D0" w:rsidRPr="009875ED">
        <w:t>Tar</w:t>
      </w:r>
      <w:r w:rsidR="00583240">
        <w:t>n</w:t>
      </w:r>
      <w:r w:rsidR="009517D0" w:rsidRPr="009875ED">
        <w:t>ybos direktoriaus 2005 m. balandžio 8 d. įsakymu Nr. 1V-340</w:t>
      </w:r>
      <w:r w:rsidR="00583240">
        <w:t xml:space="preserve"> „Dėl Bendrųjų vertimosi elektroninių ryšių veikla sąlygų aprašo patvirtinimo“</w:t>
      </w:r>
      <w:r w:rsidR="009517D0" w:rsidRPr="009875ED">
        <w:t>, nustatyta tvarka ir sąlygomis</w:t>
      </w:r>
      <w:r w:rsidR="00361A8F" w:rsidRPr="009875ED">
        <w:t xml:space="preserve"> pateikta informacija ir duomenys, pateikti </w:t>
      </w:r>
      <w:r w:rsidR="007C64F4">
        <w:t xml:space="preserve">kitiems Tarnybos atliktiems </w:t>
      </w:r>
      <w:r w:rsidR="00E878FA">
        <w:t xml:space="preserve">ir atliekamiems rinkų </w:t>
      </w:r>
      <w:r w:rsidR="007C64F4">
        <w:lastRenderedPageBreak/>
        <w:t>tyrimams</w:t>
      </w:r>
      <w:r w:rsidR="001A7B47">
        <w:t>.</w:t>
      </w:r>
      <w:r w:rsidR="00D633EF">
        <w:t xml:space="preserve"> </w:t>
      </w:r>
      <w:r>
        <w:t>Didmeninės vietinės prieigos r</w:t>
      </w:r>
      <w:r w:rsidR="00361A8F" w:rsidRPr="0014109A">
        <w:t xml:space="preserve">inkos </w:t>
      </w:r>
      <w:r w:rsidR="007F5DF8">
        <w:t xml:space="preserve">tyrimo </w:t>
      </w:r>
      <w:r>
        <w:t xml:space="preserve">ir Didmeninės centrinės prieigos rinkos </w:t>
      </w:r>
      <w:r w:rsidR="00361A8F" w:rsidRPr="0014109A">
        <w:t>tyrimo metu gauta informacija ir duomenys gali būti naudojami atliekant kitų rinkų tyrimus.</w:t>
      </w:r>
    </w:p>
    <w:p w:rsidR="00361A8F" w:rsidRPr="0014109A" w:rsidRDefault="00095133" w:rsidP="00815D2D">
      <w:pPr>
        <w:pStyle w:val="Heading2"/>
        <w:numPr>
          <w:ilvl w:val="0"/>
          <w:numId w:val="4"/>
        </w:numPr>
        <w:spacing w:line="240" w:lineRule="auto"/>
        <w:ind w:left="0" w:firstLine="851"/>
      </w:pPr>
      <w:r w:rsidRPr="0014109A">
        <w:t xml:space="preserve">RESPONDENTŲ ATRANKOS KRITERIJAI IR ANKETOS PILDYMO </w:t>
      </w:r>
      <w:r w:rsidR="00F43FE1">
        <w:t>TVARKA</w:t>
      </w:r>
    </w:p>
    <w:p w:rsidR="00A11096" w:rsidRPr="0014109A" w:rsidRDefault="00487890" w:rsidP="00815D2D">
      <w:pPr>
        <w:pStyle w:val="ListParagraph"/>
        <w:numPr>
          <w:ilvl w:val="0"/>
          <w:numId w:val="2"/>
        </w:numPr>
        <w:spacing w:before="0" w:beforeAutospacing="0"/>
        <w:ind w:left="0" w:firstLine="851"/>
      </w:pPr>
      <w:r>
        <w:rPr>
          <w:bCs/>
          <w:color w:val="000000"/>
        </w:rPr>
        <w:t>Toliau esančioje l</w:t>
      </w:r>
      <w:r w:rsidR="004F286A">
        <w:rPr>
          <w:bCs/>
          <w:color w:val="000000"/>
        </w:rPr>
        <w:t>entelėje pateikta informacija</w:t>
      </w:r>
      <w:r w:rsidR="00F43FE1">
        <w:rPr>
          <w:bCs/>
          <w:color w:val="000000"/>
        </w:rPr>
        <w:t>, kurias anketos dalis turite užpildyti</w:t>
      </w:r>
      <w:r w:rsidR="004F286A">
        <w:rPr>
          <w:bCs/>
          <w:color w:val="000000"/>
        </w:rPr>
        <w:t xml:space="preserve"> </w:t>
      </w:r>
      <w:r w:rsidR="00F43FE1">
        <w:rPr>
          <w:bCs/>
          <w:color w:val="000000"/>
        </w:rPr>
        <w:t>atsižvelgiant į</w:t>
      </w:r>
      <w:r w:rsidR="004F286A">
        <w:rPr>
          <w:bCs/>
          <w:color w:val="000000"/>
        </w:rPr>
        <w:t xml:space="preserve"> Jūsų veiklos pobūdį.</w:t>
      </w:r>
    </w:p>
    <w:tbl>
      <w:tblPr>
        <w:tblStyle w:val="TableGrid"/>
        <w:tblW w:w="5000" w:type="pct"/>
        <w:tblLayout w:type="fixed"/>
        <w:tblLook w:val="04A0" w:firstRow="1" w:lastRow="0" w:firstColumn="1" w:lastColumn="0" w:noHBand="0" w:noVBand="1"/>
      </w:tblPr>
      <w:tblGrid>
        <w:gridCol w:w="676"/>
        <w:gridCol w:w="5102"/>
        <w:gridCol w:w="4076"/>
      </w:tblGrid>
      <w:tr w:rsidR="0068479F" w:rsidRPr="0068479F" w:rsidTr="00B703F0">
        <w:tc>
          <w:tcPr>
            <w:tcW w:w="343" w:type="pct"/>
            <w:shd w:val="clear" w:color="auto" w:fill="BFBFBF" w:themeFill="background1" w:themeFillShade="BF"/>
            <w:vAlign w:val="center"/>
          </w:tcPr>
          <w:p w:rsidR="004F286A" w:rsidRPr="0068479F" w:rsidRDefault="004F286A" w:rsidP="00FB206A">
            <w:pPr>
              <w:spacing w:before="60" w:beforeAutospacing="0" w:after="60" w:afterAutospacing="0"/>
              <w:ind w:firstLine="0"/>
              <w:jc w:val="center"/>
              <w:rPr>
                <w:b/>
                <w:sz w:val="20"/>
              </w:rPr>
            </w:pPr>
            <w:r w:rsidRPr="0068479F">
              <w:rPr>
                <w:b/>
                <w:sz w:val="20"/>
              </w:rPr>
              <w:t>Eil. Nr.</w:t>
            </w:r>
          </w:p>
        </w:tc>
        <w:tc>
          <w:tcPr>
            <w:tcW w:w="2589" w:type="pct"/>
            <w:shd w:val="clear" w:color="auto" w:fill="BFBFBF" w:themeFill="background1" w:themeFillShade="BF"/>
            <w:vAlign w:val="center"/>
          </w:tcPr>
          <w:p w:rsidR="004F286A" w:rsidRPr="0068479F" w:rsidRDefault="004F286A" w:rsidP="004F286A">
            <w:pPr>
              <w:spacing w:before="60" w:beforeAutospacing="0" w:after="60" w:afterAutospacing="0"/>
              <w:ind w:firstLine="0"/>
              <w:jc w:val="center"/>
              <w:rPr>
                <w:b/>
                <w:sz w:val="20"/>
              </w:rPr>
            </w:pPr>
            <w:r w:rsidRPr="0068479F">
              <w:rPr>
                <w:b/>
                <w:sz w:val="20"/>
              </w:rPr>
              <w:t>Teiginys</w:t>
            </w:r>
          </w:p>
        </w:tc>
        <w:tc>
          <w:tcPr>
            <w:tcW w:w="2068" w:type="pct"/>
            <w:shd w:val="clear" w:color="auto" w:fill="BFBFBF" w:themeFill="background1" w:themeFillShade="BF"/>
            <w:vAlign w:val="center"/>
          </w:tcPr>
          <w:p w:rsidR="004F286A" w:rsidRPr="0068479F" w:rsidRDefault="0068479F" w:rsidP="00FB206A">
            <w:pPr>
              <w:spacing w:before="60" w:beforeAutospacing="0" w:after="60" w:afterAutospacing="0"/>
              <w:ind w:firstLine="0"/>
              <w:jc w:val="center"/>
              <w:rPr>
                <w:b/>
                <w:sz w:val="20"/>
              </w:rPr>
            </w:pPr>
            <w:r w:rsidRPr="0068479F">
              <w:rPr>
                <w:b/>
                <w:sz w:val="20"/>
              </w:rPr>
              <w:t>Atsakykite į šiuose anketos skyriuose pateiktus klausimus</w:t>
            </w:r>
          </w:p>
        </w:tc>
      </w:tr>
      <w:tr w:rsidR="00B703F0" w:rsidRPr="0014109A" w:rsidTr="000F3B5F">
        <w:trPr>
          <w:trHeight w:val="82"/>
        </w:trPr>
        <w:tc>
          <w:tcPr>
            <w:tcW w:w="343" w:type="pct"/>
            <w:vAlign w:val="center"/>
          </w:tcPr>
          <w:p w:rsidR="00B703F0" w:rsidRPr="0014109A" w:rsidRDefault="00B703F0" w:rsidP="00B703F0">
            <w:pPr>
              <w:spacing w:before="60" w:beforeAutospacing="0" w:after="60" w:afterAutospacing="0"/>
              <w:ind w:firstLine="0"/>
              <w:jc w:val="center"/>
              <w:rPr>
                <w:sz w:val="20"/>
              </w:rPr>
            </w:pPr>
            <w:r>
              <w:rPr>
                <w:sz w:val="20"/>
              </w:rPr>
              <w:t>1</w:t>
            </w:r>
            <w:r w:rsidRPr="0014109A">
              <w:rPr>
                <w:sz w:val="20"/>
              </w:rPr>
              <w:t>.</w:t>
            </w:r>
          </w:p>
        </w:tc>
        <w:tc>
          <w:tcPr>
            <w:tcW w:w="2589" w:type="pct"/>
            <w:vAlign w:val="center"/>
          </w:tcPr>
          <w:p w:rsidR="00B703F0" w:rsidRPr="00B703F0" w:rsidRDefault="00B703F0" w:rsidP="00B703F0">
            <w:pPr>
              <w:spacing w:before="60" w:beforeAutospacing="0" w:after="60" w:afterAutospacing="0"/>
              <w:ind w:firstLine="0"/>
              <w:rPr>
                <w:sz w:val="20"/>
              </w:rPr>
            </w:pPr>
            <w:r w:rsidRPr="0014109A">
              <w:rPr>
                <w:b/>
                <w:sz w:val="20"/>
              </w:rPr>
              <w:t xml:space="preserve">Jūs </w:t>
            </w:r>
            <w:r>
              <w:rPr>
                <w:b/>
                <w:sz w:val="20"/>
              </w:rPr>
              <w:t>t</w:t>
            </w:r>
            <w:r w:rsidR="00C3485A">
              <w:rPr>
                <w:b/>
                <w:sz w:val="20"/>
              </w:rPr>
              <w:t>ei</w:t>
            </w:r>
            <w:r>
              <w:rPr>
                <w:b/>
                <w:sz w:val="20"/>
              </w:rPr>
              <w:t xml:space="preserve">kiate prieigą prie fizinės infrastruktūros </w:t>
            </w:r>
            <w:r>
              <w:rPr>
                <w:sz w:val="20"/>
              </w:rPr>
              <w:t>mažmeninių paslaugų teikėjams</w:t>
            </w:r>
            <w:r>
              <w:rPr>
                <w:b/>
                <w:sz w:val="20"/>
              </w:rPr>
              <w:t xml:space="preserve"> </w:t>
            </w:r>
            <w:r>
              <w:rPr>
                <w:sz w:val="20"/>
              </w:rPr>
              <w:t>ir (arba) sau.</w:t>
            </w:r>
          </w:p>
        </w:tc>
        <w:tc>
          <w:tcPr>
            <w:tcW w:w="2068" w:type="pct"/>
            <w:vAlign w:val="center"/>
          </w:tcPr>
          <w:p w:rsidR="00B703F0" w:rsidRPr="00B703F0" w:rsidRDefault="00B703F0" w:rsidP="0068479F">
            <w:pPr>
              <w:spacing w:before="60" w:beforeAutospacing="0" w:after="60" w:afterAutospacing="0"/>
              <w:ind w:firstLine="0"/>
              <w:rPr>
                <w:sz w:val="20"/>
              </w:rPr>
            </w:pPr>
            <w:r w:rsidRPr="00B703F0">
              <w:rPr>
                <w:sz w:val="20"/>
              </w:rPr>
              <w:t>Anketos III, IV ir V skyri</w:t>
            </w:r>
            <w:r w:rsidR="00C3485A">
              <w:rPr>
                <w:sz w:val="20"/>
              </w:rPr>
              <w:t>ų</w:t>
            </w:r>
            <w:r w:rsidRPr="00B703F0">
              <w:rPr>
                <w:sz w:val="20"/>
              </w:rPr>
              <w:t xml:space="preserve"> klausimai</w:t>
            </w:r>
          </w:p>
        </w:tc>
      </w:tr>
      <w:tr w:rsidR="00B703F0" w:rsidRPr="0014109A" w:rsidTr="00B703F0">
        <w:tc>
          <w:tcPr>
            <w:tcW w:w="343" w:type="pct"/>
            <w:vAlign w:val="center"/>
          </w:tcPr>
          <w:p w:rsidR="004F286A" w:rsidRPr="0014109A" w:rsidRDefault="00B703F0" w:rsidP="00FB206A">
            <w:pPr>
              <w:spacing w:before="60" w:beforeAutospacing="0" w:after="60" w:afterAutospacing="0"/>
              <w:ind w:firstLine="0"/>
              <w:jc w:val="center"/>
              <w:rPr>
                <w:sz w:val="20"/>
              </w:rPr>
            </w:pPr>
            <w:r>
              <w:rPr>
                <w:sz w:val="20"/>
              </w:rPr>
              <w:t>2</w:t>
            </w:r>
            <w:r w:rsidR="004F286A" w:rsidRPr="0014109A">
              <w:rPr>
                <w:sz w:val="20"/>
              </w:rPr>
              <w:t>.</w:t>
            </w:r>
          </w:p>
        </w:tc>
        <w:tc>
          <w:tcPr>
            <w:tcW w:w="2589" w:type="pct"/>
            <w:vAlign w:val="center"/>
          </w:tcPr>
          <w:p w:rsidR="004F286A" w:rsidRPr="0014109A" w:rsidRDefault="004F286A" w:rsidP="004F286A">
            <w:pPr>
              <w:spacing w:before="60" w:beforeAutospacing="0" w:after="60" w:afterAutospacing="0"/>
              <w:ind w:firstLine="0"/>
              <w:rPr>
                <w:sz w:val="20"/>
              </w:rPr>
            </w:pPr>
            <w:r w:rsidRPr="0014109A">
              <w:rPr>
                <w:sz w:val="20"/>
              </w:rPr>
              <w:t xml:space="preserve">Teikdami mažmenines </w:t>
            </w:r>
            <w:r>
              <w:rPr>
                <w:sz w:val="20"/>
              </w:rPr>
              <w:t>paslaugas</w:t>
            </w:r>
            <w:r w:rsidRPr="0014109A">
              <w:rPr>
                <w:sz w:val="20"/>
              </w:rPr>
              <w:t xml:space="preserve">, </w:t>
            </w:r>
            <w:r w:rsidRPr="0014109A">
              <w:rPr>
                <w:b/>
                <w:sz w:val="20"/>
              </w:rPr>
              <w:t xml:space="preserve">Jūs perkate </w:t>
            </w:r>
            <w:r>
              <w:rPr>
                <w:b/>
                <w:sz w:val="20"/>
              </w:rPr>
              <w:t>(ar ketinate pirkti) prieigą prie fizinės infrastruktūros</w:t>
            </w:r>
            <w:r w:rsidRPr="0014109A">
              <w:rPr>
                <w:sz w:val="20"/>
              </w:rPr>
              <w:t>.</w:t>
            </w:r>
          </w:p>
        </w:tc>
        <w:tc>
          <w:tcPr>
            <w:tcW w:w="2068" w:type="pct"/>
            <w:vAlign w:val="center"/>
          </w:tcPr>
          <w:p w:rsidR="004F286A" w:rsidRPr="00B703F0" w:rsidRDefault="00B703F0" w:rsidP="0068479F">
            <w:pPr>
              <w:spacing w:before="60" w:beforeAutospacing="0" w:after="60" w:afterAutospacing="0"/>
              <w:ind w:firstLine="0"/>
              <w:rPr>
                <w:sz w:val="20"/>
              </w:rPr>
            </w:pPr>
            <w:r w:rsidRPr="00B703F0">
              <w:rPr>
                <w:sz w:val="20"/>
              </w:rPr>
              <w:t xml:space="preserve">Anketos </w:t>
            </w:r>
            <w:r w:rsidR="0068479F" w:rsidRPr="00B703F0">
              <w:rPr>
                <w:sz w:val="20"/>
              </w:rPr>
              <w:t>III, IV</w:t>
            </w:r>
            <w:r w:rsidR="004F286A" w:rsidRPr="00B703F0">
              <w:rPr>
                <w:sz w:val="20"/>
              </w:rPr>
              <w:t xml:space="preserve"> ir </w:t>
            </w:r>
            <w:r w:rsidR="0068479F" w:rsidRPr="00B703F0">
              <w:rPr>
                <w:sz w:val="20"/>
              </w:rPr>
              <w:t>VI</w:t>
            </w:r>
            <w:r w:rsidRPr="00B703F0">
              <w:rPr>
                <w:sz w:val="20"/>
              </w:rPr>
              <w:t xml:space="preserve"> skyri</w:t>
            </w:r>
            <w:r w:rsidR="00C3485A">
              <w:rPr>
                <w:sz w:val="20"/>
              </w:rPr>
              <w:t>ų</w:t>
            </w:r>
            <w:r w:rsidRPr="00B703F0">
              <w:rPr>
                <w:sz w:val="20"/>
              </w:rPr>
              <w:t xml:space="preserve"> klausimai</w:t>
            </w:r>
          </w:p>
        </w:tc>
      </w:tr>
      <w:tr w:rsidR="00B703F0" w:rsidRPr="0014109A" w:rsidTr="000F3B5F">
        <w:trPr>
          <w:trHeight w:val="77"/>
        </w:trPr>
        <w:tc>
          <w:tcPr>
            <w:tcW w:w="343" w:type="pct"/>
            <w:vAlign w:val="center"/>
          </w:tcPr>
          <w:p w:rsidR="00B703F0" w:rsidRPr="0014109A" w:rsidRDefault="00B703F0" w:rsidP="00DA4CB5">
            <w:pPr>
              <w:spacing w:before="60" w:beforeAutospacing="0" w:after="60" w:afterAutospacing="0"/>
              <w:ind w:firstLine="0"/>
              <w:jc w:val="center"/>
              <w:rPr>
                <w:sz w:val="20"/>
              </w:rPr>
            </w:pPr>
            <w:r>
              <w:rPr>
                <w:sz w:val="20"/>
              </w:rPr>
              <w:t>3</w:t>
            </w:r>
            <w:r w:rsidRPr="0014109A">
              <w:rPr>
                <w:sz w:val="20"/>
              </w:rPr>
              <w:t>.</w:t>
            </w:r>
          </w:p>
        </w:tc>
        <w:tc>
          <w:tcPr>
            <w:tcW w:w="2589" w:type="pct"/>
            <w:vAlign w:val="center"/>
          </w:tcPr>
          <w:p w:rsidR="00B703F0" w:rsidRPr="00B703F0" w:rsidRDefault="00B703F0" w:rsidP="00B703F0">
            <w:pPr>
              <w:spacing w:before="60" w:beforeAutospacing="0" w:after="60" w:afterAutospacing="0"/>
              <w:ind w:firstLine="0"/>
              <w:rPr>
                <w:sz w:val="20"/>
              </w:rPr>
            </w:pPr>
            <w:r w:rsidRPr="0014109A">
              <w:rPr>
                <w:b/>
                <w:sz w:val="20"/>
              </w:rPr>
              <w:t xml:space="preserve">Jūs </w:t>
            </w:r>
            <w:r>
              <w:rPr>
                <w:b/>
                <w:sz w:val="20"/>
              </w:rPr>
              <w:t>t</w:t>
            </w:r>
            <w:r w:rsidR="00C3485A">
              <w:rPr>
                <w:b/>
                <w:sz w:val="20"/>
              </w:rPr>
              <w:t>ei</w:t>
            </w:r>
            <w:r>
              <w:rPr>
                <w:b/>
                <w:sz w:val="20"/>
              </w:rPr>
              <w:t xml:space="preserve">kiate didmeninę centrinę prieigą </w:t>
            </w:r>
            <w:r>
              <w:rPr>
                <w:sz w:val="20"/>
              </w:rPr>
              <w:t>mažmeninių paslaugų teikėjams ir (arba) sau.</w:t>
            </w:r>
          </w:p>
        </w:tc>
        <w:tc>
          <w:tcPr>
            <w:tcW w:w="2068" w:type="pct"/>
            <w:vAlign w:val="center"/>
          </w:tcPr>
          <w:p w:rsidR="00B703F0" w:rsidRPr="00B703F0" w:rsidRDefault="00B703F0" w:rsidP="00B703F0">
            <w:pPr>
              <w:spacing w:before="60" w:beforeAutospacing="0" w:after="60" w:afterAutospacing="0"/>
              <w:ind w:firstLine="0"/>
              <w:rPr>
                <w:sz w:val="20"/>
              </w:rPr>
            </w:pPr>
            <w:r w:rsidRPr="00B703F0">
              <w:rPr>
                <w:sz w:val="20"/>
              </w:rPr>
              <w:t>Anketos III, IV ir VII skyri</w:t>
            </w:r>
            <w:r w:rsidR="00C3485A">
              <w:rPr>
                <w:sz w:val="20"/>
              </w:rPr>
              <w:t>ų</w:t>
            </w:r>
            <w:r w:rsidRPr="00B703F0">
              <w:rPr>
                <w:sz w:val="20"/>
              </w:rPr>
              <w:t xml:space="preserve"> klausimai</w:t>
            </w:r>
          </w:p>
        </w:tc>
      </w:tr>
      <w:tr w:rsidR="00B703F0" w:rsidRPr="0014109A" w:rsidTr="00B703F0">
        <w:tc>
          <w:tcPr>
            <w:tcW w:w="343" w:type="pct"/>
            <w:vAlign w:val="center"/>
          </w:tcPr>
          <w:p w:rsidR="004F286A" w:rsidRPr="0014109A" w:rsidRDefault="00B703F0" w:rsidP="00DA4CB5">
            <w:pPr>
              <w:spacing w:before="60" w:beforeAutospacing="0" w:after="60" w:afterAutospacing="0"/>
              <w:ind w:firstLine="0"/>
              <w:jc w:val="center"/>
              <w:rPr>
                <w:sz w:val="20"/>
              </w:rPr>
            </w:pPr>
            <w:r>
              <w:rPr>
                <w:sz w:val="20"/>
              </w:rPr>
              <w:t>4</w:t>
            </w:r>
            <w:r w:rsidR="004F286A" w:rsidRPr="0014109A">
              <w:rPr>
                <w:sz w:val="20"/>
              </w:rPr>
              <w:t>.</w:t>
            </w:r>
          </w:p>
        </w:tc>
        <w:tc>
          <w:tcPr>
            <w:tcW w:w="2589" w:type="pct"/>
            <w:vAlign w:val="center"/>
          </w:tcPr>
          <w:p w:rsidR="004F286A" w:rsidRPr="0014109A" w:rsidRDefault="004F286A" w:rsidP="004F286A">
            <w:pPr>
              <w:spacing w:before="60" w:beforeAutospacing="0" w:after="60" w:afterAutospacing="0"/>
              <w:ind w:firstLine="0"/>
              <w:rPr>
                <w:sz w:val="20"/>
              </w:rPr>
            </w:pPr>
            <w:r w:rsidRPr="0014109A">
              <w:rPr>
                <w:sz w:val="20"/>
              </w:rPr>
              <w:t xml:space="preserve">Teikdami mažmenines </w:t>
            </w:r>
            <w:r>
              <w:rPr>
                <w:sz w:val="20"/>
              </w:rPr>
              <w:t>paslaugas</w:t>
            </w:r>
            <w:r w:rsidRPr="0014109A">
              <w:rPr>
                <w:sz w:val="20"/>
              </w:rPr>
              <w:t xml:space="preserve">, </w:t>
            </w:r>
            <w:r w:rsidRPr="0014109A">
              <w:rPr>
                <w:b/>
                <w:sz w:val="20"/>
              </w:rPr>
              <w:t xml:space="preserve">Jūs perkate </w:t>
            </w:r>
            <w:r>
              <w:rPr>
                <w:b/>
                <w:sz w:val="20"/>
              </w:rPr>
              <w:t>(ar ketinate pirkti) didmeninę centrinę prieigą</w:t>
            </w:r>
            <w:r w:rsidRPr="0014109A">
              <w:rPr>
                <w:sz w:val="20"/>
              </w:rPr>
              <w:t>.</w:t>
            </w:r>
          </w:p>
        </w:tc>
        <w:tc>
          <w:tcPr>
            <w:tcW w:w="2068" w:type="pct"/>
            <w:vAlign w:val="center"/>
          </w:tcPr>
          <w:p w:rsidR="004F286A" w:rsidRPr="00B703F0" w:rsidRDefault="00B703F0" w:rsidP="0068479F">
            <w:pPr>
              <w:spacing w:before="60" w:beforeAutospacing="0" w:after="60" w:afterAutospacing="0"/>
              <w:ind w:firstLine="0"/>
              <w:rPr>
                <w:sz w:val="20"/>
              </w:rPr>
            </w:pPr>
            <w:r w:rsidRPr="00B703F0">
              <w:rPr>
                <w:sz w:val="20"/>
              </w:rPr>
              <w:t xml:space="preserve">Anketos </w:t>
            </w:r>
            <w:r w:rsidR="0068479F" w:rsidRPr="00B703F0">
              <w:rPr>
                <w:sz w:val="20"/>
              </w:rPr>
              <w:t>II</w:t>
            </w:r>
            <w:r w:rsidR="004F286A" w:rsidRPr="00B703F0">
              <w:rPr>
                <w:sz w:val="20"/>
              </w:rPr>
              <w:t>I</w:t>
            </w:r>
            <w:r w:rsidR="0068479F" w:rsidRPr="00B703F0">
              <w:rPr>
                <w:sz w:val="20"/>
              </w:rPr>
              <w:t>, IV</w:t>
            </w:r>
            <w:r w:rsidR="004F286A" w:rsidRPr="00B703F0">
              <w:rPr>
                <w:sz w:val="20"/>
              </w:rPr>
              <w:t xml:space="preserve"> ir </w:t>
            </w:r>
            <w:r w:rsidR="0068479F" w:rsidRPr="00B703F0">
              <w:rPr>
                <w:sz w:val="20"/>
              </w:rPr>
              <w:t>VIII</w:t>
            </w:r>
            <w:r w:rsidRPr="00B703F0">
              <w:rPr>
                <w:sz w:val="20"/>
              </w:rPr>
              <w:t xml:space="preserve"> skyri</w:t>
            </w:r>
            <w:r w:rsidR="00C3485A">
              <w:rPr>
                <w:sz w:val="20"/>
              </w:rPr>
              <w:t>ų</w:t>
            </w:r>
            <w:r w:rsidRPr="00B703F0">
              <w:rPr>
                <w:sz w:val="20"/>
              </w:rPr>
              <w:t xml:space="preserve"> klausimai</w:t>
            </w:r>
          </w:p>
        </w:tc>
      </w:tr>
      <w:tr w:rsidR="0031597E" w:rsidRPr="0014109A" w:rsidTr="003C4220">
        <w:tc>
          <w:tcPr>
            <w:tcW w:w="5000" w:type="pct"/>
            <w:gridSpan w:val="3"/>
            <w:vAlign w:val="center"/>
          </w:tcPr>
          <w:p w:rsidR="007C2303" w:rsidRPr="007C2303" w:rsidRDefault="007C2303" w:rsidP="007C2303">
            <w:pPr>
              <w:spacing w:before="60" w:beforeAutospacing="0" w:after="60" w:afterAutospacing="0"/>
              <w:ind w:firstLine="0"/>
              <w:rPr>
                <w:b/>
                <w:i/>
                <w:sz w:val="20"/>
                <w:szCs w:val="20"/>
              </w:rPr>
            </w:pPr>
            <w:r>
              <w:rPr>
                <w:b/>
                <w:i/>
                <w:sz w:val="20"/>
                <w:szCs w:val="20"/>
              </w:rPr>
              <w:t>Pastabos:</w:t>
            </w:r>
          </w:p>
          <w:p w:rsidR="0031597E" w:rsidRPr="00D71DDD" w:rsidRDefault="0031597E" w:rsidP="00815D2D">
            <w:pPr>
              <w:pStyle w:val="ListParagraph"/>
              <w:numPr>
                <w:ilvl w:val="0"/>
                <w:numId w:val="3"/>
              </w:numPr>
              <w:spacing w:before="60" w:beforeAutospacing="0" w:after="60" w:afterAutospacing="0"/>
              <w:ind w:left="284" w:hanging="218"/>
              <w:rPr>
                <w:i/>
                <w:sz w:val="20"/>
                <w:szCs w:val="20"/>
              </w:rPr>
            </w:pPr>
            <w:r w:rsidRPr="00C263DB">
              <w:rPr>
                <w:sz w:val="20"/>
                <w:szCs w:val="20"/>
              </w:rPr>
              <w:t xml:space="preserve">Jei </w:t>
            </w:r>
            <w:r w:rsidR="00C263DB" w:rsidRPr="00EC7FB3">
              <w:rPr>
                <w:b/>
                <w:sz w:val="20"/>
                <w:szCs w:val="20"/>
              </w:rPr>
              <w:t>neteikiate ir (arba) negaunate</w:t>
            </w:r>
            <w:r w:rsidR="00C263DB" w:rsidRPr="00C263DB">
              <w:rPr>
                <w:sz w:val="20"/>
                <w:szCs w:val="20"/>
              </w:rPr>
              <w:t xml:space="preserve"> nei vienos paslaugos nurodytos</w:t>
            </w:r>
            <w:r w:rsidRPr="00C263DB">
              <w:rPr>
                <w:sz w:val="20"/>
                <w:szCs w:val="20"/>
              </w:rPr>
              <w:t xml:space="preserve"> 1</w:t>
            </w:r>
            <w:r w:rsidR="00B703F0" w:rsidRPr="00C263DB">
              <w:rPr>
                <w:sz w:val="20"/>
                <w:szCs w:val="20"/>
              </w:rPr>
              <w:t>–4</w:t>
            </w:r>
            <w:r w:rsidRPr="00C263DB">
              <w:rPr>
                <w:sz w:val="20"/>
                <w:szCs w:val="20"/>
              </w:rPr>
              <w:t xml:space="preserve"> </w:t>
            </w:r>
            <w:r w:rsidR="00C263DB" w:rsidRPr="00C263DB">
              <w:rPr>
                <w:sz w:val="20"/>
                <w:szCs w:val="20"/>
              </w:rPr>
              <w:t>punktuose</w:t>
            </w:r>
            <w:r w:rsidRPr="00C263DB">
              <w:rPr>
                <w:sz w:val="20"/>
                <w:szCs w:val="20"/>
              </w:rPr>
              <w:t xml:space="preserve">, </w:t>
            </w:r>
            <w:r w:rsidR="00C263DB" w:rsidRPr="00C263DB">
              <w:rPr>
                <w:sz w:val="20"/>
                <w:szCs w:val="20"/>
              </w:rPr>
              <w:t xml:space="preserve">Jums anketos pildyti nereikia, tačiau </w:t>
            </w:r>
            <w:r w:rsidRPr="00C263DB">
              <w:rPr>
                <w:sz w:val="20"/>
                <w:szCs w:val="20"/>
              </w:rPr>
              <w:t>prašome apie tai informuoti už Didmeninės vietinės prieigos rinkos</w:t>
            </w:r>
            <w:r w:rsidR="002E490F" w:rsidRPr="00C263DB">
              <w:rPr>
                <w:sz w:val="20"/>
                <w:szCs w:val="20"/>
              </w:rPr>
              <w:t xml:space="preserve"> tyrimą</w:t>
            </w:r>
            <w:r w:rsidRPr="00C263DB">
              <w:rPr>
                <w:sz w:val="20"/>
                <w:szCs w:val="20"/>
              </w:rPr>
              <w:t xml:space="preserve"> ir Didmeninės </w:t>
            </w:r>
            <w:r w:rsidRPr="00D71DDD">
              <w:rPr>
                <w:sz w:val="20"/>
                <w:szCs w:val="20"/>
              </w:rPr>
              <w:t xml:space="preserve">centrinės prieigos rinkos tyrimą atsakingą Tarnybos </w:t>
            </w:r>
            <w:r w:rsidR="0061776C">
              <w:rPr>
                <w:sz w:val="20"/>
                <w:szCs w:val="20"/>
              </w:rPr>
              <w:t>tarnautoją</w:t>
            </w:r>
            <w:r w:rsidRPr="00D71DDD">
              <w:rPr>
                <w:sz w:val="20"/>
                <w:szCs w:val="20"/>
              </w:rPr>
              <w:t xml:space="preserve">. </w:t>
            </w:r>
            <w:r w:rsidR="00F20C7A">
              <w:rPr>
                <w:sz w:val="20"/>
                <w:szCs w:val="20"/>
              </w:rPr>
              <w:t>T</w:t>
            </w:r>
            <w:r w:rsidRPr="00D71DDD">
              <w:rPr>
                <w:sz w:val="20"/>
                <w:szCs w:val="20"/>
              </w:rPr>
              <w:t>arnybai taip pat galite pateikti, Jūsų nuomone</w:t>
            </w:r>
            <w:r w:rsidR="00C3485A">
              <w:rPr>
                <w:sz w:val="20"/>
                <w:szCs w:val="20"/>
              </w:rPr>
              <w:t>,</w:t>
            </w:r>
            <w:r w:rsidRPr="00D71DDD">
              <w:rPr>
                <w:sz w:val="20"/>
                <w:szCs w:val="20"/>
              </w:rPr>
              <w:t xml:space="preserve"> svarbią</w:t>
            </w:r>
            <w:r w:rsidR="00C3485A">
              <w:rPr>
                <w:sz w:val="20"/>
                <w:szCs w:val="20"/>
              </w:rPr>
              <w:t xml:space="preserve"> </w:t>
            </w:r>
            <w:r w:rsidR="00C3485A" w:rsidRPr="00D71DDD">
              <w:rPr>
                <w:sz w:val="20"/>
                <w:szCs w:val="20"/>
              </w:rPr>
              <w:t>informaciją</w:t>
            </w:r>
            <w:r w:rsidRPr="00D71DDD">
              <w:rPr>
                <w:sz w:val="20"/>
                <w:szCs w:val="20"/>
              </w:rPr>
              <w:t>, atliekant Didmeninės vietinės prieigos rinkos</w:t>
            </w:r>
            <w:r w:rsidR="002E490F">
              <w:rPr>
                <w:sz w:val="20"/>
                <w:szCs w:val="20"/>
              </w:rPr>
              <w:t xml:space="preserve"> tyrimą</w:t>
            </w:r>
            <w:r w:rsidRPr="00D71DDD">
              <w:rPr>
                <w:sz w:val="20"/>
                <w:szCs w:val="20"/>
              </w:rPr>
              <w:t xml:space="preserve"> ir (arba) Didmeninės centrinės prieigos rinkos tyrimą.</w:t>
            </w:r>
          </w:p>
          <w:p w:rsidR="0031597E" w:rsidRPr="0014109A" w:rsidRDefault="000238FE" w:rsidP="004E6FD3">
            <w:pPr>
              <w:pStyle w:val="ListParagraph"/>
              <w:numPr>
                <w:ilvl w:val="0"/>
                <w:numId w:val="3"/>
              </w:numPr>
              <w:spacing w:before="60" w:beforeAutospacing="0" w:after="60" w:afterAutospacing="0"/>
              <w:ind w:left="284" w:hanging="218"/>
              <w:rPr>
                <w:i/>
                <w:sz w:val="20"/>
              </w:rPr>
            </w:pPr>
            <w:r>
              <w:rPr>
                <w:sz w:val="20"/>
                <w:szCs w:val="20"/>
              </w:rPr>
              <w:t>Prieiga prie fizinės infrastruktūros</w:t>
            </w:r>
            <w:r w:rsidR="00255308">
              <w:rPr>
                <w:sz w:val="20"/>
                <w:szCs w:val="20"/>
              </w:rPr>
              <w:t xml:space="preserve"> ir</w:t>
            </w:r>
            <w:r w:rsidR="0031597E" w:rsidRPr="00D71DDD">
              <w:rPr>
                <w:sz w:val="20"/>
                <w:szCs w:val="20"/>
              </w:rPr>
              <w:t xml:space="preserve"> </w:t>
            </w:r>
            <w:r w:rsidR="00255308">
              <w:rPr>
                <w:sz w:val="20"/>
                <w:szCs w:val="20"/>
              </w:rPr>
              <w:t>didmeninė centrinė prieiga</w:t>
            </w:r>
            <w:r w:rsidR="00E16B96" w:rsidRPr="00D71DDD">
              <w:rPr>
                <w:sz w:val="20"/>
                <w:szCs w:val="20"/>
              </w:rPr>
              <w:t xml:space="preserve"> </w:t>
            </w:r>
            <w:r w:rsidR="0031597E" w:rsidRPr="00D71DDD">
              <w:rPr>
                <w:sz w:val="20"/>
                <w:szCs w:val="20"/>
              </w:rPr>
              <w:t xml:space="preserve">yra </w:t>
            </w:r>
            <w:r w:rsidR="00255308">
              <w:rPr>
                <w:b/>
                <w:sz w:val="20"/>
                <w:szCs w:val="20"/>
              </w:rPr>
              <w:t>„teikiama</w:t>
            </w:r>
            <w:r w:rsidR="0031597E" w:rsidRPr="00D71DDD">
              <w:rPr>
                <w:b/>
                <w:sz w:val="20"/>
                <w:szCs w:val="20"/>
              </w:rPr>
              <w:t xml:space="preserve"> sau“</w:t>
            </w:r>
            <w:r w:rsidR="0031597E" w:rsidRPr="00D71DDD">
              <w:rPr>
                <w:sz w:val="20"/>
                <w:szCs w:val="20"/>
              </w:rPr>
              <w:t xml:space="preserve"> tada, kai Jūs teikiate mažmenines paslaugas naudodamiesi savo fizine infrastruktūra</w:t>
            </w:r>
            <w:r w:rsidR="00E16B96" w:rsidRPr="00D71DDD">
              <w:rPr>
                <w:sz w:val="20"/>
                <w:szCs w:val="20"/>
              </w:rPr>
              <w:t xml:space="preserve"> ir neperkate nei </w:t>
            </w:r>
            <w:r>
              <w:rPr>
                <w:sz w:val="20"/>
                <w:szCs w:val="20"/>
              </w:rPr>
              <w:t>prieigos prie fizinės infrastruktūros</w:t>
            </w:r>
            <w:r w:rsidR="00E16B96" w:rsidRPr="00D71DDD">
              <w:rPr>
                <w:sz w:val="20"/>
                <w:szCs w:val="20"/>
              </w:rPr>
              <w:t>, nei didmeninės centrinės prieigos iš kitų operatorių</w:t>
            </w:r>
            <w:r w:rsidR="0031597E" w:rsidRPr="00D71DDD">
              <w:rPr>
                <w:sz w:val="20"/>
                <w:szCs w:val="20"/>
              </w:rPr>
              <w:t>.</w:t>
            </w:r>
          </w:p>
        </w:tc>
      </w:tr>
    </w:tbl>
    <w:p w:rsidR="00A73A60" w:rsidRPr="0014109A" w:rsidRDefault="00A73A60" w:rsidP="00A73A60">
      <w:pPr>
        <w:pStyle w:val="ListParagraph"/>
        <w:numPr>
          <w:ilvl w:val="0"/>
          <w:numId w:val="2"/>
        </w:numPr>
        <w:ind w:left="0" w:firstLine="851"/>
      </w:pPr>
      <w:r>
        <w:t>Jei visa</w:t>
      </w:r>
      <w:r w:rsidRPr="0014109A">
        <w:t xml:space="preserve"> </w:t>
      </w:r>
      <w:r>
        <w:t>anketos 14 ir 15</w:t>
      </w:r>
      <w:r w:rsidRPr="00C64487">
        <w:t xml:space="preserve"> punkt</w:t>
      </w:r>
      <w:r>
        <w:t>uose</w:t>
      </w:r>
      <w:r w:rsidRPr="00C64487">
        <w:t xml:space="preserve"> prašoma pateikti informacija jau buvo pateikta Tarnybai anksčiau ir </w:t>
      </w:r>
      <w:r w:rsidR="0001212E">
        <w:t xml:space="preserve">ši </w:t>
      </w:r>
      <w:r w:rsidRPr="00C64487">
        <w:t xml:space="preserve">informacija yra aktuali, anketos </w:t>
      </w:r>
      <w:r>
        <w:t>14 ir 15</w:t>
      </w:r>
      <w:r w:rsidRPr="00C64487">
        <w:t xml:space="preserve"> punkt</w:t>
      </w:r>
      <w:r>
        <w:t>ų</w:t>
      </w:r>
      <w:r w:rsidRPr="00C64487">
        <w:t xml:space="preserve"> pildyti nereikia, tačiau prašome nurodyti rašto, kuriuo (arba kuriame) informacija buvo pateikta Tarnybai</w:t>
      </w:r>
      <w:r>
        <w:t>, datą ir numerį</w:t>
      </w:r>
      <w:r w:rsidRPr="0014109A">
        <w:t>.</w:t>
      </w:r>
    </w:p>
    <w:tbl>
      <w:tblPr>
        <w:tblStyle w:val="TableGrid"/>
        <w:tblW w:w="0" w:type="auto"/>
        <w:tblLook w:val="04A0" w:firstRow="1" w:lastRow="0" w:firstColumn="1" w:lastColumn="0" w:noHBand="0" w:noVBand="1"/>
      </w:tblPr>
      <w:tblGrid>
        <w:gridCol w:w="9854"/>
      </w:tblGrid>
      <w:tr w:rsidR="00A73A60" w:rsidRPr="0014109A" w:rsidTr="00802EF8">
        <w:trPr>
          <w:trHeight w:val="317"/>
        </w:trPr>
        <w:tc>
          <w:tcPr>
            <w:tcW w:w="9854" w:type="dxa"/>
            <w:vAlign w:val="center"/>
          </w:tcPr>
          <w:p w:rsidR="00A73A60" w:rsidRPr="0014109A" w:rsidRDefault="00A73A60" w:rsidP="00802EF8">
            <w:pPr>
              <w:spacing w:before="60" w:beforeAutospacing="0" w:after="60" w:afterAutospacing="0"/>
              <w:ind w:firstLine="0"/>
              <w:rPr>
                <w:sz w:val="20"/>
              </w:rPr>
            </w:pPr>
          </w:p>
        </w:tc>
      </w:tr>
    </w:tbl>
    <w:p w:rsidR="00BE057E" w:rsidRDefault="00BE057E" w:rsidP="00815D2D">
      <w:pPr>
        <w:pStyle w:val="Heading2"/>
        <w:numPr>
          <w:ilvl w:val="0"/>
          <w:numId w:val="4"/>
        </w:numPr>
        <w:spacing w:line="240" w:lineRule="auto"/>
        <w:ind w:left="0" w:firstLine="851"/>
      </w:pPr>
      <w:r>
        <w:t xml:space="preserve">KLAUSIMAI </w:t>
      </w:r>
      <w:r w:rsidR="00DB4EBC">
        <w:t>APIE RESPONDENTĄ</w:t>
      </w:r>
    </w:p>
    <w:p w:rsidR="00F74F09" w:rsidRPr="0014109A" w:rsidRDefault="00F74F09" w:rsidP="00A73A60">
      <w:pPr>
        <w:pStyle w:val="ListParagraph"/>
        <w:numPr>
          <w:ilvl w:val="0"/>
          <w:numId w:val="2"/>
        </w:numPr>
        <w:ind w:left="0" w:firstLine="851"/>
      </w:pPr>
      <w:r w:rsidRPr="0014109A">
        <w:t xml:space="preserve">Juridinio asmens dalyviai (akcininkai), turintys daugiau kaip 5 procentus balsų suteikiančių akcijų </w:t>
      </w:r>
      <w:r>
        <w:rPr>
          <w:u w:val="single"/>
        </w:rPr>
        <w:t>a</w:t>
      </w:r>
      <w:r w:rsidRPr="0014109A">
        <w:rPr>
          <w:u w:val="single"/>
        </w:rPr>
        <w:t>nketos pildymo metu</w:t>
      </w:r>
      <w:r w:rsidRPr="0014109A">
        <w:t>.</w:t>
      </w:r>
    </w:p>
    <w:tbl>
      <w:tblPr>
        <w:tblStyle w:val="TableGrid"/>
        <w:tblW w:w="0" w:type="auto"/>
        <w:tblLook w:val="04A0" w:firstRow="1" w:lastRow="0" w:firstColumn="1" w:lastColumn="0" w:noHBand="0" w:noVBand="1"/>
      </w:tblPr>
      <w:tblGrid>
        <w:gridCol w:w="3284"/>
        <w:gridCol w:w="3285"/>
        <w:gridCol w:w="3285"/>
      </w:tblGrid>
      <w:tr w:rsidR="00F74F09" w:rsidRPr="0014109A" w:rsidTr="004E4812">
        <w:tc>
          <w:tcPr>
            <w:tcW w:w="3284" w:type="dxa"/>
            <w:shd w:val="clear" w:color="auto" w:fill="BFBFBF" w:themeFill="background1" w:themeFillShade="BF"/>
            <w:vAlign w:val="center"/>
          </w:tcPr>
          <w:p w:rsidR="00F74F09" w:rsidRPr="0014109A" w:rsidRDefault="00F74F09" w:rsidP="004E4812">
            <w:pPr>
              <w:spacing w:before="60" w:beforeAutospacing="0" w:after="60" w:afterAutospacing="0"/>
              <w:ind w:firstLine="0"/>
              <w:jc w:val="center"/>
              <w:rPr>
                <w:sz w:val="20"/>
              </w:rPr>
            </w:pPr>
            <w:r w:rsidRPr="0014109A">
              <w:rPr>
                <w:sz w:val="20"/>
              </w:rPr>
              <w:t>Dalyvio (akcininko) pavadinimas, vardas ir pavardė</w:t>
            </w:r>
          </w:p>
        </w:tc>
        <w:tc>
          <w:tcPr>
            <w:tcW w:w="3285" w:type="dxa"/>
            <w:shd w:val="clear" w:color="auto" w:fill="BFBFBF" w:themeFill="background1" w:themeFillShade="BF"/>
            <w:vAlign w:val="center"/>
          </w:tcPr>
          <w:p w:rsidR="00F74F09" w:rsidRPr="0014109A" w:rsidRDefault="00F74F09" w:rsidP="004E4812">
            <w:pPr>
              <w:spacing w:before="60" w:beforeAutospacing="0" w:after="60" w:afterAutospacing="0"/>
              <w:ind w:firstLine="0"/>
              <w:jc w:val="center"/>
              <w:rPr>
                <w:sz w:val="20"/>
              </w:rPr>
            </w:pPr>
            <w:r w:rsidRPr="0014109A">
              <w:rPr>
                <w:sz w:val="20"/>
              </w:rPr>
              <w:t>Turto ar reikalavimo teisės į turtą (įskaitant ir akcijas) dalis, proc.</w:t>
            </w:r>
          </w:p>
        </w:tc>
        <w:tc>
          <w:tcPr>
            <w:tcW w:w="3285" w:type="dxa"/>
            <w:shd w:val="clear" w:color="auto" w:fill="BFBFBF" w:themeFill="background1" w:themeFillShade="BF"/>
            <w:vAlign w:val="center"/>
          </w:tcPr>
          <w:p w:rsidR="00F74F09" w:rsidRPr="0014109A" w:rsidRDefault="00F74F09" w:rsidP="004E4812">
            <w:pPr>
              <w:spacing w:before="60" w:beforeAutospacing="0" w:after="60" w:afterAutospacing="0"/>
              <w:ind w:firstLine="0"/>
              <w:jc w:val="center"/>
              <w:rPr>
                <w:sz w:val="20"/>
              </w:rPr>
            </w:pPr>
            <w:r w:rsidRPr="0014109A">
              <w:rPr>
                <w:sz w:val="20"/>
              </w:rPr>
              <w:t>Balsų dalis, proc.</w:t>
            </w:r>
          </w:p>
        </w:tc>
      </w:tr>
      <w:tr w:rsidR="00F74F09" w:rsidRPr="0014109A" w:rsidTr="004E4812">
        <w:tc>
          <w:tcPr>
            <w:tcW w:w="3284" w:type="dxa"/>
            <w:vAlign w:val="center"/>
          </w:tcPr>
          <w:p w:rsidR="00F74F09" w:rsidRPr="0014109A" w:rsidRDefault="00F74F09" w:rsidP="004E4812">
            <w:pPr>
              <w:spacing w:before="60" w:beforeAutospacing="0" w:after="60" w:afterAutospacing="0"/>
              <w:ind w:firstLine="0"/>
              <w:rPr>
                <w:sz w:val="20"/>
              </w:rPr>
            </w:pPr>
          </w:p>
        </w:tc>
        <w:tc>
          <w:tcPr>
            <w:tcW w:w="3285" w:type="dxa"/>
            <w:vAlign w:val="center"/>
          </w:tcPr>
          <w:p w:rsidR="00F74F09" w:rsidRPr="0014109A" w:rsidRDefault="00F74F09" w:rsidP="004E4812">
            <w:pPr>
              <w:spacing w:before="60" w:beforeAutospacing="0" w:after="60" w:afterAutospacing="0"/>
              <w:ind w:firstLine="0"/>
              <w:rPr>
                <w:sz w:val="20"/>
              </w:rPr>
            </w:pPr>
          </w:p>
        </w:tc>
        <w:tc>
          <w:tcPr>
            <w:tcW w:w="3285" w:type="dxa"/>
            <w:vAlign w:val="center"/>
          </w:tcPr>
          <w:p w:rsidR="00F74F09" w:rsidRPr="0014109A" w:rsidRDefault="00F74F09" w:rsidP="004E4812">
            <w:pPr>
              <w:spacing w:before="60" w:beforeAutospacing="0" w:after="60" w:afterAutospacing="0"/>
              <w:ind w:firstLine="0"/>
              <w:rPr>
                <w:sz w:val="20"/>
              </w:rPr>
            </w:pPr>
          </w:p>
        </w:tc>
      </w:tr>
      <w:tr w:rsidR="00F74F09" w:rsidRPr="0014109A" w:rsidTr="004E4812">
        <w:tc>
          <w:tcPr>
            <w:tcW w:w="3284" w:type="dxa"/>
            <w:vAlign w:val="center"/>
          </w:tcPr>
          <w:p w:rsidR="00F74F09" w:rsidRPr="0014109A" w:rsidRDefault="00F74F09" w:rsidP="004E4812">
            <w:pPr>
              <w:spacing w:before="60" w:beforeAutospacing="0" w:after="60" w:afterAutospacing="0"/>
              <w:ind w:firstLine="0"/>
              <w:rPr>
                <w:sz w:val="20"/>
              </w:rPr>
            </w:pPr>
          </w:p>
        </w:tc>
        <w:tc>
          <w:tcPr>
            <w:tcW w:w="3285" w:type="dxa"/>
            <w:vAlign w:val="center"/>
          </w:tcPr>
          <w:p w:rsidR="00F74F09" w:rsidRPr="0014109A" w:rsidRDefault="00F74F09" w:rsidP="004E4812">
            <w:pPr>
              <w:spacing w:before="60" w:beforeAutospacing="0" w:after="60" w:afterAutospacing="0"/>
              <w:ind w:firstLine="0"/>
              <w:rPr>
                <w:sz w:val="20"/>
              </w:rPr>
            </w:pPr>
          </w:p>
        </w:tc>
        <w:tc>
          <w:tcPr>
            <w:tcW w:w="3285" w:type="dxa"/>
            <w:vAlign w:val="center"/>
          </w:tcPr>
          <w:p w:rsidR="00F74F09" w:rsidRPr="0014109A" w:rsidRDefault="00F74F09" w:rsidP="004E4812">
            <w:pPr>
              <w:spacing w:before="60" w:beforeAutospacing="0" w:after="60" w:afterAutospacing="0"/>
              <w:ind w:firstLine="0"/>
              <w:rPr>
                <w:sz w:val="20"/>
              </w:rPr>
            </w:pPr>
          </w:p>
        </w:tc>
      </w:tr>
    </w:tbl>
    <w:p w:rsidR="00F74F09" w:rsidRPr="0014109A" w:rsidRDefault="00D71DDD" w:rsidP="00A73A60">
      <w:pPr>
        <w:pStyle w:val="ListParagraph"/>
        <w:numPr>
          <w:ilvl w:val="0"/>
          <w:numId w:val="2"/>
        </w:numPr>
        <w:ind w:left="0" w:firstLine="851"/>
      </w:pPr>
      <w:r>
        <w:t xml:space="preserve">Prašome nurodyti </w:t>
      </w:r>
      <w:r w:rsidR="00F74F09">
        <w:rPr>
          <w:u w:val="single"/>
        </w:rPr>
        <w:t>a</w:t>
      </w:r>
      <w:r w:rsidR="00F74F09" w:rsidRPr="0014109A">
        <w:rPr>
          <w:u w:val="single"/>
        </w:rPr>
        <w:t>nketos pildymo metu</w:t>
      </w:r>
      <w:r w:rsidR="00F74F09" w:rsidRPr="0014109A">
        <w:t xml:space="preserve"> tiesiogiai ar netiesiogiai </w:t>
      </w:r>
      <w:r w:rsidR="00323F29">
        <w:t xml:space="preserve">Jūsų </w:t>
      </w:r>
      <w:r w:rsidR="00F74F09" w:rsidRPr="0014109A">
        <w:t xml:space="preserve">kontroliuojamus juridinius asmenis bei kitus su </w:t>
      </w:r>
      <w:r w:rsidR="00323F29">
        <w:t xml:space="preserve">Jumis </w:t>
      </w:r>
      <w:r w:rsidR="00F74F09" w:rsidRPr="0014109A">
        <w:t xml:space="preserve">susijusius juridinius </w:t>
      </w:r>
      <w:r w:rsidR="00F74F09" w:rsidRPr="00EB5BE4">
        <w:t xml:space="preserve">asmenis (kaip nurodyta anketos </w:t>
      </w:r>
      <w:r w:rsidR="00F74F09" w:rsidRPr="000F3B5F">
        <w:t>priede</w:t>
      </w:r>
      <w:r w:rsidR="00F74F09" w:rsidRPr="00EB5BE4">
        <w:t xml:space="preserve">). Prašome </w:t>
      </w:r>
      <w:r w:rsidR="00F74F09" w:rsidRPr="0014109A">
        <w:t>detaliai nurodyti sąsajos pobūdį (t. y. asmenis, per kuriuos susijęs, turto ar reikalavimo teises į turtą (įskaitant ir akcijas) ar balsų dalį bei kitas galimas sąsajas).</w:t>
      </w:r>
    </w:p>
    <w:tbl>
      <w:tblPr>
        <w:tblStyle w:val="TableGrid"/>
        <w:tblW w:w="5000" w:type="pct"/>
        <w:tblLook w:val="04A0" w:firstRow="1" w:lastRow="0" w:firstColumn="1" w:lastColumn="0" w:noHBand="0" w:noVBand="1"/>
      </w:tblPr>
      <w:tblGrid>
        <w:gridCol w:w="2571"/>
        <w:gridCol w:w="1648"/>
        <w:gridCol w:w="2834"/>
        <w:gridCol w:w="2801"/>
      </w:tblGrid>
      <w:tr w:rsidR="005C6160" w:rsidRPr="0014109A" w:rsidTr="005C6160">
        <w:tc>
          <w:tcPr>
            <w:tcW w:w="1305" w:type="pct"/>
            <w:shd w:val="clear" w:color="auto" w:fill="BFBFBF" w:themeFill="background1" w:themeFillShade="BF"/>
            <w:vAlign w:val="center"/>
          </w:tcPr>
          <w:p w:rsidR="005C6160" w:rsidRPr="0014109A" w:rsidRDefault="005C6160" w:rsidP="004E4812">
            <w:pPr>
              <w:spacing w:before="60" w:beforeAutospacing="0" w:after="60" w:afterAutospacing="0"/>
              <w:ind w:firstLine="0"/>
              <w:jc w:val="center"/>
              <w:rPr>
                <w:sz w:val="20"/>
              </w:rPr>
            </w:pPr>
            <w:r w:rsidRPr="0014109A">
              <w:rPr>
                <w:sz w:val="20"/>
              </w:rPr>
              <w:t>Susijusio juridinio asmens pavadinimas</w:t>
            </w:r>
          </w:p>
        </w:tc>
        <w:tc>
          <w:tcPr>
            <w:tcW w:w="836" w:type="pct"/>
            <w:shd w:val="clear" w:color="auto" w:fill="BFBFBF" w:themeFill="background1" w:themeFillShade="BF"/>
            <w:vAlign w:val="center"/>
          </w:tcPr>
          <w:p w:rsidR="005C6160" w:rsidRPr="0014109A" w:rsidRDefault="005C6160" w:rsidP="000F3B5F">
            <w:pPr>
              <w:spacing w:before="60" w:beforeAutospacing="0" w:after="60" w:afterAutospacing="0"/>
              <w:ind w:firstLine="0"/>
              <w:jc w:val="center"/>
              <w:rPr>
                <w:sz w:val="20"/>
              </w:rPr>
            </w:pPr>
            <w:r>
              <w:rPr>
                <w:sz w:val="20"/>
              </w:rPr>
              <w:t>Sąsajos pobūdis</w:t>
            </w:r>
          </w:p>
        </w:tc>
        <w:tc>
          <w:tcPr>
            <w:tcW w:w="1438" w:type="pct"/>
            <w:shd w:val="clear" w:color="auto" w:fill="BFBFBF" w:themeFill="background1" w:themeFillShade="BF"/>
            <w:vAlign w:val="center"/>
          </w:tcPr>
          <w:p w:rsidR="005C6160" w:rsidRPr="0014109A" w:rsidRDefault="005C6160" w:rsidP="00AA30F2">
            <w:pPr>
              <w:spacing w:before="60" w:beforeAutospacing="0" w:after="60" w:afterAutospacing="0"/>
              <w:ind w:firstLine="0"/>
              <w:jc w:val="center"/>
              <w:rPr>
                <w:sz w:val="20"/>
              </w:rPr>
            </w:pPr>
            <w:r w:rsidRPr="0014109A">
              <w:rPr>
                <w:sz w:val="20"/>
              </w:rPr>
              <w:t xml:space="preserve">Pagrindinės veiklos, vykdytos </w:t>
            </w:r>
            <w:r w:rsidR="00AA30F2">
              <w:rPr>
                <w:sz w:val="20"/>
              </w:rPr>
              <w:t>anketos pildymo metu</w:t>
            </w:r>
          </w:p>
        </w:tc>
        <w:tc>
          <w:tcPr>
            <w:tcW w:w="1421" w:type="pct"/>
            <w:shd w:val="clear" w:color="auto" w:fill="BFBFBF" w:themeFill="background1" w:themeFillShade="BF"/>
            <w:vAlign w:val="center"/>
          </w:tcPr>
          <w:p w:rsidR="005C6160" w:rsidRPr="0014109A" w:rsidRDefault="005C6160" w:rsidP="004E4812">
            <w:pPr>
              <w:spacing w:before="60" w:beforeAutospacing="0" w:after="60" w:afterAutospacing="0"/>
              <w:ind w:firstLine="0"/>
              <w:jc w:val="center"/>
              <w:rPr>
                <w:sz w:val="20"/>
              </w:rPr>
            </w:pPr>
            <w:r w:rsidRPr="0014109A">
              <w:rPr>
                <w:sz w:val="20"/>
              </w:rPr>
              <w:t>Valstybė, kurioje registruotas juridinis asmuo</w:t>
            </w:r>
          </w:p>
        </w:tc>
      </w:tr>
      <w:tr w:rsidR="005C6160" w:rsidRPr="0014109A" w:rsidTr="005C6160">
        <w:tc>
          <w:tcPr>
            <w:tcW w:w="1305" w:type="pct"/>
            <w:vAlign w:val="center"/>
          </w:tcPr>
          <w:p w:rsidR="005C6160" w:rsidRPr="0014109A" w:rsidRDefault="005C6160" w:rsidP="004E4812">
            <w:pPr>
              <w:spacing w:before="60" w:beforeAutospacing="0" w:after="60" w:afterAutospacing="0"/>
              <w:ind w:firstLine="0"/>
              <w:rPr>
                <w:sz w:val="20"/>
              </w:rPr>
            </w:pPr>
          </w:p>
        </w:tc>
        <w:tc>
          <w:tcPr>
            <w:tcW w:w="836" w:type="pct"/>
            <w:vAlign w:val="center"/>
          </w:tcPr>
          <w:p w:rsidR="005C6160" w:rsidRPr="0014109A" w:rsidRDefault="005C6160" w:rsidP="004E4812">
            <w:pPr>
              <w:spacing w:before="60" w:beforeAutospacing="0" w:after="60" w:afterAutospacing="0"/>
              <w:ind w:firstLine="0"/>
              <w:rPr>
                <w:sz w:val="20"/>
              </w:rPr>
            </w:pPr>
          </w:p>
        </w:tc>
        <w:tc>
          <w:tcPr>
            <w:tcW w:w="1438" w:type="pct"/>
            <w:vAlign w:val="center"/>
          </w:tcPr>
          <w:p w:rsidR="005C6160" w:rsidRPr="0014109A" w:rsidRDefault="005C6160" w:rsidP="004E4812">
            <w:pPr>
              <w:spacing w:before="60" w:beforeAutospacing="0" w:after="60" w:afterAutospacing="0"/>
              <w:ind w:firstLine="0"/>
              <w:rPr>
                <w:sz w:val="20"/>
              </w:rPr>
            </w:pPr>
          </w:p>
        </w:tc>
        <w:tc>
          <w:tcPr>
            <w:tcW w:w="1421" w:type="pct"/>
            <w:vAlign w:val="center"/>
          </w:tcPr>
          <w:p w:rsidR="005C6160" w:rsidRPr="0014109A" w:rsidRDefault="005C6160" w:rsidP="004E4812">
            <w:pPr>
              <w:spacing w:before="60" w:beforeAutospacing="0" w:after="60" w:afterAutospacing="0"/>
              <w:ind w:firstLine="0"/>
              <w:rPr>
                <w:sz w:val="20"/>
              </w:rPr>
            </w:pPr>
          </w:p>
        </w:tc>
      </w:tr>
      <w:tr w:rsidR="005C6160" w:rsidRPr="0014109A" w:rsidTr="005C6160">
        <w:tc>
          <w:tcPr>
            <w:tcW w:w="1305" w:type="pct"/>
            <w:vAlign w:val="center"/>
          </w:tcPr>
          <w:p w:rsidR="005C6160" w:rsidRPr="0014109A" w:rsidRDefault="005C6160" w:rsidP="004E4812">
            <w:pPr>
              <w:spacing w:before="60" w:beforeAutospacing="0" w:after="60" w:afterAutospacing="0"/>
              <w:ind w:firstLine="0"/>
              <w:rPr>
                <w:sz w:val="20"/>
              </w:rPr>
            </w:pPr>
          </w:p>
        </w:tc>
        <w:tc>
          <w:tcPr>
            <w:tcW w:w="836" w:type="pct"/>
            <w:vAlign w:val="center"/>
          </w:tcPr>
          <w:p w:rsidR="005C6160" w:rsidRPr="0014109A" w:rsidRDefault="005C6160" w:rsidP="004E4812">
            <w:pPr>
              <w:spacing w:before="60" w:beforeAutospacing="0" w:after="60" w:afterAutospacing="0"/>
              <w:ind w:firstLine="0"/>
              <w:rPr>
                <w:sz w:val="20"/>
              </w:rPr>
            </w:pPr>
          </w:p>
        </w:tc>
        <w:tc>
          <w:tcPr>
            <w:tcW w:w="1438" w:type="pct"/>
            <w:vAlign w:val="center"/>
          </w:tcPr>
          <w:p w:rsidR="005C6160" w:rsidRPr="0014109A" w:rsidRDefault="005C6160" w:rsidP="004E4812">
            <w:pPr>
              <w:spacing w:before="60" w:beforeAutospacing="0" w:after="60" w:afterAutospacing="0"/>
              <w:ind w:firstLine="0"/>
              <w:rPr>
                <w:sz w:val="20"/>
              </w:rPr>
            </w:pPr>
          </w:p>
        </w:tc>
        <w:tc>
          <w:tcPr>
            <w:tcW w:w="1421" w:type="pct"/>
            <w:vAlign w:val="center"/>
          </w:tcPr>
          <w:p w:rsidR="005C6160" w:rsidRPr="0014109A" w:rsidRDefault="005C6160" w:rsidP="004E4812">
            <w:pPr>
              <w:spacing w:before="60" w:beforeAutospacing="0" w:after="60" w:afterAutospacing="0"/>
              <w:ind w:firstLine="0"/>
              <w:rPr>
                <w:sz w:val="20"/>
              </w:rPr>
            </w:pPr>
          </w:p>
        </w:tc>
      </w:tr>
    </w:tbl>
    <w:p w:rsidR="00BE057E" w:rsidRDefault="000A5C45" w:rsidP="00A73A60">
      <w:pPr>
        <w:pStyle w:val="ListParagraph"/>
        <w:numPr>
          <w:ilvl w:val="0"/>
          <w:numId w:val="2"/>
        </w:numPr>
        <w:ind w:left="0" w:firstLine="851"/>
      </w:pPr>
      <w:r>
        <w:t xml:space="preserve">Pateikite informaciją </w:t>
      </w:r>
      <w:r w:rsidRPr="005456BD">
        <w:t>apie</w:t>
      </w:r>
      <w:r w:rsidR="00E16B96" w:rsidRPr="005456BD">
        <w:t xml:space="preserve"> </w:t>
      </w:r>
      <w:r w:rsidRPr="005456BD">
        <w:t xml:space="preserve">nuosavybės teise valdytą ir (arba) valdomą fizinę </w:t>
      </w:r>
      <w:r>
        <w:t>infrastruktūrą</w:t>
      </w:r>
      <w:r w:rsidR="003513AE">
        <w:t xml:space="preserve"> </w:t>
      </w:r>
      <w:r>
        <w:t>Lietuvos Respublikos teritorijoje</w:t>
      </w:r>
      <w:r w:rsidR="0038257B">
        <w:t xml:space="preserve"> </w:t>
      </w:r>
      <w:r w:rsidR="00E51097">
        <w:t xml:space="preserve">konkretaus </w:t>
      </w:r>
      <w:r w:rsidR="0038257B">
        <w:t>laikotarpio pabaigoje.</w:t>
      </w:r>
    </w:p>
    <w:tbl>
      <w:tblPr>
        <w:tblStyle w:val="TableGrid"/>
        <w:tblW w:w="5000" w:type="pct"/>
        <w:tblLayout w:type="fixed"/>
        <w:tblLook w:val="04A0" w:firstRow="1" w:lastRow="0" w:firstColumn="1" w:lastColumn="0" w:noHBand="0" w:noVBand="1"/>
      </w:tblPr>
      <w:tblGrid>
        <w:gridCol w:w="4503"/>
        <w:gridCol w:w="1701"/>
        <w:gridCol w:w="1983"/>
        <w:gridCol w:w="1667"/>
      </w:tblGrid>
      <w:tr w:rsidR="00C26BBE" w:rsidRPr="0014109A" w:rsidTr="00A73A60">
        <w:tc>
          <w:tcPr>
            <w:tcW w:w="2285" w:type="pct"/>
            <w:shd w:val="clear" w:color="auto" w:fill="BFBFBF" w:themeFill="background1" w:themeFillShade="BF"/>
            <w:vAlign w:val="center"/>
          </w:tcPr>
          <w:p w:rsidR="00194426" w:rsidRPr="00EE7690" w:rsidRDefault="00194426" w:rsidP="00EE7690">
            <w:pPr>
              <w:spacing w:before="60" w:beforeAutospacing="0" w:after="60" w:afterAutospacing="0"/>
              <w:ind w:firstLine="0"/>
              <w:jc w:val="center"/>
              <w:rPr>
                <w:b/>
                <w:sz w:val="20"/>
              </w:rPr>
            </w:pPr>
            <w:r w:rsidRPr="00EE7690">
              <w:rPr>
                <w:b/>
                <w:sz w:val="20"/>
              </w:rPr>
              <w:t>Fizinė infrastruktūra</w:t>
            </w:r>
          </w:p>
        </w:tc>
        <w:tc>
          <w:tcPr>
            <w:tcW w:w="863" w:type="pct"/>
            <w:shd w:val="clear" w:color="auto" w:fill="BFBFBF" w:themeFill="background1" w:themeFillShade="BF"/>
            <w:vAlign w:val="center"/>
          </w:tcPr>
          <w:p w:rsidR="00194426" w:rsidRPr="00192D7F" w:rsidRDefault="00194426" w:rsidP="00EE7690">
            <w:pPr>
              <w:spacing w:before="60" w:beforeAutospacing="0" w:after="60" w:afterAutospacing="0"/>
              <w:ind w:firstLine="0"/>
              <w:jc w:val="center"/>
              <w:rPr>
                <w:b/>
                <w:sz w:val="20"/>
              </w:rPr>
            </w:pPr>
            <w:r w:rsidRPr="00192D7F">
              <w:rPr>
                <w:b/>
                <w:sz w:val="20"/>
              </w:rPr>
              <w:t>Visa fizinė infrastruktūra</w:t>
            </w:r>
          </w:p>
        </w:tc>
        <w:tc>
          <w:tcPr>
            <w:tcW w:w="1006" w:type="pct"/>
            <w:shd w:val="clear" w:color="auto" w:fill="BFBFBF" w:themeFill="background1" w:themeFillShade="BF"/>
            <w:vAlign w:val="center"/>
          </w:tcPr>
          <w:p w:rsidR="00194426" w:rsidRPr="00192D7F" w:rsidRDefault="00194426" w:rsidP="00192D7F">
            <w:pPr>
              <w:spacing w:before="60" w:beforeAutospacing="0" w:after="60" w:afterAutospacing="0"/>
              <w:ind w:firstLine="0"/>
              <w:jc w:val="center"/>
              <w:rPr>
                <w:b/>
                <w:sz w:val="20"/>
              </w:rPr>
            </w:pPr>
            <w:r w:rsidRPr="00192D7F">
              <w:rPr>
                <w:b/>
                <w:sz w:val="20"/>
              </w:rPr>
              <w:t>Nenaudojama fizinė infrastruktūra</w:t>
            </w:r>
          </w:p>
        </w:tc>
        <w:tc>
          <w:tcPr>
            <w:tcW w:w="846" w:type="pct"/>
            <w:shd w:val="clear" w:color="auto" w:fill="BFBFBF" w:themeFill="background1" w:themeFillShade="BF"/>
            <w:vAlign w:val="center"/>
          </w:tcPr>
          <w:p w:rsidR="00194426" w:rsidRPr="00192D7F" w:rsidRDefault="00194426" w:rsidP="00194426">
            <w:pPr>
              <w:spacing w:before="60" w:beforeAutospacing="0" w:after="60" w:afterAutospacing="0"/>
              <w:ind w:firstLine="0"/>
              <w:jc w:val="center"/>
              <w:rPr>
                <w:b/>
                <w:sz w:val="20"/>
              </w:rPr>
            </w:pPr>
            <w:r>
              <w:rPr>
                <w:b/>
                <w:sz w:val="20"/>
              </w:rPr>
              <w:t>Geografinė teritorija</w:t>
            </w:r>
            <w:r w:rsidR="00C26BBE">
              <w:rPr>
                <w:rStyle w:val="FootnoteReference"/>
                <w:b/>
                <w:sz w:val="20"/>
              </w:rPr>
              <w:footnoteReference w:id="3"/>
            </w:r>
          </w:p>
        </w:tc>
      </w:tr>
      <w:tr w:rsidR="00194426" w:rsidRPr="0014109A" w:rsidTr="00194426">
        <w:tc>
          <w:tcPr>
            <w:tcW w:w="5000" w:type="pct"/>
            <w:gridSpan w:val="4"/>
            <w:shd w:val="clear" w:color="auto" w:fill="D9D9D9" w:themeFill="background1" w:themeFillShade="D9"/>
            <w:vAlign w:val="center"/>
          </w:tcPr>
          <w:p w:rsidR="00194426" w:rsidRPr="00EE7690" w:rsidRDefault="00194426" w:rsidP="00192D7F">
            <w:pPr>
              <w:spacing w:before="60" w:beforeAutospacing="0" w:after="60" w:afterAutospacing="0"/>
              <w:ind w:firstLine="0"/>
              <w:jc w:val="center"/>
              <w:rPr>
                <w:b/>
                <w:sz w:val="20"/>
              </w:rPr>
            </w:pPr>
            <w:r w:rsidRPr="00EE7690">
              <w:rPr>
                <w:b/>
                <w:sz w:val="20"/>
              </w:rPr>
              <w:t>201</w:t>
            </w:r>
            <w:r>
              <w:rPr>
                <w:b/>
                <w:sz w:val="20"/>
              </w:rPr>
              <w:t>3 m.</w:t>
            </w:r>
            <w:r w:rsidR="00E915E4">
              <w:rPr>
                <w:b/>
                <w:sz w:val="20"/>
              </w:rPr>
              <w:t xml:space="preserve"> gruodžio 31 d.</w:t>
            </w:r>
          </w:p>
        </w:tc>
      </w:tr>
      <w:tr w:rsidR="00C26BBE" w:rsidRPr="0014109A" w:rsidTr="00A73A60">
        <w:tc>
          <w:tcPr>
            <w:tcW w:w="2285" w:type="pct"/>
            <w:vAlign w:val="center"/>
          </w:tcPr>
          <w:p w:rsidR="00194426" w:rsidRPr="005456BD" w:rsidRDefault="00194426" w:rsidP="00B201A4">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863" w:type="pct"/>
            <w:vAlign w:val="center"/>
          </w:tcPr>
          <w:p w:rsidR="00194426" w:rsidRPr="0076618D" w:rsidRDefault="00194426" w:rsidP="007F008C">
            <w:pPr>
              <w:spacing w:before="60" w:beforeAutospacing="0" w:after="60" w:afterAutospacing="0"/>
              <w:ind w:firstLine="0"/>
              <w:jc w:val="center"/>
              <w:rPr>
                <w:b/>
                <w:sz w:val="20"/>
              </w:rPr>
            </w:pPr>
          </w:p>
        </w:tc>
        <w:tc>
          <w:tcPr>
            <w:tcW w:w="1006" w:type="pct"/>
            <w:vAlign w:val="center"/>
          </w:tcPr>
          <w:p w:rsidR="00194426" w:rsidRPr="0014109A" w:rsidRDefault="00194426" w:rsidP="007F008C">
            <w:pPr>
              <w:spacing w:before="60" w:beforeAutospacing="0" w:after="60" w:afterAutospacing="0"/>
              <w:ind w:firstLine="0"/>
              <w:jc w:val="center"/>
              <w:rPr>
                <w:sz w:val="20"/>
              </w:rPr>
            </w:pPr>
          </w:p>
        </w:tc>
        <w:tc>
          <w:tcPr>
            <w:tcW w:w="846" w:type="pct"/>
          </w:tcPr>
          <w:p w:rsidR="00194426" w:rsidRPr="0014109A" w:rsidRDefault="00194426" w:rsidP="007F008C">
            <w:pPr>
              <w:spacing w:before="60" w:beforeAutospacing="0" w:after="60" w:afterAutospacing="0"/>
              <w:ind w:firstLine="0"/>
              <w:jc w:val="center"/>
              <w:rPr>
                <w:sz w:val="20"/>
              </w:rPr>
            </w:pPr>
          </w:p>
        </w:tc>
      </w:tr>
      <w:tr w:rsidR="00C26BBE" w:rsidRPr="0014109A" w:rsidTr="00A73A60">
        <w:tc>
          <w:tcPr>
            <w:tcW w:w="2285" w:type="pct"/>
            <w:vAlign w:val="center"/>
          </w:tcPr>
          <w:p w:rsidR="00194426" w:rsidRPr="00194426" w:rsidRDefault="00194426" w:rsidP="00B201A4">
            <w:pPr>
              <w:spacing w:before="60" w:beforeAutospacing="0" w:after="60" w:afterAutospacing="0"/>
              <w:ind w:firstLine="0"/>
              <w:rPr>
                <w:sz w:val="20"/>
              </w:rPr>
            </w:pPr>
            <w:r w:rsidRPr="00194426">
              <w:rPr>
                <w:b/>
                <w:sz w:val="20"/>
              </w:rPr>
              <w:t>Vietinės šviesolaidinės ryšio linijos</w:t>
            </w:r>
            <w:r w:rsidR="00E37F66">
              <w:rPr>
                <w:b/>
                <w:sz w:val="20"/>
              </w:rPr>
              <w:t xml:space="preserve"> </w:t>
            </w:r>
            <w:r w:rsidR="00F73F17">
              <w:rPr>
                <w:b/>
                <w:sz w:val="20"/>
              </w:rPr>
              <w:t xml:space="preserve">FTTH (angl. </w:t>
            </w:r>
            <w:r w:rsidR="00F73F17">
              <w:rPr>
                <w:b/>
                <w:i/>
                <w:sz w:val="20"/>
                <w:lang w:val="en-US"/>
              </w:rPr>
              <w:t>Fiber To The Home</w:t>
            </w:r>
            <w:r w:rsidR="00F73F17">
              <w:rPr>
                <w:b/>
                <w:sz w:val="20"/>
              </w:rPr>
              <w:t>) tinklų atveju</w:t>
            </w:r>
            <w:r w:rsidRPr="00194426">
              <w:rPr>
                <w:b/>
                <w:sz w:val="20"/>
              </w:rPr>
              <w:t xml:space="preserve"> </w:t>
            </w:r>
            <w:r w:rsidRPr="00194426">
              <w:rPr>
                <w:sz w:val="20"/>
              </w:rPr>
              <w:t>(vnt.)</w:t>
            </w:r>
          </w:p>
        </w:tc>
        <w:tc>
          <w:tcPr>
            <w:tcW w:w="863" w:type="pct"/>
            <w:vAlign w:val="center"/>
          </w:tcPr>
          <w:p w:rsidR="00194426" w:rsidRPr="0076618D" w:rsidRDefault="00194426" w:rsidP="007F008C">
            <w:pPr>
              <w:spacing w:before="60" w:beforeAutospacing="0" w:after="60" w:afterAutospacing="0"/>
              <w:ind w:firstLine="0"/>
              <w:jc w:val="center"/>
              <w:rPr>
                <w:sz w:val="20"/>
              </w:rPr>
            </w:pPr>
          </w:p>
        </w:tc>
        <w:tc>
          <w:tcPr>
            <w:tcW w:w="1006" w:type="pct"/>
            <w:vAlign w:val="center"/>
          </w:tcPr>
          <w:p w:rsidR="00194426" w:rsidRPr="0014109A" w:rsidRDefault="00194426" w:rsidP="007F008C">
            <w:pPr>
              <w:spacing w:before="60" w:beforeAutospacing="0" w:after="60" w:afterAutospacing="0"/>
              <w:ind w:firstLine="0"/>
              <w:jc w:val="center"/>
              <w:rPr>
                <w:sz w:val="20"/>
              </w:rPr>
            </w:pPr>
          </w:p>
        </w:tc>
        <w:tc>
          <w:tcPr>
            <w:tcW w:w="846" w:type="pct"/>
          </w:tcPr>
          <w:p w:rsidR="00194426" w:rsidRPr="0014109A" w:rsidRDefault="00194426" w:rsidP="007F008C">
            <w:pPr>
              <w:spacing w:before="60" w:beforeAutospacing="0" w:after="60" w:afterAutospacing="0"/>
              <w:ind w:firstLine="0"/>
              <w:jc w:val="center"/>
              <w:rPr>
                <w:sz w:val="20"/>
              </w:rPr>
            </w:pPr>
          </w:p>
        </w:tc>
      </w:tr>
      <w:tr w:rsidR="00C26BBE" w:rsidRPr="0014109A" w:rsidTr="00A73A60">
        <w:tc>
          <w:tcPr>
            <w:tcW w:w="2285" w:type="pct"/>
            <w:vAlign w:val="center"/>
          </w:tcPr>
          <w:p w:rsidR="00194426" w:rsidRPr="00194426" w:rsidRDefault="00194426" w:rsidP="00B201A4">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863" w:type="pct"/>
            <w:vAlign w:val="center"/>
          </w:tcPr>
          <w:p w:rsidR="00194426" w:rsidRPr="00662A3F" w:rsidRDefault="00194426" w:rsidP="007F008C">
            <w:pPr>
              <w:spacing w:before="60" w:beforeAutospacing="0" w:after="60" w:afterAutospacing="0"/>
              <w:ind w:firstLine="0"/>
              <w:jc w:val="center"/>
              <w:rPr>
                <w:sz w:val="20"/>
              </w:rPr>
            </w:pPr>
          </w:p>
        </w:tc>
        <w:tc>
          <w:tcPr>
            <w:tcW w:w="1006" w:type="pct"/>
            <w:vAlign w:val="center"/>
          </w:tcPr>
          <w:p w:rsidR="00194426" w:rsidRPr="0014109A" w:rsidRDefault="00194426" w:rsidP="007F008C">
            <w:pPr>
              <w:spacing w:before="60" w:beforeAutospacing="0" w:after="60" w:afterAutospacing="0"/>
              <w:ind w:firstLine="0"/>
              <w:jc w:val="center"/>
              <w:rPr>
                <w:sz w:val="20"/>
              </w:rPr>
            </w:pPr>
          </w:p>
        </w:tc>
        <w:tc>
          <w:tcPr>
            <w:tcW w:w="846" w:type="pct"/>
          </w:tcPr>
          <w:p w:rsidR="00194426" w:rsidRPr="0014109A" w:rsidRDefault="00194426" w:rsidP="007F008C">
            <w:pPr>
              <w:spacing w:before="60" w:beforeAutospacing="0" w:after="60" w:afterAutospacing="0"/>
              <w:ind w:firstLine="0"/>
              <w:jc w:val="center"/>
              <w:rPr>
                <w:sz w:val="20"/>
              </w:rPr>
            </w:pPr>
          </w:p>
        </w:tc>
      </w:tr>
      <w:tr w:rsidR="00C26BBE" w:rsidRPr="0014109A" w:rsidTr="00A73A60">
        <w:tc>
          <w:tcPr>
            <w:tcW w:w="2285" w:type="pct"/>
            <w:vAlign w:val="center"/>
          </w:tcPr>
          <w:p w:rsidR="00194426" w:rsidRPr="00194426" w:rsidRDefault="00194426" w:rsidP="00194426">
            <w:pPr>
              <w:spacing w:before="60" w:beforeAutospacing="0" w:after="60" w:afterAutospacing="0"/>
              <w:ind w:firstLine="0"/>
              <w:rPr>
                <w:sz w:val="20"/>
              </w:rPr>
            </w:pPr>
            <w:r w:rsidRPr="00194426">
              <w:rPr>
                <w:b/>
                <w:sz w:val="20"/>
                <w:lang w:val="en-US"/>
              </w:rPr>
              <w:t xml:space="preserve">STP </w:t>
            </w:r>
            <w:r w:rsidR="003306E6">
              <w:rPr>
                <w:b/>
                <w:sz w:val="20"/>
                <w:lang w:val="en-US"/>
              </w:rPr>
              <w:t>(</w:t>
            </w:r>
            <w:r w:rsidR="003306E6">
              <w:rPr>
                <w:b/>
                <w:sz w:val="20"/>
              </w:rPr>
              <w:t xml:space="preserve">angl. </w:t>
            </w:r>
            <w:r w:rsidR="003306E6">
              <w:rPr>
                <w:b/>
                <w:i/>
                <w:sz w:val="20"/>
                <w:lang w:val="en-US"/>
              </w:rPr>
              <w:t>Shielded Twisted Pair</w:t>
            </w:r>
            <w:r w:rsidR="003306E6">
              <w:rPr>
                <w:b/>
                <w:sz w:val="20"/>
              </w:rPr>
              <w:t>)</w:t>
            </w:r>
            <w:r w:rsidR="003306E6">
              <w:rPr>
                <w:b/>
                <w:sz w:val="20"/>
                <w:lang w:val="en-US"/>
              </w:rPr>
              <w:t xml:space="preserve"> </w:t>
            </w:r>
            <w:r w:rsidRPr="00194426">
              <w:rPr>
                <w:b/>
                <w:sz w:val="20"/>
              </w:rPr>
              <w:t>ir UTP</w:t>
            </w:r>
            <w:r w:rsidR="003306E6">
              <w:rPr>
                <w:b/>
                <w:sz w:val="20"/>
              </w:rPr>
              <w:t xml:space="preserve"> (angl. </w:t>
            </w:r>
            <w:r w:rsidR="003306E6">
              <w:rPr>
                <w:b/>
                <w:i/>
                <w:sz w:val="20"/>
                <w:lang w:val="en-US"/>
              </w:rPr>
              <w:t>Unshielded Twisted Pair</w:t>
            </w:r>
            <w:r w:rsidR="003306E6">
              <w:rPr>
                <w:b/>
                <w:sz w:val="20"/>
              </w:rPr>
              <w:t>)</w:t>
            </w:r>
            <w:r w:rsidRPr="00194426">
              <w:rPr>
                <w:b/>
                <w:sz w:val="20"/>
              </w:rPr>
              <w:t xml:space="preserve"> linijos </w:t>
            </w:r>
            <w:r w:rsidR="00F73F17">
              <w:rPr>
                <w:b/>
                <w:sz w:val="20"/>
              </w:rPr>
              <w:t xml:space="preserve">FTTB (angl. </w:t>
            </w:r>
            <w:r w:rsidR="00F73F17">
              <w:rPr>
                <w:b/>
                <w:i/>
                <w:sz w:val="20"/>
                <w:lang w:val="en-US"/>
              </w:rPr>
              <w:t>Fiber To The Building</w:t>
            </w:r>
            <w:r w:rsidR="00F73F17">
              <w:rPr>
                <w:b/>
                <w:sz w:val="20"/>
              </w:rPr>
              <w:t xml:space="preserve">) tinklų atveju </w:t>
            </w:r>
            <w:r w:rsidRPr="00194426">
              <w:rPr>
                <w:sz w:val="20"/>
              </w:rPr>
              <w:t>(vnt.)</w:t>
            </w:r>
          </w:p>
        </w:tc>
        <w:tc>
          <w:tcPr>
            <w:tcW w:w="863" w:type="pct"/>
            <w:vAlign w:val="center"/>
          </w:tcPr>
          <w:p w:rsidR="00194426" w:rsidRPr="00662A3F" w:rsidRDefault="00194426" w:rsidP="007F008C">
            <w:pPr>
              <w:spacing w:before="60" w:beforeAutospacing="0" w:after="60" w:afterAutospacing="0"/>
              <w:ind w:firstLine="0"/>
              <w:jc w:val="center"/>
              <w:rPr>
                <w:sz w:val="20"/>
              </w:rPr>
            </w:pPr>
          </w:p>
        </w:tc>
        <w:tc>
          <w:tcPr>
            <w:tcW w:w="1006" w:type="pct"/>
            <w:vAlign w:val="center"/>
          </w:tcPr>
          <w:p w:rsidR="00194426" w:rsidRPr="0014109A" w:rsidRDefault="00194426" w:rsidP="007F008C">
            <w:pPr>
              <w:spacing w:before="60" w:beforeAutospacing="0" w:after="60" w:afterAutospacing="0"/>
              <w:ind w:firstLine="0"/>
              <w:jc w:val="center"/>
              <w:rPr>
                <w:sz w:val="20"/>
              </w:rPr>
            </w:pPr>
          </w:p>
        </w:tc>
        <w:tc>
          <w:tcPr>
            <w:tcW w:w="846" w:type="pct"/>
          </w:tcPr>
          <w:p w:rsidR="00194426" w:rsidRPr="0014109A" w:rsidRDefault="00194426" w:rsidP="007F008C">
            <w:pPr>
              <w:spacing w:before="60" w:beforeAutospacing="0" w:after="60" w:afterAutospacing="0"/>
              <w:ind w:firstLine="0"/>
              <w:jc w:val="center"/>
              <w:rPr>
                <w:sz w:val="20"/>
              </w:rPr>
            </w:pPr>
          </w:p>
        </w:tc>
      </w:tr>
      <w:tr w:rsidR="00F73F17" w:rsidRPr="0014109A" w:rsidTr="00A73A60">
        <w:tc>
          <w:tcPr>
            <w:tcW w:w="2285" w:type="pct"/>
            <w:vAlign w:val="center"/>
          </w:tcPr>
          <w:p w:rsidR="00F73F17" w:rsidRPr="00194426" w:rsidRDefault="00F73F17" w:rsidP="00555BD9">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sidR="00555BD9">
              <w:rPr>
                <w:b/>
                <w:sz w:val="20"/>
              </w:rPr>
              <w:t xml:space="preserve">LAN </w:t>
            </w:r>
            <w:r w:rsidR="0013480E">
              <w:rPr>
                <w:b/>
                <w:sz w:val="20"/>
              </w:rPr>
              <w:t xml:space="preserve">(angl. </w:t>
            </w:r>
            <w:r w:rsidR="0013480E">
              <w:rPr>
                <w:b/>
                <w:i/>
                <w:sz w:val="20"/>
                <w:lang w:val="en-US"/>
              </w:rPr>
              <w:t>Local Area Network</w:t>
            </w:r>
            <w:r w:rsidR="0013480E">
              <w:rPr>
                <w:b/>
                <w:sz w:val="20"/>
              </w:rPr>
              <w:t>)</w:t>
            </w:r>
            <w:r w:rsidR="0013480E" w:rsidRPr="0013480E">
              <w:rPr>
                <w:b/>
                <w:sz w:val="20"/>
                <w:lang w:val="en-US"/>
              </w:rPr>
              <w:t xml:space="preserve"> </w:t>
            </w:r>
            <w:r>
              <w:rPr>
                <w:b/>
                <w:sz w:val="20"/>
              </w:rPr>
              <w:t xml:space="preserve">atveju </w:t>
            </w:r>
            <w:r w:rsidRPr="00194426">
              <w:rPr>
                <w:sz w:val="20"/>
              </w:rPr>
              <w:t>(vnt.)</w:t>
            </w:r>
          </w:p>
        </w:tc>
        <w:tc>
          <w:tcPr>
            <w:tcW w:w="863" w:type="pct"/>
            <w:vAlign w:val="center"/>
          </w:tcPr>
          <w:p w:rsidR="00F73F17" w:rsidRPr="00662A3F" w:rsidRDefault="00F73F17" w:rsidP="007F008C">
            <w:pPr>
              <w:spacing w:before="60" w:beforeAutospacing="0" w:after="60" w:afterAutospacing="0"/>
              <w:ind w:firstLine="0"/>
              <w:jc w:val="center"/>
              <w:rPr>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F73F17" w:rsidRPr="0014109A" w:rsidTr="00A73A60">
        <w:tc>
          <w:tcPr>
            <w:tcW w:w="2285" w:type="pct"/>
            <w:vAlign w:val="center"/>
          </w:tcPr>
          <w:p w:rsidR="00F73F17" w:rsidRPr="00194426" w:rsidRDefault="00F73F17" w:rsidP="000945E0">
            <w:pPr>
              <w:spacing w:before="60" w:beforeAutospacing="0" w:after="60" w:afterAutospacing="0"/>
              <w:ind w:firstLine="0"/>
              <w:rPr>
                <w:sz w:val="20"/>
              </w:rPr>
            </w:pPr>
            <w:r w:rsidRPr="00194426">
              <w:rPr>
                <w:b/>
                <w:sz w:val="20"/>
              </w:rPr>
              <w:t xml:space="preserve">RKKS </w:t>
            </w:r>
            <w:r w:rsidRPr="00194426">
              <w:rPr>
                <w:sz w:val="20"/>
              </w:rPr>
              <w:t>(km)</w:t>
            </w:r>
          </w:p>
        </w:tc>
        <w:tc>
          <w:tcPr>
            <w:tcW w:w="863" w:type="pct"/>
            <w:vAlign w:val="center"/>
          </w:tcPr>
          <w:p w:rsidR="00F73F17" w:rsidRPr="0076618D" w:rsidRDefault="00F73F17" w:rsidP="007F008C">
            <w:pPr>
              <w:spacing w:before="60" w:beforeAutospacing="0" w:after="60" w:afterAutospacing="0"/>
              <w:ind w:firstLine="0"/>
              <w:jc w:val="center"/>
              <w:rPr>
                <w:b/>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F73F17" w:rsidRPr="0014109A" w:rsidTr="00A73A60">
        <w:tc>
          <w:tcPr>
            <w:tcW w:w="2285" w:type="pct"/>
            <w:vAlign w:val="center"/>
          </w:tcPr>
          <w:p w:rsidR="00F73F17" w:rsidRPr="00194426" w:rsidRDefault="00112843" w:rsidP="00112843">
            <w:pPr>
              <w:spacing w:before="60" w:beforeAutospacing="0" w:after="60" w:afterAutospacing="0"/>
              <w:ind w:firstLine="0"/>
              <w:rPr>
                <w:sz w:val="20"/>
              </w:rPr>
            </w:pPr>
            <w:r>
              <w:rPr>
                <w:b/>
                <w:sz w:val="20"/>
              </w:rPr>
              <w:t>Š</w:t>
            </w:r>
            <w:r w:rsidR="00F73F17" w:rsidRPr="00194426">
              <w:rPr>
                <w:b/>
                <w:sz w:val="20"/>
              </w:rPr>
              <w:t xml:space="preserve">viesolaidinių linijų skaidulos </w:t>
            </w:r>
            <w:r w:rsidR="00F73F17" w:rsidRPr="00194426">
              <w:rPr>
                <w:sz w:val="20"/>
              </w:rPr>
              <w:t>(vnt.)</w:t>
            </w:r>
          </w:p>
        </w:tc>
        <w:tc>
          <w:tcPr>
            <w:tcW w:w="863" w:type="pct"/>
            <w:vAlign w:val="center"/>
          </w:tcPr>
          <w:p w:rsidR="00F73F17" w:rsidRDefault="00F73F17" w:rsidP="007F008C">
            <w:pPr>
              <w:spacing w:before="60" w:beforeAutospacing="0" w:after="60" w:afterAutospacing="0"/>
              <w:ind w:firstLine="0"/>
              <w:jc w:val="center"/>
              <w:rPr>
                <w:b/>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F73F17" w:rsidRPr="0014109A" w:rsidTr="00A73A60">
        <w:tc>
          <w:tcPr>
            <w:tcW w:w="2285" w:type="pct"/>
            <w:vAlign w:val="center"/>
          </w:tcPr>
          <w:p w:rsidR="00F73F17" w:rsidRPr="00194426" w:rsidRDefault="00F73F17" w:rsidP="00194426">
            <w:pPr>
              <w:spacing w:before="60" w:beforeAutospacing="0" w:after="60" w:afterAutospacing="0"/>
              <w:ind w:firstLine="0"/>
              <w:rPr>
                <w:sz w:val="20"/>
              </w:rPr>
            </w:pPr>
            <w:r w:rsidRPr="00194426">
              <w:rPr>
                <w:b/>
                <w:sz w:val="20"/>
              </w:rPr>
              <w:t xml:space="preserve">Kita </w:t>
            </w:r>
            <w:r w:rsidRPr="00194426">
              <w:rPr>
                <w:sz w:val="20"/>
              </w:rPr>
              <w:t>(įrašyti)</w:t>
            </w:r>
          </w:p>
        </w:tc>
        <w:tc>
          <w:tcPr>
            <w:tcW w:w="863" w:type="pct"/>
            <w:vAlign w:val="center"/>
          </w:tcPr>
          <w:p w:rsidR="00F73F17" w:rsidRPr="007F361F" w:rsidRDefault="00F73F17" w:rsidP="007F008C">
            <w:pPr>
              <w:spacing w:before="60" w:beforeAutospacing="0" w:after="60" w:afterAutospacing="0"/>
              <w:ind w:firstLine="0"/>
              <w:jc w:val="center"/>
              <w:rPr>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F73F17" w:rsidRPr="0014109A" w:rsidTr="00194426">
        <w:tc>
          <w:tcPr>
            <w:tcW w:w="5000" w:type="pct"/>
            <w:gridSpan w:val="4"/>
            <w:shd w:val="clear" w:color="auto" w:fill="D9D9D9" w:themeFill="background1" w:themeFillShade="D9"/>
            <w:vAlign w:val="center"/>
          </w:tcPr>
          <w:p w:rsidR="00F73F17" w:rsidRPr="00EE7690" w:rsidRDefault="00F73F17" w:rsidP="002F65FC">
            <w:pPr>
              <w:spacing w:before="60" w:beforeAutospacing="0" w:after="60" w:afterAutospacing="0"/>
              <w:ind w:firstLine="0"/>
              <w:jc w:val="center"/>
              <w:rPr>
                <w:b/>
                <w:sz w:val="20"/>
              </w:rPr>
            </w:pPr>
            <w:r w:rsidRPr="00EE7690">
              <w:rPr>
                <w:b/>
                <w:sz w:val="20"/>
              </w:rPr>
              <w:t>201</w:t>
            </w:r>
            <w:r>
              <w:rPr>
                <w:b/>
                <w:sz w:val="20"/>
              </w:rPr>
              <w:t>4 m. gruodžio 31 d.</w:t>
            </w:r>
          </w:p>
        </w:tc>
      </w:tr>
      <w:tr w:rsidR="00F73F17" w:rsidRPr="0014109A" w:rsidTr="00A73A60">
        <w:tc>
          <w:tcPr>
            <w:tcW w:w="2285" w:type="pct"/>
            <w:vAlign w:val="center"/>
          </w:tcPr>
          <w:p w:rsidR="00F73F17" w:rsidRPr="005456BD" w:rsidRDefault="00F73F17" w:rsidP="00194426">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863" w:type="pct"/>
            <w:vAlign w:val="center"/>
          </w:tcPr>
          <w:p w:rsidR="00F73F17" w:rsidRPr="0076618D" w:rsidRDefault="00F73F17" w:rsidP="007F008C">
            <w:pPr>
              <w:spacing w:before="60" w:beforeAutospacing="0" w:after="60" w:afterAutospacing="0"/>
              <w:ind w:firstLine="0"/>
              <w:jc w:val="center"/>
              <w:rPr>
                <w:b/>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13480E">
            <w:pPr>
              <w:spacing w:before="60" w:beforeAutospacing="0" w:after="60" w:afterAutospacing="0"/>
              <w:ind w:firstLine="0"/>
              <w:rPr>
                <w:sz w:val="20"/>
              </w:rPr>
            </w:pPr>
            <w:r w:rsidRPr="00194426">
              <w:rPr>
                <w:b/>
                <w:sz w:val="20"/>
              </w:rPr>
              <w:t>Vietinės šviesolaidinės ryšio linijos</w:t>
            </w:r>
            <w:r>
              <w:rPr>
                <w:b/>
                <w:sz w:val="20"/>
              </w:rPr>
              <w:t xml:space="preserve"> FTTH tinklų atveju</w:t>
            </w:r>
            <w:r w:rsidRPr="00194426">
              <w:rPr>
                <w:b/>
                <w:sz w:val="20"/>
              </w:rPr>
              <w:t xml:space="preserve"> </w:t>
            </w:r>
            <w:r w:rsidRPr="00194426">
              <w:rPr>
                <w:sz w:val="20"/>
              </w:rPr>
              <w:t>(vnt.)</w:t>
            </w:r>
          </w:p>
        </w:tc>
        <w:tc>
          <w:tcPr>
            <w:tcW w:w="863" w:type="pct"/>
            <w:vAlign w:val="center"/>
          </w:tcPr>
          <w:p w:rsidR="00555BD9" w:rsidRPr="0076618D" w:rsidRDefault="00555BD9" w:rsidP="007F008C">
            <w:pPr>
              <w:spacing w:before="60" w:beforeAutospacing="0" w:after="60" w:afterAutospacing="0"/>
              <w:ind w:firstLine="0"/>
              <w:jc w:val="center"/>
              <w:rPr>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r w:rsidR="00F73F17" w:rsidRPr="0014109A" w:rsidTr="00A73A60">
        <w:tc>
          <w:tcPr>
            <w:tcW w:w="2285" w:type="pct"/>
            <w:vAlign w:val="center"/>
          </w:tcPr>
          <w:p w:rsidR="00F73F17" w:rsidRPr="00194426" w:rsidRDefault="00F73F17" w:rsidP="00194426">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863" w:type="pct"/>
            <w:vAlign w:val="center"/>
          </w:tcPr>
          <w:p w:rsidR="00F73F17" w:rsidRPr="00662A3F" w:rsidRDefault="00F73F17" w:rsidP="007F008C">
            <w:pPr>
              <w:spacing w:before="60" w:beforeAutospacing="0" w:after="60" w:afterAutospacing="0"/>
              <w:ind w:firstLine="0"/>
              <w:jc w:val="center"/>
              <w:rPr>
                <w:sz w:val="20"/>
              </w:rPr>
            </w:pPr>
          </w:p>
        </w:tc>
        <w:tc>
          <w:tcPr>
            <w:tcW w:w="1006" w:type="pct"/>
            <w:vAlign w:val="center"/>
          </w:tcPr>
          <w:p w:rsidR="00F73F17" w:rsidRPr="0014109A" w:rsidRDefault="00F73F17" w:rsidP="007F008C">
            <w:pPr>
              <w:spacing w:before="60" w:beforeAutospacing="0" w:after="60" w:afterAutospacing="0"/>
              <w:ind w:firstLine="0"/>
              <w:jc w:val="center"/>
              <w:rPr>
                <w:sz w:val="20"/>
              </w:rPr>
            </w:pPr>
          </w:p>
        </w:tc>
        <w:tc>
          <w:tcPr>
            <w:tcW w:w="846" w:type="pct"/>
          </w:tcPr>
          <w:p w:rsidR="00F73F17" w:rsidRPr="0014109A" w:rsidRDefault="00F73F17"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13480E">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sidR="0013480E">
              <w:rPr>
                <w:b/>
                <w:sz w:val="20"/>
              </w:rPr>
              <w:t xml:space="preserve">FTTB </w:t>
            </w:r>
            <w:r>
              <w:rPr>
                <w:b/>
                <w:sz w:val="20"/>
              </w:rPr>
              <w:t xml:space="preserve">tinklų atveju </w:t>
            </w:r>
            <w:r w:rsidRPr="00194426">
              <w:rPr>
                <w:sz w:val="20"/>
              </w:rPr>
              <w:t>(vnt.)</w:t>
            </w:r>
          </w:p>
        </w:tc>
        <w:tc>
          <w:tcPr>
            <w:tcW w:w="863" w:type="pct"/>
            <w:vAlign w:val="center"/>
          </w:tcPr>
          <w:p w:rsidR="00555BD9" w:rsidRPr="00662A3F" w:rsidRDefault="00555BD9" w:rsidP="007F008C">
            <w:pPr>
              <w:spacing w:before="60" w:beforeAutospacing="0" w:after="60" w:afterAutospacing="0"/>
              <w:ind w:firstLine="0"/>
              <w:jc w:val="center"/>
              <w:rPr>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676746">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863" w:type="pct"/>
            <w:vAlign w:val="center"/>
          </w:tcPr>
          <w:p w:rsidR="00555BD9" w:rsidRPr="00662A3F" w:rsidRDefault="00555BD9" w:rsidP="007F008C">
            <w:pPr>
              <w:spacing w:before="60" w:beforeAutospacing="0" w:after="60" w:afterAutospacing="0"/>
              <w:ind w:firstLine="0"/>
              <w:jc w:val="center"/>
              <w:rPr>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0945E0">
            <w:pPr>
              <w:spacing w:before="60" w:beforeAutospacing="0" w:after="60" w:afterAutospacing="0"/>
              <w:ind w:firstLine="0"/>
              <w:rPr>
                <w:sz w:val="20"/>
              </w:rPr>
            </w:pPr>
            <w:r w:rsidRPr="00194426">
              <w:rPr>
                <w:b/>
                <w:sz w:val="20"/>
              </w:rPr>
              <w:t xml:space="preserve">RKKS </w:t>
            </w:r>
            <w:r w:rsidRPr="00194426">
              <w:rPr>
                <w:sz w:val="20"/>
              </w:rPr>
              <w:t>(km)</w:t>
            </w:r>
          </w:p>
        </w:tc>
        <w:tc>
          <w:tcPr>
            <w:tcW w:w="863" w:type="pct"/>
            <w:vAlign w:val="center"/>
          </w:tcPr>
          <w:p w:rsidR="00555BD9" w:rsidRPr="0076618D" w:rsidRDefault="00555BD9" w:rsidP="007F008C">
            <w:pPr>
              <w:spacing w:before="60" w:beforeAutospacing="0" w:after="60" w:afterAutospacing="0"/>
              <w:ind w:firstLine="0"/>
              <w:jc w:val="center"/>
              <w:rPr>
                <w:b/>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802EF8">
            <w:pPr>
              <w:spacing w:before="60" w:beforeAutospacing="0" w:after="60" w:afterAutospacing="0"/>
              <w:ind w:firstLine="0"/>
              <w:rPr>
                <w:sz w:val="20"/>
              </w:rPr>
            </w:pPr>
            <w:r>
              <w:rPr>
                <w:b/>
                <w:sz w:val="20"/>
              </w:rPr>
              <w:t>Š</w:t>
            </w:r>
            <w:r w:rsidRPr="00194426">
              <w:rPr>
                <w:b/>
                <w:sz w:val="20"/>
              </w:rPr>
              <w:t xml:space="preserve">viesolaidinių linijų skaidulos </w:t>
            </w:r>
            <w:r w:rsidRPr="00194426">
              <w:rPr>
                <w:sz w:val="20"/>
              </w:rPr>
              <w:t>(vnt.)</w:t>
            </w:r>
          </w:p>
        </w:tc>
        <w:tc>
          <w:tcPr>
            <w:tcW w:w="863" w:type="pct"/>
            <w:vAlign w:val="center"/>
          </w:tcPr>
          <w:p w:rsidR="00555BD9" w:rsidRDefault="00555BD9" w:rsidP="007F008C">
            <w:pPr>
              <w:spacing w:before="60" w:beforeAutospacing="0" w:after="60" w:afterAutospacing="0"/>
              <w:ind w:firstLine="0"/>
              <w:jc w:val="center"/>
              <w:rPr>
                <w:b/>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r w:rsidR="00555BD9" w:rsidRPr="0014109A" w:rsidTr="00A73A60">
        <w:tc>
          <w:tcPr>
            <w:tcW w:w="2285" w:type="pct"/>
            <w:vAlign w:val="center"/>
          </w:tcPr>
          <w:p w:rsidR="00555BD9" w:rsidRPr="00194426" w:rsidRDefault="00555BD9" w:rsidP="00194426">
            <w:pPr>
              <w:spacing w:before="60" w:beforeAutospacing="0" w:after="60" w:afterAutospacing="0"/>
              <w:ind w:firstLine="0"/>
              <w:rPr>
                <w:sz w:val="20"/>
              </w:rPr>
            </w:pPr>
            <w:r w:rsidRPr="00194426">
              <w:rPr>
                <w:b/>
                <w:sz w:val="20"/>
              </w:rPr>
              <w:t xml:space="preserve">Kita </w:t>
            </w:r>
            <w:r w:rsidRPr="00194426">
              <w:rPr>
                <w:sz w:val="20"/>
              </w:rPr>
              <w:t>(įrašyti)</w:t>
            </w:r>
          </w:p>
        </w:tc>
        <w:tc>
          <w:tcPr>
            <w:tcW w:w="863" w:type="pct"/>
            <w:vAlign w:val="center"/>
          </w:tcPr>
          <w:p w:rsidR="00555BD9" w:rsidRPr="007F361F" w:rsidRDefault="00555BD9" w:rsidP="007F008C">
            <w:pPr>
              <w:spacing w:before="60" w:beforeAutospacing="0" w:after="60" w:afterAutospacing="0"/>
              <w:ind w:firstLine="0"/>
              <w:jc w:val="center"/>
              <w:rPr>
                <w:sz w:val="20"/>
              </w:rPr>
            </w:pPr>
          </w:p>
        </w:tc>
        <w:tc>
          <w:tcPr>
            <w:tcW w:w="1006" w:type="pct"/>
            <w:vAlign w:val="center"/>
          </w:tcPr>
          <w:p w:rsidR="00555BD9" w:rsidRPr="0014109A" w:rsidRDefault="00555BD9" w:rsidP="007F008C">
            <w:pPr>
              <w:spacing w:before="60" w:beforeAutospacing="0" w:after="60" w:afterAutospacing="0"/>
              <w:ind w:firstLine="0"/>
              <w:jc w:val="center"/>
              <w:rPr>
                <w:sz w:val="20"/>
              </w:rPr>
            </w:pPr>
          </w:p>
        </w:tc>
        <w:tc>
          <w:tcPr>
            <w:tcW w:w="846" w:type="pct"/>
          </w:tcPr>
          <w:p w:rsidR="00555BD9" w:rsidRPr="0014109A" w:rsidRDefault="00555BD9" w:rsidP="007F008C">
            <w:pPr>
              <w:spacing w:before="60" w:beforeAutospacing="0" w:after="60" w:afterAutospacing="0"/>
              <w:ind w:firstLine="0"/>
              <w:jc w:val="center"/>
              <w:rPr>
                <w:sz w:val="20"/>
              </w:rPr>
            </w:pPr>
          </w:p>
        </w:tc>
      </w:tr>
    </w:tbl>
    <w:p w:rsidR="00DF2D25" w:rsidRDefault="00E51097" w:rsidP="00A73A60">
      <w:pPr>
        <w:pStyle w:val="ListParagraph"/>
        <w:numPr>
          <w:ilvl w:val="0"/>
          <w:numId w:val="2"/>
        </w:numPr>
        <w:ind w:left="0" w:firstLine="851"/>
      </w:pPr>
      <w:r>
        <w:t xml:space="preserve">Pateikite duomenis apie </w:t>
      </w:r>
      <w:r w:rsidR="0038257B">
        <w:t>per ateinančius 3 metus planuojam</w:t>
      </w:r>
      <w:r>
        <w:t>ą</w:t>
      </w:r>
      <w:r w:rsidR="0038257B">
        <w:t xml:space="preserve"> </w:t>
      </w:r>
      <w:r w:rsidR="00C83D72">
        <w:t>išvystyti</w:t>
      </w:r>
      <w:r>
        <w:t xml:space="preserve"> (statyti, įsigyti ir pan.)</w:t>
      </w:r>
      <w:r w:rsidR="00C83D72">
        <w:t xml:space="preserve"> f</w:t>
      </w:r>
      <w:r w:rsidR="001C0885">
        <w:t>izin</w:t>
      </w:r>
      <w:r>
        <w:t>ę</w:t>
      </w:r>
      <w:r w:rsidR="001C0885">
        <w:t xml:space="preserve"> infrastruktūr</w:t>
      </w:r>
      <w:r>
        <w:t>ą</w:t>
      </w:r>
      <w:r w:rsidR="001C0885">
        <w:t>.</w:t>
      </w:r>
    </w:p>
    <w:tbl>
      <w:tblPr>
        <w:tblStyle w:val="TableGrid"/>
        <w:tblW w:w="5000" w:type="pct"/>
        <w:tblLook w:val="04A0" w:firstRow="1" w:lastRow="0" w:firstColumn="1" w:lastColumn="0" w:noHBand="0" w:noVBand="1"/>
      </w:tblPr>
      <w:tblGrid>
        <w:gridCol w:w="4786"/>
        <w:gridCol w:w="1985"/>
        <w:gridCol w:w="1701"/>
        <w:gridCol w:w="1382"/>
      </w:tblGrid>
      <w:tr w:rsidR="00C83D72" w:rsidRPr="0014109A" w:rsidTr="00C83D72">
        <w:tc>
          <w:tcPr>
            <w:tcW w:w="2428" w:type="pct"/>
            <w:shd w:val="clear" w:color="auto" w:fill="BFBFBF" w:themeFill="background1" w:themeFillShade="BF"/>
            <w:vAlign w:val="center"/>
          </w:tcPr>
          <w:p w:rsidR="00C83D72" w:rsidRPr="00EE7690" w:rsidRDefault="00C83D72" w:rsidP="00C83D72">
            <w:pPr>
              <w:spacing w:before="60" w:beforeAutospacing="0" w:after="60" w:afterAutospacing="0"/>
              <w:ind w:firstLine="0"/>
              <w:jc w:val="center"/>
              <w:rPr>
                <w:b/>
                <w:sz w:val="20"/>
              </w:rPr>
            </w:pPr>
            <w:r w:rsidRPr="00EE7690">
              <w:rPr>
                <w:b/>
                <w:sz w:val="20"/>
              </w:rPr>
              <w:t>Fizinė infrastruktūra</w:t>
            </w:r>
          </w:p>
        </w:tc>
        <w:tc>
          <w:tcPr>
            <w:tcW w:w="1007" w:type="pct"/>
            <w:shd w:val="clear" w:color="auto" w:fill="BFBFBF" w:themeFill="background1" w:themeFillShade="BF"/>
            <w:vAlign w:val="center"/>
          </w:tcPr>
          <w:p w:rsidR="00C83D72" w:rsidRPr="00C83D72" w:rsidRDefault="00C83D72" w:rsidP="00C83D72">
            <w:pPr>
              <w:spacing w:before="60" w:beforeAutospacing="0" w:after="60" w:afterAutospacing="0"/>
              <w:ind w:firstLine="0"/>
              <w:jc w:val="center"/>
              <w:rPr>
                <w:b/>
                <w:sz w:val="20"/>
              </w:rPr>
            </w:pPr>
            <w:r w:rsidRPr="00C83D72">
              <w:rPr>
                <w:b/>
                <w:sz w:val="20"/>
              </w:rPr>
              <w:t>2015</w:t>
            </w:r>
            <w:r>
              <w:rPr>
                <w:b/>
                <w:sz w:val="20"/>
              </w:rPr>
              <w:t xml:space="preserve"> m.</w:t>
            </w:r>
          </w:p>
        </w:tc>
        <w:tc>
          <w:tcPr>
            <w:tcW w:w="863" w:type="pct"/>
            <w:shd w:val="clear" w:color="auto" w:fill="BFBFBF" w:themeFill="background1" w:themeFillShade="BF"/>
            <w:vAlign w:val="center"/>
          </w:tcPr>
          <w:p w:rsidR="00C83D72" w:rsidRPr="00C83D72" w:rsidRDefault="00C83D72" w:rsidP="00C83D72">
            <w:pPr>
              <w:spacing w:before="60" w:beforeAutospacing="0" w:after="60" w:afterAutospacing="0"/>
              <w:ind w:firstLine="0"/>
              <w:jc w:val="center"/>
              <w:rPr>
                <w:b/>
                <w:sz w:val="20"/>
              </w:rPr>
            </w:pPr>
            <w:r w:rsidRPr="00C83D72">
              <w:rPr>
                <w:b/>
                <w:sz w:val="20"/>
              </w:rPr>
              <w:t>2016</w:t>
            </w:r>
            <w:r>
              <w:rPr>
                <w:b/>
                <w:sz w:val="20"/>
              </w:rPr>
              <w:t xml:space="preserve"> m.</w:t>
            </w:r>
          </w:p>
        </w:tc>
        <w:tc>
          <w:tcPr>
            <w:tcW w:w="701" w:type="pct"/>
            <w:shd w:val="clear" w:color="auto" w:fill="BFBFBF" w:themeFill="background1" w:themeFillShade="BF"/>
            <w:vAlign w:val="center"/>
          </w:tcPr>
          <w:p w:rsidR="00C83D72" w:rsidRPr="00C83D72" w:rsidRDefault="00C83D72" w:rsidP="00C83D72">
            <w:pPr>
              <w:spacing w:before="60" w:beforeAutospacing="0" w:after="60" w:afterAutospacing="0"/>
              <w:ind w:firstLine="0"/>
              <w:jc w:val="center"/>
              <w:rPr>
                <w:b/>
                <w:sz w:val="20"/>
              </w:rPr>
            </w:pPr>
            <w:r w:rsidRPr="00C83D72">
              <w:rPr>
                <w:b/>
                <w:sz w:val="20"/>
              </w:rPr>
              <w:t>2017</w:t>
            </w:r>
            <w:r>
              <w:rPr>
                <w:b/>
                <w:sz w:val="20"/>
              </w:rPr>
              <w:t xml:space="preserve"> m.</w:t>
            </w:r>
          </w:p>
        </w:tc>
      </w:tr>
      <w:tr w:rsidR="00A4024F" w:rsidRPr="0014109A" w:rsidTr="00C83D72">
        <w:tc>
          <w:tcPr>
            <w:tcW w:w="2428" w:type="pct"/>
            <w:vAlign w:val="center"/>
          </w:tcPr>
          <w:p w:rsidR="00A4024F" w:rsidRPr="005456BD" w:rsidRDefault="00A4024F" w:rsidP="00676746">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1007" w:type="pct"/>
            <w:vAlign w:val="center"/>
          </w:tcPr>
          <w:p w:rsidR="00A4024F" w:rsidRPr="0076618D" w:rsidRDefault="00A4024F" w:rsidP="00C83D72">
            <w:pPr>
              <w:spacing w:before="60" w:beforeAutospacing="0" w:after="60" w:afterAutospacing="0"/>
              <w:ind w:firstLine="0"/>
              <w:jc w:val="center"/>
              <w:rPr>
                <w:b/>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13480E">
            <w:pPr>
              <w:spacing w:before="60" w:beforeAutospacing="0" w:after="60" w:afterAutospacing="0"/>
              <w:ind w:firstLine="0"/>
              <w:rPr>
                <w:sz w:val="20"/>
              </w:rPr>
            </w:pPr>
            <w:r w:rsidRPr="00194426">
              <w:rPr>
                <w:b/>
                <w:sz w:val="20"/>
              </w:rPr>
              <w:t>Vietinės šviesolaidinės ryšio linijos</w:t>
            </w:r>
            <w:r>
              <w:rPr>
                <w:b/>
                <w:sz w:val="20"/>
              </w:rPr>
              <w:t xml:space="preserve"> FTTH tinklų atveju</w:t>
            </w:r>
            <w:r w:rsidRPr="00194426">
              <w:rPr>
                <w:b/>
                <w:sz w:val="20"/>
              </w:rPr>
              <w:t xml:space="preserve"> </w:t>
            </w:r>
            <w:r w:rsidRPr="00194426">
              <w:rPr>
                <w:sz w:val="20"/>
              </w:rPr>
              <w:t>(vnt.)</w:t>
            </w:r>
          </w:p>
        </w:tc>
        <w:tc>
          <w:tcPr>
            <w:tcW w:w="1007" w:type="pct"/>
            <w:vAlign w:val="center"/>
          </w:tcPr>
          <w:p w:rsidR="00A4024F" w:rsidRPr="0076618D" w:rsidRDefault="00A4024F" w:rsidP="00C83D72">
            <w:pPr>
              <w:spacing w:before="60" w:beforeAutospacing="0" w:after="60" w:afterAutospacing="0"/>
              <w:ind w:firstLine="0"/>
              <w:jc w:val="center"/>
              <w:rPr>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676746">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1007" w:type="pct"/>
            <w:vAlign w:val="center"/>
          </w:tcPr>
          <w:p w:rsidR="00A4024F" w:rsidRPr="00662A3F" w:rsidRDefault="00A4024F" w:rsidP="00C83D72">
            <w:pPr>
              <w:spacing w:before="60" w:beforeAutospacing="0" w:after="60" w:afterAutospacing="0"/>
              <w:ind w:firstLine="0"/>
              <w:jc w:val="center"/>
              <w:rPr>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13480E">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FTTB tinklų atveju </w:t>
            </w:r>
            <w:r w:rsidRPr="00194426">
              <w:rPr>
                <w:sz w:val="20"/>
              </w:rPr>
              <w:t>(vnt.)</w:t>
            </w:r>
          </w:p>
        </w:tc>
        <w:tc>
          <w:tcPr>
            <w:tcW w:w="1007" w:type="pct"/>
            <w:vAlign w:val="center"/>
          </w:tcPr>
          <w:p w:rsidR="00A4024F" w:rsidRPr="00662A3F" w:rsidRDefault="00A4024F" w:rsidP="00C83D72">
            <w:pPr>
              <w:spacing w:before="60" w:beforeAutospacing="0" w:after="60" w:afterAutospacing="0"/>
              <w:ind w:firstLine="0"/>
              <w:jc w:val="center"/>
              <w:rPr>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676746">
            <w:pPr>
              <w:spacing w:before="60" w:beforeAutospacing="0" w:after="60" w:afterAutospacing="0"/>
              <w:ind w:firstLine="0"/>
              <w:rPr>
                <w:sz w:val="20"/>
              </w:rPr>
            </w:pPr>
            <w:r w:rsidRPr="00194426">
              <w:rPr>
                <w:b/>
                <w:sz w:val="20"/>
                <w:lang w:val="en-US"/>
              </w:rPr>
              <w:lastRenderedPageBreak/>
              <w:t xml:space="preserve">STP </w:t>
            </w:r>
            <w:r w:rsidRPr="00194426">
              <w:rPr>
                <w:b/>
                <w:sz w:val="20"/>
              </w:rPr>
              <w:t xml:space="preserve">ir UTP linijos </w:t>
            </w:r>
            <w:r>
              <w:rPr>
                <w:b/>
                <w:sz w:val="20"/>
              </w:rPr>
              <w:t xml:space="preserve">LAN atveju </w:t>
            </w:r>
            <w:r w:rsidRPr="00194426">
              <w:rPr>
                <w:sz w:val="20"/>
              </w:rPr>
              <w:t>(vnt.)</w:t>
            </w:r>
          </w:p>
        </w:tc>
        <w:tc>
          <w:tcPr>
            <w:tcW w:w="1007" w:type="pct"/>
            <w:vAlign w:val="center"/>
          </w:tcPr>
          <w:p w:rsidR="00A4024F" w:rsidRPr="00662A3F" w:rsidRDefault="00A4024F" w:rsidP="00C83D72">
            <w:pPr>
              <w:spacing w:before="60" w:beforeAutospacing="0" w:after="60" w:afterAutospacing="0"/>
              <w:ind w:firstLine="0"/>
              <w:jc w:val="center"/>
              <w:rPr>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0945E0">
            <w:pPr>
              <w:spacing w:before="60" w:beforeAutospacing="0" w:after="60" w:afterAutospacing="0"/>
              <w:ind w:firstLine="0"/>
              <w:rPr>
                <w:sz w:val="20"/>
              </w:rPr>
            </w:pPr>
            <w:r w:rsidRPr="00194426">
              <w:rPr>
                <w:b/>
                <w:sz w:val="20"/>
              </w:rPr>
              <w:t xml:space="preserve">RKKS </w:t>
            </w:r>
            <w:r w:rsidRPr="00194426">
              <w:rPr>
                <w:sz w:val="20"/>
              </w:rPr>
              <w:t>(km)</w:t>
            </w:r>
          </w:p>
        </w:tc>
        <w:tc>
          <w:tcPr>
            <w:tcW w:w="1007" w:type="pct"/>
            <w:vAlign w:val="center"/>
          </w:tcPr>
          <w:p w:rsidR="00A4024F" w:rsidRPr="0076618D" w:rsidRDefault="00A4024F" w:rsidP="00C83D72">
            <w:pPr>
              <w:spacing w:before="60" w:beforeAutospacing="0" w:after="60" w:afterAutospacing="0"/>
              <w:ind w:firstLine="0"/>
              <w:jc w:val="center"/>
              <w:rPr>
                <w:b/>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676746">
            <w:pPr>
              <w:spacing w:before="60" w:beforeAutospacing="0" w:after="60" w:afterAutospacing="0"/>
              <w:ind w:firstLine="0"/>
              <w:rPr>
                <w:sz w:val="20"/>
              </w:rPr>
            </w:pPr>
            <w:r>
              <w:rPr>
                <w:b/>
                <w:sz w:val="20"/>
              </w:rPr>
              <w:t>Š</w:t>
            </w:r>
            <w:r w:rsidRPr="00194426">
              <w:rPr>
                <w:b/>
                <w:sz w:val="20"/>
              </w:rPr>
              <w:t xml:space="preserve">viesolaidinių linijų skaidulos </w:t>
            </w:r>
            <w:r w:rsidRPr="00194426">
              <w:rPr>
                <w:sz w:val="20"/>
              </w:rPr>
              <w:t>(vnt.)</w:t>
            </w:r>
          </w:p>
        </w:tc>
        <w:tc>
          <w:tcPr>
            <w:tcW w:w="1007" w:type="pct"/>
            <w:vAlign w:val="center"/>
          </w:tcPr>
          <w:p w:rsidR="00A4024F" w:rsidRDefault="00A4024F" w:rsidP="00C83D72">
            <w:pPr>
              <w:spacing w:before="60" w:beforeAutospacing="0" w:after="60" w:afterAutospacing="0"/>
              <w:ind w:firstLine="0"/>
              <w:jc w:val="center"/>
              <w:rPr>
                <w:b/>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r w:rsidR="00A4024F" w:rsidRPr="0014109A" w:rsidTr="00C83D72">
        <w:tc>
          <w:tcPr>
            <w:tcW w:w="2428" w:type="pct"/>
            <w:vAlign w:val="center"/>
          </w:tcPr>
          <w:p w:rsidR="00A4024F" w:rsidRPr="00194426" w:rsidRDefault="00A4024F" w:rsidP="00676746">
            <w:pPr>
              <w:spacing w:before="60" w:beforeAutospacing="0" w:after="60" w:afterAutospacing="0"/>
              <w:ind w:firstLine="0"/>
              <w:rPr>
                <w:sz w:val="20"/>
              </w:rPr>
            </w:pPr>
            <w:r w:rsidRPr="00194426">
              <w:rPr>
                <w:b/>
                <w:sz w:val="20"/>
              </w:rPr>
              <w:t xml:space="preserve">Kita </w:t>
            </w:r>
            <w:r w:rsidRPr="00194426">
              <w:rPr>
                <w:sz w:val="20"/>
              </w:rPr>
              <w:t>(įrašyti)</w:t>
            </w:r>
          </w:p>
        </w:tc>
        <w:tc>
          <w:tcPr>
            <w:tcW w:w="1007" w:type="pct"/>
            <w:vAlign w:val="center"/>
          </w:tcPr>
          <w:p w:rsidR="00A4024F" w:rsidRPr="007F361F" w:rsidRDefault="00A4024F" w:rsidP="00C83D72">
            <w:pPr>
              <w:spacing w:before="60" w:beforeAutospacing="0" w:after="60" w:afterAutospacing="0"/>
              <w:ind w:firstLine="0"/>
              <w:jc w:val="center"/>
              <w:rPr>
                <w:sz w:val="20"/>
              </w:rPr>
            </w:pPr>
          </w:p>
        </w:tc>
        <w:tc>
          <w:tcPr>
            <w:tcW w:w="863" w:type="pct"/>
            <w:vAlign w:val="center"/>
          </w:tcPr>
          <w:p w:rsidR="00A4024F" w:rsidRPr="0014109A" w:rsidRDefault="00A4024F" w:rsidP="00C83D72">
            <w:pPr>
              <w:spacing w:before="60" w:beforeAutospacing="0" w:after="60" w:afterAutospacing="0"/>
              <w:ind w:firstLine="0"/>
              <w:jc w:val="center"/>
              <w:rPr>
                <w:sz w:val="20"/>
              </w:rPr>
            </w:pPr>
          </w:p>
        </w:tc>
        <w:tc>
          <w:tcPr>
            <w:tcW w:w="701" w:type="pct"/>
            <w:vAlign w:val="center"/>
          </w:tcPr>
          <w:p w:rsidR="00A4024F" w:rsidRPr="0014109A" w:rsidRDefault="00A4024F" w:rsidP="00C83D72">
            <w:pPr>
              <w:spacing w:before="60" w:beforeAutospacing="0" w:after="60" w:afterAutospacing="0"/>
              <w:ind w:firstLine="0"/>
              <w:jc w:val="center"/>
              <w:rPr>
                <w:sz w:val="20"/>
              </w:rPr>
            </w:pPr>
          </w:p>
        </w:tc>
      </w:tr>
    </w:tbl>
    <w:p w:rsidR="00C26BBE" w:rsidRDefault="00C26BBE" w:rsidP="00815D2D">
      <w:pPr>
        <w:pStyle w:val="Heading2"/>
        <w:numPr>
          <w:ilvl w:val="0"/>
          <w:numId w:val="4"/>
        </w:numPr>
        <w:ind w:left="0" w:firstLine="851"/>
      </w:pPr>
      <w:r>
        <w:t>KLAUSIMAI VISIEMS RESPONDENTAMS</w:t>
      </w:r>
    </w:p>
    <w:p w:rsidR="00B82DA9" w:rsidRPr="00A4024F" w:rsidRDefault="00D264D2" w:rsidP="00A4024F">
      <w:pPr>
        <w:ind w:firstLine="0"/>
        <w:jc w:val="center"/>
        <w:rPr>
          <w:i/>
        </w:rPr>
      </w:pPr>
      <w:r w:rsidRPr="00D264D2">
        <w:rPr>
          <w:i/>
        </w:rPr>
        <w:t>Klausimai apie mažmenin</w:t>
      </w:r>
      <w:r>
        <w:rPr>
          <w:i/>
        </w:rPr>
        <w:t>es</w:t>
      </w:r>
      <w:r w:rsidRPr="00D264D2">
        <w:rPr>
          <w:i/>
        </w:rPr>
        <w:t xml:space="preserve"> paslaug</w:t>
      </w:r>
      <w:r>
        <w:rPr>
          <w:i/>
        </w:rPr>
        <w:t>as</w:t>
      </w:r>
    </w:p>
    <w:p w:rsidR="003B1DA5" w:rsidRPr="002856EE" w:rsidRDefault="002856EE" w:rsidP="002856EE">
      <w:pPr>
        <w:pStyle w:val="ListParagraph"/>
        <w:numPr>
          <w:ilvl w:val="0"/>
          <w:numId w:val="2"/>
        </w:numPr>
        <w:ind w:left="0" w:firstLine="851"/>
      </w:pPr>
      <w:r>
        <w:t>Lentelėje p</w:t>
      </w:r>
      <w:r w:rsidR="00A4024F">
        <w:t xml:space="preserve">ateikite savo nuomonę apie mažmeninių paslaugų pakeičiamumą </w:t>
      </w:r>
      <w:r w:rsidR="00D301BA">
        <w:t>viešaisiais j</w:t>
      </w:r>
      <w:r w:rsidR="00A4024F">
        <w:t>udriojo ryšio tinklais teikiamomis</w:t>
      </w:r>
      <w:r w:rsidR="00D301BA">
        <w:t xml:space="preserve"> </w:t>
      </w:r>
      <w:r w:rsidR="00A4024F">
        <w:t>viešosiomis elektroninių ryšių paslaug</w:t>
      </w:r>
      <w:r>
        <w:t>omis</w:t>
      </w:r>
      <w:r w:rsidR="00D301BA" w:rsidRPr="00F20C7A">
        <w:t xml:space="preserve"> </w:t>
      </w:r>
      <w:r w:rsidR="00D301BA" w:rsidRPr="00F20C7A">
        <w:rPr>
          <w:b/>
        </w:rPr>
        <w:t>iš galutinių paslaugų gavėjų perspektyvos</w:t>
      </w:r>
      <w:r>
        <w:t>.</w:t>
      </w:r>
    </w:p>
    <w:tbl>
      <w:tblPr>
        <w:tblStyle w:val="TableGrid"/>
        <w:tblW w:w="5000" w:type="pct"/>
        <w:tblLook w:val="04A0" w:firstRow="1" w:lastRow="0" w:firstColumn="1" w:lastColumn="0" w:noHBand="0" w:noVBand="1"/>
      </w:tblPr>
      <w:tblGrid>
        <w:gridCol w:w="5071"/>
        <w:gridCol w:w="1133"/>
        <w:gridCol w:w="3650"/>
      </w:tblGrid>
      <w:tr w:rsidR="003B1DA5" w:rsidRPr="0014109A" w:rsidTr="001E4B64">
        <w:trPr>
          <w:trHeight w:val="130"/>
        </w:trPr>
        <w:tc>
          <w:tcPr>
            <w:tcW w:w="2573" w:type="pct"/>
            <w:tcBorders>
              <w:bottom w:val="single" w:sz="4" w:space="0" w:color="auto"/>
            </w:tcBorders>
            <w:shd w:val="clear" w:color="auto" w:fill="BFBFBF" w:themeFill="background1" w:themeFillShade="BF"/>
            <w:vAlign w:val="center"/>
          </w:tcPr>
          <w:p w:rsidR="003B1DA5" w:rsidRDefault="003B1DA5" w:rsidP="002856EE">
            <w:pPr>
              <w:spacing w:before="60" w:after="60"/>
              <w:ind w:firstLine="0"/>
              <w:jc w:val="center"/>
              <w:rPr>
                <w:b/>
                <w:sz w:val="20"/>
              </w:rPr>
            </w:pPr>
            <w:r>
              <w:rPr>
                <w:b/>
                <w:sz w:val="20"/>
              </w:rPr>
              <w:t>Klausimas</w:t>
            </w:r>
          </w:p>
        </w:tc>
        <w:tc>
          <w:tcPr>
            <w:tcW w:w="575" w:type="pct"/>
            <w:shd w:val="clear" w:color="auto" w:fill="BFBFBF" w:themeFill="background1" w:themeFillShade="BF"/>
            <w:vAlign w:val="center"/>
          </w:tcPr>
          <w:p w:rsidR="003B1DA5" w:rsidRDefault="003B1DA5" w:rsidP="002856EE">
            <w:pPr>
              <w:spacing w:before="60" w:beforeAutospacing="0" w:after="60" w:afterAutospacing="0"/>
              <w:ind w:firstLine="0"/>
              <w:jc w:val="center"/>
              <w:rPr>
                <w:b/>
                <w:sz w:val="20"/>
              </w:rPr>
            </w:pPr>
            <w:r>
              <w:rPr>
                <w:b/>
                <w:sz w:val="20"/>
              </w:rPr>
              <w:t>Taip / Ne</w:t>
            </w:r>
          </w:p>
        </w:tc>
        <w:tc>
          <w:tcPr>
            <w:tcW w:w="1852" w:type="pct"/>
            <w:shd w:val="clear" w:color="auto" w:fill="BFBFBF" w:themeFill="background1" w:themeFillShade="BF"/>
            <w:vAlign w:val="center"/>
          </w:tcPr>
          <w:p w:rsidR="003B1DA5" w:rsidRDefault="003B1DA5" w:rsidP="002856EE">
            <w:pPr>
              <w:spacing w:before="60" w:after="60"/>
              <w:ind w:firstLine="0"/>
              <w:jc w:val="center"/>
              <w:rPr>
                <w:b/>
                <w:sz w:val="20"/>
              </w:rPr>
            </w:pPr>
            <w:r>
              <w:rPr>
                <w:b/>
                <w:sz w:val="20"/>
              </w:rPr>
              <w:t>Pagrįskite savo atsakymą</w:t>
            </w:r>
          </w:p>
        </w:tc>
      </w:tr>
      <w:tr w:rsidR="003B1DA5" w:rsidRPr="0014109A" w:rsidTr="001E4B64">
        <w:tc>
          <w:tcPr>
            <w:tcW w:w="2573" w:type="pct"/>
            <w:shd w:val="clear" w:color="auto" w:fill="D9D9D9" w:themeFill="background1" w:themeFillShade="D9"/>
            <w:vAlign w:val="center"/>
          </w:tcPr>
          <w:p w:rsidR="003B1DA5" w:rsidRPr="00F20C7A" w:rsidRDefault="003B1DA5" w:rsidP="00112843">
            <w:pPr>
              <w:spacing w:before="60" w:beforeAutospacing="0" w:after="60" w:afterAutospacing="0"/>
              <w:ind w:firstLine="0"/>
              <w:rPr>
                <w:sz w:val="20"/>
              </w:rPr>
            </w:pPr>
            <w:r>
              <w:rPr>
                <w:sz w:val="20"/>
              </w:rPr>
              <w:t xml:space="preserve">Ar, Jūsų nuomone, interneto prieigos paslaugos, teikiamos </w:t>
            </w:r>
            <w:r w:rsidR="00112843">
              <w:rPr>
                <w:sz w:val="20"/>
              </w:rPr>
              <w:t xml:space="preserve">viešaisiais </w:t>
            </w:r>
            <w:r>
              <w:rPr>
                <w:sz w:val="20"/>
              </w:rPr>
              <w:t xml:space="preserve">judriojo ryšio tinklais naudojant </w:t>
            </w:r>
            <w:proofErr w:type="spellStart"/>
            <w:r>
              <w:rPr>
                <w:sz w:val="20"/>
              </w:rPr>
              <w:t>planšetinius</w:t>
            </w:r>
            <w:proofErr w:type="spellEnd"/>
            <w:r>
              <w:rPr>
                <w:sz w:val="20"/>
              </w:rPr>
              <w:t xml:space="preserve"> kompiute</w:t>
            </w:r>
            <w:r w:rsidR="00112843">
              <w:rPr>
                <w:sz w:val="20"/>
              </w:rPr>
              <w:t>rius arba išmaniuosius telefono ryšio aparatus</w:t>
            </w:r>
            <w:r w:rsidR="002856EE">
              <w:rPr>
                <w:sz w:val="20"/>
              </w:rPr>
              <w:t>,</w:t>
            </w:r>
            <w:r w:rsidR="00112843">
              <w:rPr>
                <w:sz w:val="20"/>
              </w:rPr>
              <w:t xml:space="preserve"> ir </w:t>
            </w:r>
            <w:r>
              <w:rPr>
                <w:sz w:val="20"/>
              </w:rPr>
              <w:t xml:space="preserve">interneto prieigos paslaugos, teikiamos </w:t>
            </w:r>
            <w:r w:rsidR="00112843">
              <w:rPr>
                <w:sz w:val="20"/>
              </w:rPr>
              <w:t xml:space="preserve">viešaisiais </w:t>
            </w:r>
            <w:r>
              <w:rPr>
                <w:sz w:val="20"/>
              </w:rPr>
              <w:t>fiksuotojo ryšio tinklais, yra pakaitalai galutinio paslaugų gavėjo atžvilgiu</w:t>
            </w:r>
            <w:r w:rsidR="002856EE">
              <w:rPr>
                <w:sz w:val="20"/>
              </w:rPr>
              <w:t>?</w:t>
            </w:r>
          </w:p>
        </w:tc>
        <w:tc>
          <w:tcPr>
            <w:tcW w:w="575" w:type="pct"/>
            <w:vAlign w:val="center"/>
          </w:tcPr>
          <w:p w:rsidR="003B1DA5" w:rsidRPr="0076618D" w:rsidRDefault="003B1DA5" w:rsidP="00720EEE">
            <w:pPr>
              <w:spacing w:before="60" w:beforeAutospacing="0" w:after="60" w:afterAutospacing="0"/>
              <w:ind w:firstLine="0"/>
              <w:jc w:val="center"/>
              <w:rPr>
                <w:b/>
                <w:sz w:val="20"/>
              </w:rPr>
            </w:pPr>
          </w:p>
        </w:tc>
        <w:tc>
          <w:tcPr>
            <w:tcW w:w="1852" w:type="pct"/>
            <w:vAlign w:val="center"/>
          </w:tcPr>
          <w:p w:rsidR="003B1DA5" w:rsidRPr="0014109A" w:rsidRDefault="003B1DA5" w:rsidP="00720EEE">
            <w:pPr>
              <w:spacing w:before="60" w:beforeAutospacing="0" w:after="60" w:afterAutospacing="0"/>
              <w:ind w:firstLine="0"/>
              <w:jc w:val="center"/>
              <w:rPr>
                <w:sz w:val="20"/>
              </w:rPr>
            </w:pPr>
          </w:p>
        </w:tc>
      </w:tr>
      <w:tr w:rsidR="003B1DA5" w:rsidRPr="0014109A" w:rsidTr="001E4B64">
        <w:tc>
          <w:tcPr>
            <w:tcW w:w="2573" w:type="pct"/>
            <w:shd w:val="clear" w:color="auto" w:fill="D9D9D9" w:themeFill="background1" w:themeFillShade="D9"/>
            <w:vAlign w:val="center"/>
          </w:tcPr>
          <w:p w:rsidR="003B1DA5" w:rsidRDefault="002856EE" w:rsidP="00112843">
            <w:pPr>
              <w:spacing w:before="60" w:beforeAutospacing="0" w:after="60" w:afterAutospacing="0"/>
              <w:ind w:firstLine="0"/>
              <w:rPr>
                <w:sz w:val="20"/>
              </w:rPr>
            </w:pPr>
            <w:r>
              <w:rPr>
                <w:sz w:val="20"/>
              </w:rPr>
              <w:t>Ar,</w:t>
            </w:r>
            <w:r w:rsidR="003B1DA5">
              <w:rPr>
                <w:sz w:val="20"/>
              </w:rPr>
              <w:t xml:space="preserve"> Jūsų nuomone, interneto prieigos paslaugos, teikiamos </w:t>
            </w:r>
            <w:r w:rsidR="00112843">
              <w:rPr>
                <w:sz w:val="20"/>
              </w:rPr>
              <w:t xml:space="preserve">viešaisiais </w:t>
            </w:r>
            <w:r w:rsidR="003B1DA5">
              <w:rPr>
                <w:sz w:val="20"/>
              </w:rPr>
              <w:t>judriojo ryšio tinklais naudojant modemus</w:t>
            </w:r>
            <w:r>
              <w:rPr>
                <w:sz w:val="20"/>
              </w:rPr>
              <w:t>,</w:t>
            </w:r>
            <w:r w:rsidR="003B1DA5">
              <w:rPr>
                <w:sz w:val="20"/>
              </w:rPr>
              <w:t xml:space="preserve"> ir interneto prieigos paslaugos, teikiamos </w:t>
            </w:r>
            <w:r w:rsidR="00112843">
              <w:rPr>
                <w:sz w:val="20"/>
              </w:rPr>
              <w:t xml:space="preserve">viešaisiais </w:t>
            </w:r>
            <w:r w:rsidR="003B1DA5">
              <w:rPr>
                <w:sz w:val="20"/>
              </w:rPr>
              <w:t>fiksuotojo ryšio tinklais, yra pakaitalai galutinio paslaugų gavėjo atžvilgiu</w:t>
            </w:r>
            <w:r>
              <w:rPr>
                <w:sz w:val="20"/>
              </w:rPr>
              <w:t>?</w:t>
            </w:r>
          </w:p>
        </w:tc>
        <w:tc>
          <w:tcPr>
            <w:tcW w:w="575" w:type="pct"/>
            <w:vAlign w:val="center"/>
          </w:tcPr>
          <w:p w:rsidR="003B1DA5" w:rsidRPr="0076618D" w:rsidRDefault="003B1DA5" w:rsidP="00720EEE">
            <w:pPr>
              <w:spacing w:before="60" w:beforeAutospacing="0" w:after="60" w:afterAutospacing="0"/>
              <w:ind w:firstLine="0"/>
              <w:jc w:val="center"/>
              <w:rPr>
                <w:sz w:val="20"/>
              </w:rPr>
            </w:pPr>
          </w:p>
        </w:tc>
        <w:tc>
          <w:tcPr>
            <w:tcW w:w="1852" w:type="pct"/>
            <w:vAlign w:val="center"/>
          </w:tcPr>
          <w:p w:rsidR="003B1DA5" w:rsidRPr="0014109A" w:rsidRDefault="003B1DA5" w:rsidP="00720EEE">
            <w:pPr>
              <w:spacing w:before="60" w:beforeAutospacing="0" w:after="60" w:afterAutospacing="0"/>
              <w:ind w:firstLine="0"/>
              <w:jc w:val="center"/>
              <w:rPr>
                <w:sz w:val="20"/>
              </w:rPr>
            </w:pPr>
          </w:p>
        </w:tc>
      </w:tr>
      <w:tr w:rsidR="003B1DA5" w:rsidRPr="0014109A" w:rsidTr="001E4B64">
        <w:tc>
          <w:tcPr>
            <w:tcW w:w="2573" w:type="pct"/>
            <w:shd w:val="clear" w:color="auto" w:fill="D9D9D9" w:themeFill="background1" w:themeFillShade="D9"/>
            <w:vAlign w:val="center"/>
          </w:tcPr>
          <w:p w:rsidR="003B1DA5" w:rsidRDefault="003B1DA5" w:rsidP="00720EEE">
            <w:pPr>
              <w:spacing w:before="60" w:beforeAutospacing="0" w:after="60" w:afterAutospacing="0"/>
              <w:ind w:firstLine="0"/>
              <w:rPr>
                <w:sz w:val="20"/>
              </w:rPr>
            </w:pPr>
            <w:r>
              <w:rPr>
                <w:sz w:val="20"/>
              </w:rPr>
              <w:t xml:space="preserve">Ar, Jūsų nuomone, televizijos paslaugos (IPTV ir (arba) internetinė televizija), teikiamos </w:t>
            </w:r>
            <w:r w:rsidR="00B83DC2">
              <w:rPr>
                <w:sz w:val="20"/>
              </w:rPr>
              <w:t xml:space="preserve">viešaisiais </w:t>
            </w:r>
            <w:r>
              <w:rPr>
                <w:sz w:val="20"/>
              </w:rPr>
              <w:t xml:space="preserve">judriojo ryšio tinklais naudojant </w:t>
            </w:r>
            <w:proofErr w:type="spellStart"/>
            <w:r>
              <w:rPr>
                <w:sz w:val="20"/>
              </w:rPr>
              <w:t>planšetinius</w:t>
            </w:r>
            <w:proofErr w:type="spellEnd"/>
            <w:r>
              <w:rPr>
                <w:sz w:val="20"/>
              </w:rPr>
              <w:t xml:space="preserve"> kompiute</w:t>
            </w:r>
            <w:r w:rsidR="00B83DC2">
              <w:rPr>
                <w:sz w:val="20"/>
              </w:rPr>
              <w:t>rius arba išmaniuosius telefono ryšio aparatus</w:t>
            </w:r>
            <w:r>
              <w:rPr>
                <w:sz w:val="20"/>
              </w:rPr>
              <w:t>, ir televizijos</w:t>
            </w:r>
            <w:r w:rsidR="00B83DC2">
              <w:rPr>
                <w:sz w:val="20"/>
              </w:rPr>
              <w:t xml:space="preserve"> paslaugos, teikiamos viešaisiais fiksuotojo ryšio tinklai</w:t>
            </w:r>
            <w:r>
              <w:rPr>
                <w:sz w:val="20"/>
              </w:rPr>
              <w:t>s, yra pakaitalai galutinio paslaugų gavėjo atžvilgiu</w:t>
            </w:r>
            <w:r w:rsidR="008C1C35">
              <w:rPr>
                <w:sz w:val="20"/>
              </w:rPr>
              <w:t>?</w:t>
            </w:r>
          </w:p>
        </w:tc>
        <w:tc>
          <w:tcPr>
            <w:tcW w:w="575" w:type="pct"/>
            <w:vAlign w:val="center"/>
          </w:tcPr>
          <w:p w:rsidR="003B1DA5" w:rsidRPr="0076618D" w:rsidRDefault="003B1DA5" w:rsidP="00720EEE">
            <w:pPr>
              <w:spacing w:before="60" w:beforeAutospacing="0" w:after="60" w:afterAutospacing="0"/>
              <w:ind w:firstLine="0"/>
              <w:jc w:val="center"/>
              <w:rPr>
                <w:sz w:val="20"/>
              </w:rPr>
            </w:pPr>
          </w:p>
        </w:tc>
        <w:tc>
          <w:tcPr>
            <w:tcW w:w="1852" w:type="pct"/>
            <w:vAlign w:val="center"/>
          </w:tcPr>
          <w:p w:rsidR="003B1DA5" w:rsidRPr="0014109A" w:rsidRDefault="003B1DA5" w:rsidP="00720EEE">
            <w:pPr>
              <w:spacing w:before="60" w:beforeAutospacing="0" w:after="60" w:afterAutospacing="0"/>
              <w:ind w:firstLine="0"/>
              <w:jc w:val="center"/>
              <w:rPr>
                <w:sz w:val="20"/>
              </w:rPr>
            </w:pPr>
          </w:p>
        </w:tc>
      </w:tr>
      <w:tr w:rsidR="003B1DA5" w:rsidRPr="0014109A" w:rsidTr="001E4B64">
        <w:tc>
          <w:tcPr>
            <w:tcW w:w="2573" w:type="pct"/>
            <w:shd w:val="clear" w:color="auto" w:fill="D9D9D9" w:themeFill="background1" w:themeFillShade="D9"/>
            <w:vAlign w:val="center"/>
          </w:tcPr>
          <w:p w:rsidR="003B1DA5" w:rsidRPr="00F20C7A" w:rsidRDefault="003B1DA5" w:rsidP="00B83DC2">
            <w:pPr>
              <w:spacing w:before="60" w:beforeAutospacing="0" w:after="60" w:afterAutospacing="0"/>
              <w:ind w:firstLine="0"/>
              <w:rPr>
                <w:sz w:val="20"/>
              </w:rPr>
            </w:pPr>
            <w:r>
              <w:rPr>
                <w:sz w:val="20"/>
              </w:rPr>
              <w:t xml:space="preserve">Ar, Jūsų nuomone, televizijos paslaugos (IPTV ir (arba) internetinė televizija), teikiamos </w:t>
            </w:r>
            <w:r w:rsidR="00B83DC2">
              <w:rPr>
                <w:sz w:val="20"/>
              </w:rPr>
              <w:t xml:space="preserve">viešaisiais </w:t>
            </w:r>
            <w:r>
              <w:rPr>
                <w:sz w:val="20"/>
              </w:rPr>
              <w:t xml:space="preserve">judriojo ryšio tinklais naudojant modemus, ir televizijos paslaugos, teikiamos </w:t>
            </w:r>
            <w:r w:rsidR="00B83DC2">
              <w:rPr>
                <w:sz w:val="20"/>
              </w:rPr>
              <w:t>viešaisiais fiksuotojo ryšio tinklai</w:t>
            </w:r>
            <w:r>
              <w:rPr>
                <w:sz w:val="20"/>
              </w:rPr>
              <w:t>s, yra pakaitalai galutinio paslaugų gavėjo atžvilgiu</w:t>
            </w:r>
            <w:r w:rsidR="008C1C35">
              <w:rPr>
                <w:sz w:val="20"/>
              </w:rPr>
              <w:t>?</w:t>
            </w:r>
          </w:p>
        </w:tc>
        <w:tc>
          <w:tcPr>
            <w:tcW w:w="575" w:type="pct"/>
            <w:vAlign w:val="center"/>
          </w:tcPr>
          <w:p w:rsidR="003B1DA5" w:rsidRPr="0076618D" w:rsidRDefault="003B1DA5" w:rsidP="00720EEE">
            <w:pPr>
              <w:spacing w:before="60" w:beforeAutospacing="0" w:after="60" w:afterAutospacing="0"/>
              <w:ind w:firstLine="0"/>
              <w:jc w:val="center"/>
              <w:rPr>
                <w:sz w:val="20"/>
              </w:rPr>
            </w:pPr>
          </w:p>
        </w:tc>
        <w:tc>
          <w:tcPr>
            <w:tcW w:w="1852" w:type="pct"/>
            <w:vAlign w:val="center"/>
          </w:tcPr>
          <w:p w:rsidR="003B1DA5" w:rsidRPr="0014109A" w:rsidRDefault="003B1DA5" w:rsidP="00720EEE">
            <w:pPr>
              <w:spacing w:before="60" w:beforeAutospacing="0" w:after="60" w:afterAutospacing="0"/>
              <w:ind w:firstLine="0"/>
              <w:jc w:val="center"/>
              <w:rPr>
                <w:sz w:val="20"/>
              </w:rPr>
            </w:pPr>
          </w:p>
        </w:tc>
      </w:tr>
    </w:tbl>
    <w:p w:rsidR="008C1C35" w:rsidRDefault="008C1C35" w:rsidP="008C1C35">
      <w:pPr>
        <w:pStyle w:val="ListParagraph"/>
        <w:numPr>
          <w:ilvl w:val="0"/>
          <w:numId w:val="2"/>
        </w:numPr>
        <w:ind w:left="0" w:firstLine="851"/>
      </w:pPr>
      <w:r>
        <w:t xml:space="preserve">Ar, Jūsų nuomone, konkurencija teikiant mažmenines interneto prieigos paslaugas yra veiksminga, t. y. nei vienas mažmeninių interneto prieigos paslaugų teikėjas negali vienašališkai (neatsižvelgdamas į kitus mažmeninių interneto prieigos paslaugų teikėjus) nustatyti paslaugų teikimo sąlygų ir (arba) </w:t>
      </w:r>
      <w:r w:rsidR="00B83DC2">
        <w:t>kainų</w:t>
      </w:r>
      <w:r>
        <w:t>? Pagrįskite savo atsakymą.</w:t>
      </w:r>
    </w:p>
    <w:tbl>
      <w:tblPr>
        <w:tblStyle w:val="TableGrid"/>
        <w:tblW w:w="0" w:type="auto"/>
        <w:tblLook w:val="04A0" w:firstRow="1" w:lastRow="0" w:firstColumn="1" w:lastColumn="0" w:noHBand="0" w:noVBand="1"/>
      </w:tblPr>
      <w:tblGrid>
        <w:gridCol w:w="9854"/>
      </w:tblGrid>
      <w:tr w:rsidR="008C1C35" w:rsidRPr="0014109A" w:rsidTr="00676746">
        <w:tc>
          <w:tcPr>
            <w:tcW w:w="9854" w:type="dxa"/>
            <w:vAlign w:val="center"/>
          </w:tcPr>
          <w:p w:rsidR="008C1C35" w:rsidRPr="0014109A" w:rsidRDefault="008C1C35" w:rsidP="00676746">
            <w:pPr>
              <w:spacing w:before="60" w:beforeAutospacing="0" w:after="60" w:afterAutospacing="0"/>
              <w:ind w:firstLine="0"/>
              <w:rPr>
                <w:sz w:val="20"/>
              </w:rPr>
            </w:pPr>
          </w:p>
        </w:tc>
      </w:tr>
    </w:tbl>
    <w:p w:rsidR="00C26BBE" w:rsidRPr="00115B47" w:rsidRDefault="00C26BBE" w:rsidP="00C26BBE">
      <w:pPr>
        <w:pStyle w:val="ListParagraph"/>
        <w:ind w:left="0"/>
        <w:jc w:val="center"/>
        <w:rPr>
          <w:b/>
          <w:i/>
        </w:rPr>
      </w:pPr>
      <w:r>
        <w:rPr>
          <w:i/>
        </w:rPr>
        <w:t xml:space="preserve">Klausimai apie </w:t>
      </w:r>
      <w:r>
        <w:rPr>
          <w:b/>
          <w:i/>
        </w:rPr>
        <w:t>Didmeninės vietinės prieigos rinką</w:t>
      </w:r>
    </w:p>
    <w:p w:rsidR="00591342" w:rsidRDefault="00C26BBE" w:rsidP="00913B2F">
      <w:pPr>
        <w:pStyle w:val="ListParagraph"/>
        <w:numPr>
          <w:ilvl w:val="0"/>
          <w:numId w:val="2"/>
        </w:numPr>
        <w:spacing w:after="240" w:afterAutospacing="0"/>
        <w:ind w:left="0" w:firstLine="851"/>
      </w:pPr>
      <w:r>
        <w:t xml:space="preserve">Tarnybos direktoriaus 2011 m. birželio 16 d. įsakymo Nr. 1V-628 „Dėl Didmeninės (fizinės) tinklo infrastruktūros prieigos (įskaitant iš dalies arba visiškai atsietą prieigą) fiksuotoje vietoje rinkos apibrėžimo“ 1.3 papunktyje </w:t>
      </w:r>
      <w:r w:rsidR="00382640">
        <w:t>Didmeninės (fizinės) tinklo infrastruktūros prieigos (įskaitant iš dalies arba visiškai atsietą prieigą) fiksuotoje vietoje</w:t>
      </w:r>
      <w:r>
        <w:t xml:space="preserve"> rinka</w:t>
      </w:r>
      <w:r w:rsidR="00505417">
        <w:t>i</w:t>
      </w:r>
      <w:r>
        <w:t xml:space="preserve"> Tarnyb</w:t>
      </w:r>
      <w:r w:rsidR="00505417">
        <w:t xml:space="preserve">a priskyrė </w:t>
      </w:r>
      <w:r w:rsidR="00591342">
        <w:t xml:space="preserve">šias </w:t>
      </w:r>
      <w:r w:rsidR="00505417">
        <w:t>didmenin</w:t>
      </w:r>
      <w:r w:rsidR="00591342">
        <w:t>ės</w:t>
      </w:r>
      <w:r w:rsidR="00505417">
        <w:t xml:space="preserve"> vietinės prieigos </w:t>
      </w:r>
      <w:r w:rsidR="00AD5B1E">
        <w:t>paslaugas</w:t>
      </w:r>
      <w:r w:rsidR="00505417">
        <w:t>, teikiamas visoje Lietuvos Respublikos teritorijoje:</w:t>
      </w:r>
    </w:p>
    <w:p w:rsidR="00505417" w:rsidRDefault="00505417" w:rsidP="008C1C35">
      <w:pPr>
        <w:pStyle w:val="ListParagraph"/>
        <w:numPr>
          <w:ilvl w:val="1"/>
          <w:numId w:val="2"/>
        </w:numPr>
      </w:pPr>
      <w:r>
        <w:lastRenderedPageBreak/>
        <w:t>didmeninę visiškai ir (arba) iš dalies atsietą prieigą</w:t>
      </w:r>
      <w:r w:rsidR="00C26BBE" w:rsidRPr="00505417">
        <w:t xml:space="preserve"> prie vietinės metalin</w:t>
      </w:r>
      <w:r>
        <w:t>ės vytos poros linijos;</w:t>
      </w:r>
    </w:p>
    <w:p w:rsidR="00505417" w:rsidRDefault="00505417" w:rsidP="008C1C35">
      <w:pPr>
        <w:pStyle w:val="ListParagraph"/>
        <w:numPr>
          <w:ilvl w:val="1"/>
          <w:numId w:val="2"/>
        </w:numPr>
      </w:pPr>
      <w:r>
        <w:t>didmeninę visiškai atsietą prieigą</w:t>
      </w:r>
      <w:r w:rsidR="00C26BBE" w:rsidRPr="00505417">
        <w:t xml:space="preserve"> prie vietinės šviesolaidinės ryšio linijos</w:t>
      </w:r>
      <w:r>
        <w:t>;</w:t>
      </w:r>
    </w:p>
    <w:p w:rsidR="00505417" w:rsidRDefault="00505417" w:rsidP="008C1C35">
      <w:pPr>
        <w:pStyle w:val="ListParagraph"/>
        <w:numPr>
          <w:ilvl w:val="1"/>
          <w:numId w:val="2"/>
        </w:numPr>
      </w:pPr>
      <w:r>
        <w:t>didmeninę visiškai atsietą prieigą</w:t>
      </w:r>
      <w:r w:rsidR="00C26BBE" w:rsidRPr="00505417">
        <w:t xml:space="preserve"> prie vietinės </w:t>
      </w:r>
      <w:r>
        <w:t xml:space="preserve">UTP ir STP </w:t>
      </w:r>
      <w:r w:rsidR="00C26BBE" w:rsidRPr="00505417">
        <w:t>linijos</w:t>
      </w:r>
      <w:r>
        <w:t>.</w:t>
      </w:r>
    </w:p>
    <w:p w:rsidR="00ED0CAE" w:rsidRDefault="00382640" w:rsidP="008C1C35">
      <w:r>
        <w:t xml:space="preserve">Atsižvelgiant į tai, kad pradinė Didmeninės (fizinės) tinklo infrastruktūros prieigos (įskaitant iš dalies arba visiškai atsietą prieigą) fiksuotoje vietoje rinka atitinka pradinę Didmeninės vietinės </w:t>
      </w:r>
      <w:r w:rsidR="00B83DC2">
        <w:t>prieigos</w:t>
      </w:r>
      <w:r>
        <w:t xml:space="preserve"> rinką</w:t>
      </w:r>
      <w:r w:rsidR="008C1C35">
        <w:t xml:space="preserve"> (žr. anketos 4 punktą)</w:t>
      </w:r>
      <w:r>
        <w:t xml:space="preserve">, </w:t>
      </w:r>
      <w:r w:rsidR="00ED0CAE">
        <w:t>prašome atsakyti į toliau lentelėje nurodytus klausimus:</w:t>
      </w:r>
    </w:p>
    <w:tbl>
      <w:tblPr>
        <w:tblStyle w:val="TableGrid"/>
        <w:tblW w:w="5000" w:type="pct"/>
        <w:tblLook w:val="04A0" w:firstRow="1" w:lastRow="0" w:firstColumn="1" w:lastColumn="0" w:noHBand="0" w:noVBand="1"/>
      </w:tblPr>
      <w:tblGrid>
        <w:gridCol w:w="4786"/>
        <w:gridCol w:w="1134"/>
        <w:gridCol w:w="3934"/>
      </w:tblGrid>
      <w:tr w:rsidR="00913B2F" w:rsidRPr="0014109A" w:rsidTr="001E4B64">
        <w:trPr>
          <w:trHeight w:val="274"/>
        </w:trPr>
        <w:tc>
          <w:tcPr>
            <w:tcW w:w="2428" w:type="pct"/>
            <w:tcBorders>
              <w:bottom w:val="single" w:sz="4" w:space="0" w:color="auto"/>
            </w:tcBorders>
            <w:shd w:val="clear" w:color="auto" w:fill="BFBFBF" w:themeFill="background1" w:themeFillShade="BF"/>
            <w:vAlign w:val="center"/>
          </w:tcPr>
          <w:p w:rsidR="00ED0CAE" w:rsidRDefault="00ED0CAE" w:rsidP="00913B2F">
            <w:pPr>
              <w:spacing w:before="60" w:after="60"/>
              <w:ind w:firstLine="0"/>
              <w:jc w:val="center"/>
              <w:rPr>
                <w:b/>
                <w:sz w:val="20"/>
              </w:rPr>
            </w:pPr>
            <w:r>
              <w:rPr>
                <w:b/>
                <w:sz w:val="20"/>
              </w:rPr>
              <w:t>Klausimas</w:t>
            </w:r>
          </w:p>
        </w:tc>
        <w:tc>
          <w:tcPr>
            <w:tcW w:w="575" w:type="pct"/>
            <w:shd w:val="clear" w:color="auto" w:fill="BFBFBF" w:themeFill="background1" w:themeFillShade="BF"/>
            <w:vAlign w:val="center"/>
          </w:tcPr>
          <w:p w:rsidR="00ED0CAE" w:rsidRDefault="00ED0CAE" w:rsidP="00720EEE">
            <w:pPr>
              <w:spacing w:before="60" w:beforeAutospacing="0" w:after="60" w:afterAutospacing="0"/>
              <w:ind w:firstLine="0"/>
              <w:jc w:val="center"/>
              <w:rPr>
                <w:b/>
                <w:sz w:val="20"/>
              </w:rPr>
            </w:pPr>
            <w:r>
              <w:rPr>
                <w:b/>
                <w:sz w:val="20"/>
              </w:rPr>
              <w:t>Taip / Ne</w:t>
            </w:r>
          </w:p>
        </w:tc>
        <w:tc>
          <w:tcPr>
            <w:tcW w:w="1996" w:type="pct"/>
            <w:shd w:val="clear" w:color="auto" w:fill="BFBFBF" w:themeFill="background1" w:themeFillShade="BF"/>
            <w:vAlign w:val="center"/>
          </w:tcPr>
          <w:p w:rsidR="00ED0CAE" w:rsidRDefault="00ED0CAE" w:rsidP="00913B2F">
            <w:pPr>
              <w:spacing w:before="60" w:after="60"/>
              <w:ind w:firstLine="0"/>
              <w:jc w:val="center"/>
              <w:rPr>
                <w:b/>
                <w:sz w:val="20"/>
              </w:rPr>
            </w:pPr>
            <w:r>
              <w:rPr>
                <w:b/>
                <w:sz w:val="20"/>
              </w:rPr>
              <w:t xml:space="preserve">Pagrįskite </w:t>
            </w:r>
            <w:r w:rsidR="00CF3A75">
              <w:rPr>
                <w:b/>
                <w:sz w:val="20"/>
              </w:rPr>
              <w:t xml:space="preserve">savo </w:t>
            </w:r>
            <w:r>
              <w:rPr>
                <w:b/>
                <w:sz w:val="20"/>
              </w:rPr>
              <w:t>atsakymą</w:t>
            </w:r>
          </w:p>
        </w:tc>
      </w:tr>
      <w:tr w:rsidR="00913B2F" w:rsidRPr="0014109A" w:rsidTr="001E4B64">
        <w:tc>
          <w:tcPr>
            <w:tcW w:w="2428" w:type="pct"/>
            <w:shd w:val="clear" w:color="auto" w:fill="D9D9D9" w:themeFill="background1" w:themeFillShade="D9"/>
            <w:vAlign w:val="center"/>
          </w:tcPr>
          <w:p w:rsidR="00ED0CAE" w:rsidRPr="00F20C7A" w:rsidRDefault="00ED0CAE" w:rsidP="00913B2F">
            <w:pPr>
              <w:spacing w:before="60" w:beforeAutospacing="0" w:after="60" w:afterAutospacing="0"/>
              <w:ind w:firstLine="0"/>
              <w:rPr>
                <w:sz w:val="20"/>
              </w:rPr>
            </w:pPr>
            <w:r>
              <w:rPr>
                <w:sz w:val="20"/>
              </w:rPr>
              <w:t xml:space="preserve">Ar, Jūsų nuomone, į Didmeninės vietinės </w:t>
            </w:r>
            <w:r w:rsidR="00CF3A75">
              <w:rPr>
                <w:sz w:val="20"/>
              </w:rPr>
              <w:t xml:space="preserve">prieigos </w:t>
            </w:r>
            <w:r>
              <w:rPr>
                <w:sz w:val="20"/>
              </w:rPr>
              <w:t>rinką tur</w:t>
            </w:r>
            <w:r w:rsidR="00CF3A75">
              <w:rPr>
                <w:sz w:val="20"/>
              </w:rPr>
              <w:t xml:space="preserve">i </w:t>
            </w:r>
            <w:r>
              <w:rPr>
                <w:sz w:val="20"/>
              </w:rPr>
              <w:t>būti įtrauktos kitų tipų vietinės linijos (pvz., bend</w:t>
            </w:r>
            <w:r w:rsidR="00AF053F">
              <w:rPr>
                <w:sz w:val="20"/>
              </w:rPr>
              <w:t xml:space="preserve">raašio kabelio linijos, </w:t>
            </w:r>
            <w:proofErr w:type="spellStart"/>
            <w:r w:rsidR="00AF053F">
              <w:rPr>
                <w:sz w:val="20"/>
              </w:rPr>
              <w:t>belaidės</w:t>
            </w:r>
            <w:proofErr w:type="spellEnd"/>
            <w:r w:rsidR="00AF053F">
              <w:rPr>
                <w:sz w:val="20"/>
              </w:rPr>
              <w:t xml:space="preserve"> ryšio</w:t>
            </w:r>
            <w:r>
              <w:rPr>
                <w:sz w:val="20"/>
              </w:rPr>
              <w:t xml:space="preserve"> linijos</w:t>
            </w:r>
            <w:r w:rsidR="00913B2F">
              <w:rPr>
                <w:sz w:val="20"/>
              </w:rPr>
              <w:t>, kt.</w:t>
            </w:r>
            <w:r>
              <w:rPr>
                <w:sz w:val="20"/>
              </w:rPr>
              <w:t xml:space="preserve">) </w:t>
            </w:r>
          </w:p>
        </w:tc>
        <w:tc>
          <w:tcPr>
            <w:tcW w:w="575" w:type="pct"/>
            <w:vAlign w:val="center"/>
          </w:tcPr>
          <w:p w:rsidR="00ED0CAE" w:rsidRPr="0076618D" w:rsidRDefault="00ED0CAE" w:rsidP="00720EEE">
            <w:pPr>
              <w:spacing w:before="60" w:beforeAutospacing="0" w:after="60" w:afterAutospacing="0"/>
              <w:ind w:firstLine="0"/>
              <w:jc w:val="center"/>
              <w:rPr>
                <w:b/>
                <w:sz w:val="20"/>
              </w:rPr>
            </w:pPr>
          </w:p>
        </w:tc>
        <w:tc>
          <w:tcPr>
            <w:tcW w:w="1996" w:type="pct"/>
            <w:vAlign w:val="center"/>
          </w:tcPr>
          <w:p w:rsidR="00ED0CAE" w:rsidRPr="0014109A" w:rsidRDefault="00ED0CAE" w:rsidP="00720EEE">
            <w:pPr>
              <w:spacing w:before="60" w:beforeAutospacing="0" w:after="60" w:afterAutospacing="0"/>
              <w:ind w:firstLine="0"/>
              <w:jc w:val="center"/>
              <w:rPr>
                <w:sz w:val="20"/>
              </w:rPr>
            </w:pPr>
          </w:p>
        </w:tc>
      </w:tr>
      <w:tr w:rsidR="00913B2F" w:rsidRPr="0014109A" w:rsidTr="001E4B64">
        <w:tc>
          <w:tcPr>
            <w:tcW w:w="2428" w:type="pct"/>
            <w:shd w:val="clear" w:color="auto" w:fill="D9D9D9" w:themeFill="background1" w:themeFillShade="D9"/>
            <w:vAlign w:val="center"/>
          </w:tcPr>
          <w:p w:rsidR="00ED0CAE" w:rsidRDefault="00CF3A75" w:rsidP="00913B2F">
            <w:pPr>
              <w:spacing w:before="60" w:beforeAutospacing="0" w:after="60" w:afterAutospacing="0"/>
              <w:ind w:firstLine="0"/>
              <w:rPr>
                <w:sz w:val="20"/>
              </w:rPr>
            </w:pPr>
            <w:r>
              <w:rPr>
                <w:sz w:val="20"/>
              </w:rPr>
              <w:t>Ar,</w:t>
            </w:r>
            <w:r w:rsidR="00ED0CAE">
              <w:rPr>
                <w:sz w:val="20"/>
              </w:rPr>
              <w:t xml:space="preserve"> Jūsų nuomone, </w:t>
            </w:r>
            <w:r>
              <w:rPr>
                <w:sz w:val="20"/>
              </w:rPr>
              <w:t xml:space="preserve">Didmeninės vietinės prieigos rinka turi būti </w:t>
            </w:r>
            <w:r w:rsidR="00913B2F">
              <w:rPr>
                <w:sz w:val="20"/>
              </w:rPr>
              <w:t xml:space="preserve">susiaurinta </w:t>
            </w:r>
            <w:r>
              <w:rPr>
                <w:sz w:val="20"/>
              </w:rPr>
              <w:t>neįtraukiant tam tikrų tipų vietinių linijų (pvz., vietinės metalinės vytos poros linij</w:t>
            </w:r>
            <w:r w:rsidR="00913B2F">
              <w:rPr>
                <w:sz w:val="20"/>
              </w:rPr>
              <w:t>os, kt.</w:t>
            </w:r>
            <w:r>
              <w:rPr>
                <w:sz w:val="20"/>
              </w:rPr>
              <w:t>)</w:t>
            </w:r>
            <w:r w:rsidR="00ED0CAE">
              <w:rPr>
                <w:sz w:val="20"/>
              </w:rPr>
              <w:t>.</w:t>
            </w:r>
          </w:p>
        </w:tc>
        <w:tc>
          <w:tcPr>
            <w:tcW w:w="575" w:type="pct"/>
            <w:vAlign w:val="center"/>
          </w:tcPr>
          <w:p w:rsidR="00ED0CAE" w:rsidRPr="0076618D" w:rsidRDefault="00ED0CAE" w:rsidP="00720EEE">
            <w:pPr>
              <w:spacing w:before="60" w:beforeAutospacing="0" w:after="60" w:afterAutospacing="0"/>
              <w:ind w:firstLine="0"/>
              <w:jc w:val="center"/>
              <w:rPr>
                <w:sz w:val="20"/>
              </w:rPr>
            </w:pPr>
          </w:p>
        </w:tc>
        <w:tc>
          <w:tcPr>
            <w:tcW w:w="1996" w:type="pct"/>
            <w:vAlign w:val="center"/>
          </w:tcPr>
          <w:p w:rsidR="00ED0CAE" w:rsidRPr="0014109A" w:rsidRDefault="00ED0CAE" w:rsidP="00720EEE">
            <w:pPr>
              <w:spacing w:before="60" w:beforeAutospacing="0" w:after="60" w:afterAutospacing="0"/>
              <w:ind w:firstLine="0"/>
              <w:jc w:val="center"/>
              <w:rPr>
                <w:sz w:val="20"/>
              </w:rPr>
            </w:pPr>
          </w:p>
        </w:tc>
      </w:tr>
    </w:tbl>
    <w:p w:rsidR="00C26BBE" w:rsidRPr="002F6208" w:rsidRDefault="00913B2F" w:rsidP="008C1C35">
      <w:pPr>
        <w:pStyle w:val="ListParagraph"/>
        <w:numPr>
          <w:ilvl w:val="0"/>
          <w:numId w:val="2"/>
        </w:numPr>
        <w:ind w:left="0" w:firstLine="851"/>
      </w:pPr>
      <w:r>
        <w:t xml:space="preserve">Lentelėje pateikite savo nuomonę apie </w:t>
      </w:r>
      <w:r w:rsidR="001E4B64">
        <w:t>esamus ir (arba) potencialius barjerus, trukdančius vystyti nuosavą fizinę infrastruktūrą.</w:t>
      </w:r>
    </w:p>
    <w:tbl>
      <w:tblPr>
        <w:tblStyle w:val="TableGrid"/>
        <w:tblW w:w="4946" w:type="pct"/>
        <w:tblLayout w:type="fixed"/>
        <w:tblLook w:val="04A0" w:firstRow="1" w:lastRow="0" w:firstColumn="1" w:lastColumn="0" w:noHBand="0" w:noVBand="1"/>
      </w:tblPr>
      <w:tblGrid>
        <w:gridCol w:w="4470"/>
        <w:gridCol w:w="1131"/>
        <w:gridCol w:w="4147"/>
      </w:tblGrid>
      <w:tr w:rsidR="00564E85" w:rsidRPr="002F6208" w:rsidTr="00522533">
        <w:tc>
          <w:tcPr>
            <w:tcW w:w="5000" w:type="pct"/>
            <w:gridSpan w:val="3"/>
            <w:tcBorders>
              <w:bottom w:val="single" w:sz="4" w:space="0" w:color="auto"/>
            </w:tcBorders>
            <w:shd w:val="clear" w:color="auto" w:fill="BFBFBF" w:themeFill="background1" w:themeFillShade="BF"/>
            <w:vAlign w:val="center"/>
          </w:tcPr>
          <w:p w:rsidR="00564E85" w:rsidRDefault="00564E85" w:rsidP="001E4B64">
            <w:pPr>
              <w:spacing w:before="60" w:beforeAutospacing="0" w:after="60" w:afterAutospacing="0"/>
              <w:ind w:firstLine="0"/>
              <w:jc w:val="center"/>
              <w:rPr>
                <w:b/>
                <w:sz w:val="20"/>
              </w:rPr>
            </w:pPr>
            <w:r>
              <w:rPr>
                <w:b/>
                <w:sz w:val="20"/>
              </w:rPr>
              <w:t>Klausimai apie barjerų egzistavimą</w:t>
            </w:r>
          </w:p>
        </w:tc>
      </w:tr>
      <w:tr w:rsidR="00942B92" w:rsidRPr="002F6208" w:rsidTr="00522533">
        <w:tc>
          <w:tcPr>
            <w:tcW w:w="2293" w:type="pct"/>
            <w:tcBorders>
              <w:bottom w:val="single" w:sz="4" w:space="0" w:color="auto"/>
            </w:tcBorders>
            <w:shd w:val="clear" w:color="auto" w:fill="D9D9D9" w:themeFill="background1" w:themeFillShade="D9"/>
            <w:vAlign w:val="center"/>
          </w:tcPr>
          <w:p w:rsidR="00564E85" w:rsidRDefault="00564E85" w:rsidP="00564E85">
            <w:pPr>
              <w:spacing w:before="60" w:beforeAutospacing="0" w:after="60" w:afterAutospacing="0"/>
              <w:ind w:firstLine="0"/>
              <w:jc w:val="center"/>
              <w:rPr>
                <w:b/>
                <w:sz w:val="20"/>
              </w:rPr>
            </w:pPr>
            <w:r>
              <w:rPr>
                <w:b/>
                <w:sz w:val="20"/>
              </w:rPr>
              <w:t>Klausimas</w:t>
            </w:r>
          </w:p>
        </w:tc>
        <w:tc>
          <w:tcPr>
            <w:tcW w:w="580" w:type="pct"/>
            <w:shd w:val="clear" w:color="auto" w:fill="D9D9D9" w:themeFill="background1" w:themeFillShade="D9"/>
            <w:vAlign w:val="center"/>
          </w:tcPr>
          <w:p w:rsidR="00564E85" w:rsidRDefault="001E4B64" w:rsidP="00B666D5">
            <w:pPr>
              <w:spacing w:before="60" w:beforeAutospacing="0" w:after="60" w:afterAutospacing="0"/>
              <w:ind w:firstLine="0"/>
              <w:jc w:val="center"/>
              <w:rPr>
                <w:b/>
                <w:sz w:val="20"/>
              </w:rPr>
            </w:pPr>
            <w:r>
              <w:rPr>
                <w:b/>
                <w:sz w:val="20"/>
              </w:rPr>
              <w:t>T</w:t>
            </w:r>
            <w:r w:rsidR="00564E85">
              <w:rPr>
                <w:b/>
                <w:sz w:val="20"/>
              </w:rPr>
              <w:t>aip</w:t>
            </w:r>
            <w:r>
              <w:rPr>
                <w:b/>
                <w:sz w:val="20"/>
              </w:rPr>
              <w:t xml:space="preserve"> </w:t>
            </w:r>
            <w:r w:rsidR="00564E85">
              <w:rPr>
                <w:b/>
                <w:sz w:val="20"/>
              </w:rPr>
              <w:t>/</w:t>
            </w:r>
            <w:r>
              <w:rPr>
                <w:b/>
                <w:sz w:val="20"/>
              </w:rPr>
              <w:t xml:space="preserve"> </w:t>
            </w:r>
            <w:r w:rsidR="00B83DC2">
              <w:rPr>
                <w:b/>
                <w:sz w:val="20"/>
              </w:rPr>
              <w:t>N</w:t>
            </w:r>
            <w:r w:rsidR="00564E85">
              <w:rPr>
                <w:b/>
                <w:sz w:val="20"/>
              </w:rPr>
              <w:t>e</w:t>
            </w:r>
          </w:p>
        </w:tc>
        <w:tc>
          <w:tcPr>
            <w:tcW w:w="2127" w:type="pct"/>
            <w:shd w:val="clear" w:color="auto" w:fill="D9D9D9" w:themeFill="background1" w:themeFillShade="D9"/>
            <w:vAlign w:val="center"/>
          </w:tcPr>
          <w:p w:rsidR="00564E85" w:rsidRDefault="00564E85" w:rsidP="00B666D5">
            <w:pPr>
              <w:spacing w:before="60" w:beforeAutospacing="0" w:after="60" w:afterAutospacing="0"/>
              <w:ind w:firstLine="0"/>
              <w:jc w:val="center"/>
              <w:rPr>
                <w:b/>
                <w:sz w:val="20"/>
              </w:rPr>
            </w:pPr>
            <w:r>
              <w:rPr>
                <w:b/>
                <w:sz w:val="20"/>
              </w:rPr>
              <w:t>Pagrįskite savo atsakymą</w:t>
            </w:r>
          </w:p>
        </w:tc>
      </w:tr>
      <w:tr w:rsidR="00942B92" w:rsidRPr="002F6208" w:rsidTr="00522533">
        <w:tc>
          <w:tcPr>
            <w:tcW w:w="2293" w:type="pct"/>
            <w:shd w:val="clear" w:color="auto" w:fill="D9D9D9" w:themeFill="background1" w:themeFillShade="D9"/>
            <w:vAlign w:val="center"/>
          </w:tcPr>
          <w:p w:rsidR="00564E85" w:rsidRPr="001E4B64" w:rsidRDefault="00564E85" w:rsidP="001E4B64">
            <w:pPr>
              <w:spacing w:before="60" w:beforeAutospacing="0" w:after="60" w:afterAutospacing="0"/>
              <w:ind w:firstLine="0"/>
              <w:rPr>
                <w:sz w:val="20"/>
              </w:rPr>
            </w:pPr>
            <w:r w:rsidRPr="001E4B64">
              <w:rPr>
                <w:sz w:val="20"/>
              </w:rPr>
              <w:t xml:space="preserve">Ar Jums barjerai tiesti savo vietines metalinės vytos poros linijas yra aukšti? </w:t>
            </w:r>
          </w:p>
        </w:tc>
        <w:tc>
          <w:tcPr>
            <w:tcW w:w="580" w:type="pct"/>
            <w:shd w:val="clear" w:color="auto" w:fill="auto"/>
            <w:vAlign w:val="center"/>
          </w:tcPr>
          <w:p w:rsidR="00564E85" w:rsidRDefault="00564E85" w:rsidP="00B666D5">
            <w:pPr>
              <w:spacing w:before="60" w:beforeAutospacing="0" w:after="60" w:afterAutospacing="0"/>
              <w:ind w:firstLine="0"/>
              <w:jc w:val="center"/>
              <w:rPr>
                <w:b/>
                <w:sz w:val="20"/>
              </w:rPr>
            </w:pPr>
          </w:p>
        </w:tc>
        <w:tc>
          <w:tcPr>
            <w:tcW w:w="2127" w:type="pct"/>
            <w:shd w:val="clear" w:color="auto" w:fill="auto"/>
            <w:vAlign w:val="center"/>
          </w:tcPr>
          <w:p w:rsidR="00564E85" w:rsidRDefault="00564E85" w:rsidP="00B666D5">
            <w:pPr>
              <w:spacing w:before="60" w:beforeAutospacing="0" w:after="60" w:afterAutospacing="0"/>
              <w:ind w:firstLine="0"/>
              <w:jc w:val="center"/>
              <w:rPr>
                <w:b/>
                <w:sz w:val="20"/>
              </w:rPr>
            </w:pPr>
          </w:p>
        </w:tc>
      </w:tr>
      <w:tr w:rsidR="00942B92" w:rsidRPr="002F6208" w:rsidTr="00522533">
        <w:tc>
          <w:tcPr>
            <w:tcW w:w="2293" w:type="pct"/>
            <w:shd w:val="clear" w:color="auto" w:fill="D9D9D9" w:themeFill="background1" w:themeFillShade="D9"/>
            <w:vAlign w:val="center"/>
          </w:tcPr>
          <w:p w:rsidR="00564E85" w:rsidRPr="001E4B64" w:rsidRDefault="00564E85" w:rsidP="001E4B64">
            <w:pPr>
              <w:spacing w:before="60" w:beforeAutospacing="0" w:after="60" w:afterAutospacing="0"/>
              <w:ind w:firstLine="0"/>
              <w:rPr>
                <w:sz w:val="20"/>
              </w:rPr>
            </w:pPr>
            <w:r w:rsidRPr="001E4B64">
              <w:rPr>
                <w:sz w:val="20"/>
              </w:rPr>
              <w:t>Ar Jums barjerai tiesti savo vietines šviesolaidines ryšio linijas yra aukšti?</w:t>
            </w:r>
          </w:p>
        </w:tc>
        <w:tc>
          <w:tcPr>
            <w:tcW w:w="580" w:type="pct"/>
            <w:shd w:val="clear" w:color="auto" w:fill="auto"/>
            <w:vAlign w:val="center"/>
          </w:tcPr>
          <w:p w:rsidR="00564E85" w:rsidRDefault="00564E85" w:rsidP="00B666D5">
            <w:pPr>
              <w:spacing w:before="60" w:beforeAutospacing="0" w:after="60" w:afterAutospacing="0"/>
              <w:ind w:firstLine="0"/>
              <w:jc w:val="center"/>
              <w:rPr>
                <w:b/>
                <w:sz w:val="20"/>
              </w:rPr>
            </w:pPr>
          </w:p>
        </w:tc>
        <w:tc>
          <w:tcPr>
            <w:tcW w:w="2127" w:type="pct"/>
            <w:shd w:val="clear" w:color="auto" w:fill="auto"/>
            <w:vAlign w:val="center"/>
          </w:tcPr>
          <w:p w:rsidR="00564E85" w:rsidRDefault="00564E85" w:rsidP="00B666D5">
            <w:pPr>
              <w:spacing w:before="60" w:beforeAutospacing="0" w:after="60" w:afterAutospacing="0"/>
              <w:ind w:firstLine="0"/>
              <w:jc w:val="center"/>
              <w:rPr>
                <w:b/>
                <w:sz w:val="20"/>
              </w:rPr>
            </w:pPr>
          </w:p>
        </w:tc>
      </w:tr>
      <w:tr w:rsidR="00942B92" w:rsidRPr="002F6208" w:rsidTr="00522533">
        <w:tc>
          <w:tcPr>
            <w:tcW w:w="2293" w:type="pct"/>
            <w:shd w:val="clear" w:color="auto" w:fill="D9D9D9" w:themeFill="background1" w:themeFillShade="D9"/>
            <w:vAlign w:val="center"/>
          </w:tcPr>
          <w:p w:rsidR="00564E85" w:rsidRPr="001E4B64" w:rsidRDefault="00564E85" w:rsidP="001E4B64">
            <w:pPr>
              <w:spacing w:before="60" w:beforeAutospacing="0" w:after="60" w:afterAutospacing="0"/>
              <w:ind w:firstLine="0"/>
              <w:rPr>
                <w:sz w:val="20"/>
              </w:rPr>
            </w:pPr>
            <w:r w:rsidRPr="001E4B64">
              <w:rPr>
                <w:sz w:val="20"/>
              </w:rPr>
              <w:t>Ar Jums barjerai tiesti savo vietines bendraašio kabelio linijas yra aukšti?</w:t>
            </w:r>
          </w:p>
        </w:tc>
        <w:tc>
          <w:tcPr>
            <w:tcW w:w="580" w:type="pct"/>
            <w:shd w:val="clear" w:color="auto" w:fill="auto"/>
            <w:vAlign w:val="center"/>
          </w:tcPr>
          <w:p w:rsidR="00564E85" w:rsidRDefault="00564E85" w:rsidP="00B666D5">
            <w:pPr>
              <w:spacing w:before="60" w:beforeAutospacing="0" w:after="60" w:afterAutospacing="0"/>
              <w:ind w:firstLine="0"/>
              <w:jc w:val="center"/>
              <w:rPr>
                <w:b/>
                <w:sz w:val="20"/>
              </w:rPr>
            </w:pPr>
          </w:p>
        </w:tc>
        <w:tc>
          <w:tcPr>
            <w:tcW w:w="2127" w:type="pct"/>
            <w:shd w:val="clear" w:color="auto" w:fill="auto"/>
            <w:vAlign w:val="center"/>
          </w:tcPr>
          <w:p w:rsidR="00564E85" w:rsidRDefault="00564E85" w:rsidP="00B666D5">
            <w:pPr>
              <w:spacing w:before="60" w:beforeAutospacing="0" w:after="60" w:afterAutospacing="0"/>
              <w:ind w:firstLine="0"/>
              <w:jc w:val="center"/>
              <w:rPr>
                <w:b/>
                <w:sz w:val="20"/>
              </w:rPr>
            </w:pPr>
          </w:p>
        </w:tc>
      </w:tr>
      <w:tr w:rsidR="00942B92" w:rsidRPr="002F6208" w:rsidTr="00522533">
        <w:tc>
          <w:tcPr>
            <w:tcW w:w="2293" w:type="pct"/>
            <w:shd w:val="clear" w:color="auto" w:fill="D9D9D9" w:themeFill="background1" w:themeFillShade="D9"/>
            <w:vAlign w:val="center"/>
          </w:tcPr>
          <w:p w:rsidR="00564E85" w:rsidRPr="001E4B64" w:rsidRDefault="00564E85" w:rsidP="001E4B64">
            <w:pPr>
              <w:spacing w:before="60" w:beforeAutospacing="0" w:after="60" w:afterAutospacing="0"/>
              <w:ind w:firstLine="0"/>
              <w:rPr>
                <w:sz w:val="20"/>
              </w:rPr>
            </w:pPr>
            <w:r w:rsidRPr="001E4B64">
              <w:rPr>
                <w:sz w:val="20"/>
              </w:rPr>
              <w:t>Ar Jums barjerai statyti savo RKKS yra aukšti?</w:t>
            </w:r>
          </w:p>
        </w:tc>
        <w:tc>
          <w:tcPr>
            <w:tcW w:w="580" w:type="pct"/>
            <w:shd w:val="clear" w:color="auto" w:fill="auto"/>
            <w:vAlign w:val="center"/>
          </w:tcPr>
          <w:p w:rsidR="00564E85" w:rsidRDefault="00564E85" w:rsidP="00B666D5">
            <w:pPr>
              <w:spacing w:before="60" w:beforeAutospacing="0" w:after="60" w:afterAutospacing="0"/>
              <w:ind w:firstLine="0"/>
              <w:jc w:val="center"/>
              <w:rPr>
                <w:b/>
                <w:sz w:val="20"/>
              </w:rPr>
            </w:pPr>
          </w:p>
        </w:tc>
        <w:tc>
          <w:tcPr>
            <w:tcW w:w="2127" w:type="pct"/>
            <w:shd w:val="clear" w:color="auto" w:fill="auto"/>
            <w:vAlign w:val="center"/>
          </w:tcPr>
          <w:p w:rsidR="00564E85" w:rsidRDefault="00564E85" w:rsidP="00B666D5">
            <w:pPr>
              <w:spacing w:before="60" w:beforeAutospacing="0" w:after="60" w:afterAutospacing="0"/>
              <w:ind w:firstLine="0"/>
              <w:jc w:val="center"/>
              <w:rPr>
                <w:b/>
                <w:sz w:val="20"/>
              </w:rPr>
            </w:pPr>
          </w:p>
        </w:tc>
      </w:tr>
      <w:tr w:rsidR="00942B92" w:rsidRPr="002F6208" w:rsidTr="00522533">
        <w:tc>
          <w:tcPr>
            <w:tcW w:w="2293" w:type="pct"/>
            <w:shd w:val="clear" w:color="auto" w:fill="D9D9D9" w:themeFill="background1" w:themeFillShade="D9"/>
            <w:vAlign w:val="center"/>
          </w:tcPr>
          <w:p w:rsidR="00564E85" w:rsidRPr="001E4B64" w:rsidRDefault="00564E85" w:rsidP="001E4B64">
            <w:pPr>
              <w:spacing w:before="60" w:beforeAutospacing="0" w:after="60" w:afterAutospacing="0"/>
              <w:ind w:firstLine="0"/>
              <w:rPr>
                <w:sz w:val="20"/>
              </w:rPr>
            </w:pPr>
            <w:r w:rsidRPr="001E4B64">
              <w:rPr>
                <w:sz w:val="20"/>
              </w:rPr>
              <w:t xml:space="preserve">Ar Jums barjerai statyti kitą fizinę infrastruktūrą </w:t>
            </w:r>
            <w:r w:rsidR="001E4B64">
              <w:rPr>
                <w:sz w:val="20"/>
              </w:rPr>
              <w:t>yra aukšti?</w:t>
            </w:r>
          </w:p>
        </w:tc>
        <w:tc>
          <w:tcPr>
            <w:tcW w:w="580" w:type="pct"/>
            <w:shd w:val="clear" w:color="auto" w:fill="auto"/>
            <w:vAlign w:val="center"/>
          </w:tcPr>
          <w:p w:rsidR="00564E85" w:rsidRDefault="00564E85" w:rsidP="00B666D5">
            <w:pPr>
              <w:spacing w:before="60" w:beforeAutospacing="0" w:after="60" w:afterAutospacing="0"/>
              <w:ind w:firstLine="0"/>
              <w:jc w:val="center"/>
              <w:rPr>
                <w:b/>
                <w:sz w:val="20"/>
              </w:rPr>
            </w:pPr>
          </w:p>
        </w:tc>
        <w:tc>
          <w:tcPr>
            <w:tcW w:w="2127" w:type="pct"/>
            <w:shd w:val="clear" w:color="auto" w:fill="auto"/>
            <w:vAlign w:val="center"/>
          </w:tcPr>
          <w:p w:rsidR="00564E85" w:rsidRDefault="00564E85" w:rsidP="00B666D5">
            <w:pPr>
              <w:spacing w:before="60" w:beforeAutospacing="0" w:after="60" w:afterAutospacing="0"/>
              <w:ind w:firstLine="0"/>
              <w:jc w:val="center"/>
              <w:rPr>
                <w:b/>
                <w:sz w:val="20"/>
              </w:rPr>
            </w:pPr>
          </w:p>
        </w:tc>
      </w:tr>
      <w:tr w:rsidR="00564E85" w:rsidRPr="002F6208" w:rsidTr="00522533">
        <w:tc>
          <w:tcPr>
            <w:tcW w:w="5000" w:type="pct"/>
            <w:gridSpan w:val="3"/>
            <w:shd w:val="clear" w:color="auto" w:fill="BFBFBF" w:themeFill="background1" w:themeFillShade="BF"/>
            <w:vAlign w:val="center"/>
          </w:tcPr>
          <w:p w:rsidR="00564E85" w:rsidRDefault="00564E85" w:rsidP="001E4B64">
            <w:pPr>
              <w:spacing w:before="60" w:beforeAutospacing="0" w:after="60" w:afterAutospacing="0"/>
              <w:ind w:firstLine="0"/>
              <w:jc w:val="center"/>
              <w:rPr>
                <w:b/>
                <w:sz w:val="20"/>
              </w:rPr>
            </w:pPr>
            <w:r>
              <w:rPr>
                <w:b/>
                <w:sz w:val="20"/>
              </w:rPr>
              <w:t>Klausimai apie barjerų</w:t>
            </w:r>
            <w:r w:rsidR="000E4437">
              <w:rPr>
                <w:b/>
                <w:sz w:val="20"/>
              </w:rPr>
              <w:t>, ribojančių</w:t>
            </w:r>
            <w:r>
              <w:rPr>
                <w:b/>
                <w:sz w:val="20"/>
              </w:rPr>
              <w:t xml:space="preserve"> nuosavos</w:t>
            </w:r>
            <w:r w:rsidR="00CB58A1">
              <w:rPr>
                <w:b/>
                <w:sz w:val="20"/>
              </w:rPr>
              <w:t xml:space="preserve"> fizinės</w:t>
            </w:r>
            <w:r>
              <w:rPr>
                <w:b/>
                <w:sz w:val="20"/>
              </w:rPr>
              <w:t xml:space="preserve"> infrastruktūros plėtrą</w:t>
            </w:r>
            <w:r w:rsidR="000E4437">
              <w:rPr>
                <w:b/>
                <w:sz w:val="20"/>
              </w:rPr>
              <w:t>, tipus</w:t>
            </w:r>
          </w:p>
        </w:tc>
      </w:tr>
      <w:tr w:rsidR="00942B92" w:rsidRPr="002F6208" w:rsidTr="00522533">
        <w:tc>
          <w:tcPr>
            <w:tcW w:w="2293" w:type="pct"/>
            <w:shd w:val="clear" w:color="auto" w:fill="D9D9D9" w:themeFill="background1" w:themeFillShade="D9"/>
            <w:vAlign w:val="center"/>
          </w:tcPr>
          <w:p w:rsidR="00564E85" w:rsidRPr="002F6208" w:rsidRDefault="000E4437" w:rsidP="00942B92">
            <w:pPr>
              <w:spacing w:before="60" w:beforeAutospacing="0" w:after="60" w:afterAutospacing="0"/>
              <w:ind w:firstLine="0"/>
              <w:jc w:val="center"/>
              <w:rPr>
                <w:b/>
                <w:sz w:val="20"/>
              </w:rPr>
            </w:pPr>
            <w:r>
              <w:rPr>
                <w:b/>
                <w:sz w:val="20"/>
              </w:rPr>
              <w:t>Kurie iš toliau nurodytų b</w:t>
            </w:r>
            <w:r w:rsidR="00564E85" w:rsidRPr="002F6208">
              <w:rPr>
                <w:b/>
                <w:sz w:val="20"/>
              </w:rPr>
              <w:t>arjer</w:t>
            </w:r>
            <w:r>
              <w:rPr>
                <w:b/>
                <w:sz w:val="20"/>
              </w:rPr>
              <w:t xml:space="preserve">ų riboja Jūsų galimybę plėtoti nuosavą </w:t>
            </w:r>
            <w:r w:rsidR="00492399">
              <w:rPr>
                <w:b/>
                <w:sz w:val="20"/>
              </w:rPr>
              <w:t xml:space="preserve">fizinę </w:t>
            </w:r>
            <w:r>
              <w:rPr>
                <w:b/>
                <w:sz w:val="20"/>
              </w:rPr>
              <w:t>infrastruktūrą</w:t>
            </w:r>
          </w:p>
        </w:tc>
        <w:tc>
          <w:tcPr>
            <w:tcW w:w="580" w:type="pct"/>
            <w:shd w:val="clear" w:color="auto" w:fill="D9D9D9" w:themeFill="background1" w:themeFillShade="D9"/>
            <w:vAlign w:val="center"/>
          </w:tcPr>
          <w:p w:rsidR="00564E85" w:rsidRPr="002F6208" w:rsidRDefault="00564E85" w:rsidP="00942B92">
            <w:pPr>
              <w:spacing w:before="60" w:beforeAutospacing="0" w:after="60" w:afterAutospacing="0"/>
              <w:ind w:firstLine="0"/>
              <w:jc w:val="center"/>
              <w:rPr>
                <w:b/>
                <w:sz w:val="20"/>
              </w:rPr>
            </w:pPr>
            <w:r>
              <w:rPr>
                <w:b/>
                <w:sz w:val="20"/>
              </w:rPr>
              <w:t xml:space="preserve">Taip </w:t>
            </w:r>
            <w:r w:rsidRPr="002F6208">
              <w:rPr>
                <w:b/>
                <w:sz w:val="20"/>
              </w:rPr>
              <w:t>/</w:t>
            </w:r>
            <w:r>
              <w:rPr>
                <w:b/>
                <w:sz w:val="20"/>
              </w:rPr>
              <w:t xml:space="preserve"> N</w:t>
            </w:r>
            <w:r w:rsidRPr="002F6208">
              <w:rPr>
                <w:b/>
                <w:sz w:val="20"/>
              </w:rPr>
              <w:t>e</w:t>
            </w:r>
          </w:p>
        </w:tc>
        <w:tc>
          <w:tcPr>
            <w:tcW w:w="2127" w:type="pct"/>
            <w:shd w:val="clear" w:color="auto" w:fill="D9D9D9" w:themeFill="background1" w:themeFillShade="D9"/>
            <w:vAlign w:val="center"/>
          </w:tcPr>
          <w:p w:rsidR="00564E85" w:rsidRDefault="00564E85" w:rsidP="00942B92">
            <w:pPr>
              <w:spacing w:before="60" w:beforeAutospacing="0" w:after="60" w:afterAutospacing="0"/>
              <w:ind w:firstLine="0"/>
              <w:jc w:val="center"/>
              <w:rPr>
                <w:b/>
                <w:sz w:val="20"/>
              </w:rPr>
            </w:pPr>
            <w:r>
              <w:rPr>
                <w:b/>
                <w:sz w:val="20"/>
              </w:rPr>
              <w:t>Pastabos</w:t>
            </w:r>
          </w:p>
        </w:tc>
      </w:tr>
      <w:tr w:rsidR="00522533" w:rsidRPr="0014109A" w:rsidTr="00522533">
        <w:tc>
          <w:tcPr>
            <w:tcW w:w="2293" w:type="pct"/>
            <w:shd w:val="clear" w:color="auto" w:fill="D9D9D9" w:themeFill="background1" w:themeFillShade="D9"/>
            <w:vAlign w:val="center"/>
          </w:tcPr>
          <w:p w:rsidR="000E4437" w:rsidRDefault="000E4437" w:rsidP="000E4437">
            <w:pPr>
              <w:spacing w:before="60" w:beforeAutospacing="0" w:after="60" w:afterAutospacing="0"/>
              <w:ind w:firstLine="0"/>
              <w:rPr>
                <w:sz w:val="20"/>
              </w:rPr>
            </w:pPr>
            <w:r>
              <w:rPr>
                <w:sz w:val="20"/>
              </w:rPr>
              <w:t>Ilgi l</w:t>
            </w:r>
            <w:r w:rsidR="00942B92">
              <w:rPr>
                <w:sz w:val="20"/>
              </w:rPr>
              <w:t>eidimų statybai gavimo terminai</w:t>
            </w:r>
          </w:p>
        </w:tc>
        <w:tc>
          <w:tcPr>
            <w:tcW w:w="580" w:type="pct"/>
            <w:vAlign w:val="center"/>
          </w:tcPr>
          <w:p w:rsidR="000E4437" w:rsidRPr="0076618D" w:rsidRDefault="000E4437" w:rsidP="009637E6">
            <w:pPr>
              <w:spacing w:before="60" w:beforeAutospacing="0" w:after="60" w:afterAutospacing="0"/>
              <w:ind w:firstLine="0"/>
              <w:jc w:val="center"/>
              <w:rPr>
                <w:b/>
                <w:sz w:val="20"/>
              </w:rPr>
            </w:pPr>
          </w:p>
        </w:tc>
        <w:tc>
          <w:tcPr>
            <w:tcW w:w="2127" w:type="pct"/>
          </w:tcPr>
          <w:p w:rsidR="000E4437" w:rsidRPr="0076618D" w:rsidRDefault="000E4437" w:rsidP="009637E6">
            <w:pPr>
              <w:spacing w:before="60" w:beforeAutospacing="0" w:after="60" w:afterAutospacing="0"/>
              <w:ind w:firstLine="0"/>
              <w:jc w:val="center"/>
              <w:rPr>
                <w:b/>
                <w:sz w:val="20"/>
              </w:rPr>
            </w:pPr>
          </w:p>
        </w:tc>
      </w:tr>
      <w:tr w:rsidR="00522533" w:rsidRPr="0014109A" w:rsidTr="00522533">
        <w:tc>
          <w:tcPr>
            <w:tcW w:w="2293" w:type="pct"/>
            <w:shd w:val="clear" w:color="auto" w:fill="D9D9D9" w:themeFill="background1" w:themeFillShade="D9"/>
            <w:vAlign w:val="center"/>
          </w:tcPr>
          <w:p w:rsidR="000E4437" w:rsidRDefault="000E4437" w:rsidP="009637E6">
            <w:pPr>
              <w:spacing w:before="60" w:beforeAutospacing="0" w:after="60" w:afterAutospacing="0"/>
              <w:ind w:firstLine="0"/>
              <w:rPr>
                <w:sz w:val="20"/>
              </w:rPr>
            </w:pPr>
            <w:r>
              <w:rPr>
                <w:sz w:val="20"/>
              </w:rPr>
              <w:t>Ilgi statybų projektavimo terminai</w:t>
            </w:r>
          </w:p>
        </w:tc>
        <w:tc>
          <w:tcPr>
            <w:tcW w:w="580" w:type="pct"/>
            <w:vAlign w:val="center"/>
          </w:tcPr>
          <w:p w:rsidR="000E4437" w:rsidRPr="0076618D" w:rsidRDefault="000E4437" w:rsidP="009637E6">
            <w:pPr>
              <w:spacing w:before="60" w:beforeAutospacing="0" w:after="60" w:afterAutospacing="0"/>
              <w:ind w:firstLine="0"/>
              <w:jc w:val="center"/>
              <w:rPr>
                <w:b/>
                <w:sz w:val="20"/>
              </w:rPr>
            </w:pPr>
          </w:p>
        </w:tc>
        <w:tc>
          <w:tcPr>
            <w:tcW w:w="2127" w:type="pct"/>
          </w:tcPr>
          <w:p w:rsidR="000E4437" w:rsidRPr="0076618D" w:rsidRDefault="000E4437" w:rsidP="009637E6">
            <w:pPr>
              <w:spacing w:before="60" w:beforeAutospacing="0" w:after="60" w:afterAutospacing="0"/>
              <w:ind w:firstLine="0"/>
              <w:jc w:val="center"/>
              <w:rPr>
                <w:b/>
                <w:sz w:val="20"/>
              </w:rPr>
            </w:pPr>
          </w:p>
        </w:tc>
      </w:tr>
      <w:tr w:rsidR="00522533" w:rsidRPr="0014109A" w:rsidTr="00522533">
        <w:tc>
          <w:tcPr>
            <w:tcW w:w="2293" w:type="pct"/>
            <w:shd w:val="clear" w:color="auto" w:fill="D9D9D9" w:themeFill="background1" w:themeFillShade="D9"/>
            <w:vAlign w:val="center"/>
          </w:tcPr>
          <w:p w:rsidR="000E4437" w:rsidRDefault="00942B92" w:rsidP="009637E6">
            <w:pPr>
              <w:spacing w:before="60" w:beforeAutospacing="0" w:after="60" w:afterAutospacing="0"/>
              <w:ind w:firstLine="0"/>
              <w:rPr>
                <w:sz w:val="20"/>
              </w:rPr>
            </w:pPr>
            <w:r>
              <w:rPr>
                <w:sz w:val="20"/>
              </w:rPr>
              <w:t>Egzistuoja teisinės kliūtys</w:t>
            </w:r>
          </w:p>
        </w:tc>
        <w:tc>
          <w:tcPr>
            <w:tcW w:w="580" w:type="pct"/>
            <w:vAlign w:val="center"/>
          </w:tcPr>
          <w:p w:rsidR="000E4437" w:rsidRPr="0076618D" w:rsidRDefault="000E4437" w:rsidP="009637E6">
            <w:pPr>
              <w:spacing w:before="60" w:beforeAutospacing="0" w:after="60" w:afterAutospacing="0"/>
              <w:ind w:firstLine="0"/>
              <w:jc w:val="center"/>
              <w:rPr>
                <w:b/>
                <w:sz w:val="20"/>
              </w:rPr>
            </w:pPr>
          </w:p>
        </w:tc>
        <w:tc>
          <w:tcPr>
            <w:tcW w:w="2127" w:type="pct"/>
          </w:tcPr>
          <w:p w:rsidR="000E4437" w:rsidRPr="0076618D" w:rsidRDefault="000E4437" w:rsidP="009637E6">
            <w:pPr>
              <w:spacing w:before="60" w:beforeAutospacing="0" w:after="60" w:afterAutospacing="0"/>
              <w:ind w:firstLine="0"/>
              <w:jc w:val="center"/>
              <w:rPr>
                <w:b/>
                <w:sz w:val="20"/>
              </w:rPr>
            </w:pPr>
          </w:p>
        </w:tc>
      </w:tr>
      <w:tr w:rsidR="00942B92" w:rsidRPr="0014109A" w:rsidTr="00522533">
        <w:tc>
          <w:tcPr>
            <w:tcW w:w="2293" w:type="pct"/>
            <w:shd w:val="clear" w:color="auto" w:fill="D9D9D9" w:themeFill="background1" w:themeFillShade="D9"/>
            <w:vAlign w:val="center"/>
          </w:tcPr>
          <w:p w:rsidR="00564E85" w:rsidRPr="002F6208" w:rsidRDefault="00564E85" w:rsidP="009637E6">
            <w:pPr>
              <w:spacing w:before="60" w:beforeAutospacing="0" w:after="60" w:afterAutospacing="0"/>
              <w:ind w:firstLine="0"/>
              <w:rPr>
                <w:sz w:val="20"/>
              </w:rPr>
            </w:pPr>
            <w:r>
              <w:rPr>
                <w:sz w:val="20"/>
              </w:rPr>
              <w:t xml:space="preserve">Reikalingos didelės </w:t>
            </w:r>
            <w:r w:rsidR="000E4437">
              <w:rPr>
                <w:sz w:val="20"/>
              </w:rPr>
              <w:t xml:space="preserve">finansinės </w:t>
            </w:r>
            <w:r>
              <w:rPr>
                <w:sz w:val="20"/>
              </w:rPr>
              <w:t>investicijos</w:t>
            </w:r>
          </w:p>
        </w:tc>
        <w:tc>
          <w:tcPr>
            <w:tcW w:w="580" w:type="pct"/>
            <w:vAlign w:val="center"/>
          </w:tcPr>
          <w:p w:rsidR="00564E85" w:rsidRPr="0076618D" w:rsidRDefault="00564E85" w:rsidP="009637E6">
            <w:pPr>
              <w:spacing w:before="60" w:beforeAutospacing="0" w:after="60" w:afterAutospacing="0"/>
              <w:ind w:firstLine="0"/>
              <w:jc w:val="center"/>
              <w:rPr>
                <w:b/>
                <w:sz w:val="20"/>
              </w:rPr>
            </w:pPr>
          </w:p>
        </w:tc>
        <w:tc>
          <w:tcPr>
            <w:tcW w:w="2127" w:type="pct"/>
          </w:tcPr>
          <w:p w:rsidR="00564E85" w:rsidRPr="0076618D" w:rsidRDefault="00564E85" w:rsidP="009637E6">
            <w:pPr>
              <w:spacing w:before="60" w:beforeAutospacing="0" w:after="60" w:afterAutospacing="0"/>
              <w:ind w:firstLine="0"/>
              <w:jc w:val="center"/>
              <w:rPr>
                <w:b/>
                <w:sz w:val="20"/>
              </w:rPr>
            </w:pPr>
          </w:p>
        </w:tc>
      </w:tr>
      <w:tr w:rsidR="00942B92" w:rsidRPr="0014109A" w:rsidTr="00522533">
        <w:tc>
          <w:tcPr>
            <w:tcW w:w="2293" w:type="pct"/>
            <w:shd w:val="clear" w:color="auto" w:fill="D9D9D9" w:themeFill="background1" w:themeFillShade="D9"/>
            <w:vAlign w:val="center"/>
          </w:tcPr>
          <w:p w:rsidR="00564E85" w:rsidRPr="002F6208" w:rsidRDefault="000E4437" w:rsidP="00942B92">
            <w:pPr>
              <w:spacing w:before="60" w:beforeAutospacing="0" w:after="60" w:afterAutospacing="0"/>
              <w:ind w:firstLine="0"/>
              <w:rPr>
                <w:sz w:val="20"/>
              </w:rPr>
            </w:pPr>
            <w:r>
              <w:rPr>
                <w:sz w:val="20"/>
              </w:rPr>
              <w:t xml:space="preserve">Atlikus investicijas, nebus </w:t>
            </w:r>
            <w:r w:rsidR="00942B92">
              <w:rPr>
                <w:sz w:val="20"/>
              </w:rPr>
              <w:t>pasiekta</w:t>
            </w:r>
            <w:r>
              <w:rPr>
                <w:sz w:val="20"/>
              </w:rPr>
              <w:t xml:space="preserve"> m</w:t>
            </w:r>
            <w:r w:rsidR="00564E85">
              <w:rPr>
                <w:sz w:val="20"/>
              </w:rPr>
              <w:t>asto ekonomija</w:t>
            </w:r>
          </w:p>
        </w:tc>
        <w:tc>
          <w:tcPr>
            <w:tcW w:w="580" w:type="pct"/>
            <w:vAlign w:val="center"/>
          </w:tcPr>
          <w:p w:rsidR="00564E85" w:rsidRPr="00662A3F" w:rsidRDefault="00564E85" w:rsidP="009637E6">
            <w:pPr>
              <w:spacing w:before="60" w:beforeAutospacing="0" w:after="60" w:afterAutospacing="0"/>
              <w:ind w:firstLine="0"/>
              <w:jc w:val="center"/>
              <w:rPr>
                <w:sz w:val="20"/>
              </w:rPr>
            </w:pPr>
          </w:p>
        </w:tc>
        <w:tc>
          <w:tcPr>
            <w:tcW w:w="2127" w:type="pct"/>
          </w:tcPr>
          <w:p w:rsidR="00564E85" w:rsidRPr="00662A3F" w:rsidRDefault="00564E85" w:rsidP="009637E6">
            <w:pPr>
              <w:spacing w:before="60" w:beforeAutospacing="0" w:after="60" w:afterAutospacing="0"/>
              <w:ind w:firstLine="0"/>
              <w:jc w:val="center"/>
              <w:rPr>
                <w:sz w:val="20"/>
              </w:rPr>
            </w:pPr>
          </w:p>
        </w:tc>
      </w:tr>
      <w:tr w:rsidR="00522533" w:rsidRPr="0014109A" w:rsidTr="00522533">
        <w:tc>
          <w:tcPr>
            <w:tcW w:w="2293" w:type="pct"/>
            <w:shd w:val="clear" w:color="auto" w:fill="D9D9D9" w:themeFill="background1" w:themeFillShade="D9"/>
            <w:vAlign w:val="center"/>
          </w:tcPr>
          <w:p w:rsidR="000E4437" w:rsidRPr="001E4B64" w:rsidRDefault="00942B92" w:rsidP="009637E6">
            <w:pPr>
              <w:spacing w:before="60" w:beforeAutospacing="0" w:after="60" w:afterAutospacing="0"/>
              <w:ind w:firstLine="0"/>
              <w:rPr>
                <w:sz w:val="20"/>
              </w:rPr>
            </w:pPr>
            <w:r>
              <w:rPr>
                <w:sz w:val="20"/>
              </w:rPr>
              <w:t>I</w:t>
            </w:r>
            <w:r w:rsidR="000E4437" w:rsidRPr="001E4B64">
              <w:rPr>
                <w:sz w:val="20"/>
              </w:rPr>
              <w:t>šsinuomoti</w:t>
            </w:r>
            <w:r>
              <w:rPr>
                <w:sz w:val="20"/>
              </w:rPr>
              <w:t xml:space="preserve"> yra pigiau</w:t>
            </w:r>
            <w:r w:rsidR="000E4437" w:rsidRPr="001E4B64">
              <w:rPr>
                <w:sz w:val="20"/>
              </w:rPr>
              <w:t xml:space="preserve"> nei statyti</w:t>
            </w:r>
          </w:p>
        </w:tc>
        <w:tc>
          <w:tcPr>
            <w:tcW w:w="580" w:type="pct"/>
            <w:vAlign w:val="center"/>
          </w:tcPr>
          <w:p w:rsidR="000E4437" w:rsidRPr="00662A3F" w:rsidRDefault="000E4437" w:rsidP="009637E6">
            <w:pPr>
              <w:spacing w:before="60" w:beforeAutospacing="0" w:after="60" w:afterAutospacing="0"/>
              <w:ind w:firstLine="0"/>
              <w:jc w:val="center"/>
              <w:rPr>
                <w:sz w:val="20"/>
              </w:rPr>
            </w:pPr>
          </w:p>
        </w:tc>
        <w:tc>
          <w:tcPr>
            <w:tcW w:w="2127" w:type="pct"/>
          </w:tcPr>
          <w:p w:rsidR="000E4437" w:rsidRPr="00662A3F" w:rsidRDefault="000E4437" w:rsidP="009637E6">
            <w:pPr>
              <w:spacing w:before="60" w:beforeAutospacing="0" w:after="60" w:afterAutospacing="0"/>
              <w:ind w:firstLine="0"/>
              <w:jc w:val="center"/>
              <w:rPr>
                <w:sz w:val="20"/>
              </w:rPr>
            </w:pPr>
          </w:p>
        </w:tc>
      </w:tr>
      <w:tr w:rsidR="00522533" w:rsidRPr="0014109A" w:rsidTr="00522533">
        <w:tc>
          <w:tcPr>
            <w:tcW w:w="2293" w:type="pct"/>
            <w:shd w:val="clear" w:color="auto" w:fill="D9D9D9" w:themeFill="background1" w:themeFillShade="D9"/>
            <w:vAlign w:val="center"/>
          </w:tcPr>
          <w:p w:rsidR="000E4437" w:rsidRPr="001E4B64" w:rsidRDefault="000E4437" w:rsidP="009637E6">
            <w:pPr>
              <w:spacing w:before="60" w:beforeAutospacing="0" w:after="60" w:afterAutospacing="0"/>
              <w:ind w:firstLine="0"/>
              <w:rPr>
                <w:sz w:val="20"/>
              </w:rPr>
            </w:pPr>
            <w:r w:rsidRPr="001E4B64">
              <w:rPr>
                <w:sz w:val="20"/>
              </w:rPr>
              <w:t>Ribotos galimybė</w:t>
            </w:r>
            <w:r w:rsidR="00942B92">
              <w:rPr>
                <w:sz w:val="20"/>
              </w:rPr>
              <w:t>s skolintis tokiems projektams</w:t>
            </w:r>
          </w:p>
        </w:tc>
        <w:tc>
          <w:tcPr>
            <w:tcW w:w="580" w:type="pct"/>
            <w:vAlign w:val="center"/>
          </w:tcPr>
          <w:p w:rsidR="000E4437" w:rsidRPr="00662A3F" w:rsidRDefault="000E4437" w:rsidP="009637E6">
            <w:pPr>
              <w:spacing w:before="60" w:beforeAutospacing="0" w:after="60" w:afterAutospacing="0"/>
              <w:ind w:firstLine="0"/>
              <w:jc w:val="center"/>
              <w:rPr>
                <w:sz w:val="20"/>
              </w:rPr>
            </w:pPr>
          </w:p>
        </w:tc>
        <w:tc>
          <w:tcPr>
            <w:tcW w:w="2127" w:type="pct"/>
          </w:tcPr>
          <w:p w:rsidR="000E4437" w:rsidRPr="00662A3F" w:rsidRDefault="000E4437" w:rsidP="009637E6">
            <w:pPr>
              <w:spacing w:before="60" w:beforeAutospacing="0" w:after="60" w:afterAutospacing="0"/>
              <w:ind w:firstLine="0"/>
              <w:jc w:val="center"/>
              <w:rPr>
                <w:sz w:val="20"/>
              </w:rPr>
            </w:pPr>
          </w:p>
        </w:tc>
      </w:tr>
      <w:tr w:rsidR="00942B92" w:rsidRPr="0014109A" w:rsidTr="00522533">
        <w:tc>
          <w:tcPr>
            <w:tcW w:w="2293" w:type="pct"/>
            <w:shd w:val="clear" w:color="auto" w:fill="D9D9D9" w:themeFill="background1" w:themeFillShade="D9"/>
            <w:vAlign w:val="center"/>
          </w:tcPr>
          <w:p w:rsidR="00564E85" w:rsidRPr="002F6208" w:rsidRDefault="00564E85" w:rsidP="009637E6">
            <w:pPr>
              <w:spacing w:before="60" w:beforeAutospacing="0" w:after="60" w:afterAutospacing="0"/>
              <w:ind w:firstLine="0"/>
              <w:rPr>
                <w:sz w:val="20"/>
              </w:rPr>
            </w:pPr>
            <w:r>
              <w:rPr>
                <w:sz w:val="20"/>
                <w:lang w:val="en-US"/>
              </w:rPr>
              <w:t>Kita (</w:t>
            </w:r>
            <w:r w:rsidRPr="005E34ED">
              <w:rPr>
                <w:sz w:val="20"/>
              </w:rPr>
              <w:t>įrašyti</w:t>
            </w:r>
            <w:r>
              <w:rPr>
                <w:sz w:val="20"/>
                <w:lang w:val="en-US"/>
              </w:rPr>
              <w:t>)</w:t>
            </w:r>
          </w:p>
        </w:tc>
        <w:tc>
          <w:tcPr>
            <w:tcW w:w="580" w:type="pct"/>
            <w:vAlign w:val="center"/>
          </w:tcPr>
          <w:p w:rsidR="00564E85" w:rsidRPr="00662A3F" w:rsidRDefault="00564E85" w:rsidP="009637E6">
            <w:pPr>
              <w:spacing w:before="60" w:beforeAutospacing="0" w:after="60" w:afterAutospacing="0"/>
              <w:ind w:firstLine="0"/>
              <w:jc w:val="center"/>
              <w:rPr>
                <w:sz w:val="20"/>
              </w:rPr>
            </w:pPr>
          </w:p>
        </w:tc>
        <w:tc>
          <w:tcPr>
            <w:tcW w:w="2127" w:type="pct"/>
          </w:tcPr>
          <w:p w:rsidR="00564E85" w:rsidRPr="00662A3F" w:rsidRDefault="00564E85" w:rsidP="009637E6">
            <w:pPr>
              <w:spacing w:before="60" w:beforeAutospacing="0" w:after="60" w:afterAutospacing="0"/>
              <w:ind w:firstLine="0"/>
              <w:jc w:val="center"/>
              <w:rPr>
                <w:sz w:val="20"/>
              </w:rPr>
            </w:pPr>
          </w:p>
        </w:tc>
      </w:tr>
    </w:tbl>
    <w:p w:rsidR="004B377A" w:rsidRDefault="008F6EB3" w:rsidP="00AC70EA">
      <w:pPr>
        <w:pStyle w:val="ListParagraph"/>
        <w:numPr>
          <w:ilvl w:val="0"/>
          <w:numId w:val="2"/>
        </w:numPr>
        <w:ind w:left="0" w:firstLine="851"/>
      </w:pPr>
      <w:r>
        <w:lastRenderedPageBreak/>
        <w:t xml:space="preserve">Lentelėje pateikite savo nuomonę apie </w:t>
      </w:r>
      <w:r w:rsidR="00AC70EA">
        <w:t>konkurencijos veiksmingumą</w:t>
      </w:r>
      <w:r w:rsidR="00AC70EA">
        <w:rPr>
          <w:rStyle w:val="FootnoteReference"/>
        </w:rPr>
        <w:footnoteReference w:id="4"/>
      </w:r>
      <w:r w:rsidR="004B377A">
        <w:t xml:space="preserve"> </w:t>
      </w:r>
      <w:r w:rsidR="00420177">
        <w:t xml:space="preserve">teikiant </w:t>
      </w:r>
      <w:r>
        <w:t>pri</w:t>
      </w:r>
      <w:r w:rsidR="00AC70EA">
        <w:t>eigos prie</w:t>
      </w:r>
      <w:r w:rsidR="00420177">
        <w:t xml:space="preserve"> fizinės infrastruktūros</w:t>
      </w:r>
      <w:r w:rsidR="00AC70EA">
        <w:t xml:space="preserve"> paslaugas.</w:t>
      </w:r>
    </w:p>
    <w:tbl>
      <w:tblPr>
        <w:tblStyle w:val="TableGrid"/>
        <w:tblW w:w="9781" w:type="dxa"/>
        <w:tblLook w:val="04A0" w:firstRow="1" w:lastRow="0" w:firstColumn="1" w:lastColumn="0" w:noHBand="0" w:noVBand="1"/>
      </w:tblPr>
      <w:tblGrid>
        <w:gridCol w:w="4786"/>
        <w:gridCol w:w="1276"/>
        <w:gridCol w:w="3719"/>
      </w:tblGrid>
      <w:tr w:rsidR="00522533" w:rsidRPr="00AC70EA" w:rsidTr="00533166">
        <w:tc>
          <w:tcPr>
            <w:tcW w:w="4786" w:type="dxa"/>
            <w:shd w:val="clear" w:color="auto" w:fill="BFBFBF" w:themeFill="background1" w:themeFillShade="BF"/>
            <w:vAlign w:val="center"/>
          </w:tcPr>
          <w:p w:rsidR="00420177" w:rsidRPr="00AC70EA" w:rsidRDefault="00533166" w:rsidP="00533166">
            <w:pPr>
              <w:pStyle w:val="ListParagraph"/>
              <w:ind w:left="0" w:firstLine="0"/>
              <w:jc w:val="center"/>
              <w:rPr>
                <w:b/>
                <w:sz w:val="20"/>
              </w:rPr>
            </w:pPr>
            <w:r>
              <w:rPr>
                <w:b/>
                <w:sz w:val="20"/>
              </w:rPr>
              <w:t>Konkurencija yra veiksminga teikiant prieigą</w:t>
            </w:r>
            <w:r w:rsidR="00AC70EA" w:rsidRPr="00AC70EA">
              <w:rPr>
                <w:b/>
                <w:sz w:val="20"/>
              </w:rPr>
              <w:t xml:space="preserve"> prie:</w:t>
            </w:r>
          </w:p>
        </w:tc>
        <w:tc>
          <w:tcPr>
            <w:tcW w:w="1276" w:type="dxa"/>
            <w:shd w:val="clear" w:color="auto" w:fill="BFBFBF" w:themeFill="background1" w:themeFillShade="BF"/>
            <w:vAlign w:val="center"/>
          </w:tcPr>
          <w:p w:rsidR="00420177" w:rsidRPr="00AC70EA" w:rsidRDefault="00AC70EA" w:rsidP="00AC70EA">
            <w:pPr>
              <w:pStyle w:val="ListParagraph"/>
              <w:ind w:left="0" w:firstLine="0"/>
              <w:jc w:val="center"/>
              <w:rPr>
                <w:b/>
                <w:sz w:val="20"/>
              </w:rPr>
            </w:pPr>
            <w:r w:rsidRPr="00AC70EA">
              <w:rPr>
                <w:b/>
                <w:sz w:val="20"/>
              </w:rPr>
              <w:t>T</w:t>
            </w:r>
            <w:r w:rsidR="00420177" w:rsidRPr="00AC70EA">
              <w:rPr>
                <w:b/>
                <w:sz w:val="20"/>
              </w:rPr>
              <w:t>aip</w:t>
            </w:r>
            <w:r w:rsidRPr="00AC70EA">
              <w:rPr>
                <w:b/>
                <w:sz w:val="20"/>
              </w:rPr>
              <w:t xml:space="preserve"> </w:t>
            </w:r>
            <w:r w:rsidR="00420177" w:rsidRPr="00AC70EA">
              <w:rPr>
                <w:b/>
                <w:sz w:val="20"/>
              </w:rPr>
              <w:t>/</w:t>
            </w:r>
            <w:r w:rsidRPr="00AC70EA">
              <w:rPr>
                <w:b/>
                <w:sz w:val="20"/>
              </w:rPr>
              <w:t xml:space="preserve"> N</w:t>
            </w:r>
            <w:r w:rsidR="00420177" w:rsidRPr="00AC70EA">
              <w:rPr>
                <w:b/>
                <w:sz w:val="20"/>
              </w:rPr>
              <w:t>e</w:t>
            </w:r>
          </w:p>
        </w:tc>
        <w:tc>
          <w:tcPr>
            <w:tcW w:w="3719" w:type="dxa"/>
            <w:shd w:val="clear" w:color="auto" w:fill="BFBFBF" w:themeFill="background1" w:themeFillShade="BF"/>
            <w:vAlign w:val="center"/>
          </w:tcPr>
          <w:p w:rsidR="00420177" w:rsidRPr="00AC70EA" w:rsidRDefault="00420177" w:rsidP="00263829">
            <w:pPr>
              <w:pStyle w:val="ListParagraph"/>
              <w:ind w:left="0" w:firstLine="0"/>
              <w:jc w:val="center"/>
              <w:rPr>
                <w:b/>
                <w:sz w:val="20"/>
              </w:rPr>
            </w:pPr>
            <w:r w:rsidRPr="00AC70EA">
              <w:rPr>
                <w:b/>
                <w:sz w:val="20"/>
              </w:rPr>
              <w:t>Pagrįskite savo atsakymą</w:t>
            </w:r>
          </w:p>
        </w:tc>
      </w:tr>
      <w:tr w:rsidR="00522533" w:rsidRPr="00AC70EA" w:rsidTr="00533166">
        <w:tc>
          <w:tcPr>
            <w:tcW w:w="4786" w:type="dxa"/>
            <w:shd w:val="clear" w:color="auto" w:fill="D9D9D9" w:themeFill="background1" w:themeFillShade="D9"/>
            <w:vAlign w:val="center"/>
          </w:tcPr>
          <w:p w:rsidR="00522533" w:rsidRPr="00522533" w:rsidRDefault="00522533" w:rsidP="00676746">
            <w:pPr>
              <w:spacing w:before="60" w:beforeAutospacing="0" w:after="60" w:afterAutospacing="0"/>
              <w:ind w:firstLine="0"/>
              <w:rPr>
                <w:sz w:val="20"/>
              </w:rPr>
            </w:pPr>
            <w:r w:rsidRPr="00522533">
              <w:rPr>
                <w:sz w:val="20"/>
              </w:rPr>
              <w:t>Vietinės metalinės vytos poros linijos</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13480E">
            <w:pPr>
              <w:spacing w:before="60" w:beforeAutospacing="0" w:after="60" w:afterAutospacing="0"/>
              <w:ind w:firstLine="0"/>
              <w:rPr>
                <w:sz w:val="20"/>
              </w:rPr>
            </w:pPr>
            <w:r w:rsidRPr="00522533">
              <w:rPr>
                <w:sz w:val="20"/>
              </w:rPr>
              <w:t>Vietinės švi</w:t>
            </w:r>
            <w:r w:rsidR="0013480E">
              <w:rPr>
                <w:sz w:val="20"/>
              </w:rPr>
              <w:t xml:space="preserve">esolaidinės ryšio linijos FTTH </w:t>
            </w:r>
            <w:r w:rsidRPr="00522533">
              <w:rPr>
                <w:sz w:val="20"/>
              </w:rPr>
              <w:t>tinklų atveju</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676746">
            <w:pPr>
              <w:spacing w:before="60" w:beforeAutospacing="0" w:after="60" w:afterAutospacing="0"/>
              <w:ind w:firstLine="0"/>
              <w:rPr>
                <w:sz w:val="20"/>
              </w:rPr>
            </w:pPr>
            <w:r w:rsidRPr="00522533">
              <w:rPr>
                <w:sz w:val="20"/>
              </w:rPr>
              <w:t>Vietinės bendraašio kabelio linijos</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13480E">
            <w:pPr>
              <w:spacing w:before="60" w:beforeAutospacing="0" w:after="60" w:afterAutospacing="0"/>
              <w:ind w:firstLine="0"/>
              <w:rPr>
                <w:sz w:val="20"/>
              </w:rPr>
            </w:pPr>
            <w:r w:rsidRPr="00522533">
              <w:rPr>
                <w:sz w:val="20"/>
                <w:lang w:val="en-US"/>
              </w:rPr>
              <w:t xml:space="preserve">STP </w:t>
            </w:r>
            <w:r w:rsidR="0013480E">
              <w:rPr>
                <w:sz w:val="20"/>
              </w:rPr>
              <w:t xml:space="preserve">ir UTP linijos FTTB </w:t>
            </w:r>
            <w:r w:rsidRPr="00522533">
              <w:rPr>
                <w:sz w:val="20"/>
              </w:rPr>
              <w:t>tinklų atveju</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676746">
            <w:pPr>
              <w:spacing w:before="60" w:beforeAutospacing="0" w:after="60" w:afterAutospacing="0"/>
              <w:ind w:firstLine="0"/>
              <w:rPr>
                <w:sz w:val="20"/>
              </w:rPr>
            </w:pPr>
            <w:r w:rsidRPr="00522533">
              <w:rPr>
                <w:sz w:val="20"/>
                <w:lang w:val="en-US"/>
              </w:rPr>
              <w:t xml:space="preserve">STP </w:t>
            </w:r>
            <w:r w:rsidRPr="00522533">
              <w:rPr>
                <w:sz w:val="20"/>
              </w:rPr>
              <w:t>ir UTP linijos LAN atveju</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522533">
            <w:pPr>
              <w:spacing w:before="60" w:beforeAutospacing="0" w:after="60" w:afterAutospacing="0"/>
              <w:ind w:firstLine="0"/>
              <w:rPr>
                <w:sz w:val="20"/>
              </w:rPr>
            </w:pPr>
            <w:r w:rsidRPr="00522533">
              <w:rPr>
                <w:sz w:val="20"/>
              </w:rPr>
              <w:t>RKKS</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522533">
            <w:pPr>
              <w:spacing w:before="60" w:beforeAutospacing="0" w:after="60" w:afterAutospacing="0"/>
              <w:ind w:firstLine="0"/>
              <w:rPr>
                <w:sz w:val="20"/>
              </w:rPr>
            </w:pPr>
            <w:r w:rsidRPr="00522533">
              <w:rPr>
                <w:sz w:val="20"/>
              </w:rPr>
              <w:t>Šviesolaidinių linijų skaidulos</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r w:rsidR="00522533" w:rsidRPr="00AC70EA" w:rsidTr="00533166">
        <w:tc>
          <w:tcPr>
            <w:tcW w:w="4786" w:type="dxa"/>
            <w:shd w:val="clear" w:color="auto" w:fill="D9D9D9" w:themeFill="background1" w:themeFillShade="D9"/>
            <w:vAlign w:val="center"/>
          </w:tcPr>
          <w:p w:rsidR="00522533" w:rsidRPr="00522533" w:rsidRDefault="00522533" w:rsidP="00676746">
            <w:pPr>
              <w:spacing w:before="60" w:beforeAutospacing="0" w:after="60" w:afterAutospacing="0"/>
              <w:ind w:firstLine="0"/>
              <w:rPr>
                <w:sz w:val="20"/>
              </w:rPr>
            </w:pPr>
            <w:r w:rsidRPr="00522533">
              <w:rPr>
                <w:sz w:val="20"/>
              </w:rPr>
              <w:t>Kita (įrašyti)</w:t>
            </w:r>
          </w:p>
        </w:tc>
        <w:tc>
          <w:tcPr>
            <w:tcW w:w="1276" w:type="dxa"/>
          </w:tcPr>
          <w:p w:rsidR="00522533" w:rsidRPr="00AC70EA" w:rsidRDefault="00522533" w:rsidP="00720EEE">
            <w:pPr>
              <w:pStyle w:val="ListParagraph"/>
              <w:ind w:left="0" w:firstLine="0"/>
              <w:rPr>
                <w:sz w:val="20"/>
              </w:rPr>
            </w:pPr>
          </w:p>
        </w:tc>
        <w:tc>
          <w:tcPr>
            <w:tcW w:w="3719" w:type="dxa"/>
          </w:tcPr>
          <w:p w:rsidR="00522533" w:rsidRPr="00AC70EA" w:rsidRDefault="00522533" w:rsidP="00720EEE">
            <w:pPr>
              <w:pStyle w:val="ListParagraph"/>
              <w:ind w:left="0" w:firstLine="0"/>
              <w:rPr>
                <w:sz w:val="20"/>
              </w:rPr>
            </w:pPr>
          </w:p>
        </w:tc>
      </w:tr>
    </w:tbl>
    <w:p w:rsidR="005241CB" w:rsidRDefault="000761C9" w:rsidP="008C1C35">
      <w:pPr>
        <w:pStyle w:val="ListParagraph"/>
        <w:numPr>
          <w:ilvl w:val="0"/>
          <w:numId w:val="2"/>
        </w:numPr>
        <w:ind w:left="0" w:firstLine="851"/>
      </w:pPr>
      <w:r>
        <w:t>Lentelėje pateikite savo nuomonę</w:t>
      </w:r>
      <w:r w:rsidR="00522533">
        <w:t xml:space="preserve"> apie </w:t>
      </w:r>
      <w:r w:rsidR="007164E5">
        <w:t>tikėtinus pokyčius, susijusius su konkurencine aplinka</w:t>
      </w:r>
      <w:r>
        <w:t>,</w:t>
      </w:r>
      <w:r w:rsidR="007164E5">
        <w:t xml:space="preserve"> teikiant prieigos prie fizinės infrastruktūros paslaugas, per ateinančius trejus</w:t>
      </w:r>
      <w:r w:rsidR="005241CB">
        <w:t xml:space="preserve"> metus.</w:t>
      </w:r>
    </w:p>
    <w:tbl>
      <w:tblPr>
        <w:tblStyle w:val="TableGrid"/>
        <w:tblW w:w="9781" w:type="dxa"/>
        <w:tblInd w:w="-34" w:type="dxa"/>
        <w:tblLook w:val="04A0" w:firstRow="1" w:lastRow="0" w:firstColumn="1" w:lastColumn="0" w:noHBand="0" w:noVBand="1"/>
      </w:tblPr>
      <w:tblGrid>
        <w:gridCol w:w="3403"/>
        <w:gridCol w:w="3002"/>
        <w:gridCol w:w="3376"/>
      </w:tblGrid>
      <w:tr w:rsidR="00A703E7" w:rsidRPr="007164E5" w:rsidTr="007164E5">
        <w:tc>
          <w:tcPr>
            <w:tcW w:w="3403" w:type="dxa"/>
            <w:shd w:val="clear" w:color="auto" w:fill="BFBFBF" w:themeFill="background1" w:themeFillShade="BF"/>
          </w:tcPr>
          <w:p w:rsidR="00A703E7" w:rsidRPr="007164E5" w:rsidRDefault="007164E5" w:rsidP="00522533">
            <w:pPr>
              <w:pStyle w:val="ListParagraph"/>
              <w:ind w:left="0" w:firstLine="0"/>
              <w:jc w:val="center"/>
              <w:rPr>
                <w:b/>
                <w:sz w:val="20"/>
              </w:rPr>
            </w:pPr>
            <w:r>
              <w:rPr>
                <w:b/>
                <w:sz w:val="20"/>
              </w:rPr>
              <w:t>Tikėtinos</w:t>
            </w:r>
            <w:r w:rsidR="00A703E7" w:rsidRPr="007164E5">
              <w:rPr>
                <w:b/>
                <w:sz w:val="20"/>
              </w:rPr>
              <w:t xml:space="preserve"> situacijos</w:t>
            </w:r>
          </w:p>
        </w:tc>
        <w:tc>
          <w:tcPr>
            <w:tcW w:w="3002" w:type="dxa"/>
            <w:shd w:val="clear" w:color="auto" w:fill="BFBFBF" w:themeFill="background1" w:themeFillShade="BF"/>
          </w:tcPr>
          <w:p w:rsidR="00A703E7" w:rsidRPr="007164E5" w:rsidRDefault="007164E5" w:rsidP="007164E5">
            <w:pPr>
              <w:pStyle w:val="ListParagraph"/>
              <w:ind w:left="0" w:firstLine="0"/>
              <w:jc w:val="center"/>
              <w:rPr>
                <w:b/>
                <w:sz w:val="20"/>
              </w:rPr>
            </w:pPr>
            <w:r>
              <w:rPr>
                <w:b/>
                <w:sz w:val="20"/>
              </w:rPr>
              <w:t>T</w:t>
            </w:r>
            <w:r w:rsidR="00A703E7" w:rsidRPr="007164E5">
              <w:rPr>
                <w:b/>
                <w:sz w:val="20"/>
              </w:rPr>
              <w:t>aip</w:t>
            </w:r>
            <w:r>
              <w:rPr>
                <w:b/>
                <w:sz w:val="20"/>
              </w:rPr>
              <w:t xml:space="preserve"> </w:t>
            </w:r>
            <w:r w:rsidR="00A703E7" w:rsidRPr="007164E5">
              <w:rPr>
                <w:b/>
                <w:sz w:val="20"/>
              </w:rPr>
              <w:t>/</w:t>
            </w:r>
            <w:r>
              <w:rPr>
                <w:b/>
                <w:sz w:val="20"/>
              </w:rPr>
              <w:t xml:space="preserve"> N</w:t>
            </w:r>
            <w:r w:rsidR="00A703E7" w:rsidRPr="007164E5">
              <w:rPr>
                <w:b/>
                <w:sz w:val="20"/>
              </w:rPr>
              <w:t>e</w:t>
            </w:r>
          </w:p>
        </w:tc>
        <w:tc>
          <w:tcPr>
            <w:tcW w:w="3376" w:type="dxa"/>
            <w:shd w:val="clear" w:color="auto" w:fill="BFBFBF" w:themeFill="background1" w:themeFillShade="BF"/>
          </w:tcPr>
          <w:p w:rsidR="00A703E7" w:rsidRPr="007164E5" w:rsidRDefault="007164E5" w:rsidP="00522533">
            <w:pPr>
              <w:pStyle w:val="ListParagraph"/>
              <w:ind w:left="0" w:firstLine="0"/>
              <w:jc w:val="center"/>
              <w:rPr>
                <w:b/>
                <w:sz w:val="20"/>
              </w:rPr>
            </w:pPr>
            <w:r w:rsidRPr="007164E5">
              <w:rPr>
                <w:b/>
                <w:sz w:val="20"/>
              </w:rPr>
              <w:t>Pagrįskite savo atsakymą</w:t>
            </w:r>
          </w:p>
        </w:tc>
      </w:tr>
      <w:tr w:rsidR="00A703E7" w:rsidRPr="007164E5" w:rsidTr="007164E5">
        <w:tc>
          <w:tcPr>
            <w:tcW w:w="3403" w:type="dxa"/>
            <w:shd w:val="clear" w:color="auto" w:fill="D9D9D9" w:themeFill="background1" w:themeFillShade="D9"/>
          </w:tcPr>
          <w:p w:rsidR="00A703E7" w:rsidRPr="007164E5" w:rsidRDefault="00A703E7" w:rsidP="005241CB">
            <w:pPr>
              <w:pStyle w:val="ListParagraph"/>
              <w:ind w:left="0" w:firstLine="0"/>
              <w:rPr>
                <w:sz w:val="20"/>
              </w:rPr>
            </w:pPr>
            <w:r w:rsidRPr="007164E5">
              <w:rPr>
                <w:sz w:val="20"/>
              </w:rPr>
              <w:t>Niekas nepasikeis</w:t>
            </w:r>
          </w:p>
        </w:tc>
        <w:tc>
          <w:tcPr>
            <w:tcW w:w="3002" w:type="dxa"/>
          </w:tcPr>
          <w:p w:rsidR="00A703E7" w:rsidRPr="007164E5" w:rsidRDefault="00A703E7" w:rsidP="005241CB">
            <w:pPr>
              <w:pStyle w:val="ListParagraph"/>
              <w:ind w:left="0" w:firstLine="0"/>
              <w:rPr>
                <w:sz w:val="20"/>
              </w:rPr>
            </w:pPr>
          </w:p>
        </w:tc>
        <w:tc>
          <w:tcPr>
            <w:tcW w:w="3376" w:type="dxa"/>
          </w:tcPr>
          <w:p w:rsidR="00A703E7" w:rsidRPr="007164E5" w:rsidRDefault="00A703E7" w:rsidP="005241CB">
            <w:pPr>
              <w:pStyle w:val="ListParagraph"/>
              <w:ind w:left="0" w:firstLine="0"/>
              <w:rPr>
                <w:sz w:val="20"/>
              </w:rPr>
            </w:pPr>
          </w:p>
        </w:tc>
      </w:tr>
      <w:tr w:rsidR="00A703E7" w:rsidRPr="007164E5" w:rsidTr="007164E5">
        <w:tc>
          <w:tcPr>
            <w:tcW w:w="3403" w:type="dxa"/>
            <w:shd w:val="clear" w:color="auto" w:fill="D9D9D9" w:themeFill="background1" w:themeFillShade="D9"/>
          </w:tcPr>
          <w:p w:rsidR="00A703E7" w:rsidRPr="007164E5" w:rsidRDefault="00A703E7" w:rsidP="007164E5">
            <w:pPr>
              <w:pStyle w:val="ListParagraph"/>
              <w:ind w:left="0" w:firstLine="0"/>
              <w:rPr>
                <w:sz w:val="20"/>
              </w:rPr>
            </w:pPr>
            <w:r w:rsidRPr="007164E5">
              <w:rPr>
                <w:sz w:val="20"/>
              </w:rPr>
              <w:t xml:space="preserve">Konkurencija </w:t>
            </w:r>
            <w:r w:rsidR="007164E5">
              <w:rPr>
                <w:sz w:val="20"/>
              </w:rPr>
              <w:t>taps efektyvesnė</w:t>
            </w:r>
          </w:p>
        </w:tc>
        <w:tc>
          <w:tcPr>
            <w:tcW w:w="3002" w:type="dxa"/>
          </w:tcPr>
          <w:p w:rsidR="00A703E7" w:rsidRPr="007164E5" w:rsidRDefault="00A703E7" w:rsidP="005241CB">
            <w:pPr>
              <w:pStyle w:val="ListParagraph"/>
              <w:ind w:left="0" w:firstLine="0"/>
              <w:rPr>
                <w:sz w:val="20"/>
              </w:rPr>
            </w:pPr>
          </w:p>
        </w:tc>
        <w:tc>
          <w:tcPr>
            <w:tcW w:w="3376" w:type="dxa"/>
          </w:tcPr>
          <w:p w:rsidR="00A703E7" w:rsidRPr="007164E5" w:rsidRDefault="00A703E7" w:rsidP="005241CB">
            <w:pPr>
              <w:pStyle w:val="ListParagraph"/>
              <w:ind w:left="0" w:firstLine="0"/>
              <w:rPr>
                <w:sz w:val="20"/>
              </w:rPr>
            </w:pPr>
          </w:p>
        </w:tc>
      </w:tr>
      <w:tr w:rsidR="00A703E7" w:rsidRPr="007164E5" w:rsidTr="007164E5">
        <w:tc>
          <w:tcPr>
            <w:tcW w:w="3403" w:type="dxa"/>
            <w:shd w:val="clear" w:color="auto" w:fill="D9D9D9" w:themeFill="background1" w:themeFillShade="D9"/>
          </w:tcPr>
          <w:p w:rsidR="00A703E7" w:rsidRPr="007164E5" w:rsidRDefault="007164E5" w:rsidP="005241CB">
            <w:pPr>
              <w:pStyle w:val="ListParagraph"/>
              <w:ind w:left="0" w:firstLine="0"/>
              <w:rPr>
                <w:sz w:val="20"/>
              </w:rPr>
            </w:pPr>
            <w:r>
              <w:rPr>
                <w:sz w:val="20"/>
              </w:rPr>
              <w:t>Konkurencija taps mažiau efektyvi</w:t>
            </w:r>
          </w:p>
        </w:tc>
        <w:tc>
          <w:tcPr>
            <w:tcW w:w="3002" w:type="dxa"/>
          </w:tcPr>
          <w:p w:rsidR="00A703E7" w:rsidRPr="007164E5" w:rsidRDefault="00A703E7" w:rsidP="005241CB">
            <w:pPr>
              <w:pStyle w:val="ListParagraph"/>
              <w:ind w:left="0" w:firstLine="0"/>
              <w:rPr>
                <w:sz w:val="20"/>
              </w:rPr>
            </w:pPr>
          </w:p>
        </w:tc>
        <w:tc>
          <w:tcPr>
            <w:tcW w:w="3376" w:type="dxa"/>
          </w:tcPr>
          <w:p w:rsidR="00A703E7" w:rsidRPr="007164E5" w:rsidRDefault="00A703E7" w:rsidP="005241CB">
            <w:pPr>
              <w:pStyle w:val="ListParagraph"/>
              <w:ind w:left="0" w:firstLine="0"/>
              <w:rPr>
                <w:sz w:val="20"/>
              </w:rPr>
            </w:pPr>
          </w:p>
        </w:tc>
      </w:tr>
    </w:tbl>
    <w:p w:rsidR="00C26BBE" w:rsidRPr="0014109A" w:rsidRDefault="00C26BBE" w:rsidP="00522533">
      <w:pPr>
        <w:pStyle w:val="ListParagraph"/>
        <w:numPr>
          <w:ilvl w:val="0"/>
          <w:numId w:val="2"/>
        </w:numPr>
        <w:ind w:left="0" w:firstLine="851"/>
      </w:pPr>
      <w:r>
        <w:t>Kita, Jūsų nuomone, svarbi informacija, kuri gali turėti įtakos Didmeninės vietinės prieigos rinkos tyrimo eigai ir rezultatams.</w:t>
      </w:r>
    </w:p>
    <w:tbl>
      <w:tblPr>
        <w:tblStyle w:val="TableGrid"/>
        <w:tblW w:w="0" w:type="auto"/>
        <w:tblLook w:val="04A0" w:firstRow="1" w:lastRow="0" w:firstColumn="1" w:lastColumn="0" w:noHBand="0" w:noVBand="1"/>
      </w:tblPr>
      <w:tblGrid>
        <w:gridCol w:w="9854"/>
      </w:tblGrid>
      <w:tr w:rsidR="00C26BBE" w:rsidRPr="0014109A" w:rsidTr="000F3B5F">
        <w:tc>
          <w:tcPr>
            <w:tcW w:w="9854" w:type="dxa"/>
            <w:vAlign w:val="center"/>
          </w:tcPr>
          <w:p w:rsidR="00C26BBE" w:rsidRPr="0014109A" w:rsidRDefault="00C26BBE" w:rsidP="000F3B5F">
            <w:pPr>
              <w:spacing w:before="60" w:beforeAutospacing="0" w:after="60" w:afterAutospacing="0"/>
              <w:ind w:firstLine="0"/>
              <w:rPr>
                <w:sz w:val="20"/>
              </w:rPr>
            </w:pPr>
          </w:p>
        </w:tc>
      </w:tr>
    </w:tbl>
    <w:p w:rsidR="00C26BBE" w:rsidRPr="00D379FE" w:rsidRDefault="00C26BBE" w:rsidP="00C26BBE">
      <w:pPr>
        <w:pStyle w:val="ListParagraph"/>
        <w:tabs>
          <w:tab w:val="center" w:pos="5244"/>
          <w:tab w:val="left" w:pos="7710"/>
        </w:tabs>
        <w:ind w:left="0"/>
        <w:jc w:val="center"/>
        <w:rPr>
          <w:i/>
        </w:rPr>
      </w:pPr>
      <w:r w:rsidRPr="00D379FE">
        <w:rPr>
          <w:i/>
        </w:rPr>
        <w:t xml:space="preserve">Klausimai apie </w:t>
      </w:r>
      <w:r w:rsidRPr="00D379FE">
        <w:rPr>
          <w:b/>
          <w:i/>
        </w:rPr>
        <w:t>D</w:t>
      </w:r>
      <w:r>
        <w:rPr>
          <w:b/>
          <w:i/>
        </w:rPr>
        <w:t>idmeninės centrinės prieigos rinką</w:t>
      </w:r>
    </w:p>
    <w:p w:rsidR="001A01F8" w:rsidRPr="001B6922" w:rsidRDefault="001A01F8" w:rsidP="007164E5">
      <w:pPr>
        <w:pStyle w:val="ListParagraph"/>
        <w:numPr>
          <w:ilvl w:val="0"/>
          <w:numId w:val="2"/>
        </w:numPr>
        <w:spacing w:after="240" w:afterAutospacing="0"/>
        <w:ind w:left="0" w:firstLine="851"/>
      </w:pPr>
      <w:r w:rsidRPr="001B6922">
        <w:t>Tarnybos direktoriaus 2012 m. lapkričio 21 d. įsakymo Nr. 1V-1719 „Dėl Didmeninės plačiajuosčio ryšio prieigos rinkos apibrėžimo“ 1.3 papunktyje</w:t>
      </w:r>
      <w:r w:rsidR="001B6922" w:rsidRPr="001B6922">
        <w:t xml:space="preserve"> apibrėžtai</w:t>
      </w:r>
      <w:r w:rsidRPr="001B6922">
        <w:t xml:space="preserve"> </w:t>
      </w:r>
      <w:r w:rsidR="00382640" w:rsidRPr="001B6922">
        <w:t>Didmeninės plač</w:t>
      </w:r>
      <w:r w:rsidR="00382640">
        <w:t xml:space="preserve">iajuosčio ryšio prieigos </w:t>
      </w:r>
      <w:r w:rsidRPr="001B6922">
        <w:t xml:space="preserve"> rinkai Tarnyba priskyrė </w:t>
      </w:r>
      <w:r w:rsidR="00382640">
        <w:t>d</w:t>
      </w:r>
      <w:r w:rsidR="00382640" w:rsidRPr="001B6922">
        <w:t xml:space="preserve">idmeninės </w:t>
      </w:r>
      <w:r w:rsidR="00533166">
        <w:t>centrinės</w:t>
      </w:r>
      <w:r w:rsidR="00382640" w:rsidRPr="001B6922">
        <w:t xml:space="preserve"> </w:t>
      </w:r>
      <w:r w:rsidRPr="001B6922">
        <w:t>prieigos paslaugas, teikiamas visoje Lietuvos Respublikos teritorijoje šiais vietinių linijų tipais:</w:t>
      </w:r>
    </w:p>
    <w:p w:rsidR="001A01F8" w:rsidRPr="001B6922" w:rsidRDefault="001A01F8" w:rsidP="008C1C35">
      <w:pPr>
        <w:pStyle w:val="ListParagraph"/>
        <w:numPr>
          <w:ilvl w:val="1"/>
          <w:numId w:val="2"/>
        </w:numPr>
      </w:pPr>
      <w:r>
        <w:t>vietinėmis</w:t>
      </w:r>
      <w:r w:rsidRPr="00505417">
        <w:t xml:space="preserve"> metalin</w:t>
      </w:r>
      <w:r>
        <w:t xml:space="preserve">ės vytos poros linijomis naudojant </w:t>
      </w:r>
      <w:proofErr w:type="spellStart"/>
      <w:r>
        <w:t>xDSL</w:t>
      </w:r>
      <w:proofErr w:type="spellEnd"/>
      <w:r>
        <w:t xml:space="preserve"> (angl. </w:t>
      </w:r>
      <w:r>
        <w:rPr>
          <w:i/>
          <w:lang w:val="en-US"/>
        </w:rPr>
        <w:t>Digital Subscriber Line</w:t>
      </w:r>
      <w:r>
        <w:t xml:space="preserve">) </w:t>
      </w:r>
      <w:r w:rsidRPr="001B6922">
        <w:t>technologiją;</w:t>
      </w:r>
    </w:p>
    <w:p w:rsidR="001A01F8" w:rsidRPr="001B6922" w:rsidRDefault="001A01F8" w:rsidP="008C1C35">
      <w:pPr>
        <w:pStyle w:val="ListParagraph"/>
        <w:numPr>
          <w:ilvl w:val="1"/>
          <w:numId w:val="2"/>
        </w:numPr>
      </w:pPr>
      <w:r w:rsidRPr="001B6922">
        <w:t xml:space="preserve">vietinėmis šviesolaidinėmis ryšio linijomis (angl. </w:t>
      </w:r>
      <w:r w:rsidRPr="001B6922">
        <w:rPr>
          <w:i/>
          <w:lang w:val="en-US"/>
        </w:rPr>
        <w:t xml:space="preserve">Fiber To The </w:t>
      </w:r>
      <w:r w:rsidR="00CB58A1">
        <w:rPr>
          <w:i/>
          <w:lang w:val="en-US"/>
        </w:rPr>
        <w:t>Home/Building</w:t>
      </w:r>
      <w:r w:rsidR="00CB58A1">
        <w:t>, FTTH/B</w:t>
      </w:r>
      <w:r w:rsidRPr="001B6922">
        <w:t>);</w:t>
      </w:r>
    </w:p>
    <w:p w:rsidR="001B6922" w:rsidRPr="001B6922" w:rsidRDefault="001A01F8" w:rsidP="008C1C35">
      <w:pPr>
        <w:pStyle w:val="ListParagraph"/>
        <w:numPr>
          <w:ilvl w:val="1"/>
          <w:numId w:val="2"/>
        </w:numPr>
      </w:pPr>
      <w:r w:rsidRPr="001B6922">
        <w:t>STP ir UTP linijomis</w:t>
      </w:r>
      <w:r w:rsidR="001B6922" w:rsidRPr="001B6922">
        <w:t>.</w:t>
      </w:r>
    </w:p>
    <w:p w:rsidR="001A01F8" w:rsidRDefault="00382640" w:rsidP="00936D88">
      <w:r>
        <w:t xml:space="preserve">Atsižvelgiant į tai, kad pradinė </w:t>
      </w:r>
      <w:r w:rsidRPr="001B6922">
        <w:t>Didmeninės plač</w:t>
      </w:r>
      <w:r>
        <w:t>iajuosčio ryšio prieigos rinka atitinka pradinę Didmeninės centrinės prieigos rinką</w:t>
      </w:r>
      <w:r w:rsidR="003B1DA6">
        <w:t xml:space="preserve"> (žr. anketos 5 punktą)</w:t>
      </w:r>
      <w:r>
        <w:t>, prašome atsakyti į toliau lentelėje nurodytus klausimus:</w:t>
      </w:r>
    </w:p>
    <w:tbl>
      <w:tblPr>
        <w:tblStyle w:val="TableGrid"/>
        <w:tblW w:w="5000" w:type="pct"/>
        <w:tblLook w:val="04A0" w:firstRow="1" w:lastRow="0" w:firstColumn="1" w:lastColumn="0" w:noHBand="0" w:noVBand="1"/>
      </w:tblPr>
      <w:tblGrid>
        <w:gridCol w:w="4786"/>
        <w:gridCol w:w="1134"/>
        <w:gridCol w:w="3934"/>
      </w:tblGrid>
      <w:tr w:rsidR="003B1DA6" w:rsidRPr="0014109A" w:rsidTr="003B1DA6">
        <w:trPr>
          <w:trHeight w:val="273"/>
        </w:trPr>
        <w:tc>
          <w:tcPr>
            <w:tcW w:w="2428" w:type="pct"/>
            <w:shd w:val="clear" w:color="auto" w:fill="BFBFBF" w:themeFill="background1" w:themeFillShade="BF"/>
            <w:vAlign w:val="center"/>
          </w:tcPr>
          <w:p w:rsidR="006859B2" w:rsidRDefault="006859B2" w:rsidP="003B1DA6">
            <w:pPr>
              <w:spacing w:before="60" w:after="60"/>
              <w:ind w:firstLine="0"/>
              <w:jc w:val="center"/>
              <w:rPr>
                <w:b/>
                <w:sz w:val="20"/>
              </w:rPr>
            </w:pPr>
            <w:r>
              <w:rPr>
                <w:b/>
                <w:sz w:val="20"/>
              </w:rPr>
              <w:t>Klausimas</w:t>
            </w:r>
          </w:p>
        </w:tc>
        <w:tc>
          <w:tcPr>
            <w:tcW w:w="575" w:type="pct"/>
            <w:shd w:val="clear" w:color="auto" w:fill="BFBFBF" w:themeFill="background1" w:themeFillShade="BF"/>
            <w:vAlign w:val="center"/>
          </w:tcPr>
          <w:p w:rsidR="006859B2" w:rsidRDefault="006859B2" w:rsidP="003B1DA6">
            <w:pPr>
              <w:spacing w:before="60" w:beforeAutospacing="0" w:after="60" w:afterAutospacing="0"/>
              <w:ind w:firstLine="0"/>
              <w:jc w:val="center"/>
              <w:rPr>
                <w:b/>
                <w:sz w:val="20"/>
              </w:rPr>
            </w:pPr>
            <w:r>
              <w:rPr>
                <w:b/>
                <w:sz w:val="20"/>
              </w:rPr>
              <w:t>Taip / Ne</w:t>
            </w:r>
          </w:p>
        </w:tc>
        <w:tc>
          <w:tcPr>
            <w:tcW w:w="1996" w:type="pct"/>
            <w:shd w:val="clear" w:color="auto" w:fill="BFBFBF" w:themeFill="background1" w:themeFillShade="BF"/>
            <w:vAlign w:val="center"/>
          </w:tcPr>
          <w:p w:rsidR="006859B2" w:rsidRDefault="006859B2" w:rsidP="003B1DA6">
            <w:pPr>
              <w:spacing w:before="60" w:after="60"/>
              <w:ind w:firstLine="0"/>
              <w:jc w:val="center"/>
              <w:rPr>
                <w:b/>
                <w:sz w:val="20"/>
              </w:rPr>
            </w:pPr>
            <w:r>
              <w:rPr>
                <w:b/>
                <w:sz w:val="20"/>
              </w:rPr>
              <w:t>Pagrįskite savo atsakymą</w:t>
            </w:r>
          </w:p>
        </w:tc>
      </w:tr>
      <w:tr w:rsidR="003B1DA6" w:rsidRPr="0014109A" w:rsidTr="003B1DA6">
        <w:tc>
          <w:tcPr>
            <w:tcW w:w="2428" w:type="pct"/>
            <w:vAlign w:val="center"/>
          </w:tcPr>
          <w:p w:rsidR="006859B2" w:rsidRPr="00F20C7A" w:rsidRDefault="006859B2" w:rsidP="003B1DA6">
            <w:pPr>
              <w:spacing w:before="60" w:beforeAutospacing="0" w:after="60" w:afterAutospacing="0"/>
              <w:ind w:firstLine="0"/>
              <w:rPr>
                <w:sz w:val="20"/>
              </w:rPr>
            </w:pPr>
            <w:r>
              <w:rPr>
                <w:sz w:val="20"/>
              </w:rPr>
              <w:t>Ar</w:t>
            </w:r>
            <w:r w:rsidR="003B1DA6">
              <w:rPr>
                <w:sz w:val="20"/>
              </w:rPr>
              <w:t>, Jūsų nuomone,</w:t>
            </w:r>
            <w:r w:rsidR="00BF50B4">
              <w:rPr>
                <w:sz w:val="20"/>
              </w:rPr>
              <w:t xml:space="preserve"> </w:t>
            </w:r>
            <w:r>
              <w:rPr>
                <w:sz w:val="20"/>
              </w:rPr>
              <w:t>į Didmeninės centrinės pr</w:t>
            </w:r>
            <w:r w:rsidR="00533166">
              <w:rPr>
                <w:sz w:val="20"/>
              </w:rPr>
              <w:t>ieigos rinką turi būti įtraukta</w:t>
            </w:r>
            <w:r>
              <w:rPr>
                <w:sz w:val="20"/>
              </w:rPr>
              <w:t xml:space="preserve"> </w:t>
            </w:r>
            <w:r w:rsidR="003B1DA6">
              <w:rPr>
                <w:sz w:val="20"/>
              </w:rPr>
              <w:t>didmeninė centrinė prieiga, teikiama</w:t>
            </w:r>
            <w:r>
              <w:rPr>
                <w:sz w:val="20"/>
              </w:rPr>
              <w:t xml:space="preserve"> kitų tipų vietinė</w:t>
            </w:r>
            <w:r w:rsidR="003B1DA6">
              <w:rPr>
                <w:sz w:val="20"/>
              </w:rPr>
              <w:t>mi</w:t>
            </w:r>
            <w:r>
              <w:rPr>
                <w:sz w:val="20"/>
              </w:rPr>
              <w:t>s linijo</w:t>
            </w:r>
            <w:r w:rsidR="003B1DA6">
              <w:rPr>
                <w:sz w:val="20"/>
              </w:rPr>
              <w:t>mi</w:t>
            </w:r>
            <w:r>
              <w:rPr>
                <w:sz w:val="20"/>
              </w:rPr>
              <w:t xml:space="preserve">s (pvz., bendraašio kabelio </w:t>
            </w:r>
            <w:r>
              <w:rPr>
                <w:sz w:val="20"/>
              </w:rPr>
              <w:lastRenderedPageBreak/>
              <w:t xml:space="preserve">linijomis, </w:t>
            </w:r>
            <w:proofErr w:type="spellStart"/>
            <w:r>
              <w:rPr>
                <w:sz w:val="20"/>
              </w:rPr>
              <w:t>belaidėmis</w:t>
            </w:r>
            <w:proofErr w:type="spellEnd"/>
            <w:r w:rsidR="00492399">
              <w:rPr>
                <w:sz w:val="20"/>
              </w:rPr>
              <w:t xml:space="preserve"> ryšio</w:t>
            </w:r>
            <w:r>
              <w:rPr>
                <w:sz w:val="20"/>
              </w:rPr>
              <w:t xml:space="preserve"> linijomis, kt</w:t>
            </w:r>
            <w:r w:rsidR="003B1DA6">
              <w:rPr>
                <w:sz w:val="20"/>
              </w:rPr>
              <w:t>.</w:t>
            </w:r>
            <w:r>
              <w:rPr>
                <w:sz w:val="20"/>
              </w:rPr>
              <w:t xml:space="preserve">) </w:t>
            </w:r>
          </w:p>
        </w:tc>
        <w:tc>
          <w:tcPr>
            <w:tcW w:w="575" w:type="pct"/>
            <w:vAlign w:val="center"/>
          </w:tcPr>
          <w:p w:rsidR="006859B2" w:rsidRPr="0076618D" w:rsidRDefault="006859B2" w:rsidP="00720EEE">
            <w:pPr>
              <w:spacing w:before="60" w:beforeAutospacing="0" w:after="60" w:afterAutospacing="0"/>
              <w:ind w:firstLine="0"/>
              <w:jc w:val="center"/>
              <w:rPr>
                <w:b/>
                <w:sz w:val="20"/>
              </w:rPr>
            </w:pPr>
          </w:p>
        </w:tc>
        <w:tc>
          <w:tcPr>
            <w:tcW w:w="1996" w:type="pct"/>
            <w:vAlign w:val="center"/>
          </w:tcPr>
          <w:p w:rsidR="006859B2" w:rsidRPr="0014109A" w:rsidRDefault="006859B2" w:rsidP="00720EEE">
            <w:pPr>
              <w:spacing w:before="60" w:beforeAutospacing="0" w:after="60" w:afterAutospacing="0"/>
              <w:ind w:firstLine="0"/>
              <w:jc w:val="center"/>
              <w:rPr>
                <w:sz w:val="20"/>
              </w:rPr>
            </w:pPr>
          </w:p>
        </w:tc>
      </w:tr>
      <w:tr w:rsidR="003B1DA6" w:rsidRPr="0014109A" w:rsidTr="003B1DA6">
        <w:tc>
          <w:tcPr>
            <w:tcW w:w="2428" w:type="pct"/>
            <w:vAlign w:val="center"/>
          </w:tcPr>
          <w:p w:rsidR="006859B2" w:rsidRDefault="003B1DA6" w:rsidP="003B1DA6">
            <w:pPr>
              <w:spacing w:before="60" w:beforeAutospacing="0" w:after="60" w:afterAutospacing="0"/>
              <w:ind w:firstLine="0"/>
              <w:rPr>
                <w:sz w:val="20"/>
              </w:rPr>
            </w:pPr>
            <w:r>
              <w:rPr>
                <w:sz w:val="20"/>
              </w:rPr>
              <w:lastRenderedPageBreak/>
              <w:t xml:space="preserve">Ar, Jūsų nuomone, </w:t>
            </w:r>
            <w:r w:rsidR="006859B2">
              <w:rPr>
                <w:sz w:val="20"/>
              </w:rPr>
              <w:t>Didmeninės centrinės prieigo</w:t>
            </w:r>
            <w:r>
              <w:rPr>
                <w:sz w:val="20"/>
              </w:rPr>
              <w:t xml:space="preserve">s rinka turi būti susiaurinta </w:t>
            </w:r>
            <w:r w:rsidR="006859B2">
              <w:rPr>
                <w:sz w:val="20"/>
              </w:rPr>
              <w:t xml:space="preserve">neįtraukiant </w:t>
            </w:r>
            <w:r>
              <w:rPr>
                <w:sz w:val="20"/>
              </w:rPr>
              <w:t>didmeninės centrinės prieigos, teikiamos</w:t>
            </w:r>
            <w:r w:rsidR="006859B2">
              <w:rPr>
                <w:sz w:val="20"/>
              </w:rPr>
              <w:t xml:space="preserve"> tam tikrų tipų vietinėmis linijomis (pvz., vietinėmis metalinės vytos poros linijomis</w:t>
            </w:r>
            <w:r>
              <w:rPr>
                <w:sz w:val="20"/>
              </w:rPr>
              <w:t>, kt.</w:t>
            </w:r>
            <w:r w:rsidR="006859B2">
              <w:rPr>
                <w:sz w:val="20"/>
              </w:rPr>
              <w:t>).</w:t>
            </w:r>
          </w:p>
        </w:tc>
        <w:tc>
          <w:tcPr>
            <w:tcW w:w="575" w:type="pct"/>
            <w:vAlign w:val="center"/>
          </w:tcPr>
          <w:p w:rsidR="006859B2" w:rsidRPr="0076618D" w:rsidRDefault="006859B2" w:rsidP="00720EEE">
            <w:pPr>
              <w:spacing w:before="60" w:beforeAutospacing="0" w:after="60" w:afterAutospacing="0"/>
              <w:ind w:firstLine="0"/>
              <w:jc w:val="center"/>
              <w:rPr>
                <w:sz w:val="20"/>
              </w:rPr>
            </w:pPr>
          </w:p>
        </w:tc>
        <w:tc>
          <w:tcPr>
            <w:tcW w:w="1996" w:type="pct"/>
            <w:vAlign w:val="center"/>
          </w:tcPr>
          <w:p w:rsidR="006859B2" w:rsidRPr="0014109A" w:rsidRDefault="006859B2" w:rsidP="00720EEE">
            <w:pPr>
              <w:spacing w:before="60" w:beforeAutospacing="0" w:after="60" w:afterAutospacing="0"/>
              <w:ind w:firstLine="0"/>
              <w:jc w:val="center"/>
              <w:rPr>
                <w:sz w:val="20"/>
              </w:rPr>
            </w:pPr>
          </w:p>
        </w:tc>
      </w:tr>
    </w:tbl>
    <w:p w:rsidR="00C26BBE" w:rsidRDefault="003B1DA6" w:rsidP="008C1C35">
      <w:pPr>
        <w:pStyle w:val="ListParagraph"/>
        <w:numPr>
          <w:ilvl w:val="0"/>
          <w:numId w:val="2"/>
        </w:numPr>
        <w:ind w:left="0" w:firstLine="851"/>
      </w:pPr>
      <w:r>
        <w:t xml:space="preserve">Lentelėje pateikite savo nuomonę apie esamus </w:t>
      </w:r>
      <w:r w:rsidR="00AF053F">
        <w:t>ir (arba) potencialius barjerus, trukdančius pradėti teikti didmeninę centrinę prieigą.</w:t>
      </w:r>
    </w:p>
    <w:tbl>
      <w:tblPr>
        <w:tblStyle w:val="TableGrid"/>
        <w:tblW w:w="5000" w:type="pct"/>
        <w:tblLayout w:type="fixed"/>
        <w:tblLook w:val="04A0" w:firstRow="1" w:lastRow="0" w:firstColumn="1" w:lastColumn="0" w:noHBand="0" w:noVBand="1"/>
      </w:tblPr>
      <w:tblGrid>
        <w:gridCol w:w="4785"/>
        <w:gridCol w:w="1135"/>
        <w:gridCol w:w="3934"/>
      </w:tblGrid>
      <w:tr w:rsidR="00720EEE" w:rsidRPr="002F6208" w:rsidTr="000761C9">
        <w:tc>
          <w:tcPr>
            <w:tcW w:w="5000" w:type="pct"/>
            <w:gridSpan w:val="3"/>
            <w:shd w:val="clear" w:color="auto" w:fill="BFBFBF" w:themeFill="background1" w:themeFillShade="BF"/>
            <w:vAlign w:val="center"/>
          </w:tcPr>
          <w:p w:rsidR="00720EEE" w:rsidRDefault="00720EEE" w:rsidP="00AF053F">
            <w:pPr>
              <w:spacing w:before="60" w:beforeAutospacing="0" w:after="60" w:afterAutospacing="0"/>
              <w:ind w:firstLine="0"/>
              <w:jc w:val="center"/>
              <w:rPr>
                <w:b/>
                <w:sz w:val="20"/>
              </w:rPr>
            </w:pPr>
            <w:r>
              <w:rPr>
                <w:b/>
                <w:sz w:val="20"/>
              </w:rPr>
              <w:t>Klausimai apie barjerų egzistavimą</w:t>
            </w:r>
          </w:p>
        </w:tc>
      </w:tr>
      <w:tr w:rsidR="00492399" w:rsidRPr="002F6208" w:rsidTr="00192DBD">
        <w:tc>
          <w:tcPr>
            <w:tcW w:w="2428" w:type="pct"/>
            <w:shd w:val="clear" w:color="auto" w:fill="D9D9D9" w:themeFill="background1" w:themeFillShade="D9"/>
            <w:vAlign w:val="center"/>
          </w:tcPr>
          <w:p w:rsidR="00720EEE" w:rsidRDefault="00720EEE" w:rsidP="00720EEE">
            <w:pPr>
              <w:spacing w:before="60" w:beforeAutospacing="0" w:after="60" w:afterAutospacing="0"/>
              <w:ind w:firstLine="0"/>
              <w:jc w:val="center"/>
              <w:rPr>
                <w:b/>
                <w:sz w:val="20"/>
              </w:rPr>
            </w:pPr>
            <w:r>
              <w:rPr>
                <w:b/>
                <w:sz w:val="20"/>
              </w:rPr>
              <w:t>Klausimas</w:t>
            </w:r>
          </w:p>
        </w:tc>
        <w:tc>
          <w:tcPr>
            <w:tcW w:w="576" w:type="pct"/>
            <w:shd w:val="clear" w:color="auto" w:fill="D9D9D9" w:themeFill="background1" w:themeFillShade="D9"/>
            <w:vAlign w:val="center"/>
          </w:tcPr>
          <w:p w:rsidR="00720EEE" w:rsidRDefault="00AF053F" w:rsidP="00AF053F">
            <w:pPr>
              <w:spacing w:before="60" w:beforeAutospacing="0" w:after="60" w:afterAutospacing="0"/>
              <w:ind w:firstLine="0"/>
              <w:jc w:val="center"/>
              <w:rPr>
                <w:b/>
                <w:sz w:val="20"/>
              </w:rPr>
            </w:pPr>
            <w:r>
              <w:rPr>
                <w:b/>
                <w:sz w:val="20"/>
              </w:rPr>
              <w:t>T</w:t>
            </w:r>
            <w:r w:rsidR="00720EEE">
              <w:rPr>
                <w:b/>
                <w:sz w:val="20"/>
              </w:rPr>
              <w:t>aip</w:t>
            </w:r>
            <w:r>
              <w:rPr>
                <w:b/>
                <w:sz w:val="20"/>
              </w:rPr>
              <w:t xml:space="preserve"> </w:t>
            </w:r>
            <w:r w:rsidR="00720EEE">
              <w:rPr>
                <w:b/>
                <w:sz w:val="20"/>
              </w:rPr>
              <w:t>/</w:t>
            </w:r>
            <w:r>
              <w:rPr>
                <w:b/>
                <w:sz w:val="20"/>
              </w:rPr>
              <w:t xml:space="preserve"> N</w:t>
            </w:r>
            <w:r w:rsidR="00720EEE">
              <w:rPr>
                <w:b/>
                <w:sz w:val="20"/>
              </w:rPr>
              <w:t>e</w:t>
            </w:r>
          </w:p>
        </w:tc>
        <w:tc>
          <w:tcPr>
            <w:tcW w:w="1996" w:type="pct"/>
            <w:shd w:val="clear" w:color="auto" w:fill="D9D9D9" w:themeFill="background1" w:themeFillShade="D9"/>
            <w:vAlign w:val="center"/>
          </w:tcPr>
          <w:p w:rsidR="00720EEE" w:rsidRDefault="00720EEE" w:rsidP="00720EEE">
            <w:pPr>
              <w:spacing w:before="60" w:beforeAutospacing="0" w:after="60" w:afterAutospacing="0"/>
              <w:ind w:firstLine="0"/>
              <w:jc w:val="center"/>
              <w:rPr>
                <w:b/>
                <w:sz w:val="20"/>
              </w:rPr>
            </w:pPr>
            <w:r>
              <w:rPr>
                <w:b/>
                <w:sz w:val="20"/>
              </w:rPr>
              <w:t>Pagrįskite savo atsakymą</w:t>
            </w:r>
          </w:p>
        </w:tc>
      </w:tr>
      <w:tr w:rsidR="00492399" w:rsidRPr="002F6208" w:rsidTr="00192DBD">
        <w:tc>
          <w:tcPr>
            <w:tcW w:w="2428" w:type="pct"/>
            <w:shd w:val="clear" w:color="auto" w:fill="D9D9D9" w:themeFill="background1" w:themeFillShade="D9"/>
            <w:vAlign w:val="center"/>
          </w:tcPr>
          <w:p w:rsidR="00720EEE" w:rsidRPr="00AF053F" w:rsidRDefault="00720EEE" w:rsidP="00AF053F">
            <w:pPr>
              <w:spacing w:before="60" w:beforeAutospacing="0" w:after="60" w:afterAutospacing="0"/>
              <w:ind w:firstLine="0"/>
              <w:rPr>
                <w:sz w:val="20"/>
              </w:rPr>
            </w:pPr>
            <w:r w:rsidRPr="00AF053F">
              <w:rPr>
                <w:sz w:val="20"/>
              </w:rPr>
              <w:t>Ar Jums ba</w:t>
            </w:r>
            <w:r w:rsidR="00AF053F">
              <w:rPr>
                <w:sz w:val="20"/>
              </w:rPr>
              <w:t>rjerai pradėti teikti didmeninę</w:t>
            </w:r>
            <w:r w:rsidRPr="00AF053F">
              <w:rPr>
                <w:sz w:val="20"/>
              </w:rPr>
              <w:t xml:space="preserve"> </w:t>
            </w:r>
            <w:r w:rsidR="00AF053F">
              <w:rPr>
                <w:sz w:val="20"/>
              </w:rPr>
              <w:t>centrinę prieigą</w:t>
            </w:r>
            <w:r w:rsidRPr="00AF053F">
              <w:rPr>
                <w:sz w:val="20"/>
              </w:rPr>
              <w:t xml:space="preserve"> </w:t>
            </w:r>
            <w:r w:rsidR="006E1E11" w:rsidRPr="00AF053F">
              <w:rPr>
                <w:sz w:val="20"/>
              </w:rPr>
              <w:t>metalinės vytos poros linijomis yra aukšti</w:t>
            </w:r>
            <w:r w:rsidR="00AF053F" w:rsidRPr="00AF053F">
              <w:rPr>
                <w:sz w:val="20"/>
              </w:rPr>
              <w:t>?</w:t>
            </w:r>
          </w:p>
        </w:tc>
        <w:tc>
          <w:tcPr>
            <w:tcW w:w="576" w:type="pct"/>
            <w:shd w:val="clear" w:color="auto" w:fill="auto"/>
            <w:vAlign w:val="center"/>
          </w:tcPr>
          <w:p w:rsidR="00720EEE" w:rsidRDefault="00720EEE" w:rsidP="00720EEE">
            <w:pPr>
              <w:spacing w:before="60" w:beforeAutospacing="0" w:after="60" w:afterAutospacing="0"/>
              <w:ind w:firstLine="0"/>
              <w:jc w:val="center"/>
              <w:rPr>
                <w:b/>
                <w:sz w:val="20"/>
              </w:rPr>
            </w:pPr>
          </w:p>
        </w:tc>
        <w:tc>
          <w:tcPr>
            <w:tcW w:w="1996" w:type="pct"/>
            <w:shd w:val="clear" w:color="auto" w:fill="auto"/>
            <w:vAlign w:val="center"/>
          </w:tcPr>
          <w:p w:rsidR="00720EEE" w:rsidRDefault="00720EEE" w:rsidP="00720EEE">
            <w:pPr>
              <w:spacing w:before="60" w:beforeAutospacing="0" w:after="60" w:afterAutospacing="0"/>
              <w:ind w:firstLine="0"/>
              <w:jc w:val="center"/>
              <w:rPr>
                <w:b/>
                <w:sz w:val="20"/>
              </w:rPr>
            </w:pPr>
          </w:p>
        </w:tc>
      </w:tr>
      <w:tr w:rsidR="00492399" w:rsidRPr="002F6208" w:rsidTr="00192DBD">
        <w:tc>
          <w:tcPr>
            <w:tcW w:w="2428" w:type="pct"/>
            <w:shd w:val="clear" w:color="auto" w:fill="D9D9D9" w:themeFill="background1" w:themeFillShade="D9"/>
            <w:vAlign w:val="center"/>
          </w:tcPr>
          <w:p w:rsidR="00720EEE" w:rsidRPr="00AF053F" w:rsidRDefault="006E1E11" w:rsidP="00AF053F">
            <w:pPr>
              <w:spacing w:before="60" w:beforeAutospacing="0" w:after="60" w:afterAutospacing="0"/>
              <w:ind w:firstLine="0"/>
              <w:rPr>
                <w:sz w:val="20"/>
              </w:rPr>
            </w:pPr>
            <w:r w:rsidRPr="00AF053F">
              <w:rPr>
                <w:sz w:val="20"/>
              </w:rPr>
              <w:t>Ar Jums barjerai pradėti</w:t>
            </w:r>
            <w:r w:rsidR="00AF053F">
              <w:rPr>
                <w:sz w:val="20"/>
              </w:rPr>
              <w:t xml:space="preserve"> teikti didmeninę centrinę prieigą</w:t>
            </w:r>
            <w:r w:rsidRPr="00AF053F">
              <w:rPr>
                <w:sz w:val="20"/>
              </w:rPr>
              <w:t xml:space="preserve"> šviesolaidinėmis </w:t>
            </w:r>
            <w:r w:rsidR="00AF053F">
              <w:rPr>
                <w:sz w:val="20"/>
              </w:rPr>
              <w:t xml:space="preserve">ryšio </w:t>
            </w:r>
            <w:r w:rsidRPr="00AF053F">
              <w:rPr>
                <w:sz w:val="20"/>
              </w:rPr>
              <w:t>linijomis yra aukšti?</w:t>
            </w:r>
          </w:p>
        </w:tc>
        <w:tc>
          <w:tcPr>
            <w:tcW w:w="576" w:type="pct"/>
            <w:shd w:val="clear" w:color="auto" w:fill="auto"/>
            <w:vAlign w:val="center"/>
          </w:tcPr>
          <w:p w:rsidR="00720EEE" w:rsidRDefault="00720EEE" w:rsidP="00720EEE">
            <w:pPr>
              <w:spacing w:before="60" w:beforeAutospacing="0" w:after="60" w:afterAutospacing="0"/>
              <w:ind w:firstLine="0"/>
              <w:jc w:val="center"/>
              <w:rPr>
                <w:b/>
                <w:sz w:val="20"/>
              </w:rPr>
            </w:pPr>
          </w:p>
        </w:tc>
        <w:tc>
          <w:tcPr>
            <w:tcW w:w="1996" w:type="pct"/>
            <w:shd w:val="clear" w:color="auto" w:fill="auto"/>
            <w:vAlign w:val="center"/>
          </w:tcPr>
          <w:p w:rsidR="00720EEE" w:rsidRDefault="00720EEE" w:rsidP="00720EEE">
            <w:pPr>
              <w:spacing w:before="60" w:beforeAutospacing="0" w:after="60" w:afterAutospacing="0"/>
              <w:ind w:firstLine="0"/>
              <w:jc w:val="center"/>
              <w:rPr>
                <w:b/>
                <w:sz w:val="20"/>
              </w:rPr>
            </w:pPr>
          </w:p>
        </w:tc>
      </w:tr>
      <w:tr w:rsidR="00492399" w:rsidRPr="002F6208" w:rsidTr="00192DBD">
        <w:tc>
          <w:tcPr>
            <w:tcW w:w="2428" w:type="pct"/>
            <w:shd w:val="clear" w:color="auto" w:fill="D9D9D9" w:themeFill="background1" w:themeFillShade="D9"/>
            <w:vAlign w:val="center"/>
          </w:tcPr>
          <w:p w:rsidR="00720EEE" w:rsidRPr="00AF053F" w:rsidRDefault="006E1E11" w:rsidP="00AF053F">
            <w:pPr>
              <w:spacing w:before="60" w:beforeAutospacing="0" w:after="60" w:afterAutospacing="0"/>
              <w:ind w:firstLine="0"/>
              <w:rPr>
                <w:sz w:val="20"/>
              </w:rPr>
            </w:pPr>
            <w:r w:rsidRPr="00AF053F">
              <w:rPr>
                <w:sz w:val="20"/>
              </w:rPr>
              <w:t>Ar Jums ba</w:t>
            </w:r>
            <w:r w:rsidR="00AF053F">
              <w:rPr>
                <w:sz w:val="20"/>
              </w:rPr>
              <w:t xml:space="preserve">rjerai pradėti teikti didmeninę centrinę prieigą </w:t>
            </w:r>
            <w:r w:rsidRPr="00AF053F">
              <w:rPr>
                <w:sz w:val="20"/>
              </w:rPr>
              <w:t>bendraašio kabelio linijomis yra aukšti?</w:t>
            </w:r>
          </w:p>
        </w:tc>
        <w:tc>
          <w:tcPr>
            <w:tcW w:w="576" w:type="pct"/>
            <w:shd w:val="clear" w:color="auto" w:fill="auto"/>
            <w:vAlign w:val="center"/>
          </w:tcPr>
          <w:p w:rsidR="00720EEE" w:rsidRDefault="00720EEE" w:rsidP="00720EEE">
            <w:pPr>
              <w:spacing w:before="60" w:beforeAutospacing="0" w:after="60" w:afterAutospacing="0"/>
              <w:ind w:firstLine="0"/>
              <w:jc w:val="center"/>
              <w:rPr>
                <w:b/>
                <w:sz w:val="20"/>
              </w:rPr>
            </w:pPr>
          </w:p>
        </w:tc>
        <w:tc>
          <w:tcPr>
            <w:tcW w:w="1996" w:type="pct"/>
            <w:shd w:val="clear" w:color="auto" w:fill="auto"/>
            <w:vAlign w:val="center"/>
          </w:tcPr>
          <w:p w:rsidR="00720EEE" w:rsidRDefault="00720EEE" w:rsidP="00720EEE">
            <w:pPr>
              <w:spacing w:before="60" w:beforeAutospacing="0" w:after="60" w:afterAutospacing="0"/>
              <w:ind w:firstLine="0"/>
              <w:jc w:val="center"/>
              <w:rPr>
                <w:b/>
                <w:sz w:val="20"/>
              </w:rPr>
            </w:pPr>
          </w:p>
        </w:tc>
      </w:tr>
      <w:tr w:rsidR="00492399" w:rsidRPr="002F6208" w:rsidTr="00192DBD">
        <w:tc>
          <w:tcPr>
            <w:tcW w:w="2428" w:type="pct"/>
            <w:shd w:val="clear" w:color="auto" w:fill="D9D9D9" w:themeFill="background1" w:themeFillShade="D9"/>
            <w:vAlign w:val="center"/>
          </w:tcPr>
          <w:p w:rsidR="00720EEE" w:rsidRPr="00AF053F" w:rsidRDefault="006E1E11" w:rsidP="00AF053F">
            <w:pPr>
              <w:spacing w:before="60" w:beforeAutospacing="0" w:after="60" w:afterAutospacing="0"/>
              <w:ind w:firstLine="0"/>
              <w:rPr>
                <w:sz w:val="20"/>
              </w:rPr>
            </w:pPr>
            <w:r w:rsidRPr="00AF053F">
              <w:rPr>
                <w:sz w:val="20"/>
              </w:rPr>
              <w:t>Ar Jums b</w:t>
            </w:r>
            <w:r w:rsidR="00AF053F">
              <w:rPr>
                <w:sz w:val="20"/>
              </w:rPr>
              <w:t>arjerai pradėti teikti didmeninę</w:t>
            </w:r>
            <w:r w:rsidRPr="00AF053F">
              <w:rPr>
                <w:sz w:val="20"/>
              </w:rPr>
              <w:t xml:space="preserve"> centrin</w:t>
            </w:r>
            <w:r w:rsidR="00AF053F">
              <w:rPr>
                <w:sz w:val="20"/>
              </w:rPr>
              <w:t>ę prieigą</w:t>
            </w:r>
            <w:r w:rsidRPr="00AF053F">
              <w:rPr>
                <w:sz w:val="20"/>
              </w:rPr>
              <w:t xml:space="preserve"> </w:t>
            </w:r>
            <w:proofErr w:type="spellStart"/>
            <w:r w:rsidRPr="00AF053F">
              <w:rPr>
                <w:sz w:val="20"/>
              </w:rPr>
              <w:t>belaidėmis</w:t>
            </w:r>
            <w:proofErr w:type="spellEnd"/>
            <w:r w:rsidRPr="00AF053F">
              <w:rPr>
                <w:sz w:val="20"/>
              </w:rPr>
              <w:t xml:space="preserve"> </w:t>
            </w:r>
            <w:r w:rsidR="00492399">
              <w:rPr>
                <w:sz w:val="20"/>
              </w:rPr>
              <w:t xml:space="preserve">ryšio </w:t>
            </w:r>
            <w:r w:rsidRPr="00AF053F">
              <w:rPr>
                <w:sz w:val="20"/>
              </w:rPr>
              <w:t>linijomis yra aukšti?</w:t>
            </w:r>
          </w:p>
        </w:tc>
        <w:tc>
          <w:tcPr>
            <w:tcW w:w="576" w:type="pct"/>
            <w:shd w:val="clear" w:color="auto" w:fill="auto"/>
            <w:vAlign w:val="center"/>
          </w:tcPr>
          <w:p w:rsidR="00720EEE" w:rsidRDefault="00720EEE" w:rsidP="00720EEE">
            <w:pPr>
              <w:spacing w:before="60" w:beforeAutospacing="0" w:after="60" w:afterAutospacing="0"/>
              <w:ind w:firstLine="0"/>
              <w:jc w:val="center"/>
              <w:rPr>
                <w:b/>
                <w:sz w:val="20"/>
              </w:rPr>
            </w:pPr>
          </w:p>
        </w:tc>
        <w:tc>
          <w:tcPr>
            <w:tcW w:w="1996" w:type="pct"/>
            <w:shd w:val="clear" w:color="auto" w:fill="auto"/>
            <w:vAlign w:val="center"/>
          </w:tcPr>
          <w:p w:rsidR="00720EEE" w:rsidRDefault="00720EEE" w:rsidP="00720EEE">
            <w:pPr>
              <w:spacing w:before="60" w:beforeAutospacing="0" w:after="60" w:afterAutospacing="0"/>
              <w:ind w:firstLine="0"/>
              <w:jc w:val="center"/>
              <w:rPr>
                <w:b/>
                <w:sz w:val="20"/>
              </w:rPr>
            </w:pPr>
          </w:p>
        </w:tc>
      </w:tr>
      <w:tr w:rsidR="00720EEE" w:rsidRPr="002F6208" w:rsidTr="000761C9">
        <w:tc>
          <w:tcPr>
            <w:tcW w:w="5000" w:type="pct"/>
            <w:gridSpan w:val="3"/>
            <w:shd w:val="clear" w:color="auto" w:fill="BFBFBF" w:themeFill="background1" w:themeFillShade="BF"/>
            <w:vAlign w:val="center"/>
          </w:tcPr>
          <w:p w:rsidR="00720EEE" w:rsidRDefault="00720EEE" w:rsidP="00CB58A1">
            <w:pPr>
              <w:spacing w:before="60" w:beforeAutospacing="0" w:after="60" w:afterAutospacing="0"/>
              <w:ind w:firstLine="0"/>
              <w:jc w:val="center"/>
              <w:rPr>
                <w:b/>
                <w:sz w:val="20"/>
              </w:rPr>
            </w:pPr>
            <w:r>
              <w:rPr>
                <w:b/>
                <w:sz w:val="20"/>
              </w:rPr>
              <w:t>Klausimai apie barjerų, ribojančių nuosavos</w:t>
            </w:r>
            <w:r w:rsidR="00CB58A1">
              <w:rPr>
                <w:b/>
                <w:sz w:val="20"/>
              </w:rPr>
              <w:t xml:space="preserve"> fizinės </w:t>
            </w:r>
            <w:r>
              <w:rPr>
                <w:b/>
                <w:sz w:val="20"/>
              </w:rPr>
              <w:t>infrastruktūros plėtrą, tipus</w:t>
            </w:r>
          </w:p>
        </w:tc>
      </w:tr>
      <w:tr w:rsidR="00720EEE" w:rsidRPr="002F6208" w:rsidTr="00192DBD">
        <w:tc>
          <w:tcPr>
            <w:tcW w:w="2428" w:type="pct"/>
            <w:shd w:val="clear" w:color="auto" w:fill="D9D9D9" w:themeFill="background1" w:themeFillShade="D9"/>
            <w:vAlign w:val="center"/>
          </w:tcPr>
          <w:p w:rsidR="00720EEE" w:rsidRPr="002F6208" w:rsidRDefault="00720EEE" w:rsidP="00DE1E5A">
            <w:pPr>
              <w:spacing w:before="60" w:beforeAutospacing="0" w:after="60" w:afterAutospacing="0"/>
              <w:ind w:firstLine="0"/>
              <w:jc w:val="center"/>
              <w:rPr>
                <w:b/>
                <w:sz w:val="20"/>
              </w:rPr>
            </w:pPr>
            <w:r>
              <w:rPr>
                <w:b/>
                <w:sz w:val="20"/>
              </w:rPr>
              <w:t>Kurie iš toliau nurodytų b</w:t>
            </w:r>
            <w:r w:rsidRPr="002F6208">
              <w:rPr>
                <w:b/>
                <w:sz w:val="20"/>
              </w:rPr>
              <w:t>arjer</w:t>
            </w:r>
            <w:r>
              <w:rPr>
                <w:b/>
                <w:sz w:val="20"/>
              </w:rPr>
              <w:t xml:space="preserve">ų riboja Jūsų galimybę </w:t>
            </w:r>
            <w:r w:rsidR="00492399">
              <w:rPr>
                <w:b/>
                <w:sz w:val="20"/>
              </w:rPr>
              <w:t>pradėti teikti didmeninę centrinę prieigą</w:t>
            </w:r>
          </w:p>
        </w:tc>
        <w:tc>
          <w:tcPr>
            <w:tcW w:w="576" w:type="pct"/>
            <w:shd w:val="clear" w:color="auto" w:fill="D9D9D9" w:themeFill="background1" w:themeFillShade="D9"/>
            <w:vAlign w:val="center"/>
          </w:tcPr>
          <w:p w:rsidR="00720EEE" w:rsidRPr="002F6208" w:rsidRDefault="00720EEE" w:rsidP="00720EEE">
            <w:pPr>
              <w:spacing w:before="60" w:beforeAutospacing="0" w:after="60" w:afterAutospacing="0"/>
              <w:ind w:firstLine="0"/>
              <w:jc w:val="center"/>
              <w:rPr>
                <w:b/>
                <w:sz w:val="20"/>
              </w:rPr>
            </w:pPr>
            <w:r>
              <w:rPr>
                <w:b/>
                <w:sz w:val="20"/>
              </w:rPr>
              <w:t xml:space="preserve">Taip </w:t>
            </w:r>
            <w:r w:rsidRPr="002F6208">
              <w:rPr>
                <w:b/>
                <w:sz w:val="20"/>
              </w:rPr>
              <w:t>/</w:t>
            </w:r>
            <w:r>
              <w:rPr>
                <w:b/>
                <w:sz w:val="20"/>
              </w:rPr>
              <w:t xml:space="preserve"> N</w:t>
            </w:r>
            <w:r w:rsidRPr="002F6208">
              <w:rPr>
                <w:b/>
                <w:sz w:val="20"/>
              </w:rPr>
              <w:t>e</w:t>
            </w:r>
          </w:p>
        </w:tc>
        <w:tc>
          <w:tcPr>
            <w:tcW w:w="1996" w:type="pct"/>
            <w:shd w:val="clear" w:color="auto" w:fill="D9D9D9" w:themeFill="background1" w:themeFillShade="D9"/>
            <w:vAlign w:val="center"/>
          </w:tcPr>
          <w:p w:rsidR="00720EEE" w:rsidRDefault="00720EEE" w:rsidP="00AF053F">
            <w:pPr>
              <w:spacing w:before="60" w:beforeAutospacing="0" w:after="60" w:afterAutospacing="0"/>
              <w:ind w:firstLine="0"/>
              <w:jc w:val="center"/>
              <w:rPr>
                <w:b/>
                <w:sz w:val="20"/>
              </w:rPr>
            </w:pPr>
            <w:r>
              <w:rPr>
                <w:b/>
                <w:sz w:val="20"/>
              </w:rPr>
              <w:t>Pastabos</w:t>
            </w:r>
          </w:p>
        </w:tc>
      </w:tr>
      <w:tr w:rsidR="00720EEE" w:rsidRPr="0014109A" w:rsidTr="00192DBD">
        <w:tc>
          <w:tcPr>
            <w:tcW w:w="2428" w:type="pct"/>
            <w:shd w:val="clear" w:color="auto" w:fill="D9D9D9" w:themeFill="background1" w:themeFillShade="D9"/>
            <w:vAlign w:val="center"/>
          </w:tcPr>
          <w:p w:rsidR="00720EEE" w:rsidRDefault="00DE1E5A" w:rsidP="00152ED1">
            <w:pPr>
              <w:spacing w:before="60" w:beforeAutospacing="0" w:after="60" w:afterAutospacing="0"/>
              <w:ind w:firstLine="0"/>
              <w:rPr>
                <w:sz w:val="20"/>
              </w:rPr>
            </w:pPr>
            <w:r>
              <w:rPr>
                <w:sz w:val="20"/>
              </w:rPr>
              <w:t xml:space="preserve">Tinklas nėra geografiškai </w:t>
            </w:r>
            <w:r w:rsidR="00152ED1">
              <w:rPr>
                <w:sz w:val="20"/>
              </w:rPr>
              <w:t xml:space="preserve">plačiai </w:t>
            </w:r>
            <w:r>
              <w:rPr>
                <w:sz w:val="20"/>
              </w:rPr>
              <w:t xml:space="preserve">išvystytas </w:t>
            </w:r>
          </w:p>
        </w:tc>
        <w:tc>
          <w:tcPr>
            <w:tcW w:w="57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c>
          <w:tcPr>
            <w:tcW w:w="199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r>
      <w:tr w:rsidR="00DE1E5A" w:rsidRPr="0014109A" w:rsidTr="00192DBD">
        <w:tc>
          <w:tcPr>
            <w:tcW w:w="2428" w:type="pct"/>
            <w:shd w:val="clear" w:color="auto" w:fill="D9D9D9" w:themeFill="background1" w:themeFillShade="D9"/>
            <w:vAlign w:val="center"/>
          </w:tcPr>
          <w:p w:rsidR="00DE1E5A" w:rsidRDefault="00DE1E5A" w:rsidP="00720EEE">
            <w:pPr>
              <w:spacing w:before="60" w:beforeAutospacing="0" w:after="60" w:afterAutospacing="0"/>
              <w:ind w:firstLine="0"/>
              <w:rPr>
                <w:sz w:val="20"/>
              </w:rPr>
            </w:pPr>
            <w:r>
              <w:rPr>
                <w:sz w:val="20"/>
              </w:rPr>
              <w:t>Technologiškai nėra įmanoma suteikti tokios paslaugos</w:t>
            </w:r>
          </w:p>
        </w:tc>
        <w:tc>
          <w:tcPr>
            <w:tcW w:w="576" w:type="pct"/>
            <w:shd w:val="clear" w:color="auto" w:fill="auto"/>
            <w:vAlign w:val="center"/>
          </w:tcPr>
          <w:p w:rsidR="00DE1E5A" w:rsidRPr="0076618D" w:rsidRDefault="00DE1E5A" w:rsidP="00AF053F">
            <w:pPr>
              <w:spacing w:before="60" w:beforeAutospacing="0" w:after="60" w:afterAutospacing="0"/>
              <w:ind w:firstLine="0"/>
              <w:jc w:val="center"/>
              <w:rPr>
                <w:b/>
                <w:sz w:val="20"/>
              </w:rPr>
            </w:pPr>
          </w:p>
        </w:tc>
        <w:tc>
          <w:tcPr>
            <w:tcW w:w="1996" w:type="pct"/>
            <w:shd w:val="clear" w:color="auto" w:fill="auto"/>
            <w:vAlign w:val="center"/>
          </w:tcPr>
          <w:p w:rsidR="00DE1E5A" w:rsidRPr="0076618D" w:rsidRDefault="00DE1E5A" w:rsidP="00AF053F">
            <w:pPr>
              <w:spacing w:before="60" w:beforeAutospacing="0" w:after="60" w:afterAutospacing="0"/>
              <w:ind w:firstLine="0"/>
              <w:jc w:val="center"/>
              <w:rPr>
                <w:b/>
                <w:sz w:val="20"/>
              </w:rPr>
            </w:pPr>
          </w:p>
        </w:tc>
      </w:tr>
      <w:tr w:rsidR="00720EEE" w:rsidRPr="0014109A" w:rsidTr="00192DBD">
        <w:tc>
          <w:tcPr>
            <w:tcW w:w="2428" w:type="pct"/>
            <w:shd w:val="clear" w:color="auto" w:fill="D9D9D9" w:themeFill="background1" w:themeFillShade="D9"/>
            <w:vAlign w:val="center"/>
          </w:tcPr>
          <w:p w:rsidR="00720EEE" w:rsidRDefault="00720EEE" w:rsidP="00720EEE">
            <w:pPr>
              <w:spacing w:before="60" w:beforeAutospacing="0" w:after="60" w:afterAutospacing="0"/>
              <w:ind w:firstLine="0"/>
              <w:rPr>
                <w:sz w:val="20"/>
              </w:rPr>
            </w:pPr>
            <w:r>
              <w:rPr>
                <w:sz w:val="20"/>
              </w:rPr>
              <w:t>Egzistuoja teisinės k</w:t>
            </w:r>
            <w:r w:rsidR="00492399">
              <w:rPr>
                <w:sz w:val="20"/>
              </w:rPr>
              <w:t>liūtys</w:t>
            </w:r>
          </w:p>
        </w:tc>
        <w:tc>
          <w:tcPr>
            <w:tcW w:w="57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c>
          <w:tcPr>
            <w:tcW w:w="199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r>
      <w:tr w:rsidR="00720EEE" w:rsidRPr="0014109A" w:rsidTr="00192DBD">
        <w:tc>
          <w:tcPr>
            <w:tcW w:w="2428" w:type="pct"/>
            <w:shd w:val="clear" w:color="auto" w:fill="D9D9D9" w:themeFill="background1" w:themeFillShade="D9"/>
            <w:vAlign w:val="center"/>
          </w:tcPr>
          <w:p w:rsidR="00720EEE" w:rsidRPr="002F6208" w:rsidRDefault="00720EEE" w:rsidP="00720EEE">
            <w:pPr>
              <w:spacing w:before="60" w:beforeAutospacing="0" w:after="60" w:afterAutospacing="0"/>
              <w:ind w:firstLine="0"/>
              <w:rPr>
                <w:sz w:val="20"/>
              </w:rPr>
            </w:pPr>
            <w:r>
              <w:rPr>
                <w:sz w:val="20"/>
              </w:rPr>
              <w:t>Reikalingos didelės finansinės investicijos</w:t>
            </w:r>
          </w:p>
        </w:tc>
        <w:tc>
          <w:tcPr>
            <w:tcW w:w="57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c>
          <w:tcPr>
            <w:tcW w:w="1996" w:type="pct"/>
            <w:shd w:val="clear" w:color="auto" w:fill="auto"/>
            <w:vAlign w:val="center"/>
          </w:tcPr>
          <w:p w:rsidR="00720EEE" w:rsidRPr="0076618D" w:rsidRDefault="00720EEE" w:rsidP="00AF053F">
            <w:pPr>
              <w:spacing w:before="60" w:beforeAutospacing="0" w:after="60" w:afterAutospacing="0"/>
              <w:ind w:firstLine="0"/>
              <w:jc w:val="center"/>
              <w:rPr>
                <w:b/>
                <w:sz w:val="20"/>
              </w:rPr>
            </w:pPr>
          </w:p>
        </w:tc>
      </w:tr>
      <w:tr w:rsidR="00720EEE" w:rsidRPr="0014109A" w:rsidTr="00192DBD">
        <w:tc>
          <w:tcPr>
            <w:tcW w:w="2428" w:type="pct"/>
            <w:shd w:val="clear" w:color="auto" w:fill="D9D9D9" w:themeFill="background1" w:themeFillShade="D9"/>
            <w:vAlign w:val="center"/>
          </w:tcPr>
          <w:p w:rsidR="00720EEE" w:rsidRPr="002F6208" w:rsidRDefault="00152ED1" w:rsidP="00DE1E5A">
            <w:pPr>
              <w:spacing w:before="60" w:beforeAutospacing="0" w:after="60" w:afterAutospacing="0"/>
              <w:ind w:firstLine="0"/>
              <w:rPr>
                <w:sz w:val="20"/>
              </w:rPr>
            </w:pPr>
            <w:r>
              <w:rPr>
                <w:sz w:val="20"/>
              </w:rPr>
              <w:t>Neatsiperkančios investicijos dėl paklausos trūkumo</w:t>
            </w:r>
          </w:p>
        </w:tc>
        <w:tc>
          <w:tcPr>
            <w:tcW w:w="57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c>
          <w:tcPr>
            <w:tcW w:w="199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r>
      <w:tr w:rsidR="00720EEE" w:rsidRPr="0014109A" w:rsidTr="00192DBD">
        <w:tc>
          <w:tcPr>
            <w:tcW w:w="2428" w:type="pct"/>
            <w:shd w:val="clear" w:color="auto" w:fill="D9D9D9" w:themeFill="background1" w:themeFillShade="D9"/>
            <w:vAlign w:val="center"/>
          </w:tcPr>
          <w:p w:rsidR="00720EEE" w:rsidRPr="00AF053F" w:rsidRDefault="00720EEE" w:rsidP="00720EEE">
            <w:pPr>
              <w:spacing w:before="60" w:beforeAutospacing="0" w:after="60" w:afterAutospacing="0"/>
              <w:ind w:firstLine="0"/>
              <w:rPr>
                <w:sz w:val="20"/>
              </w:rPr>
            </w:pPr>
            <w:r w:rsidRPr="00AF053F">
              <w:rPr>
                <w:sz w:val="20"/>
              </w:rPr>
              <w:t>Ribotos galimybė</w:t>
            </w:r>
            <w:r w:rsidR="00492399">
              <w:rPr>
                <w:sz w:val="20"/>
              </w:rPr>
              <w:t>s skolintis tokiems projektams</w:t>
            </w:r>
          </w:p>
        </w:tc>
        <w:tc>
          <w:tcPr>
            <w:tcW w:w="57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c>
          <w:tcPr>
            <w:tcW w:w="199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r>
      <w:tr w:rsidR="00720EEE" w:rsidRPr="0014109A" w:rsidTr="00192DBD">
        <w:tc>
          <w:tcPr>
            <w:tcW w:w="2428" w:type="pct"/>
            <w:shd w:val="clear" w:color="auto" w:fill="D9D9D9" w:themeFill="background1" w:themeFillShade="D9"/>
            <w:vAlign w:val="center"/>
          </w:tcPr>
          <w:p w:rsidR="00720EEE" w:rsidRPr="002F6208" w:rsidRDefault="00720EEE" w:rsidP="00720EEE">
            <w:pPr>
              <w:spacing w:before="60" w:beforeAutospacing="0" w:after="60" w:afterAutospacing="0"/>
              <w:ind w:firstLine="0"/>
              <w:rPr>
                <w:sz w:val="20"/>
              </w:rPr>
            </w:pPr>
            <w:r>
              <w:rPr>
                <w:sz w:val="20"/>
                <w:lang w:val="en-US"/>
              </w:rPr>
              <w:t>Kita (</w:t>
            </w:r>
            <w:r w:rsidRPr="005E34ED">
              <w:rPr>
                <w:sz w:val="20"/>
              </w:rPr>
              <w:t>įrašyti</w:t>
            </w:r>
            <w:r>
              <w:rPr>
                <w:sz w:val="20"/>
                <w:lang w:val="en-US"/>
              </w:rPr>
              <w:t>)</w:t>
            </w:r>
          </w:p>
        </w:tc>
        <w:tc>
          <w:tcPr>
            <w:tcW w:w="57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c>
          <w:tcPr>
            <w:tcW w:w="1996" w:type="pct"/>
            <w:shd w:val="clear" w:color="auto" w:fill="auto"/>
            <w:vAlign w:val="center"/>
          </w:tcPr>
          <w:p w:rsidR="00720EEE" w:rsidRPr="00662A3F" w:rsidRDefault="00720EEE" w:rsidP="00AF053F">
            <w:pPr>
              <w:spacing w:before="60" w:beforeAutospacing="0" w:after="60" w:afterAutospacing="0"/>
              <w:ind w:firstLine="0"/>
              <w:jc w:val="center"/>
              <w:rPr>
                <w:sz w:val="20"/>
              </w:rPr>
            </w:pPr>
          </w:p>
        </w:tc>
      </w:tr>
    </w:tbl>
    <w:p w:rsidR="00802F08" w:rsidRDefault="00152ED1" w:rsidP="000761C9">
      <w:pPr>
        <w:pStyle w:val="ListParagraph"/>
        <w:numPr>
          <w:ilvl w:val="0"/>
          <w:numId w:val="2"/>
        </w:numPr>
        <w:ind w:left="0" w:firstLine="851"/>
      </w:pPr>
      <w:r>
        <w:t>Ar, Jūsų nuomone, konkurencija teikiant didmeninę centrinę prieigą yra veiksminga</w:t>
      </w:r>
      <w:r w:rsidR="000761C9">
        <w:rPr>
          <w:rStyle w:val="FootnoteReference"/>
        </w:rPr>
        <w:footnoteReference w:id="5"/>
      </w:r>
      <w:r>
        <w:t>?</w:t>
      </w:r>
    </w:p>
    <w:tbl>
      <w:tblPr>
        <w:tblStyle w:val="TableGrid"/>
        <w:tblW w:w="5000" w:type="pct"/>
        <w:tblLayout w:type="fixed"/>
        <w:tblLook w:val="04A0" w:firstRow="1" w:lastRow="0" w:firstColumn="1" w:lastColumn="0" w:noHBand="0" w:noVBand="1"/>
      </w:tblPr>
      <w:tblGrid>
        <w:gridCol w:w="1102"/>
        <w:gridCol w:w="8752"/>
      </w:tblGrid>
      <w:tr w:rsidR="00631303" w:rsidRPr="000761C9" w:rsidTr="000761C9">
        <w:tc>
          <w:tcPr>
            <w:tcW w:w="559" w:type="pct"/>
            <w:shd w:val="clear" w:color="auto" w:fill="BFBFBF" w:themeFill="background1" w:themeFillShade="BF"/>
            <w:vAlign w:val="center"/>
          </w:tcPr>
          <w:p w:rsidR="00631303" w:rsidRPr="000761C9" w:rsidRDefault="000761C9" w:rsidP="000761C9">
            <w:pPr>
              <w:spacing w:before="60" w:beforeAutospacing="0" w:after="60" w:afterAutospacing="0"/>
              <w:ind w:firstLine="0"/>
              <w:jc w:val="center"/>
              <w:rPr>
                <w:b/>
                <w:sz w:val="20"/>
              </w:rPr>
            </w:pPr>
            <w:r>
              <w:rPr>
                <w:b/>
                <w:sz w:val="20"/>
              </w:rPr>
              <w:t>T</w:t>
            </w:r>
            <w:r w:rsidR="00631303" w:rsidRPr="000761C9">
              <w:rPr>
                <w:b/>
                <w:sz w:val="20"/>
              </w:rPr>
              <w:t>aip</w:t>
            </w:r>
            <w:r>
              <w:rPr>
                <w:b/>
                <w:sz w:val="20"/>
              </w:rPr>
              <w:t xml:space="preserve"> </w:t>
            </w:r>
            <w:r w:rsidR="00631303" w:rsidRPr="000761C9">
              <w:rPr>
                <w:b/>
                <w:sz w:val="20"/>
              </w:rPr>
              <w:t>/</w:t>
            </w:r>
            <w:r>
              <w:rPr>
                <w:b/>
                <w:sz w:val="20"/>
              </w:rPr>
              <w:t xml:space="preserve"> N</w:t>
            </w:r>
            <w:r w:rsidR="00631303" w:rsidRPr="000761C9">
              <w:rPr>
                <w:b/>
                <w:sz w:val="20"/>
              </w:rPr>
              <w:t>e</w:t>
            </w:r>
          </w:p>
        </w:tc>
        <w:tc>
          <w:tcPr>
            <w:tcW w:w="4441" w:type="pct"/>
            <w:shd w:val="clear" w:color="auto" w:fill="BFBFBF" w:themeFill="background1" w:themeFillShade="BF"/>
            <w:vAlign w:val="center"/>
          </w:tcPr>
          <w:p w:rsidR="00631303" w:rsidRPr="000761C9" w:rsidRDefault="001C0981" w:rsidP="000761C9">
            <w:pPr>
              <w:spacing w:before="60" w:beforeAutospacing="0" w:after="60" w:afterAutospacing="0"/>
              <w:ind w:firstLine="0"/>
              <w:jc w:val="center"/>
              <w:rPr>
                <w:b/>
                <w:sz w:val="20"/>
              </w:rPr>
            </w:pPr>
            <w:r w:rsidRPr="000761C9">
              <w:rPr>
                <w:b/>
                <w:sz w:val="20"/>
              </w:rPr>
              <w:t>Pagrįskite savo a</w:t>
            </w:r>
            <w:r w:rsidR="00631303" w:rsidRPr="000761C9">
              <w:rPr>
                <w:b/>
                <w:sz w:val="20"/>
              </w:rPr>
              <w:t>t</w:t>
            </w:r>
            <w:r w:rsidRPr="000761C9">
              <w:rPr>
                <w:b/>
                <w:sz w:val="20"/>
              </w:rPr>
              <w:t>s</w:t>
            </w:r>
            <w:r w:rsidR="00631303" w:rsidRPr="000761C9">
              <w:rPr>
                <w:b/>
                <w:sz w:val="20"/>
              </w:rPr>
              <w:t>akymą</w:t>
            </w:r>
          </w:p>
        </w:tc>
      </w:tr>
      <w:tr w:rsidR="00631303" w:rsidRPr="00C06DA6" w:rsidTr="000761C9">
        <w:tc>
          <w:tcPr>
            <w:tcW w:w="559" w:type="pct"/>
            <w:vAlign w:val="center"/>
          </w:tcPr>
          <w:p w:rsidR="00631303" w:rsidRPr="00C06DA6" w:rsidRDefault="00631303" w:rsidP="000F3B5F">
            <w:pPr>
              <w:spacing w:before="60" w:beforeAutospacing="0" w:after="60" w:afterAutospacing="0"/>
              <w:ind w:firstLine="0"/>
              <w:rPr>
                <w:sz w:val="20"/>
              </w:rPr>
            </w:pPr>
          </w:p>
        </w:tc>
        <w:tc>
          <w:tcPr>
            <w:tcW w:w="4441" w:type="pct"/>
            <w:vAlign w:val="center"/>
          </w:tcPr>
          <w:p w:rsidR="00631303" w:rsidRPr="00C06DA6" w:rsidRDefault="00631303" w:rsidP="000F3B5F">
            <w:pPr>
              <w:spacing w:before="60" w:beforeAutospacing="0" w:after="60" w:afterAutospacing="0"/>
              <w:ind w:firstLine="0"/>
              <w:rPr>
                <w:sz w:val="20"/>
              </w:rPr>
            </w:pPr>
          </w:p>
        </w:tc>
      </w:tr>
    </w:tbl>
    <w:p w:rsidR="00985754" w:rsidRDefault="000761C9" w:rsidP="000761C9">
      <w:pPr>
        <w:pStyle w:val="ListParagraph"/>
        <w:numPr>
          <w:ilvl w:val="0"/>
          <w:numId w:val="2"/>
        </w:numPr>
        <w:ind w:left="0" w:firstLine="851"/>
      </w:pPr>
      <w:r>
        <w:t>Lentelėje pateikite savo nuomonę apie tikėtinus pokyčius, susijusius su konkurencine aplinka, teikiant didmeninės centrinės prieigos paslaugas, per ateinančius trejus metus.</w:t>
      </w:r>
    </w:p>
    <w:tbl>
      <w:tblPr>
        <w:tblStyle w:val="TableGrid"/>
        <w:tblW w:w="5000" w:type="pct"/>
        <w:tblLook w:val="04A0" w:firstRow="1" w:lastRow="0" w:firstColumn="1" w:lastColumn="0" w:noHBand="0" w:noVBand="1"/>
      </w:tblPr>
      <w:tblGrid>
        <w:gridCol w:w="3348"/>
        <w:gridCol w:w="1155"/>
        <w:gridCol w:w="5351"/>
      </w:tblGrid>
      <w:tr w:rsidR="00985754" w:rsidRPr="000761C9" w:rsidTr="000761C9">
        <w:tc>
          <w:tcPr>
            <w:tcW w:w="1699" w:type="pct"/>
            <w:shd w:val="clear" w:color="auto" w:fill="BFBFBF" w:themeFill="background1" w:themeFillShade="BF"/>
            <w:vAlign w:val="center"/>
          </w:tcPr>
          <w:p w:rsidR="00985754" w:rsidRPr="000761C9" w:rsidRDefault="000761C9" w:rsidP="000761C9">
            <w:pPr>
              <w:pStyle w:val="ListParagraph"/>
              <w:ind w:left="0" w:firstLine="0"/>
              <w:jc w:val="center"/>
              <w:rPr>
                <w:b/>
                <w:sz w:val="20"/>
              </w:rPr>
            </w:pPr>
            <w:r>
              <w:rPr>
                <w:b/>
                <w:sz w:val="20"/>
              </w:rPr>
              <w:t>Tikėtinos</w:t>
            </w:r>
            <w:r w:rsidR="00985754" w:rsidRPr="000761C9">
              <w:rPr>
                <w:b/>
                <w:sz w:val="20"/>
              </w:rPr>
              <w:t xml:space="preserve"> situacijos</w:t>
            </w:r>
          </w:p>
        </w:tc>
        <w:tc>
          <w:tcPr>
            <w:tcW w:w="586" w:type="pct"/>
            <w:shd w:val="clear" w:color="auto" w:fill="BFBFBF" w:themeFill="background1" w:themeFillShade="BF"/>
            <w:vAlign w:val="center"/>
          </w:tcPr>
          <w:p w:rsidR="00985754" w:rsidRPr="000761C9" w:rsidRDefault="000761C9" w:rsidP="000761C9">
            <w:pPr>
              <w:pStyle w:val="ListParagraph"/>
              <w:ind w:left="0" w:firstLine="0"/>
              <w:jc w:val="center"/>
              <w:rPr>
                <w:b/>
                <w:sz w:val="20"/>
              </w:rPr>
            </w:pPr>
            <w:r>
              <w:rPr>
                <w:b/>
                <w:sz w:val="20"/>
              </w:rPr>
              <w:t>T</w:t>
            </w:r>
            <w:r w:rsidR="00985754" w:rsidRPr="000761C9">
              <w:rPr>
                <w:b/>
                <w:sz w:val="20"/>
              </w:rPr>
              <w:t>aip</w:t>
            </w:r>
            <w:r>
              <w:rPr>
                <w:b/>
                <w:sz w:val="20"/>
              </w:rPr>
              <w:t xml:space="preserve"> </w:t>
            </w:r>
            <w:r w:rsidR="00985754" w:rsidRPr="000761C9">
              <w:rPr>
                <w:b/>
                <w:sz w:val="20"/>
              </w:rPr>
              <w:t>/</w:t>
            </w:r>
            <w:r>
              <w:rPr>
                <w:b/>
                <w:sz w:val="20"/>
              </w:rPr>
              <w:t xml:space="preserve"> N</w:t>
            </w:r>
            <w:r w:rsidR="00985754" w:rsidRPr="000761C9">
              <w:rPr>
                <w:b/>
                <w:sz w:val="20"/>
              </w:rPr>
              <w:t>e</w:t>
            </w:r>
          </w:p>
        </w:tc>
        <w:tc>
          <w:tcPr>
            <w:tcW w:w="2715" w:type="pct"/>
            <w:shd w:val="clear" w:color="auto" w:fill="BFBFBF" w:themeFill="background1" w:themeFillShade="BF"/>
            <w:vAlign w:val="center"/>
          </w:tcPr>
          <w:p w:rsidR="00985754" w:rsidRPr="000761C9" w:rsidRDefault="00985754" w:rsidP="000761C9">
            <w:pPr>
              <w:pStyle w:val="ListParagraph"/>
              <w:ind w:left="0" w:firstLine="0"/>
              <w:jc w:val="center"/>
              <w:rPr>
                <w:b/>
                <w:sz w:val="20"/>
              </w:rPr>
            </w:pPr>
            <w:r w:rsidRPr="000761C9">
              <w:rPr>
                <w:b/>
                <w:sz w:val="20"/>
              </w:rPr>
              <w:t>Pastabos</w:t>
            </w:r>
          </w:p>
        </w:tc>
      </w:tr>
      <w:tr w:rsidR="00985754" w:rsidRPr="000761C9" w:rsidTr="000761C9">
        <w:tc>
          <w:tcPr>
            <w:tcW w:w="1699" w:type="pct"/>
            <w:shd w:val="clear" w:color="auto" w:fill="D9D9D9" w:themeFill="background1" w:themeFillShade="D9"/>
          </w:tcPr>
          <w:p w:rsidR="00985754" w:rsidRPr="000761C9" w:rsidRDefault="00985754" w:rsidP="005034E2">
            <w:pPr>
              <w:pStyle w:val="ListParagraph"/>
              <w:ind w:left="0" w:firstLine="0"/>
              <w:rPr>
                <w:sz w:val="20"/>
              </w:rPr>
            </w:pPr>
            <w:r w:rsidRPr="000761C9">
              <w:rPr>
                <w:sz w:val="20"/>
              </w:rPr>
              <w:t>Niekas nepasikeis</w:t>
            </w:r>
          </w:p>
        </w:tc>
        <w:tc>
          <w:tcPr>
            <w:tcW w:w="586" w:type="pct"/>
            <w:vAlign w:val="center"/>
          </w:tcPr>
          <w:p w:rsidR="00985754" w:rsidRPr="000761C9" w:rsidRDefault="00985754" w:rsidP="000761C9">
            <w:pPr>
              <w:pStyle w:val="ListParagraph"/>
              <w:ind w:left="0" w:firstLine="0"/>
              <w:jc w:val="center"/>
              <w:rPr>
                <w:sz w:val="20"/>
              </w:rPr>
            </w:pPr>
          </w:p>
        </w:tc>
        <w:tc>
          <w:tcPr>
            <w:tcW w:w="2715" w:type="pct"/>
          </w:tcPr>
          <w:p w:rsidR="00985754" w:rsidRPr="000761C9" w:rsidRDefault="00985754" w:rsidP="005034E2">
            <w:pPr>
              <w:pStyle w:val="ListParagraph"/>
              <w:ind w:left="0" w:firstLine="0"/>
              <w:rPr>
                <w:sz w:val="20"/>
              </w:rPr>
            </w:pPr>
          </w:p>
        </w:tc>
      </w:tr>
      <w:tr w:rsidR="00985754" w:rsidRPr="000761C9" w:rsidTr="000761C9">
        <w:tc>
          <w:tcPr>
            <w:tcW w:w="1699" w:type="pct"/>
            <w:shd w:val="clear" w:color="auto" w:fill="D9D9D9" w:themeFill="background1" w:themeFillShade="D9"/>
          </w:tcPr>
          <w:p w:rsidR="00985754" w:rsidRPr="000761C9" w:rsidRDefault="00985754" w:rsidP="000761C9">
            <w:pPr>
              <w:pStyle w:val="ListParagraph"/>
              <w:ind w:left="0" w:firstLine="0"/>
              <w:rPr>
                <w:sz w:val="20"/>
              </w:rPr>
            </w:pPr>
            <w:r w:rsidRPr="000761C9">
              <w:rPr>
                <w:sz w:val="20"/>
              </w:rPr>
              <w:t xml:space="preserve">Konkurencija </w:t>
            </w:r>
            <w:r w:rsidR="000761C9">
              <w:rPr>
                <w:sz w:val="20"/>
              </w:rPr>
              <w:t>taps efektyvesnė</w:t>
            </w:r>
          </w:p>
        </w:tc>
        <w:tc>
          <w:tcPr>
            <w:tcW w:w="586" w:type="pct"/>
            <w:vAlign w:val="center"/>
          </w:tcPr>
          <w:p w:rsidR="00985754" w:rsidRPr="000761C9" w:rsidRDefault="00985754" w:rsidP="000761C9">
            <w:pPr>
              <w:pStyle w:val="ListParagraph"/>
              <w:ind w:left="0" w:firstLine="0"/>
              <w:jc w:val="center"/>
              <w:rPr>
                <w:sz w:val="20"/>
              </w:rPr>
            </w:pPr>
          </w:p>
        </w:tc>
        <w:tc>
          <w:tcPr>
            <w:tcW w:w="2715" w:type="pct"/>
          </w:tcPr>
          <w:p w:rsidR="00985754" w:rsidRPr="000761C9" w:rsidRDefault="00985754" w:rsidP="005034E2">
            <w:pPr>
              <w:pStyle w:val="ListParagraph"/>
              <w:ind w:left="0" w:firstLine="0"/>
              <w:rPr>
                <w:sz w:val="20"/>
              </w:rPr>
            </w:pPr>
          </w:p>
        </w:tc>
      </w:tr>
      <w:tr w:rsidR="00985754" w:rsidRPr="000761C9" w:rsidTr="000761C9">
        <w:tc>
          <w:tcPr>
            <w:tcW w:w="1699" w:type="pct"/>
            <w:shd w:val="clear" w:color="auto" w:fill="D9D9D9" w:themeFill="background1" w:themeFillShade="D9"/>
          </w:tcPr>
          <w:p w:rsidR="00985754" w:rsidRPr="000761C9" w:rsidRDefault="000761C9" w:rsidP="005034E2">
            <w:pPr>
              <w:pStyle w:val="ListParagraph"/>
              <w:ind w:left="0" w:firstLine="0"/>
              <w:rPr>
                <w:sz w:val="20"/>
              </w:rPr>
            </w:pPr>
            <w:r>
              <w:rPr>
                <w:sz w:val="20"/>
              </w:rPr>
              <w:t>Konkurencija taps mažiau efektyvi</w:t>
            </w:r>
          </w:p>
        </w:tc>
        <w:tc>
          <w:tcPr>
            <w:tcW w:w="586" w:type="pct"/>
            <w:vAlign w:val="center"/>
          </w:tcPr>
          <w:p w:rsidR="00985754" w:rsidRPr="000761C9" w:rsidRDefault="00985754" w:rsidP="000761C9">
            <w:pPr>
              <w:pStyle w:val="ListParagraph"/>
              <w:ind w:left="0" w:firstLine="0"/>
              <w:jc w:val="center"/>
              <w:rPr>
                <w:sz w:val="20"/>
              </w:rPr>
            </w:pPr>
          </w:p>
        </w:tc>
        <w:tc>
          <w:tcPr>
            <w:tcW w:w="2715" w:type="pct"/>
          </w:tcPr>
          <w:p w:rsidR="00985754" w:rsidRPr="000761C9" w:rsidRDefault="00985754" w:rsidP="005034E2">
            <w:pPr>
              <w:pStyle w:val="ListParagraph"/>
              <w:ind w:left="0" w:firstLine="0"/>
              <w:rPr>
                <w:sz w:val="20"/>
              </w:rPr>
            </w:pPr>
          </w:p>
        </w:tc>
      </w:tr>
    </w:tbl>
    <w:p w:rsidR="00C26BBE" w:rsidRPr="0014109A" w:rsidRDefault="00C26BBE" w:rsidP="000761C9">
      <w:pPr>
        <w:pStyle w:val="ListParagraph"/>
        <w:numPr>
          <w:ilvl w:val="0"/>
          <w:numId w:val="2"/>
        </w:numPr>
        <w:ind w:left="0" w:firstLine="851"/>
      </w:pPr>
      <w:r>
        <w:t>Kita, Jūsų nuomone, svarbi informacija, kuri gali turėti įtakos Didmeninės centrinės prieigos rinkos tyrimo eigai ir rezultatams.</w:t>
      </w:r>
    </w:p>
    <w:tbl>
      <w:tblPr>
        <w:tblStyle w:val="TableGrid"/>
        <w:tblW w:w="0" w:type="auto"/>
        <w:tblLook w:val="04A0" w:firstRow="1" w:lastRow="0" w:firstColumn="1" w:lastColumn="0" w:noHBand="0" w:noVBand="1"/>
      </w:tblPr>
      <w:tblGrid>
        <w:gridCol w:w="9854"/>
      </w:tblGrid>
      <w:tr w:rsidR="00C26BBE" w:rsidRPr="0014109A" w:rsidTr="000F3B5F">
        <w:tc>
          <w:tcPr>
            <w:tcW w:w="9854" w:type="dxa"/>
            <w:vAlign w:val="center"/>
          </w:tcPr>
          <w:p w:rsidR="00C26BBE" w:rsidRPr="0014109A" w:rsidRDefault="00C26BBE" w:rsidP="000F3B5F">
            <w:pPr>
              <w:spacing w:before="60" w:beforeAutospacing="0" w:after="60" w:afterAutospacing="0"/>
              <w:ind w:firstLine="0"/>
              <w:rPr>
                <w:sz w:val="20"/>
              </w:rPr>
            </w:pPr>
          </w:p>
        </w:tc>
      </w:tr>
    </w:tbl>
    <w:p w:rsidR="000F360B" w:rsidRPr="0014109A" w:rsidRDefault="00212E78" w:rsidP="00815D2D">
      <w:pPr>
        <w:pStyle w:val="Heading2"/>
        <w:numPr>
          <w:ilvl w:val="0"/>
          <w:numId w:val="4"/>
        </w:numPr>
        <w:ind w:left="0" w:firstLine="851"/>
      </w:pPr>
      <w:r w:rsidRPr="0014109A">
        <w:t xml:space="preserve">KLAUSIMAI </w:t>
      </w:r>
      <w:r w:rsidR="00802F08">
        <w:t>PRIEIGOS PRIE FIZINĖS INFRASTRUKTŪROS</w:t>
      </w:r>
      <w:r w:rsidR="00E21A37">
        <w:t xml:space="preserve"> TEIKĖJAMS</w:t>
      </w:r>
    </w:p>
    <w:p w:rsidR="00FC4CD8" w:rsidRDefault="00277588" w:rsidP="0051177E">
      <w:pPr>
        <w:pStyle w:val="ListParagraph"/>
        <w:numPr>
          <w:ilvl w:val="0"/>
          <w:numId w:val="2"/>
        </w:numPr>
        <w:ind w:left="0" w:firstLine="851"/>
      </w:pPr>
      <w:r>
        <w:t>Lentelėje p</w:t>
      </w:r>
      <w:r w:rsidR="00601BE9">
        <w:t>ateikite</w:t>
      </w:r>
      <w:r w:rsidR="00D034B5">
        <w:t xml:space="preserve"> </w:t>
      </w:r>
      <w:r w:rsidR="00601BE9">
        <w:t>informaciją apie visą suteiktą prieigą</w:t>
      </w:r>
      <w:r w:rsidR="002A71A0">
        <w:t xml:space="preserve"> prie </w:t>
      </w:r>
      <w:r w:rsidR="007F008C">
        <w:t>fizinės infrastruktūros</w:t>
      </w:r>
      <w:r w:rsidR="00D034B5">
        <w:t xml:space="preserve"> </w:t>
      </w:r>
      <w:r>
        <w:t xml:space="preserve">2013 m. </w:t>
      </w:r>
      <w:r w:rsidR="00EF3E75">
        <w:t xml:space="preserve">ir </w:t>
      </w:r>
      <w:r>
        <w:t>2014 m. pabaigoje</w:t>
      </w:r>
      <w:r w:rsidR="00601BE9">
        <w:t>.</w:t>
      </w:r>
    </w:p>
    <w:tbl>
      <w:tblPr>
        <w:tblStyle w:val="TableGrid"/>
        <w:tblW w:w="5000" w:type="pct"/>
        <w:tblLook w:val="04A0" w:firstRow="1" w:lastRow="0" w:firstColumn="1" w:lastColumn="0" w:noHBand="0" w:noVBand="1"/>
      </w:tblPr>
      <w:tblGrid>
        <w:gridCol w:w="4502"/>
        <w:gridCol w:w="1135"/>
        <w:gridCol w:w="2550"/>
        <w:gridCol w:w="1667"/>
      </w:tblGrid>
      <w:tr w:rsidR="0051177E" w:rsidRPr="00652B0E" w:rsidTr="00277588">
        <w:tc>
          <w:tcPr>
            <w:tcW w:w="2284" w:type="pct"/>
            <w:shd w:val="clear" w:color="auto" w:fill="BFBFBF" w:themeFill="background1" w:themeFillShade="BF"/>
            <w:vAlign w:val="center"/>
          </w:tcPr>
          <w:p w:rsidR="00C145BC" w:rsidRPr="00652B0E" w:rsidRDefault="00C145BC" w:rsidP="002A71A0">
            <w:pPr>
              <w:spacing w:before="60" w:beforeAutospacing="0" w:after="60" w:afterAutospacing="0"/>
              <w:ind w:firstLine="0"/>
              <w:jc w:val="center"/>
              <w:rPr>
                <w:b/>
                <w:sz w:val="20"/>
              </w:rPr>
            </w:pPr>
            <w:r>
              <w:rPr>
                <w:b/>
                <w:sz w:val="20"/>
              </w:rPr>
              <w:t>Prieiga prie:</w:t>
            </w:r>
          </w:p>
        </w:tc>
        <w:tc>
          <w:tcPr>
            <w:tcW w:w="576" w:type="pct"/>
            <w:shd w:val="clear" w:color="auto" w:fill="BFBFBF" w:themeFill="background1" w:themeFillShade="BF"/>
            <w:vAlign w:val="center"/>
          </w:tcPr>
          <w:p w:rsidR="00C145BC" w:rsidRPr="00652B0E" w:rsidRDefault="00C145BC" w:rsidP="00B15925">
            <w:pPr>
              <w:spacing w:before="60" w:beforeAutospacing="0" w:after="60" w:afterAutospacing="0"/>
              <w:ind w:firstLine="0"/>
              <w:jc w:val="center"/>
              <w:rPr>
                <w:b/>
                <w:sz w:val="20"/>
              </w:rPr>
            </w:pPr>
            <w:r>
              <w:rPr>
                <w:b/>
                <w:sz w:val="20"/>
              </w:rPr>
              <w:t>Suteiktas kiekis</w:t>
            </w:r>
          </w:p>
        </w:tc>
        <w:tc>
          <w:tcPr>
            <w:tcW w:w="1294" w:type="pct"/>
            <w:shd w:val="clear" w:color="auto" w:fill="BFBFBF" w:themeFill="background1" w:themeFillShade="BF"/>
            <w:vAlign w:val="center"/>
          </w:tcPr>
          <w:p w:rsidR="00C145BC" w:rsidRDefault="00277588" w:rsidP="00B15925">
            <w:pPr>
              <w:spacing w:before="60" w:beforeAutospacing="0" w:after="60" w:afterAutospacing="0"/>
              <w:ind w:firstLine="0"/>
              <w:jc w:val="center"/>
              <w:rPr>
                <w:b/>
                <w:sz w:val="20"/>
              </w:rPr>
            </w:pPr>
            <w:r>
              <w:rPr>
                <w:b/>
                <w:sz w:val="20"/>
              </w:rPr>
              <w:t>Per metus g</w:t>
            </w:r>
            <w:r w:rsidR="00C145BC">
              <w:rPr>
                <w:b/>
                <w:sz w:val="20"/>
              </w:rPr>
              <w:t>autos pajamos</w:t>
            </w:r>
          </w:p>
          <w:p w:rsidR="00C145BC" w:rsidRPr="00B15925" w:rsidRDefault="00C145BC" w:rsidP="00B15925">
            <w:pPr>
              <w:spacing w:before="60" w:beforeAutospacing="0" w:after="60" w:afterAutospacing="0"/>
              <w:ind w:firstLine="0"/>
              <w:jc w:val="center"/>
              <w:rPr>
                <w:b/>
                <w:sz w:val="20"/>
              </w:rPr>
            </w:pPr>
            <w:r w:rsidRPr="00B15925">
              <w:rPr>
                <w:sz w:val="20"/>
              </w:rPr>
              <w:t xml:space="preserve">(Lt, be PVM) </w:t>
            </w:r>
          </w:p>
        </w:tc>
        <w:tc>
          <w:tcPr>
            <w:tcW w:w="845" w:type="pct"/>
            <w:shd w:val="clear" w:color="auto" w:fill="BFBFBF" w:themeFill="background1" w:themeFillShade="BF"/>
            <w:vAlign w:val="center"/>
          </w:tcPr>
          <w:p w:rsidR="00C145BC" w:rsidRPr="00C145BC" w:rsidRDefault="00C145BC" w:rsidP="00277588">
            <w:pPr>
              <w:spacing w:before="60" w:beforeAutospacing="0" w:after="60" w:afterAutospacing="0"/>
              <w:ind w:firstLine="0"/>
              <w:jc w:val="center"/>
              <w:rPr>
                <w:sz w:val="20"/>
              </w:rPr>
            </w:pPr>
            <w:r>
              <w:rPr>
                <w:b/>
                <w:sz w:val="20"/>
              </w:rPr>
              <w:t>Gavėjų skaičius</w:t>
            </w:r>
            <w:r w:rsidR="0051177E">
              <w:rPr>
                <w:b/>
                <w:sz w:val="20"/>
              </w:rPr>
              <w:t xml:space="preserve"> </w:t>
            </w:r>
            <w:r>
              <w:rPr>
                <w:sz w:val="20"/>
              </w:rPr>
              <w:t>(vnt.)</w:t>
            </w:r>
          </w:p>
        </w:tc>
      </w:tr>
      <w:tr w:rsidR="00C145BC" w:rsidRPr="00EE7690" w:rsidTr="009637E6">
        <w:tc>
          <w:tcPr>
            <w:tcW w:w="5000" w:type="pct"/>
            <w:gridSpan w:val="4"/>
            <w:shd w:val="clear" w:color="auto" w:fill="D9D9D9" w:themeFill="background1" w:themeFillShade="D9"/>
            <w:vAlign w:val="center"/>
          </w:tcPr>
          <w:p w:rsidR="00C145BC" w:rsidRDefault="00277588" w:rsidP="00152ED1">
            <w:pPr>
              <w:spacing w:before="60" w:beforeAutospacing="0" w:after="60" w:afterAutospacing="0"/>
              <w:ind w:firstLine="0"/>
              <w:jc w:val="center"/>
              <w:rPr>
                <w:b/>
                <w:sz w:val="20"/>
              </w:rPr>
            </w:pPr>
            <w:r>
              <w:rPr>
                <w:b/>
                <w:sz w:val="20"/>
              </w:rPr>
              <w:t>2013</w:t>
            </w:r>
            <w:r w:rsidR="00152ED1">
              <w:rPr>
                <w:b/>
                <w:sz w:val="20"/>
              </w:rPr>
              <w:t xml:space="preserve"> m. gruodžio 31 d.</w:t>
            </w:r>
          </w:p>
        </w:tc>
      </w:tr>
      <w:tr w:rsidR="0051177E" w:rsidRPr="00903074" w:rsidTr="00277588">
        <w:tc>
          <w:tcPr>
            <w:tcW w:w="2284" w:type="pct"/>
            <w:vAlign w:val="center"/>
          </w:tcPr>
          <w:p w:rsidR="0051177E" w:rsidRPr="005456BD" w:rsidRDefault="0051177E" w:rsidP="00676746">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13480E">
            <w:pPr>
              <w:spacing w:before="60" w:beforeAutospacing="0" w:after="60" w:afterAutospacing="0"/>
              <w:ind w:firstLine="0"/>
              <w:rPr>
                <w:sz w:val="20"/>
              </w:rPr>
            </w:pPr>
            <w:r w:rsidRPr="00194426">
              <w:rPr>
                <w:b/>
                <w:sz w:val="20"/>
              </w:rPr>
              <w:t>Vietinės šviesolaidinės ryšio linijos</w:t>
            </w:r>
            <w:r w:rsidR="0013480E">
              <w:rPr>
                <w:b/>
                <w:sz w:val="20"/>
              </w:rPr>
              <w:t xml:space="preserve"> FTTH </w:t>
            </w:r>
            <w:r>
              <w:rPr>
                <w:b/>
                <w:sz w:val="20"/>
              </w:rPr>
              <w:t>tinklų atveju</w:t>
            </w:r>
            <w:r w:rsidRPr="00194426">
              <w:rPr>
                <w:b/>
                <w:sz w:val="20"/>
              </w:rPr>
              <w:t xml:space="preserve"> </w:t>
            </w:r>
            <w:r w:rsidRPr="00194426">
              <w:rPr>
                <w:sz w:val="20"/>
              </w:rPr>
              <w:t>(vnt.)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676746">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13480E">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sidR="0013480E">
              <w:rPr>
                <w:b/>
                <w:sz w:val="20"/>
              </w:rPr>
              <w:t>FTTB</w:t>
            </w:r>
            <w:r>
              <w:rPr>
                <w:b/>
                <w:sz w:val="20"/>
              </w:rPr>
              <w:t xml:space="preserve"> tinklų atveju </w:t>
            </w:r>
            <w:r w:rsidRPr="00194426">
              <w:rPr>
                <w:sz w:val="20"/>
              </w:rPr>
              <w:t>(vnt.)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676746">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0945E0">
            <w:pPr>
              <w:spacing w:before="60" w:beforeAutospacing="0" w:after="60" w:afterAutospacing="0"/>
              <w:ind w:firstLine="0"/>
              <w:rPr>
                <w:sz w:val="20"/>
              </w:rPr>
            </w:pPr>
            <w:r w:rsidRPr="00194426">
              <w:rPr>
                <w:b/>
                <w:sz w:val="20"/>
              </w:rPr>
              <w:t xml:space="preserve">RKKS </w:t>
            </w:r>
            <w:r w:rsidRPr="00194426">
              <w:rPr>
                <w:sz w:val="20"/>
              </w:rPr>
              <w:t>(km)</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676746">
            <w:pPr>
              <w:spacing w:before="60" w:beforeAutospacing="0" w:after="60" w:afterAutospacing="0"/>
              <w:ind w:firstLine="0"/>
              <w:rPr>
                <w:sz w:val="20"/>
              </w:rPr>
            </w:pPr>
            <w:r>
              <w:rPr>
                <w:b/>
                <w:sz w:val="20"/>
              </w:rPr>
              <w:t>Š</w:t>
            </w:r>
            <w:r w:rsidRPr="00194426">
              <w:rPr>
                <w:b/>
                <w:sz w:val="20"/>
              </w:rPr>
              <w:t xml:space="preserve">viesolaidinių linijų skaidulos </w:t>
            </w:r>
            <w:r w:rsidRPr="00194426">
              <w:rPr>
                <w:sz w:val="20"/>
              </w:rPr>
              <w:t>(vnt.)</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51177E" w:rsidRPr="00903074" w:rsidTr="00277588">
        <w:tc>
          <w:tcPr>
            <w:tcW w:w="2284" w:type="pct"/>
            <w:vAlign w:val="center"/>
          </w:tcPr>
          <w:p w:rsidR="0051177E" w:rsidRPr="00194426" w:rsidRDefault="0051177E" w:rsidP="00676746">
            <w:pPr>
              <w:spacing w:before="60" w:beforeAutospacing="0" w:after="60" w:afterAutospacing="0"/>
              <w:ind w:firstLine="0"/>
              <w:rPr>
                <w:sz w:val="20"/>
              </w:rPr>
            </w:pPr>
            <w:r w:rsidRPr="00194426">
              <w:rPr>
                <w:b/>
                <w:sz w:val="20"/>
              </w:rPr>
              <w:t xml:space="preserve">Kita </w:t>
            </w:r>
            <w:r w:rsidRPr="00194426">
              <w:rPr>
                <w:sz w:val="20"/>
              </w:rPr>
              <w:t>(įrašyti)</w:t>
            </w:r>
          </w:p>
        </w:tc>
        <w:tc>
          <w:tcPr>
            <w:tcW w:w="576" w:type="pct"/>
            <w:vAlign w:val="center"/>
          </w:tcPr>
          <w:p w:rsidR="0051177E" w:rsidRPr="00903074" w:rsidRDefault="0051177E" w:rsidP="003E02A7">
            <w:pPr>
              <w:spacing w:before="60" w:beforeAutospacing="0" w:after="60" w:afterAutospacing="0"/>
              <w:ind w:firstLine="0"/>
              <w:jc w:val="center"/>
              <w:rPr>
                <w:sz w:val="20"/>
              </w:rPr>
            </w:pPr>
          </w:p>
        </w:tc>
        <w:tc>
          <w:tcPr>
            <w:tcW w:w="1294" w:type="pct"/>
            <w:vAlign w:val="center"/>
          </w:tcPr>
          <w:p w:rsidR="0051177E" w:rsidRPr="00903074" w:rsidRDefault="0051177E" w:rsidP="003E02A7">
            <w:pPr>
              <w:spacing w:before="60" w:beforeAutospacing="0" w:after="60" w:afterAutospacing="0"/>
              <w:ind w:firstLine="0"/>
              <w:jc w:val="center"/>
              <w:rPr>
                <w:sz w:val="20"/>
              </w:rPr>
            </w:pPr>
          </w:p>
        </w:tc>
        <w:tc>
          <w:tcPr>
            <w:tcW w:w="845" w:type="pct"/>
          </w:tcPr>
          <w:p w:rsidR="0051177E" w:rsidRPr="00903074" w:rsidRDefault="0051177E" w:rsidP="003E02A7">
            <w:pPr>
              <w:spacing w:before="60" w:beforeAutospacing="0" w:after="60" w:afterAutospacing="0"/>
              <w:ind w:firstLine="0"/>
              <w:jc w:val="center"/>
              <w:rPr>
                <w:sz w:val="20"/>
              </w:rPr>
            </w:pPr>
          </w:p>
        </w:tc>
      </w:tr>
      <w:tr w:rsidR="00C145BC" w:rsidRPr="00EE7690" w:rsidTr="009637E6">
        <w:tc>
          <w:tcPr>
            <w:tcW w:w="5000" w:type="pct"/>
            <w:gridSpan w:val="4"/>
            <w:shd w:val="clear" w:color="auto" w:fill="D9D9D9" w:themeFill="background1" w:themeFillShade="D9"/>
            <w:vAlign w:val="center"/>
          </w:tcPr>
          <w:p w:rsidR="00C145BC" w:rsidRDefault="00EF3E75" w:rsidP="00152ED1">
            <w:pPr>
              <w:spacing w:before="60" w:beforeAutospacing="0" w:after="60" w:afterAutospacing="0"/>
              <w:ind w:firstLine="0"/>
              <w:jc w:val="center"/>
              <w:rPr>
                <w:b/>
                <w:sz w:val="20"/>
              </w:rPr>
            </w:pPr>
            <w:r>
              <w:rPr>
                <w:b/>
                <w:sz w:val="20"/>
              </w:rPr>
              <w:t>2014</w:t>
            </w:r>
            <w:r w:rsidR="00152ED1">
              <w:rPr>
                <w:b/>
                <w:sz w:val="20"/>
              </w:rPr>
              <w:t xml:space="preserve"> m. gruodžio 31 d.</w:t>
            </w:r>
          </w:p>
        </w:tc>
      </w:tr>
      <w:tr w:rsidR="00676746" w:rsidRPr="00903074" w:rsidTr="00277588">
        <w:tc>
          <w:tcPr>
            <w:tcW w:w="2284" w:type="pct"/>
            <w:vAlign w:val="center"/>
          </w:tcPr>
          <w:p w:rsidR="00676746" w:rsidRPr="005456BD" w:rsidRDefault="00676746" w:rsidP="00676746">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C74F98">
            <w:pPr>
              <w:spacing w:before="60" w:beforeAutospacing="0" w:after="60" w:afterAutospacing="0"/>
              <w:ind w:firstLine="0"/>
              <w:rPr>
                <w:sz w:val="20"/>
              </w:rPr>
            </w:pPr>
            <w:r w:rsidRPr="00194426">
              <w:rPr>
                <w:b/>
                <w:sz w:val="20"/>
              </w:rPr>
              <w:t>Vietinės šviesolaidinės ryšio linijos</w:t>
            </w:r>
            <w:r>
              <w:rPr>
                <w:b/>
                <w:sz w:val="20"/>
              </w:rPr>
              <w:t xml:space="preserve"> FTTH tinklų atveju</w:t>
            </w:r>
            <w:r w:rsidRPr="00194426">
              <w:rPr>
                <w:b/>
                <w:sz w:val="20"/>
              </w:rPr>
              <w:t xml:space="preserve"> </w:t>
            </w:r>
            <w:r w:rsidRPr="00194426">
              <w:rPr>
                <w:sz w:val="20"/>
              </w:rPr>
              <w:t>(vnt.)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676746">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C74F98">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FTTB tinklų atveju </w:t>
            </w:r>
            <w:r w:rsidRPr="00194426">
              <w:rPr>
                <w:sz w:val="20"/>
              </w:rPr>
              <w:t>(vnt.)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676746">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0945E0">
            <w:pPr>
              <w:spacing w:before="60" w:beforeAutospacing="0" w:after="60" w:afterAutospacing="0"/>
              <w:ind w:firstLine="0"/>
              <w:rPr>
                <w:sz w:val="20"/>
              </w:rPr>
            </w:pPr>
            <w:r w:rsidRPr="00194426">
              <w:rPr>
                <w:b/>
                <w:sz w:val="20"/>
              </w:rPr>
              <w:t xml:space="preserve">RKKS </w:t>
            </w:r>
            <w:r w:rsidRPr="00194426">
              <w:rPr>
                <w:sz w:val="20"/>
              </w:rPr>
              <w:t>(km)</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676746">
            <w:pPr>
              <w:spacing w:before="60" w:beforeAutospacing="0" w:after="60" w:afterAutospacing="0"/>
              <w:ind w:firstLine="0"/>
              <w:rPr>
                <w:sz w:val="20"/>
              </w:rPr>
            </w:pPr>
            <w:r>
              <w:rPr>
                <w:b/>
                <w:sz w:val="20"/>
              </w:rPr>
              <w:t>Š</w:t>
            </w:r>
            <w:r w:rsidRPr="00194426">
              <w:rPr>
                <w:b/>
                <w:sz w:val="20"/>
              </w:rPr>
              <w:t xml:space="preserve">viesolaidinių linijų skaidulos </w:t>
            </w:r>
            <w:r w:rsidRPr="00194426">
              <w:rPr>
                <w:sz w:val="20"/>
              </w:rPr>
              <w:t>(vnt.)</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r w:rsidR="00676746" w:rsidRPr="00903074" w:rsidTr="00277588">
        <w:tc>
          <w:tcPr>
            <w:tcW w:w="2284" w:type="pct"/>
            <w:vAlign w:val="center"/>
          </w:tcPr>
          <w:p w:rsidR="00676746" w:rsidRPr="00194426" w:rsidRDefault="00676746" w:rsidP="00676746">
            <w:pPr>
              <w:spacing w:before="60" w:beforeAutospacing="0" w:after="60" w:afterAutospacing="0"/>
              <w:ind w:firstLine="0"/>
              <w:rPr>
                <w:sz w:val="20"/>
              </w:rPr>
            </w:pPr>
            <w:r w:rsidRPr="00194426">
              <w:rPr>
                <w:b/>
                <w:sz w:val="20"/>
              </w:rPr>
              <w:t xml:space="preserve">Kita </w:t>
            </w:r>
            <w:r w:rsidRPr="00194426">
              <w:rPr>
                <w:sz w:val="20"/>
              </w:rPr>
              <w:t>(įrašyti)</w:t>
            </w:r>
          </w:p>
        </w:tc>
        <w:tc>
          <w:tcPr>
            <w:tcW w:w="576" w:type="pct"/>
            <w:vAlign w:val="center"/>
          </w:tcPr>
          <w:p w:rsidR="00676746" w:rsidRPr="00903074" w:rsidRDefault="00676746" w:rsidP="003E02A7">
            <w:pPr>
              <w:spacing w:before="60" w:beforeAutospacing="0" w:after="60" w:afterAutospacing="0"/>
              <w:ind w:firstLine="0"/>
              <w:jc w:val="center"/>
              <w:rPr>
                <w:sz w:val="20"/>
              </w:rPr>
            </w:pPr>
          </w:p>
        </w:tc>
        <w:tc>
          <w:tcPr>
            <w:tcW w:w="1294" w:type="pct"/>
            <w:vAlign w:val="center"/>
          </w:tcPr>
          <w:p w:rsidR="00676746" w:rsidRPr="00903074" w:rsidRDefault="00676746" w:rsidP="003E02A7">
            <w:pPr>
              <w:spacing w:before="60" w:beforeAutospacing="0" w:after="60" w:afterAutospacing="0"/>
              <w:ind w:firstLine="0"/>
              <w:jc w:val="center"/>
              <w:rPr>
                <w:sz w:val="20"/>
              </w:rPr>
            </w:pPr>
          </w:p>
        </w:tc>
        <w:tc>
          <w:tcPr>
            <w:tcW w:w="845" w:type="pct"/>
          </w:tcPr>
          <w:p w:rsidR="00676746" w:rsidRPr="00903074" w:rsidRDefault="00676746" w:rsidP="003E02A7">
            <w:pPr>
              <w:spacing w:before="60" w:beforeAutospacing="0" w:after="60" w:afterAutospacing="0"/>
              <w:ind w:firstLine="0"/>
              <w:jc w:val="center"/>
              <w:rPr>
                <w:sz w:val="20"/>
              </w:rPr>
            </w:pPr>
          </w:p>
        </w:tc>
      </w:tr>
    </w:tbl>
    <w:p w:rsidR="00601BE9" w:rsidRDefault="00277588" w:rsidP="00C74F98">
      <w:pPr>
        <w:pStyle w:val="ListParagraph"/>
        <w:numPr>
          <w:ilvl w:val="0"/>
          <w:numId w:val="2"/>
        </w:numPr>
        <w:ind w:left="0" w:firstLine="851"/>
      </w:pPr>
      <w:r>
        <w:t>Lentelėje p</w:t>
      </w:r>
      <w:r w:rsidR="00C145BC">
        <w:t xml:space="preserve">ateikite informaciją apie </w:t>
      </w:r>
      <w:r w:rsidR="00A0356D">
        <w:t xml:space="preserve">penkis </w:t>
      </w:r>
      <w:r w:rsidR="00C145BC">
        <w:t xml:space="preserve">Jūsų teikiamos prieigos prie </w:t>
      </w:r>
      <w:r w:rsidR="00A0356D">
        <w:t>fizinės infrastruktūros gavėjus, kuriems suteikėte daugiausia atitinkamos prieigos</w:t>
      </w:r>
      <w:r w:rsidR="00C145BC">
        <w:t xml:space="preserve"> prie fizinės infrastruktūros </w:t>
      </w:r>
      <w:r>
        <w:t>2013 m. ir 2014 m. pabaigoje</w:t>
      </w:r>
      <w:r w:rsidR="00C145BC">
        <w:t>.</w:t>
      </w:r>
    </w:p>
    <w:tbl>
      <w:tblPr>
        <w:tblStyle w:val="TableGrid"/>
        <w:tblW w:w="5000" w:type="pct"/>
        <w:tblLook w:val="04A0" w:firstRow="1" w:lastRow="0" w:firstColumn="1" w:lastColumn="0" w:noHBand="0" w:noVBand="1"/>
      </w:tblPr>
      <w:tblGrid>
        <w:gridCol w:w="3936"/>
        <w:gridCol w:w="2126"/>
        <w:gridCol w:w="1275"/>
        <w:gridCol w:w="2517"/>
      </w:tblGrid>
      <w:tr w:rsidR="00C145BC" w:rsidRPr="00652B0E" w:rsidTr="00277588">
        <w:tc>
          <w:tcPr>
            <w:tcW w:w="1997" w:type="pct"/>
            <w:shd w:val="clear" w:color="auto" w:fill="BFBFBF" w:themeFill="background1" w:themeFillShade="BF"/>
            <w:vAlign w:val="center"/>
          </w:tcPr>
          <w:p w:rsidR="00C145BC" w:rsidRPr="00652B0E" w:rsidRDefault="00676746" w:rsidP="009637E6">
            <w:pPr>
              <w:spacing w:before="60" w:beforeAutospacing="0" w:after="60" w:afterAutospacing="0"/>
              <w:ind w:firstLine="0"/>
              <w:jc w:val="center"/>
              <w:rPr>
                <w:b/>
                <w:sz w:val="20"/>
              </w:rPr>
            </w:pPr>
            <w:r>
              <w:rPr>
                <w:b/>
                <w:sz w:val="20"/>
              </w:rPr>
              <w:t>Prieiga prie:</w:t>
            </w:r>
          </w:p>
        </w:tc>
        <w:tc>
          <w:tcPr>
            <w:tcW w:w="1079" w:type="pct"/>
            <w:shd w:val="clear" w:color="auto" w:fill="BFBFBF" w:themeFill="background1" w:themeFillShade="BF"/>
            <w:vAlign w:val="center"/>
          </w:tcPr>
          <w:p w:rsidR="00C145BC" w:rsidRPr="00652B0E" w:rsidRDefault="00676746" w:rsidP="009637E6">
            <w:pPr>
              <w:spacing w:before="60" w:beforeAutospacing="0" w:after="60" w:afterAutospacing="0"/>
              <w:ind w:firstLine="0"/>
              <w:jc w:val="center"/>
              <w:rPr>
                <w:b/>
                <w:sz w:val="20"/>
              </w:rPr>
            </w:pPr>
            <w:r>
              <w:rPr>
                <w:b/>
                <w:sz w:val="20"/>
              </w:rPr>
              <w:t>Gavėjas</w:t>
            </w:r>
          </w:p>
        </w:tc>
        <w:tc>
          <w:tcPr>
            <w:tcW w:w="647" w:type="pct"/>
            <w:shd w:val="clear" w:color="auto" w:fill="BFBFBF" w:themeFill="background1" w:themeFillShade="BF"/>
            <w:vAlign w:val="center"/>
          </w:tcPr>
          <w:p w:rsidR="00C145BC" w:rsidRPr="00652B0E" w:rsidRDefault="00C145BC" w:rsidP="009637E6">
            <w:pPr>
              <w:spacing w:before="60" w:beforeAutospacing="0" w:after="60" w:afterAutospacing="0"/>
              <w:ind w:firstLine="0"/>
              <w:jc w:val="center"/>
              <w:rPr>
                <w:b/>
                <w:sz w:val="20"/>
              </w:rPr>
            </w:pPr>
            <w:r>
              <w:rPr>
                <w:b/>
                <w:sz w:val="20"/>
              </w:rPr>
              <w:t>Suteiktas kiekis</w:t>
            </w:r>
          </w:p>
        </w:tc>
        <w:tc>
          <w:tcPr>
            <w:tcW w:w="1277" w:type="pct"/>
            <w:shd w:val="clear" w:color="auto" w:fill="BFBFBF" w:themeFill="background1" w:themeFillShade="BF"/>
            <w:vAlign w:val="center"/>
          </w:tcPr>
          <w:p w:rsidR="00C145BC" w:rsidRPr="00B15925" w:rsidRDefault="00277588" w:rsidP="00277588">
            <w:pPr>
              <w:spacing w:before="60" w:beforeAutospacing="0" w:after="60" w:afterAutospacing="0"/>
              <w:ind w:firstLine="0"/>
              <w:jc w:val="center"/>
              <w:rPr>
                <w:b/>
                <w:sz w:val="20"/>
              </w:rPr>
            </w:pPr>
            <w:r>
              <w:rPr>
                <w:b/>
                <w:sz w:val="20"/>
              </w:rPr>
              <w:t>Per metus g</w:t>
            </w:r>
            <w:r w:rsidR="00C145BC">
              <w:rPr>
                <w:b/>
                <w:sz w:val="20"/>
              </w:rPr>
              <w:t xml:space="preserve">autos pajamos </w:t>
            </w:r>
            <w:r w:rsidR="00C145BC" w:rsidRPr="00B15925">
              <w:rPr>
                <w:sz w:val="20"/>
              </w:rPr>
              <w:t xml:space="preserve">(Lt, be PVM) </w:t>
            </w:r>
          </w:p>
        </w:tc>
      </w:tr>
      <w:tr w:rsidR="00C145BC" w:rsidRPr="00EE7690" w:rsidTr="00C145BC">
        <w:tc>
          <w:tcPr>
            <w:tcW w:w="5000" w:type="pct"/>
            <w:gridSpan w:val="4"/>
            <w:shd w:val="clear" w:color="auto" w:fill="D9D9D9" w:themeFill="background1" w:themeFillShade="D9"/>
            <w:vAlign w:val="center"/>
          </w:tcPr>
          <w:p w:rsidR="00C145BC" w:rsidRDefault="00277588" w:rsidP="00152ED1">
            <w:pPr>
              <w:spacing w:before="60" w:beforeAutospacing="0" w:after="60" w:afterAutospacing="0"/>
              <w:ind w:firstLine="0"/>
              <w:jc w:val="center"/>
              <w:rPr>
                <w:b/>
                <w:sz w:val="20"/>
              </w:rPr>
            </w:pPr>
            <w:r>
              <w:rPr>
                <w:b/>
                <w:sz w:val="20"/>
              </w:rPr>
              <w:t>2013</w:t>
            </w:r>
            <w:r w:rsidR="00152ED1">
              <w:rPr>
                <w:b/>
                <w:sz w:val="20"/>
              </w:rPr>
              <w:t xml:space="preserve"> m. gruodžio 31 d.</w:t>
            </w:r>
          </w:p>
        </w:tc>
      </w:tr>
      <w:tr w:rsidR="00676746" w:rsidRPr="00903074" w:rsidTr="00277588">
        <w:tc>
          <w:tcPr>
            <w:tcW w:w="1997" w:type="pct"/>
            <w:vMerge w:val="restart"/>
            <w:vAlign w:val="center"/>
          </w:tcPr>
          <w:p w:rsidR="00676746" w:rsidRPr="005456BD" w:rsidRDefault="00676746" w:rsidP="00676746">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1079" w:type="pct"/>
            <w:vAlign w:val="center"/>
          </w:tcPr>
          <w:p w:rsidR="00676746" w:rsidRPr="00676746" w:rsidRDefault="00676746" w:rsidP="009637E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9637E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9637E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9637E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9637E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BF52F9">
        <w:tc>
          <w:tcPr>
            <w:tcW w:w="1997" w:type="pct"/>
            <w:vMerge w:val="restart"/>
            <w:vAlign w:val="center"/>
          </w:tcPr>
          <w:p w:rsidR="00676746" w:rsidRPr="00194426" w:rsidRDefault="00676746" w:rsidP="00BF52F9">
            <w:pPr>
              <w:spacing w:before="60" w:beforeAutospacing="0" w:after="60" w:afterAutospacing="0"/>
              <w:ind w:firstLine="0"/>
              <w:rPr>
                <w:sz w:val="20"/>
              </w:rPr>
            </w:pPr>
            <w:r w:rsidRPr="00194426">
              <w:rPr>
                <w:b/>
                <w:sz w:val="20"/>
              </w:rPr>
              <w:t>Vietinės šviesolaidinės ryšio linijos</w:t>
            </w:r>
            <w:r w:rsidR="00C74F98">
              <w:rPr>
                <w:b/>
                <w:sz w:val="20"/>
              </w:rPr>
              <w:t xml:space="preserve"> FTTH </w:t>
            </w:r>
            <w:r>
              <w:rPr>
                <w:b/>
                <w:sz w:val="20"/>
              </w:rPr>
              <w:lastRenderedPageBreak/>
              <w:t>tinklų atveju</w:t>
            </w:r>
            <w:r w:rsidRPr="00194426">
              <w:rPr>
                <w:b/>
                <w:sz w:val="20"/>
              </w:rPr>
              <w:t xml:space="preserve"> </w:t>
            </w:r>
            <w:r w:rsidRPr="00194426">
              <w:rPr>
                <w:sz w:val="20"/>
              </w:rPr>
              <w:t>(vnt.)</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lastRenderedPageBreak/>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Pr="00194426" w:rsidRDefault="00676746" w:rsidP="00676746">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Pr="00194426" w:rsidRDefault="00676746" w:rsidP="00C74F98">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sidR="00C74F98">
              <w:rPr>
                <w:b/>
                <w:sz w:val="20"/>
              </w:rPr>
              <w:t>FTTB</w:t>
            </w:r>
            <w:r>
              <w:rPr>
                <w:b/>
                <w:sz w:val="20"/>
              </w:rPr>
              <w:t xml:space="preserve"> tinklų atveju </w:t>
            </w:r>
            <w:r w:rsidRPr="00194426">
              <w:rPr>
                <w:sz w:val="20"/>
              </w:rPr>
              <w:t>(vnt.)</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lang w:val="en-US"/>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Pr="00194426" w:rsidRDefault="00676746" w:rsidP="00676746">
            <w:pPr>
              <w:spacing w:before="60" w:after="60"/>
              <w:ind w:firstLine="0"/>
              <w:rPr>
                <w:b/>
                <w:sz w:val="20"/>
                <w:lang w:val="en-US"/>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Pr="00194426" w:rsidRDefault="00676746" w:rsidP="000945E0">
            <w:pPr>
              <w:spacing w:before="60" w:after="60"/>
              <w:ind w:firstLine="0"/>
              <w:rPr>
                <w:b/>
                <w:sz w:val="20"/>
              </w:rPr>
            </w:pPr>
            <w:r w:rsidRPr="00194426">
              <w:rPr>
                <w:b/>
                <w:sz w:val="20"/>
              </w:rPr>
              <w:t xml:space="preserve">RKKS </w:t>
            </w:r>
            <w:r w:rsidRPr="00194426">
              <w:rPr>
                <w:sz w:val="20"/>
              </w:rPr>
              <w:t>(km)</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Default="00676746" w:rsidP="00676746">
            <w:pPr>
              <w:spacing w:before="60" w:after="60"/>
              <w:ind w:firstLine="0"/>
              <w:rPr>
                <w:b/>
                <w:sz w:val="20"/>
              </w:rPr>
            </w:pPr>
            <w:r>
              <w:rPr>
                <w:b/>
                <w:sz w:val="20"/>
              </w:rPr>
              <w:t>Š</w:t>
            </w:r>
            <w:r w:rsidRPr="00194426">
              <w:rPr>
                <w:b/>
                <w:sz w:val="20"/>
              </w:rPr>
              <w:t xml:space="preserve">viesolaidinių linijų skaidulos </w:t>
            </w:r>
            <w:r w:rsidRPr="00194426">
              <w:rPr>
                <w:sz w:val="20"/>
              </w:rPr>
              <w:t>(vnt.)</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after="6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after="6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beforeAutospacing="0" w:after="60" w:afterAutospacing="0"/>
              <w:ind w:firstLine="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restart"/>
            <w:vAlign w:val="center"/>
          </w:tcPr>
          <w:p w:rsidR="00676746" w:rsidRDefault="00676746" w:rsidP="00676746">
            <w:pPr>
              <w:spacing w:before="60" w:after="60"/>
              <w:ind w:firstLine="0"/>
              <w:rPr>
                <w:b/>
                <w:sz w:val="20"/>
              </w:rPr>
            </w:pPr>
            <w:r w:rsidRPr="00194426">
              <w:rPr>
                <w:b/>
                <w:sz w:val="20"/>
              </w:rPr>
              <w:t xml:space="preserve">Kita </w:t>
            </w:r>
            <w:r w:rsidRPr="00194426">
              <w:rPr>
                <w:sz w:val="20"/>
              </w:rPr>
              <w:t>(įrašyti)</w:t>
            </w:r>
          </w:p>
        </w:tc>
        <w:tc>
          <w:tcPr>
            <w:tcW w:w="1079" w:type="pct"/>
            <w:vAlign w:val="center"/>
          </w:tcPr>
          <w:p w:rsidR="00676746" w:rsidRPr="00676746" w:rsidRDefault="00676746" w:rsidP="00676746">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after="6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2.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Default="00676746" w:rsidP="00676746">
            <w:pPr>
              <w:spacing w:before="60" w:after="6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3.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after="60"/>
              <w:rPr>
                <w:b/>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4.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903074" w:rsidTr="00277588">
        <w:tc>
          <w:tcPr>
            <w:tcW w:w="1997" w:type="pct"/>
            <w:vMerge/>
            <w:vAlign w:val="center"/>
          </w:tcPr>
          <w:p w:rsidR="00676746" w:rsidRPr="00194426" w:rsidRDefault="00676746" w:rsidP="00676746">
            <w:pPr>
              <w:spacing w:before="60" w:beforeAutospacing="0" w:after="60" w:afterAutospacing="0"/>
              <w:ind w:firstLine="0"/>
              <w:rPr>
                <w:sz w:val="20"/>
              </w:rPr>
            </w:pPr>
          </w:p>
        </w:tc>
        <w:tc>
          <w:tcPr>
            <w:tcW w:w="1079" w:type="pct"/>
            <w:vAlign w:val="center"/>
          </w:tcPr>
          <w:p w:rsidR="00676746" w:rsidRPr="00676746" w:rsidRDefault="00676746" w:rsidP="00676746">
            <w:pPr>
              <w:spacing w:before="60" w:beforeAutospacing="0" w:after="60" w:afterAutospacing="0"/>
              <w:ind w:firstLine="0"/>
              <w:rPr>
                <w:sz w:val="20"/>
              </w:rPr>
            </w:pPr>
            <w:r>
              <w:rPr>
                <w:sz w:val="20"/>
              </w:rPr>
              <w:t xml:space="preserve">5. </w:t>
            </w:r>
          </w:p>
        </w:tc>
        <w:tc>
          <w:tcPr>
            <w:tcW w:w="647" w:type="pct"/>
            <w:vAlign w:val="center"/>
          </w:tcPr>
          <w:p w:rsidR="00676746" w:rsidRPr="00903074" w:rsidRDefault="00676746" w:rsidP="009637E6">
            <w:pPr>
              <w:spacing w:before="60" w:beforeAutospacing="0" w:after="60" w:afterAutospacing="0"/>
              <w:ind w:firstLine="0"/>
              <w:jc w:val="center"/>
              <w:rPr>
                <w:sz w:val="20"/>
              </w:rPr>
            </w:pPr>
          </w:p>
        </w:tc>
        <w:tc>
          <w:tcPr>
            <w:tcW w:w="1277" w:type="pct"/>
            <w:vAlign w:val="center"/>
          </w:tcPr>
          <w:p w:rsidR="00676746" w:rsidRPr="00903074" w:rsidRDefault="00676746" w:rsidP="009637E6">
            <w:pPr>
              <w:spacing w:before="60" w:beforeAutospacing="0" w:after="60" w:afterAutospacing="0"/>
              <w:ind w:firstLine="0"/>
              <w:jc w:val="center"/>
              <w:rPr>
                <w:sz w:val="20"/>
              </w:rPr>
            </w:pPr>
          </w:p>
        </w:tc>
      </w:tr>
      <w:tr w:rsidR="00676746" w:rsidRPr="00EE7690" w:rsidTr="009637E6">
        <w:tc>
          <w:tcPr>
            <w:tcW w:w="5000" w:type="pct"/>
            <w:gridSpan w:val="4"/>
            <w:shd w:val="clear" w:color="auto" w:fill="D9D9D9" w:themeFill="background1" w:themeFillShade="D9"/>
            <w:vAlign w:val="center"/>
          </w:tcPr>
          <w:p w:rsidR="00676746" w:rsidRDefault="00277588" w:rsidP="00152ED1">
            <w:pPr>
              <w:spacing w:before="60" w:beforeAutospacing="0" w:after="60" w:afterAutospacing="0"/>
              <w:ind w:firstLine="0"/>
              <w:jc w:val="center"/>
              <w:rPr>
                <w:b/>
                <w:sz w:val="20"/>
              </w:rPr>
            </w:pPr>
            <w:r>
              <w:rPr>
                <w:b/>
                <w:sz w:val="20"/>
              </w:rPr>
              <w:t>2014</w:t>
            </w:r>
            <w:r w:rsidR="00152ED1">
              <w:rPr>
                <w:b/>
                <w:sz w:val="20"/>
              </w:rPr>
              <w:t xml:space="preserve"> m. gruodžio 31 d.</w:t>
            </w:r>
          </w:p>
        </w:tc>
      </w:tr>
      <w:tr w:rsidR="00C74F98" w:rsidRPr="00903074" w:rsidTr="00277588">
        <w:tc>
          <w:tcPr>
            <w:tcW w:w="1997" w:type="pct"/>
            <w:vMerge w:val="restart"/>
            <w:vAlign w:val="center"/>
          </w:tcPr>
          <w:p w:rsidR="00C74F98" w:rsidRPr="005456BD" w:rsidRDefault="00C74F98" w:rsidP="00097A6E">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194426" w:rsidRDefault="00C74F98" w:rsidP="00C74F98">
            <w:pPr>
              <w:spacing w:before="60" w:beforeAutospacing="0" w:after="60" w:afterAutospacing="0"/>
              <w:ind w:firstLine="0"/>
              <w:rPr>
                <w:b/>
                <w:sz w:val="20"/>
              </w:rPr>
            </w:pPr>
            <w:r w:rsidRPr="00194426">
              <w:rPr>
                <w:b/>
                <w:sz w:val="20"/>
              </w:rPr>
              <w:lastRenderedPageBreak/>
              <w:t>Vietinės šviesolaidinės ryšio linijos</w:t>
            </w:r>
            <w:r>
              <w:rPr>
                <w:b/>
                <w:sz w:val="20"/>
              </w:rPr>
              <w:t xml:space="preserve"> FTTH tinklų atveju</w:t>
            </w:r>
            <w:r w:rsidRPr="00194426">
              <w:rPr>
                <w:b/>
                <w:sz w:val="20"/>
              </w:rPr>
              <w:t xml:space="preserve"> </w:t>
            </w:r>
            <w:r w:rsidRPr="00194426">
              <w:rPr>
                <w:sz w:val="20"/>
              </w:rPr>
              <w:t>(vnt.)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8B5F8B" w:rsidRDefault="00C74F98" w:rsidP="00C74F98">
            <w:pPr>
              <w:spacing w:before="60" w:after="60"/>
              <w:ind w:firstLine="0"/>
              <w:rPr>
                <w:b/>
                <w:sz w:val="20"/>
              </w:rPr>
            </w:pPr>
            <w:r w:rsidRPr="00194426">
              <w:rPr>
                <w:b/>
                <w:sz w:val="20"/>
              </w:rPr>
              <w:t xml:space="preserve">Vietinės bendraašio kabelio linijos </w:t>
            </w:r>
            <w:r w:rsidRPr="00194426">
              <w:rPr>
                <w:sz w:val="20"/>
              </w:rPr>
              <w:t>(vnt.)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9637E6">
            <w:pPr>
              <w:spacing w:before="60" w:beforeAutospacing="0" w:after="60" w:afterAutospacing="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8B5F8B" w:rsidRDefault="00C74F98" w:rsidP="00C74F98">
            <w:pPr>
              <w:spacing w:before="60" w:after="60"/>
              <w:ind w:firstLine="0"/>
              <w:rPr>
                <w:b/>
                <w:sz w:val="20"/>
              </w:rPr>
            </w:pPr>
            <w:r w:rsidRPr="00194426">
              <w:rPr>
                <w:b/>
                <w:sz w:val="20"/>
                <w:lang w:val="en-US"/>
              </w:rPr>
              <w:t xml:space="preserve">STP </w:t>
            </w:r>
            <w:r w:rsidRPr="00194426">
              <w:rPr>
                <w:b/>
                <w:sz w:val="20"/>
              </w:rPr>
              <w:t xml:space="preserve">ir UTP linijos </w:t>
            </w:r>
            <w:r>
              <w:rPr>
                <w:b/>
                <w:sz w:val="20"/>
              </w:rPr>
              <w:t xml:space="preserve">FTTB tinklų atveju </w:t>
            </w:r>
            <w:r w:rsidRPr="00194426">
              <w:rPr>
                <w:sz w:val="20"/>
              </w:rPr>
              <w:t>(vnt.)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8B5F8B"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9637E6">
            <w:pPr>
              <w:spacing w:before="60" w:beforeAutospacing="0" w:after="60" w:afterAutospacing="0"/>
              <w:ind w:firstLine="0"/>
              <w:jc w:val="center"/>
              <w:rPr>
                <w:sz w:val="20"/>
              </w:rPr>
            </w:pPr>
          </w:p>
        </w:tc>
        <w:tc>
          <w:tcPr>
            <w:tcW w:w="1277" w:type="pct"/>
            <w:vAlign w:val="center"/>
          </w:tcPr>
          <w:p w:rsidR="00C74F98" w:rsidRPr="00903074" w:rsidRDefault="00C74F98" w:rsidP="009637E6">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beforeAutospacing="0" w:after="60" w:afterAutospacing="0"/>
              <w:ind w:firstLine="0"/>
              <w:rPr>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194426" w:rsidRDefault="00C74F98" w:rsidP="00C74F98">
            <w:pPr>
              <w:spacing w:before="60" w:after="60"/>
              <w:ind w:firstLine="0"/>
              <w:rPr>
                <w:b/>
                <w:sz w:val="20"/>
                <w:lang w:val="en-US"/>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lang w:val="en-US"/>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lang w:val="en-US"/>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lang w:val="en-US"/>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ind w:firstLine="0"/>
              <w:rPr>
                <w:b/>
                <w:sz w:val="20"/>
                <w:lang w:val="en-US"/>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194426" w:rsidRDefault="00C74F98" w:rsidP="000945E0">
            <w:pPr>
              <w:spacing w:before="60" w:after="60"/>
              <w:ind w:firstLine="0"/>
              <w:rPr>
                <w:sz w:val="20"/>
              </w:rPr>
            </w:pPr>
            <w:r w:rsidRPr="00194426">
              <w:rPr>
                <w:b/>
                <w:sz w:val="20"/>
              </w:rPr>
              <w:t xml:space="preserve">RKKS </w:t>
            </w:r>
            <w:r w:rsidRPr="00194426">
              <w:rPr>
                <w:sz w:val="20"/>
              </w:rPr>
              <w:t>(km)</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Pr="00194426" w:rsidRDefault="00C74F98" w:rsidP="00C74F98">
            <w:pPr>
              <w:spacing w:before="60" w:after="60"/>
              <w:ind w:firstLine="0"/>
              <w:rPr>
                <w:sz w:val="20"/>
              </w:rPr>
            </w:pPr>
            <w:r>
              <w:rPr>
                <w:b/>
                <w:sz w:val="20"/>
              </w:rPr>
              <w:t>Š</w:t>
            </w:r>
            <w:r w:rsidRPr="00194426">
              <w:rPr>
                <w:b/>
                <w:sz w:val="20"/>
              </w:rPr>
              <w:t xml:space="preserve">viesolaidinių linijų skaidulos </w:t>
            </w:r>
            <w:r w:rsidRPr="00194426">
              <w:rPr>
                <w:sz w:val="20"/>
              </w:rPr>
              <w:t>(vnt.)</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restart"/>
            <w:vAlign w:val="center"/>
          </w:tcPr>
          <w:p w:rsidR="00C74F98" w:rsidRDefault="00C74F98" w:rsidP="00C74F98">
            <w:pPr>
              <w:spacing w:before="60" w:after="60"/>
              <w:ind w:firstLine="0"/>
              <w:rPr>
                <w:b/>
                <w:sz w:val="20"/>
              </w:rPr>
            </w:pPr>
            <w:r w:rsidRPr="00194426">
              <w:rPr>
                <w:b/>
                <w:sz w:val="20"/>
              </w:rPr>
              <w:t xml:space="preserve">Kita </w:t>
            </w:r>
            <w:r w:rsidRPr="00194426">
              <w:rPr>
                <w:sz w:val="20"/>
              </w:rPr>
              <w:t>(įrašyti)</w:t>
            </w:r>
          </w:p>
        </w:tc>
        <w:tc>
          <w:tcPr>
            <w:tcW w:w="1079" w:type="pct"/>
            <w:vAlign w:val="center"/>
          </w:tcPr>
          <w:p w:rsidR="00C74F98" w:rsidRPr="00676746" w:rsidRDefault="00C74F98" w:rsidP="00097A6E">
            <w:pPr>
              <w:spacing w:before="60" w:beforeAutospacing="0" w:after="60" w:afterAutospacing="0"/>
              <w:ind w:firstLine="0"/>
              <w:rPr>
                <w:sz w:val="20"/>
              </w:rPr>
            </w:pPr>
            <w:r w:rsidRPr="00676746">
              <w:rPr>
                <w:sz w:val="20"/>
              </w:rPr>
              <w:t>1.</w:t>
            </w:r>
            <w:r>
              <w:rPr>
                <w:sz w:val="20"/>
              </w:rPr>
              <w:t xml:space="preserve">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2.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Pr="00194426" w:rsidRDefault="00C74F98" w:rsidP="00097A6E">
            <w:pPr>
              <w:spacing w:before="60" w:after="60"/>
              <w:rPr>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3.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4.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r w:rsidR="00C74F98" w:rsidRPr="00903074" w:rsidTr="00277588">
        <w:tc>
          <w:tcPr>
            <w:tcW w:w="1997" w:type="pct"/>
            <w:vMerge/>
            <w:vAlign w:val="center"/>
          </w:tcPr>
          <w:p w:rsidR="00C74F98" w:rsidRDefault="00C74F98" w:rsidP="00097A6E">
            <w:pPr>
              <w:spacing w:before="60" w:after="60"/>
              <w:ind w:firstLine="0"/>
              <w:rPr>
                <w:b/>
                <w:sz w:val="20"/>
              </w:rPr>
            </w:pPr>
          </w:p>
        </w:tc>
        <w:tc>
          <w:tcPr>
            <w:tcW w:w="1079" w:type="pct"/>
            <w:vAlign w:val="center"/>
          </w:tcPr>
          <w:p w:rsidR="00C74F98" w:rsidRPr="00676746" w:rsidRDefault="00C74F98" w:rsidP="00097A6E">
            <w:pPr>
              <w:spacing w:before="60" w:beforeAutospacing="0" w:after="60" w:afterAutospacing="0"/>
              <w:ind w:firstLine="0"/>
              <w:rPr>
                <w:sz w:val="20"/>
              </w:rPr>
            </w:pPr>
            <w:r>
              <w:rPr>
                <w:sz w:val="20"/>
              </w:rPr>
              <w:t xml:space="preserve">5. </w:t>
            </w:r>
          </w:p>
        </w:tc>
        <w:tc>
          <w:tcPr>
            <w:tcW w:w="647" w:type="pct"/>
            <w:vAlign w:val="center"/>
          </w:tcPr>
          <w:p w:rsidR="00C74F98" w:rsidRPr="00903074" w:rsidRDefault="00C74F98" w:rsidP="00097A6E">
            <w:pPr>
              <w:spacing w:before="60" w:beforeAutospacing="0" w:after="60" w:afterAutospacing="0"/>
              <w:ind w:firstLine="0"/>
              <w:jc w:val="center"/>
              <w:rPr>
                <w:sz w:val="20"/>
              </w:rPr>
            </w:pPr>
          </w:p>
        </w:tc>
        <w:tc>
          <w:tcPr>
            <w:tcW w:w="1277" w:type="pct"/>
            <w:vAlign w:val="center"/>
          </w:tcPr>
          <w:p w:rsidR="00C74F98" w:rsidRPr="00903074" w:rsidRDefault="00C74F98" w:rsidP="00097A6E">
            <w:pPr>
              <w:spacing w:before="60" w:beforeAutospacing="0" w:after="60" w:afterAutospacing="0"/>
              <w:ind w:firstLine="0"/>
              <w:jc w:val="center"/>
              <w:rPr>
                <w:sz w:val="20"/>
              </w:rPr>
            </w:pPr>
          </w:p>
        </w:tc>
      </w:tr>
    </w:tbl>
    <w:p w:rsidR="00D034B5" w:rsidRDefault="008B5F8B" w:rsidP="00C40DAA">
      <w:pPr>
        <w:pStyle w:val="ListParagraph"/>
        <w:numPr>
          <w:ilvl w:val="0"/>
          <w:numId w:val="2"/>
        </w:numPr>
        <w:ind w:left="0" w:firstLine="851"/>
      </w:pPr>
      <w:r>
        <w:t xml:space="preserve">Nurodykite per </w:t>
      </w:r>
      <w:r w:rsidRPr="004E6FD3">
        <w:t>tiriamąjį laikotarpį</w:t>
      </w:r>
      <w:r>
        <w:t xml:space="preserve"> </w:t>
      </w:r>
      <w:r w:rsidR="007079E7">
        <w:t xml:space="preserve">(nuo 2010 m. sausio 1 d. iki 2014 m. </w:t>
      </w:r>
      <w:r w:rsidR="00EF3E75">
        <w:t>gruodžio 31</w:t>
      </w:r>
      <w:r w:rsidR="007079E7">
        <w:t xml:space="preserve"> d.) </w:t>
      </w:r>
      <w:r>
        <w:t xml:space="preserve">gautų </w:t>
      </w:r>
      <w:r w:rsidR="005E5AA8">
        <w:t>prašymų</w:t>
      </w:r>
      <w:r w:rsidR="009E48A5">
        <w:t xml:space="preserve"> </w:t>
      </w:r>
      <w:r w:rsidR="00795C9F">
        <w:t>suteikti didmeninę vietinę prieigą</w:t>
      </w:r>
      <w:r w:rsidR="005E5AA8">
        <w:t>, patenkintų prašymų</w:t>
      </w:r>
      <w:r w:rsidR="00F500B5">
        <w:t xml:space="preserve"> suteikti did</w:t>
      </w:r>
      <w:r w:rsidR="00D070CF">
        <w:t>meninę vietinę prieigą skaičių ir</w:t>
      </w:r>
      <w:r w:rsidR="00F500B5">
        <w:t xml:space="preserve"> nutrauktų didmeninės vietinės prieigos teikimo sutarčių skaičių</w:t>
      </w:r>
      <w:r w:rsidR="00D070CF">
        <w:t>. Pateikite</w:t>
      </w:r>
      <w:r w:rsidR="009E48A5">
        <w:t xml:space="preserve"> pagrindines priežastis, dėl kurių didmeninė vietinė prieiga nebuvo suteikta</w:t>
      </w:r>
      <w:r w:rsidR="00A0356D">
        <w:t xml:space="preserve"> </w:t>
      </w:r>
      <w:r w:rsidR="00D070CF">
        <w:t xml:space="preserve">arba </w:t>
      </w:r>
      <w:r w:rsidR="00F500B5">
        <w:t>didmeninės vietinės prieigos teikimo sutartis buvo nutraukta</w:t>
      </w:r>
      <w:r w:rsidR="009E48A5">
        <w:t>.</w:t>
      </w:r>
    </w:p>
    <w:tbl>
      <w:tblPr>
        <w:tblStyle w:val="TableGrid"/>
        <w:tblW w:w="5000" w:type="pct"/>
        <w:tblLook w:val="04A0" w:firstRow="1" w:lastRow="0" w:firstColumn="1" w:lastColumn="0" w:noHBand="0" w:noVBand="1"/>
      </w:tblPr>
      <w:tblGrid>
        <w:gridCol w:w="1725"/>
        <w:gridCol w:w="2199"/>
        <w:gridCol w:w="2199"/>
        <w:gridCol w:w="3731"/>
      </w:tblGrid>
      <w:tr w:rsidR="00C145BC" w:rsidRPr="009E48A5" w:rsidTr="00C145BC">
        <w:tc>
          <w:tcPr>
            <w:tcW w:w="875" w:type="pct"/>
            <w:shd w:val="clear" w:color="auto" w:fill="BFBFBF" w:themeFill="background1" w:themeFillShade="BF"/>
            <w:vAlign w:val="center"/>
          </w:tcPr>
          <w:p w:rsidR="00C145BC" w:rsidRPr="009E48A5" w:rsidRDefault="00C145BC" w:rsidP="00D070CF">
            <w:pPr>
              <w:spacing w:before="60" w:beforeAutospacing="0" w:after="60" w:afterAutospacing="0"/>
              <w:ind w:firstLine="0"/>
              <w:jc w:val="center"/>
              <w:rPr>
                <w:b/>
                <w:sz w:val="20"/>
              </w:rPr>
            </w:pPr>
            <w:r>
              <w:rPr>
                <w:b/>
                <w:sz w:val="20"/>
              </w:rPr>
              <w:lastRenderedPageBreak/>
              <w:t xml:space="preserve">Gauta prašymų </w:t>
            </w:r>
            <w:r w:rsidRPr="00F500B5">
              <w:rPr>
                <w:sz w:val="20"/>
              </w:rPr>
              <w:t>(vnt.)</w:t>
            </w:r>
          </w:p>
        </w:tc>
        <w:tc>
          <w:tcPr>
            <w:tcW w:w="1116" w:type="pct"/>
            <w:shd w:val="clear" w:color="auto" w:fill="BFBFBF" w:themeFill="background1" w:themeFillShade="BF"/>
            <w:vAlign w:val="center"/>
          </w:tcPr>
          <w:p w:rsidR="00C145BC" w:rsidRPr="009E48A5" w:rsidRDefault="00C145BC" w:rsidP="00D070CF">
            <w:pPr>
              <w:spacing w:before="60" w:beforeAutospacing="0" w:after="60" w:afterAutospacing="0"/>
              <w:ind w:firstLine="0"/>
              <w:jc w:val="center"/>
              <w:rPr>
                <w:b/>
                <w:sz w:val="20"/>
              </w:rPr>
            </w:pPr>
            <w:r w:rsidRPr="009E48A5">
              <w:rPr>
                <w:b/>
                <w:sz w:val="20"/>
              </w:rPr>
              <w:t xml:space="preserve">Patenkinta </w:t>
            </w:r>
            <w:r>
              <w:rPr>
                <w:b/>
                <w:sz w:val="20"/>
              </w:rPr>
              <w:t xml:space="preserve">prašymų </w:t>
            </w:r>
            <w:r w:rsidRPr="00F500B5">
              <w:rPr>
                <w:sz w:val="20"/>
              </w:rPr>
              <w:t>(vnt.)</w:t>
            </w:r>
          </w:p>
        </w:tc>
        <w:tc>
          <w:tcPr>
            <w:tcW w:w="1116" w:type="pct"/>
            <w:shd w:val="clear" w:color="auto" w:fill="BFBFBF" w:themeFill="background1" w:themeFillShade="BF"/>
            <w:vAlign w:val="center"/>
          </w:tcPr>
          <w:p w:rsidR="00C145BC" w:rsidRPr="00F500B5" w:rsidRDefault="00C145BC" w:rsidP="00D070CF">
            <w:pPr>
              <w:spacing w:before="60" w:beforeAutospacing="0" w:after="60" w:afterAutospacing="0"/>
              <w:ind w:firstLine="0"/>
              <w:jc w:val="center"/>
              <w:rPr>
                <w:sz w:val="20"/>
              </w:rPr>
            </w:pPr>
            <w:r>
              <w:rPr>
                <w:b/>
                <w:sz w:val="20"/>
              </w:rPr>
              <w:t xml:space="preserve">Nutraukta sutarčių </w:t>
            </w:r>
            <w:r>
              <w:rPr>
                <w:sz w:val="20"/>
              </w:rPr>
              <w:t>(vnt.)</w:t>
            </w:r>
          </w:p>
        </w:tc>
        <w:tc>
          <w:tcPr>
            <w:tcW w:w="1893" w:type="pct"/>
            <w:shd w:val="clear" w:color="auto" w:fill="BFBFBF" w:themeFill="background1" w:themeFillShade="BF"/>
            <w:vAlign w:val="center"/>
          </w:tcPr>
          <w:p w:rsidR="00C145BC" w:rsidRPr="009E48A5" w:rsidRDefault="00A0356D" w:rsidP="00A0356D">
            <w:pPr>
              <w:spacing w:before="60" w:beforeAutospacing="0" w:after="60" w:afterAutospacing="0"/>
              <w:ind w:firstLine="0"/>
              <w:jc w:val="center"/>
              <w:rPr>
                <w:b/>
                <w:sz w:val="20"/>
              </w:rPr>
            </w:pPr>
            <w:r>
              <w:rPr>
                <w:b/>
                <w:sz w:val="20"/>
              </w:rPr>
              <w:t xml:space="preserve">Paslaugų nesuteikimo </w:t>
            </w:r>
            <w:r w:rsidR="007E2C7A">
              <w:rPr>
                <w:b/>
                <w:sz w:val="20"/>
              </w:rPr>
              <w:t>arba sutarčių nutraukimo p</w:t>
            </w:r>
            <w:r w:rsidR="00C145BC" w:rsidRPr="009E48A5">
              <w:rPr>
                <w:b/>
                <w:sz w:val="20"/>
              </w:rPr>
              <w:t>riežastys</w:t>
            </w:r>
          </w:p>
        </w:tc>
      </w:tr>
      <w:tr w:rsidR="00C145BC" w:rsidRPr="0014109A" w:rsidTr="00C145BC">
        <w:tc>
          <w:tcPr>
            <w:tcW w:w="875" w:type="pct"/>
            <w:vAlign w:val="center"/>
          </w:tcPr>
          <w:p w:rsidR="00C145BC" w:rsidRPr="0014109A" w:rsidRDefault="00C145BC" w:rsidP="004E4812">
            <w:pPr>
              <w:spacing w:before="60" w:beforeAutospacing="0" w:after="60" w:afterAutospacing="0"/>
              <w:ind w:firstLine="0"/>
              <w:rPr>
                <w:sz w:val="20"/>
              </w:rPr>
            </w:pPr>
          </w:p>
        </w:tc>
        <w:tc>
          <w:tcPr>
            <w:tcW w:w="1116" w:type="pct"/>
            <w:vAlign w:val="center"/>
          </w:tcPr>
          <w:p w:rsidR="00C145BC" w:rsidRPr="0014109A" w:rsidRDefault="00C145BC" w:rsidP="004E4812">
            <w:pPr>
              <w:spacing w:before="60" w:beforeAutospacing="0" w:after="60" w:afterAutospacing="0"/>
              <w:ind w:firstLine="0"/>
              <w:rPr>
                <w:sz w:val="20"/>
              </w:rPr>
            </w:pPr>
          </w:p>
        </w:tc>
        <w:tc>
          <w:tcPr>
            <w:tcW w:w="1116" w:type="pct"/>
          </w:tcPr>
          <w:p w:rsidR="00C145BC" w:rsidRPr="0014109A" w:rsidRDefault="00C145BC" w:rsidP="004E4812">
            <w:pPr>
              <w:spacing w:before="60" w:beforeAutospacing="0" w:after="60" w:afterAutospacing="0"/>
              <w:ind w:firstLine="0"/>
              <w:rPr>
                <w:sz w:val="20"/>
              </w:rPr>
            </w:pPr>
          </w:p>
        </w:tc>
        <w:tc>
          <w:tcPr>
            <w:tcW w:w="1893" w:type="pct"/>
            <w:vAlign w:val="center"/>
          </w:tcPr>
          <w:p w:rsidR="00C145BC" w:rsidRPr="0014109A" w:rsidRDefault="00C145BC" w:rsidP="004E4812">
            <w:pPr>
              <w:spacing w:before="60" w:beforeAutospacing="0" w:after="60" w:afterAutospacing="0"/>
              <w:ind w:firstLine="0"/>
              <w:rPr>
                <w:sz w:val="20"/>
              </w:rPr>
            </w:pPr>
          </w:p>
        </w:tc>
      </w:tr>
    </w:tbl>
    <w:p w:rsidR="005351D5" w:rsidRPr="0014109A" w:rsidRDefault="005351D5" w:rsidP="00815D2D">
      <w:pPr>
        <w:pStyle w:val="Heading2"/>
        <w:numPr>
          <w:ilvl w:val="0"/>
          <w:numId w:val="4"/>
        </w:numPr>
        <w:ind w:left="0" w:firstLine="851"/>
      </w:pPr>
      <w:r w:rsidRPr="00255C67">
        <w:t>KLAUSIMAI</w:t>
      </w:r>
      <w:r w:rsidRPr="0014109A">
        <w:t xml:space="preserve"> </w:t>
      </w:r>
      <w:r w:rsidR="00FC11F9">
        <w:t>PRIEIGOS PRIE FIZINĖS INFRASTRUKTŪROS</w:t>
      </w:r>
      <w:r>
        <w:t xml:space="preserve"> GAVĖJAMS</w:t>
      </w:r>
    </w:p>
    <w:p w:rsidR="004B42C8" w:rsidRPr="005E34ED" w:rsidRDefault="00F74F09" w:rsidP="00C40DAA">
      <w:pPr>
        <w:pStyle w:val="ListParagraph"/>
        <w:numPr>
          <w:ilvl w:val="0"/>
          <w:numId w:val="2"/>
        </w:numPr>
        <w:ind w:left="0" w:firstLine="851"/>
      </w:pPr>
      <w:r w:rsidRPr="005E34ED">
        <w:t xml:space="preserve">Prašome </w:t>
      </w:r>
      <w:r w:rsidR="00963948" w:rsidRPr="005E34ED">
        <w:t>nurodyti</w:t>
      </w:r>
      <w:r w:rsidRPr="005E34ED">
        <w:t>, ar didmeninė vietinė prieiga Jums, kaip didmeninės vietinės prieigos gavėjui, yra</w:t>
      </w:r>
      <w:r w:rsidR="00516CB5" w:rsidRPr="005E34ED">
        <w:t xml:space="preserve"> svarbi</w:t>
      </w:r>
      <w:r w:rsidR="005E34ED" w:rsidRPr="005E34ED">
        <w:t xml:space="preserve"> teikiant mažmenines paslaugas</w:t>
      </w:r>
      <w:r w:rsidR="00516CB5" w:rsidRPr="005E34ED">
        <w:t xml:space="preserve"> ir kodėl.</w:t>
      </w:r>
    </w:p>
    <w:tbl>
      <w:tblPr>
        <w:tblStyle w:val="TableGrid"/>
        <w:tblW w:w="5000" w:type="pct"/>
        <w:tblLayout w:type="fixed"/>
        <w:tblLook w:val="04A0" w:firstRow="1" w:lastRow="0" w:firstColumn="1" w:lastColumn="0" w:noHBand="0" w:noVBand="1"/>
      </w:tblPr>
      <w:tblGrid>
        <w:gridCol w:w="9854"/>
      </w:tblGrid>
      <w:tr w:rsidR="00C46D72" w:rsidRPr="005E34ED" w:rsidTr="004E4812">
        <w:tc>
          <w:tcPr>
            <w:tcW w:w="5000" w:type="pct"/>
            <w:vAlign w:val="center"/>
          </w:tcPr>
          <w:p w:rsidR="00893FE6" w:rsidRPr="005E34ED" w:rsidRDefault="00893FE6" w:rsidP="004E4812">
            <w:pPr>
              <w:spacing w:before="60" w:beforeAutospacing="0" w:after="60" w:afterAutospacing="0"/>
              <w:ind w:firstLine="0"/>
              <w:rPr>
                <w:sz w:val="20"/>
              </w:rPr>
            </w:pPr>
          </w:p>
        </w:tc>
      </w:tr>
    </w:tbl>
    <w:p w:rsidR="0010297D" w:rsidRPr="00C46D72" w:rsidRDefault="00277588" w:rsidP="00C40DAA">
      <w:pPr>
        <w:pStyle w:val="ListParagraph"/>
        <w:numPr>
          <w:ilvl w:val="0"/>
          <w:numId w:val="2"/>
        </w:numPr>
        <w:ind w:left="0" w:firstLine="851"/>
      </w:pPr>
      <w:r>
        <w:t>Lentelėje nurodykite, kaip elgtumėtės, j</w:t>
      </w:r>
      <w:r w:rsidR="00E97EF0">
        <w:t>ei didmeninės vietinės prieigos prie atitinkamo</w:t>
      </w:r>
      <w:r w:rsidR="00F05957">
        <w:t xml:space="preserve"> tipo</w:t>
      </w:r>
      <w:r w:rsidR="00E97EF0">
        <w:t xml:space="preserve"> vietinės linijos</w:t>
      </w:r>
      <w:r w:rsidR="00C46D72">
        <w:t xml:space="preserve"> </w:t>
      </w:r>
      <w:r w:rsidR="00E97EF0">
        <w:t>kaina ilgam laikui</w:t>
      </w:r>
      <w:r w:rsidR="00C46D72">
        <w:rPr>
          <w:rStyle w:val="FootnoteReference"/>
        </w:rPr>
        <w:footnoteReference w:id="6"/>
      </w:r>
      <w:r w:rsidR="00C46D72">
        <w:t xml:space="preserve"> </w:t>
      </w:r>
      <w:r w:rsidR="00A0356D">
        <w:t>padidėtų</w:t>
      </w:r>
      <w:r w:rsidR="00E97EF0">
        <w:t xml:space="preserve"> 5–10 pr</w:t>
      </w:r>
      <w:r w:rsidR="002F3895">
        <w:t xml:space="preserve">oc. </w:t>
      </w:r>
      <w:r>
        <w:t>(žymėjimo pavyzdys: X)</w:t>
      </w:r>
    </w:p>
    <w:tbl>
      <w:tblPr>
        <w:tblStyle w:val="TableGrid"/>
        <w:tblW w:w="5000" w:type="pct"/>
        <w:tblLayout w:type="fixed"/>
        <w:tblLook w:val="04A0" w:firstRow="1" w:lastRow="0" w:firstColumn="1" w:lastColumn="0" w:noHBand="0" w:noVBand="1"/>
      </w:tblPr>
      <w:tblGrid>
        <w:gridCol w:w="3226"/>
        <w:gridCol w:w="1133"/>
        <w:gridCol w:w="1701"/>
        <w:gridCol w:w="1277"/>
        <w:gridCol w:w="1273"/>
        <w:gridCol w:w="1244"/>
      </w:tblGrid>
      <w:tr w:rsidR="00604E82" w:rsidRPr="009E48A5" w:rsidTr="00604E82">
        <w:tc>
          <w:tcPr>
            <w:tcW w:w="1637" w:type="pct"/>
            <w:tcBorders>
              <w:bottom w:val="single" w:sz="4" w:space="0" w:color="auto"/>
              <w:tl2br w:val="single" w:sz="4" w:space="0" w:color="auto"/>
            </w:tcBorders>
            <w:shd w:val="clear" w:color="auto" w:fill="BFBFBF" w:themeFill="background1" w:themeFillShade="BF"/>
            <w:vAlign w:val="center"/>
          </w:tcPr>
          <w:p w:rsidR="00604E82" w:rsidRPr="006C20E3" w:rsidRDefault="00604E82" w:rsidP="00604E82">
            <w:pPr>
              <w:spacing w:before="60" w:beforeAutospacing="0" w:after="60" w:afterAutospacing="0"/>
              <w:ind w:firstLine="0"/>
              <w:rPr>
                <w:b/>
                <w:sz w:val="20"/>
              </w:rPr>
            </w:pPr>
            <w:r>
              <w:rPr>
                <w:b/>
                <w:sz w:val="20"/>
              </w:rPr>
              <w:t>Pabrangsta:</w:t>
            </w:r>
            <w:r w:rsidR="0013480E">
              <w:rPr>
                <w:b/>
                <w:sz w:val="20"/>
              </w:rPr>
              <w:t xml:space="preserve"> </w:t>
            </w:r>
            <w:r>
              <w:rPr>
                <w:b/>
                <w:sz w:val="20"/>
              </w:rPr>
              <w:t xml:space="preserve">              </w:t>
            </w:r>
            <w:r w:rsidR="0013480E">
              <w:rPr>
                <w:b/>
                <w:sz w:val="20"/>
              </w:rPr>
              <w:t xml:space="preserve">Ją </w:t>
            </w:r>
            <w:r>
              <w:rPr>
                <w:b/>
                <w:sz w:val="20"/>
              </w:rPr>
              <w:t>pakeičiate:</w:t>
            </w:r>
          </w:p>
        </w:tc>
        <w:tc>
          <w:tcPr>
            <w:tcW w:w="575" w:type="pct"/>
            <w:tcBorders>
              <w:bottom w:val="single" w:sz="4" w:space="0" w:color="auto"/>
            </w:tcBorders>
            <w:shd w:val="clear" w:color="auto" w:fill="BFBFBF" w:themeFill="background1" w:themeFillShade="BF"/>
            <w:vAlign w:val="center"/>
          </w:tcPr>
          <w:p w:rsidR="0013480E" w:rsidRPr="008E1F6B" w:rsidRDefault="0013480E" w:rsidP="009637E6">
            <w:pPr>
              <w:spacing w:before="60" w:beforeAutospacing="0" w:after="60" w:afterAutospacing="0"/>
              <w:ind w:firstLine="0"/>
              <w:jc w:val="center"/>
              <w:rPr>
                <w:sz w:val="20"/>
              </w:rPr>
            </w:pPr>
            <w:r w:rsidRPr="008E1F6B">
              <w:rPr>
                <w:sz w:val="20"/>
              </w:rPr>
              <w:t>Vietine metalinės vytos poros linija</w:t>
            </w:r>
          </w:p>
        </w:tc>
        <w:tc>
          <w:tcPr>
            <w:tcW w:w="863" w:type="pct"/>
            <w:shd w:val="clear" w:color="auto" w:fill="BFBFBF" w:themeFill="background1" w:themeFillShade="BF"/>
          </w:tcPr>
          <w:p w:rsidR="0013480E" w:rsidRPr="008E1F6B" w:rsidRDefault="0013480E" w:rsidP="009637E6">
            <w:pPr>
              <w:spacing w:before="60" w:beforeAutospacing="0" w:after="60" w:afterAutospacing="0"/>
              <w:ind w:firstLine="0"/>
              <w:jc w:val="center"/>
              <w:rPr>
                <w:sz w:val="20"/>
              </w:rPr>
            </w:pPr>
            <w:r w:rsidRPr="008E1F6B">
              <w:rPr>
                <w:sz w:val="20"/>
              </w:rPr>
              <w:t>Vietine šviesolaidine ryšio linija</w:t>
            </w:r>
            <w:r>
              <w:rPr>
                <w:sz w:val="20"/>
              </w:rPr>
              <w:t xml:space="preserve"> FTTH tinklų atveju</w:t>
            </w:r>
          </w:p>
        </w:tc>
        <w:tc>
          <w:tcPr>
            <w:tcW w:w="648" w:type="pct"/>
            <w:shd w:val="clear" w:color="auto" w:fill="BFBFBF" w:themeFill="background1" w:themeFillShade="BF"/>
          </w:tcPr>
          <w:p w:rsidR="0013480E" w:rsidRPr="008E1F6B" w:rsidRDefault="0013480E" w:rsidP="009637E6">
            <w:pPr>
              <w:spacing w:before="60" w:beforeAutospacing="0" w:after="60" w:afterAutospacing="0"/>
              <w:ind w:firstLine="0"/>
              <w:jc w:val="center"/>
              <w:rPr>
                <w:sz w:val="20"/>
              </w:rPr>
            </w:pPr>
            <w:r w:rsidRPr="008E1F6B">
              <w:rPr>
                <w:sz w:val="20"/>
              </w:rPr>
              <w:t>Vietine STP ir UTP linija</w:t>
            </w:r>
            <w:r>
              <w:rPr>
                <w:sz w:val="20"/>
              </w:rPr>
              <w:t xml:space="preserve"> FTTB tinklų atveju</w:t>
            </w:r>
          </w:p>
        </w:tc>
        <w:tc>
          <w:tcPr>
            <w:tcW w:w="646" w:type="pct"/>
            <w:shd w:val="clear" w:color="auto" w:fill="BFBFBF" w:themeFill="background1" w:themeFillShade="BF"/>
          </w:tcPr>
          <w:p w:rsidR="0013480E" w:rsidRPr="008E1F6B" w:rsidRDefault="0013480E" w:rsidP="0013480E">
            <w:pPr>
              <w:spacing w:before="60" w:beforeAutospacing="0" w:after="60" w:afterAutospacing="0"/>
              <w:ind w:firstLine="0"/>
              <w:jc w:val="center"/>
              <w:rPr>
                <w:sz w:val="20"/>
              </w:rPr>
            </w:pPr>
            <w:r w:rsidRPr="008E1F6B">
              <w:rPr>
                <w:sz w:val="20"/>
              </w:rPr>
              <w:t>Vietine STP ir UTP linija</w:t>
            </w:r>
            <w:r>
              <w:rPr>
                <w:sz w:val="20"/>
              </w:rPr>
              <w:t xml:space="preserve"> LAN atveju</w:t>
            </w:r>
          </w:p>
        </w:tc>
        <w:tc>
          <w:tcPr>
            <w:tcW w:w="630" w:type="pct"/>
            <w:shd w:val="clear" w:color="auto" w:fill="BFBFBF" w:themeFill="background1" w:themeFillShade="BF"/>
          </w:tcPr>
          <w:p w:rsidR="0013480E" w:rsidRPr="008E1F6B" w:rsidRDefault="0013480E" w:rsidP="009637E6">
            <w:pPr>
              <w:spacing w:before="60" w:beforeAutospacing="0" w:after="60" w:afterAutospacing="0"/>
              <w:ind w:firstLine="0"/>
              <w:jc w:val="center"/>
              <w:rPr>
                <w:sz w:val="20"/>
              </w:rPr>
            </w:pPr>
            <w:r w:rsidRPr="008E1F6B">
              <w:rPr>
                <w:sz w:val="20"/>
              </w:rPr>
              <w:t>Kita vietine linija (nurodykite)</w:t>
            </w:r>
          </w:p>
        </w:tc>
      </w:tr>
      <w:tr w:rsidR="00604E82" w:rsidRPr="0014109A" w:rsidTr="00604E82">
        <w:tc>
          <w:tcPr>
            <w:tcW w:w="1637" w:type="pct"/>
            <w:shd w:val="clear" w:color="auto" w:fill="BFBFBF" w:themeFill="background1" w:themeFillShade="BF"/>
            <w:vAlign w:val="center"/>
          </w:tcPr>
          <w:p w:rsidR="0013480E" w:rsidRPr="00522533" w:rsidRDefault="0013480E" w:rsidP="00097A6E">
            <w:pPr>
              <w:spacing w:before="60" w:beforeAutospacing="0" w:after="60" w:afterAutospacing="0"/>
              <w:ind w:firstLine="0"/>
              <w:rPr>
                <w:sz w:val="20"/>
              </w:rPr>
            </w:pPr>
            <w:r w:rsidRPr="00522533">
              <w:rPr>
                <w:sz w:val="20"/>
              </w:rPr>
              <w:t>Vietinės metalinės vytos poros linijos</w:t>
            </w:r>
          </w:p>
        </w:tc>
        <w:tc>
          <w:tcPr>
            <w:tcW w:w="575" w:type="pct"/>
            <w:tcBorders>
              <w:tl2br w:val="nil"/>
              <w:tr2bl w:val="nil"/>
            </w:tcBorders>
            <w:shd w:val="thinDiagCross" w:color="auto" w:fill="auto"/>
            <w:vAlign w:val="center"/>
          </w:tcPr>
          <w:p w:rsidR="0013480E" w:rsidRPr="0014109A" w:rsidRDefault="0013480E" w:rsidP="006C20E3">
            <w:pPr>
              <w:spacing w:before="60" w:beforeAutospacing="0" w:after="60" w:afterAutospacing="0"/>
              <w:ind w:firstLine="0"/>
              <w:jc w:val="center"/>
              <w:rPr>
                <w:sz w:val="20"/>
              </w:rPr>
            </w:pPr>
          </w:p>
        </w:tc>
        <w:tc>
          <w:tcPr>
            <w:tcW w:w="863" w:type="pct"/>
            <w:tcBorders>
              <w:bottom w:val="single" w:sz="4" w:space="0" w:color="auto"/>
            </w:tcBorders>
            <w:vAlign w:val="center"/>
          </w:tcPr>
          <w:p w:rsidR="0013480E" w:rsidRPr="0014109A" w:rsidRDefault="0013480E" w:rsidP="006C20E3">
            <w:pPr>
              <w:spacing w:before="60" w:beforeAutospacing="0" w:after="60" w:afterAutospacing="0"/>
              <w:ind w:firstLine="0"/>
              <w:jc w:val="center"/>
              <w:rPr>
                <w:sz w:val="20"/>
              </w:rPr>
            </w:pPr>
          </w:p>
        </w:tc>
        <w:tc>
          <w:tcPr>
            <w:tcW w:w="648" w:type="pct"/>
            <w:vAlign w:val="center"/>
          </w:tcPr>
          <w:p w:rsidR="0013480E" w:rsidRPr="0014109A" w:rsidRDefault="0013480E" w:rsidP="006C20E3">
            <w:pPr>
              <w:spacing w:before="60" w:beforeAutospacing="0" w:after="60" w:afterAutospacing="0"/>
              <w:ind w:firstLine="0"/>
              <w:jc w:val="center"/>
              <w:rPr>
                <w:sz w:val="20"/>
              </w:rPr>
            </w:pPr>
          </w:p>
        </w:tc>
        <w:tc>
          <w:tcPr>
            <w:tcW w:w="646" w:type="pct"/>
          </w:tcPr>
          <w:p w:rsidR="0013480E" w:rsidRPr="0014109A" w:rsidRDefault="0013480E" w:rsidP="006C20E3">
            <w:pPr>
              <w:spacing w:before="60" w:beforeAutospacing="0" w:after="60" w:afterAutospacing="0"/>
              <w:ind w:firstLine="0"/>
              <w:jc w:val="center"/>
              <w:rPr>
                <w:sz w:val="20"/>
              </w:rPr>
            </w:pPr>
          </w:p>
        </w:tc>
        <w:tc>
          <w:tcPr>
            <w:tcW w:w="630" w:type="pct"/>
            <w:vAlign w:val="center"/>
          </w:tcPr>
          <w:p w:rsidR="0013480E" w:rsidRPr="0014109A" w:rsidRDefault="0013480E" w:rsidP="006C20E3">
            <w:pPr>
              <w:spacing w:before="60" w:beforeAutospacing="0" w:after="60" w:afterAutospacing="0"/>
              <w:ind w:firstLine="0"/>
              <w:jc w:val="center"/>
              <w:rPr>
                <w:sz w:val="20"/>
              </w:rPr>
            </w:pPr>
          </w:p>
        </w:tc>
      </w:tr>
      <w:tr w:rsidR="00604E82" w:rsidRPr="0014109A" w:rsidTr="00604E82">
        <w:trPr>
          <w:trHeight w:val="393"/>
        </w:trPr>
        <w:tc>
          <w:tcPr>
            <w:tcW w:w="1637" w:type="pct"/>
            <w:shd w:val="clear" w:color="auto" w:fill="BFBFBF" w:themeFill="background1" w:themeFillShade="BF"/>
            <w:vAlign w:val="center"/>
          </w:tcPr>
          <w:p w:rsidR="0013480E" w:rsidRPr="00522533" w:rsidRDefault="0013480E" w:rsidP="00C74F98">
            <w:pPr>
              <w:spacing w:before="60" w:beforeAutospacing="0" w:after="60" w:afterAutospacing="0"/>
              <w:ind w:firstLine="0"/>
              <w:rPr>
                <w:sz w:val="20"/>
              </w:rPr>
            </w:pPr>
            <w:r w:rsidRPr="00522533">
              <w:rPr>
                <w:sz w:val="20"/>
              </w:rPr>
              <w:t>Vietinės šviesolaidinės ryšio linijos FTTH tinklų atveju</w:t>
            </w:r>
          </w:p>
        </w:tc>
        <w:tc>
          <w:tcPr>
            <w:tcW w:w="575" w:type="pct"/>
            <w:vAlign w:val="center"/>
          </w:tcPr>
          <w:p w:rsidR="0013480E" w:rsidRPr="0014109A" w:rsidRDefault="0013480E" w:rsidP="006C20E3">
            <w:pPr>
              <w:spacing w:before="60" w:beforeAutospacing="0" w:after="60" w:afterAutospacing="0"/>
              <w:ind w:firstLine="0"/>
              <w:jc w:val="center"/>
              <w:rPr>
                <w:sz w:val="20"/>
              </w:rPr>
            </w:pPr>
          </w:p>
        </w:tc>
        <w:tc>
          <w:tcPr>
            <w:tcW w:w="863" w:type="pct"/>
            <w:tcBorders>
              <w:tl2br w:val="nil"/>
              <w:tr2bl w:val="nil"/>
            </w:tcBorders>
            <w:shd w:val="thinDiagCross" w:color="auto" w:fill="auto"/>
            <w:vAlign w:val="center"/>
          </w:tcPr>
          <w:p w:rsidR="0013480E" w:rsidRPr="0014109A" w:rsidRDefault="0013480E" w:rsidP="00E677E6">
            <w:pPr>
              <w:spacing w:before="60" w:beforeAutospacing="0" w:after="60" w:afterAutospacing="0"/>
              <w:ind w:firstLine="0"/>
              <w:jc w:val="center"/>
              <w:rPr>
                <w:sz w:val="20"/>
              </w:rPr>
            </w:pPr>
          </w:p>
        </w:tc>
        <w:tc>
          <w:tcPr>
            <w:tcW w:w="648" w:type="pct"/>
            <w:tcBorders>
              <w:bottom w:val="single" w:sz="4" w:space="0" w:color="auto"/>
            </w:tcBorders>
            <w:vAlign w:val="center"/>
          </w:tcPr>
          <w:p w:rsidR="0013480E" w:rsidRPr="0014109A" w:rsidRDefault="0013480E" w:rsidP="006C20E3">
            <w:pPr>
              <w:spacing w:before="60" w:beforeAutospacing="0" w:after="60" w:afterAutospacing="0"/>
              <w:ind w:firstLine="0"/>
              <w:jc w:val="center"/>
              <w:rPr>
                <w:sz w:val="20"/>
              </w:rPr>
            </w:pPr>
          </w:p>
        </w:tc>
        <w:tc>
          <w:tcPr>
            <w:tcW w:w="646" w:type="pct"/>
          </w:tcPr>
          <w:p w:rsidR="0013480E" w:rsidRPr="0014109A" w:rsidRDefault="0013480E" w:rsidP="006C20E3">
            <w:pPr>
              <w:spacing w:before="60" w:beforeAutospacing="0" w:after="60" w:afterAutospacing="0"/>
              <w:ind w:firstLine="0"/>
              <w:jc w:val="center"/>
              <w:rPr>
                <w:sz w:val="20"/>
              </w:rPr>
            </w:pPr>
          </w:p>
        </w:tc>
        <w:tc>
          <w:tcPr>
            <w:tcW w:w="630" w:type="pct"/>
            <w:vAlign w:val="center"/>
          </w:tcPr>
          <w:p w:rsidR="0013480E" w:rsidRPr="0014109A" w:rsidRDefault="0013480E" w:rsidP="006C20E3">
            <w:pPr>
              <w:spacing w:before="60" w:beforeAutospacing="0" w:after="60" w:afterAutospacing="0"/>
              <w:ind w:firstLine="0"/>
              <w:jc w:val="center"/>
              <w:rPr>
                <w:sz w:val="20"/>
              </w:rPr>
            </w:pPr>
          </w:p>
        </w:tc>
      </w:tr>
      <w:tr w:rsidR="00604E82" w:rsidRPr="0014109A" w:rsidTr="00604E82">
        <w:tc>
          <w:tcPr>
            <w:tcW w:w="1637" w:type="pct"/>
            <w:shd w:val="clear" w:color="auto" w:fill="BFBFBF" w:themeFill="background1" w:themeFillShade="BF"/>
            <w:vAlign w:val="center"/>
          </w:tcPr>
          <w:p w:rsidR="0013480E" w:rsidRPr="00522533" w:rsidRDefault="0013480E" w:rsidP="00097A6E">
            <w:pPr>
              <w:spacing w:before="60" w:beforeAutospacing="0" w:after="60" w:afterAutospacing="0"/>
              <w:ind w:firstLine="0"/>
              <w:rPr>
                <w:sz w:val="20"/>
              </w:rPr>
            </w:pPr>
            <w:r w:rsidRPr="00522533">
              <w:rPr>
                <w:sz w:val="20"/>
                <w:lang w:val="en-US"/>
              </w:rPr>
              <w:t xml:space="preserve">STP </w:t>
            </w:r>
            <w:r w:rsidRPr="00522533">
              <w:rPr>
                <w:sz w:val="20"/>
              </w:rPr>
              <w:t>ir UTP linijos FTTB tinklų atveju</w:t>
            </w:r>
          </w:p>
        </w:tc>
        <w:tc>
          <w:tcPr>
            <w:tcW w:w="575" w:type="pct"/>
            <w:vAlign w:val="center"/>
          </w:tcPr>
          <w:p w:rsidR="0013480E" w:rsidRPr="0014109A" w:rsidRDefault="0013480E" w:rsidP="006C20E3">
            <w:pPr>
              <w:spacing w:before="60" w:beforeAutospacing="0" w:after="60" w:afterAutospacing="0"/>
              <w:ind w:firstLine="0"/>
              <w:jc w:val="center"/>
              <w:rPr>
                <w:sz w:val="20"/>
              </w:rPr>
            </w:pPr>
          </w:p>
        </w:tc>
        <w:tc>
          <w:tcPr>
            <w:tcW w:w="863" w:type="pct"/>
            <w:vAlign w:val="center"/>
          </w:tcPr>
          <w:p w:rsidR="0013480E" w:rsidRPr="0014109A" w:rsidRDefault="0013480E" w:rsidP="006C20E3">
            <w:pPr>
              <w:spacing w:before="60" w:beforeAutospacing="0" w:after="60" w:afterAutospacing="0"/>
              <w:ind w:firstLine="0"/>
              <w:jc w:val="center"/>
              <w:rPr>
                <w:sz w:val="20"/>
              </w:rPr>
            </w:pPr>
          </w:p>
        </w:tc>
        <w:tc>
          <w:tcPr>
            <w:tcW w:w="648" w:type="pct"/>
            <w:tcBorders>
              <w:tl2br w:val="nil"/>
              <w:tr2bl w:val="nil"/>
            </w:tcBorders>
            <w:shd w:val="thinDiagCross" w:color="auto" w:fill="auto"/>
            <w:vAlign w:val="center"/>
          </w:tcPr>
          <w:p w:rsidR="0013480E" w:rsidRPr="0014109A" w:rsidRDefault="0013480E" w:rsidP="006C20E3">
            <w:pPr>
              <w:spacing w:before="60" w:beforeAutospacing="0" w:after="60" w:afterAutospacing="0"/>
              <w:ind w:firstLine="0"/>
              <w:jc w:val="center"/>
              <w:rPr>
                <w:sz w:val="20"/>
              </w:rPr>
            </w:pPr>
          </w:p>
        </w:tc>
        <w:tc>
          <w:tcPr>
            <w:tcW w:w="646" w:type="pct"/>
            <w:tcBorders>
              <w:bottom w:val="single" w:sz="4" w:space="0" w:color="auto"/>
            </w:tcBorders>
          </w:tcPr>
          <w:p w:rsidR="0013480E" w:rsidRPr="0014109A" w:rsidRDefault="0013480E" w:rsidP="006C20E3">
            <w:pPr>
              <w:spacing w:before="60" w:beforeAutospacing="0" w:after="60" w:afterAutospacing="0"/>
              <w:ind w:firstLine="0"/>
              <w:jc w:val="center"/>
              <w:rPr>
                <w:sz w:val="20"/>
              </w:rPr>
            </w:pPr>
          </w:p>
        </w:tc>
        <w:tc>
          <w:tcPr>
            <w:tcW w:w="630" w:type="pct"/>
            <w:vAlign w:val="center"/>
          </w:tcPr>
          <w:p w:rsidR="0013480E" w:rsidRPr="0014109A" w:rsidRDefault="0013480E" w:rsidP="006C20E3">
            <w:pPr>
              <w:spacing w:before="60" w:beforeAutospacing="0" w:after="60" w:afterAutospacing="0"/>
              <w:ind w:firstLine="0"/>
              <w:jc w:val="center"/>
              <w:rPr>
                <w:sz w:val="20"/>
              </w:rPr>
            </w:pPr>
          </w:p>
        </w:tc>
      </w:tr>
      <w:tr w:rsidR="00604E82" w:rsidRPr="0014109A" w:rsidTr="00604E82">
        <w:tc>
          <w:tcPr>
            <w:tcW w:w="1637" w:type="pct"/>
            <w:shd w:val="clear" w:color="auto" w:fill="BFBFBF" w:themeFill="background1" w:themeFillShade="BF"/>
            <w:vAlign w:val="center"/>
          </w:tcPr>
          <w:p w:rsidR="0013480E" w:rsidRPr="00522533" w:rsidRDefault="0013480E" w:rsidP="0013480E">
            <w:pPr>
              <w:spacing w:before="60" w:beforeAutospacing="0" w:after="60" w:afterAutospacing="0"/>
              <w:ind w:firstLine="0"/>
              <w:rPr>
                <w:sz w:val="20"/>
              </w:rPr>
            </w:pPr>
            <w:r w:rsidRPr="00522533">
              <w:rPr>
                <w:sz w:val="20"/>
                <w:lang w:val="en-US"/>
              </w:rPr>
              <w:t xml:space="preserve">STP </w:t>
            </w:r>
            <w:r w:rsidRPr="00522533">
              <w:rPr>
                <w:sz w:val="20"/>
              </w:rPr>
              <w:t xml:space="preserve">ir UTP linijos </w:t>
            </w:r>
            <w:r>
              <w:rPr>
                <w:sz w:val="20"/>
              </w:rPr>
              <w:t>LAN</w:t>
            </w:r>
            <w:r w:rsidRPr="00522533">
              <w:rPr>
                <w:sz w:val="20"/>
              </w:rPr>
              <w:t xml:space="preserve"> atveju</w:t>
            </w:r>
          </w:p>
        </w:tc>
        <w:tc>
          <w:tcPr>
            <w:tcW w:w="575" w:type="pct"/>
            <w:vAlign w:val="center"/>
          </w:tcPr>
          <w:p w:rsidR="0013480E" w:rsidRPr="0014109A" w:rsidRDefault="0013480E" w:rsidP="006C20E3">
            <w:pPr>
              <w:spacing w:before="60" w:beforeAutospacing="0" w:after="60" w:afterAutospacing="0"/>
              <w:ind w:firstLine="0"/>
              <w:jc w:val="center"/>
              <w:rPr>
                <w:sz w:val="20"/>
              </w:rPr>
            </w:pPr>
          </w:p>
        </w:tc>
        <w:tc>
          <w:tcPr>
            <w:tcW w:w="863" w:type="pct"/>
            <w:vAlign w:val="center"/>
          </w:tcPr>
          <w:p w:rsidR="0013480E" w:rsidRPr="0014109A" w:rsidRDefault="0013480E" w:rsidP="006C20E3">
            <w:pPr>
              <w:spacing w:before="60" w:beforeAutospacing="0" w:after="60" w:afterAutospacing="0"/>
              <w:ind w:firstLine="0"/>
              <w:jc w:val="center"/>
              <w:rPr>
                <w:sz w:val="20"/>
              </w:rPr>
            </w:pPr>
          </w:p>
        </w:tc>
        <w:tc>
          <w:tcPr>
            <w:tcW w:w="648" w:type="pct"/>
            <w:tcBorders>
              <w:tl2br w:val="nil"/>
              <w:tr2bl w:val="nil"/>
            </w:tcBorders>
            <w:shd w:val="clear" w:color="auto" w:fill="auto"/>
            <w:vAlign w:val="center"/>
          </w:tcPr>
          <w:p w:rsidR="0013480E" w:rsidRPr="0014109A" w:rsidRDefault="0013480E" w:rsidP="006C20E3">
            <w:pPr>
              <w:spacing w:before="60" w:beforeAutospacing="0" w:after="60" w:afterAutospacing="0"/>
              <w:ind w:firstLine="0"/>
              <w:jc w:val="center"/>
              <w:rPr>
                <w:sz w:val="20"/>
              </w:rPr>
            </w:pPr>
          </w:p>
        </w:tc>
        <w:tc>
          <w:tcPr>
            <w:tcW w:w="646" w:type="pct"/>
            <w:shd w:val="thinDiagCross" w:color="auto" w:fill="auto"/>
            <w:vAlign w:val="center"/>
          </w:tcPr>
          <w:p w:rsidR="0013480E" w:rsidRPr="0014109A" w:rsidRDefault="0013480E" w:rsidP="00097A6E">
            <w:pPr>
              <w:spacing w:before="60" w:beforeAutospacing="0" w:after="60" w:afterAutospacing="0"/>
              <w:ind w:firstLine="0"/>
              <w:jc w:val="center"/>
              <w:rPr>
                <w:sz w:val="20"/>
              </w:rPr>
            </w:pPr>
          </w:p>
        </w:tc>
        <w:tc>
          <w:tcPr>
            <w:tcW w:w="630" w:type="pct"/>
            <w:vAlign w:val="center"/>
          </w:tcPr>
          <w:p w:rsidR="0013480E" w:rsidRPr="0014109A" w:rsidRDefault="0013480E" w:rsidP="006C20E3">
            <w:pPr>
              <w:spacing w:before="60" w:beforeAutospacing="0" w:after="60" w:afterAutospacing="0"/>
              <w:ind w:firstLine="0"/>
              <w:jc w:val="center"/>
              <w:rPr>
                <w:sz w:val="20"/>
              </w:rPr>
            </w:pPr>
          </w:p>
        </w:tc>
      </w:tr>
      <w:tr w:rsidR="00D20364" w:rsidRPr="0014109A" w:rsidTr="00D20364">
        <w:tc>
          <w:tcPr>
            <w:tcW w:w="5000" w:type="pct"/>
            <w:gridSpan w:val="6"/>
            <w:shd w:val="clear" w:color="auto" w:fill="auto"/>
            <w:vAlign w:val="center"/>
          </w:tcPr>
          <w:p w:rsidR="00D20364" w:rsidRPr="00275DAD" w:rsidRDefault="00D20364" w:rsidP="00D20364">
            <w:pPr>
              <w:spacing w:before="60" w:beforeAutospacing="0" w:after="60" w:afterAutospacing="0"/>
              <w:ind w:firstLine="0"/>
              <w:rPr>
                <w:sz w:val="20"/>
              </w:rPr>
            </w:pPr>
            <w:r>
              <w:rPr>
                <w:b/>
                <w:sz w:val="20"/>
              </w:rPr>
              <w:t>Komentarai:</w:t>
            </w:r>
          </w:p>
        </w:tc>
      </w:tr>
    </w:tbl>
    <w:p w:rsidR="003566C5" w:rsidRDefault="003566C5" w:rsidP="00604E82">
      <w:pPr>
        <w:pStyle w:val="ListParagraph"/>
        <w:numPr>
          <w:ilvl w:val="0"/>
          <w:numId w:val="2"/>
        </w:numPr>
        <w:ind w:left="0" w:firstLine="851"/>
      </w:pPr>
      <w:r>
        <w:t>Užpildykite žemiau pateiktą lentelę apie</w:t>
      </w:r>
      <w:r w:rsidR="00A17D67">
        <w:t>, Jūsų nuomone, galimus (tikėtinus) pokyčius, susijusius su didmeninės vietinės prieigos kainų ilgalaikiu</w:t>
      </w:r>
      <w:r>
        <w:t xml:space="preserve"> </w:t>
      </w:r>
      <w:r w:rsidR="00A17D67">
        <w:t>padidėjimu</w:t>
      </w:r>
      <w:r>
        <w:t>.</w:t>
      </w:r>
    </w:p>
    <w:tbl>
      <w:tblPr>
        <w:tblStyle w:val="TableGrid"/>
        <w:tblW w:w="5000" w:type="pct"/>
        <w:tblLook w:val="04A0" w:firstRow="1" w:lastRow="0" w:firstColumn="1" w:lastColumn="0" w:noHBand="0" w:noVBand="1"/>
      </w:tblPr>
      <w:tblGrid>
        <w:gridCol w:w="8331"/>
        <w:gridCol w:w="1523"/>
      </w:tblGrid>
      <w:tr w:rsidR="003566C5" w:rsidRPr="0014109A" w:rsidTr="00EE3C08">
        <w:trPr>
          <w:trHeight w:val="172"/>
        </w:trPr>
        <w:tc>
          <w:tcPr>
            <w:tcW w:w="4227" w:type="pct"/>
            <w:shd w:val="clear" w:color="auto" w:fill="D9D9D9" w:themeFill="background1" w:themeFillShade="D9"/>
            <w:vAlign w:val="center"/>
          </w:tcPr>
          <w:p w:rsidR="003566C5" w:rsidRPr="00EE7690" w:rsidRDefault="0010297D" w:rsidP="0010297D">
            <w:pPr>
              <w:spacing w:before="60" w:beforeAutospacing="0" w:after="60" w:afterAutospacing="0"/>
              <w:ind w:firstLine="0"/>
              <w:jc w:val="center"/>
              <w:rPr>
                <w:b/>
                <w:sz w:val="20"/>
              </w:rPr>
            </w:pPr>
            <w:r>
              <w:rPr>
                <w:b/>
                <w:sz w:val="20"/>
              </w:rPr>
              <w:t>Jei d</w:t>
            </w:r>
            <w:r w:rsidR="00A17D67">
              <w:rPr>
                <w:b/>
                <w:sz w:val="20"/>
              </w:rPr>
              <w:t xml:space="preserve">idmeninės vietinės prieigos kaina </w:t>
            </w:r>
            <w:r w:rsidR="00A17D67" w:rsidRPr="003C5919">
              <w:rPr>
                <w:b/>
                <w:sz w:val="20"/>
                <w:u w:val="single"/>
              </w:rPr>
              <w:t>padidėja</w:t>
            </w:r>
            <w:r w:rsidR="00A17D67">
              <w:rPr>
                <w:b/>
                <w:sz w:val="20"/>
              </w:rPr>
              <w:t xml:space="preserve"> 5–10 proc.</w:t>
            </w:r>
            <w:r>
              <w:rPr>
                <w:b/>
                <w:sz w:val="20"/>
              </w:rPr>
              <w:t>, ar:</w:t>
            </w:r>
          </w:p>
        </w:tc>
        <w:tc>
          <w:tcPr>
            <w:tcW w:w="773" w:type="pct"/>
            <w:shd w:val="clear" w:color="auto" w:fill="D9D9D9" w:themeFill="background1" w:themeFillShade="D9"/>
            <w:vAlign w:val="center"/>
          </w:tcPr>
          <w:p w:rsidR="003566C5" w:rsidRPr="00EE7690" w:rsidRDefault="003566C5" w:rsidP="007B5563">
            <w:pPr>
              <w:spacing w:before="60" w:beforeAutospacing="0" w:after="60" w:afterAutospacing="0"/>
              <w:ind w:firstLine="0"/>
              <w:jc w:val="center"/>
              <w:rPr>
                <w:b/>
                <w:sz w:val="20"/>
              </w:rPr>
            </w:pPr>
            <w:r>
              <w:rPr>
                <w:b/>
                <w:sz w:val="20"/>
              </w:rPr>
              <w:t>Taip / Ne</w:t>
            </w:r>
          </w:p>
        </w:tc>
      </w:tr>
      <w:tr w:rsidR="003566C5" w:rsidRPr="00903074" w:rsidTr="007B5563">
        <w:tc>
          <w:tcPr>
            <w:tcW w:w="5000" w:type="pct"/>
            <w:gridSpan w:val="2"/>
            <w:vAlign w:val="center"/>
          </w:tcPr>
          <w:p w:rsidR="003566C5" w:rsidRPr="00903074" w:rsidRDefault="0010297D" w:rsidP="0010297D">
            <w:pPr>
              <w:spacing w:before="60" w:beforeAutospacing="0" w:after="60" w:afterAutospacing="0"/>
              <w:ind w:firstLine="0"/>
              <w:rPr>
                <w:sz w:val="20"/>
              </w:rPr>
            </w:pPr>
            <w:r>
              <w:rPr>
                <w:sz w:val="20"/>
              </w:rPr>
              <w:t>1. Ją</w:t>
            </w:r>
            <w:r w:rsidR="003566C5">
              <w:rPr>
                <w:sz w:val="20"/>
              </w:rPr>
              <w:t xml:space="preserve"> pakei</w:t>
            </w:r>
            <w:r>
              <w:rPr>
                <w:sz w:val="20"/>
              </w:rPr>
              <w:t>stumėte</w:t>
            </w:r>
            <w:r w:rsidR="003566C5">
              <w:rPr>
                <w:sz w:val="20"/>
              </w:rPr>
              <w:t xml:space="preserve"> kita prieiga prie fizinės infrastruktūros:</w:t>
            </w:r>
          </w:p>
        </w:tc>
      </w:tr>
      <w:tr w:rsidR="003566C5" w:rsidRPr="00903074" w:rsidTr="00EE3C08">
        <w:tc>
          <w:tcPr>
            <w:tcW w:w="4227" w:type="pct"/>
            <w:vAlign w:val="center"/>
          </w:tcPr>
          <w:p w:rsidR="003566C5" w:rsidRDefault="0010297D" w:rsidP="0010297D">
            <w:pPr>
              <w:spacing w:before="60" w:beforeAutospacing="0" w:after="60" w:afterAutospacing="0"/>
              <w:ind w:firstLine="567"/>
              <w:rPr>
                <w:sz w:val="20"/>
              </w:rPr>
            </w:pPr>
            <w:r>
              <w:rPr>
                <w:sz w:val="20"/>
              </w:rPr>
              <w:t>a</w:t>
            </w:r>
            <w:r w:rsidR="003566C5">
              <w:rPr>
                <w:sz w:val="20"/>
              </w:rPr>
              <w:t xml:space="preserve">) </w:t>
            </w:r>
            <w:r>
              <w:rPr>
                <w:sz w:val="20"/>
              </w:rPr>
              <w:t>p</w:t>
            </w:r>
            <w:r w:rsidR="003566C5">
              <w:rPr>
                <w:sz w:val="20"/>
              </w:rPr>
              <w:t>rieiga prie RKKS.</w:t>
            </w:r>
          </w:p>
        </w:tc>
        <w:tc>
          <w:tcPr>
            <w:tcW w:w="773" w:type="pct"/>
            <w:vAlign w:val="center"/>
          </w:tcPr>
          <w:p w:rsidR="003566C5" w:rsidRPr="00903074" w:rsidRDefault="003566C5" w:rsidP="007B5563">
            <w:pPr>
              <w:spacing w:before="60" w:beforeAutospacing="0" w:after="60" w:afterAutospacing="0"/>
              <w:ind w:firstLine="0"/>
              <w:jc w:val="center"/>
              <w:rPr>
                <w:sz w:val="20"/>
              </w:rPr>
            </w:pPr>
          </w:p>
        </w:tc>
      </w:tr>
      <w:tr w:rsidR="003566C5" w:rsidRPr="00903074" w:rsidTr="00EE3C08">
        <w:tc>
          <w:tcPr>
            <w:tcW w:w="4227" w:type="pct"/>
            <w:vAlign w:val="center"/>
          </w:tcPr>
          <w:p w:rsidR="003566C5" w:rsidRDefault="0010297D" w:rsidP="00D60266">
            <w:pPr>
              <w:spacing w:before="60" w:beforeAutospacing="0" w:after="60" w:afterAutospacing="0"/>
              <w:ind w:firstLine="567"/>
              <w:rPr>
                <w:sz w:val="20"/>
              </w:rPr>
            </w:pPr>
            <w:r>
              <w:rPr>
                <w:sz w:val="20"/>
              </w:rPr>
              <w:t>b) p</w:t>
            </w:r>
            <w:r w:rsidR="003566C5">
              <w:rPr>
                <w:sz w:val="20"/>
              </w:rPr>
              <w:t>rieiga prie šviesolaidinių linijų skaidulos.</w:t>
            </w:r>
          </w:p>
        </w:tc>
        <w:tc>
          <w:tcPr>
            <w:tcW w:w="773" w:type="pct"/>
            <w:vAlign w:val="center"/>
          </w:tcPr>
          <w:p w:rsidR="003566C5" w:rsidRPr="00903074" w:rsidRDefault="003566C5" w:rsidP="007B5563">
            <w:pPr>
              <w:spacing w:before="60" w:beforeAutospacing="0" w:after="60" w:afterAutospacing="0"/>
              <w:ind w:firstLine="0"/>
              <w:jc w:val="center"/>
              <w:rPr>
                <w:sz w:val="20"/>
              </w:rPr>
            </w:pPr>
          </w:p>
        </w:tc>
      </w:tr>
      <w:tr w:rsidR="003566C5" w:rsidRPr="00903074" w:rsidTr="00EE3C08">
        <w:tc>
          <w:tcPr>
            <w:tcW w:w="4227" w:type="pct"/>
            <w:vAlign w:val="center"/>
          </w:tcPr>
          <w:p w:rsidR="003566C5" w:rsidRPr="00903074" w:rsidRDefault="003566C5" w:rsidP="0010297D">
            <w:pPr>
              <w:spacing w:before="60" w:beforeAutospacing="0" w:after="60" w:afterAutospacing="0"/>
              <w:ind w:firstLine="0"/>
              <w:rPr>
                <w:sz w:val="20"/>
              </w:rPr>
            </w:pPr>
            <w:r>
              <w:rPr>
                <w:sz w:val="20"/>
              </w:rPr>
              <w:t xml:space="preserve">2. </w:t>
            </w:r>
            <w:r w:rsidR="0010297D">
              <w:rPr>
                <w:sz w:val="20"/>
              </w:rPr>
              <w:t>Rinktumėtės</w:t>
            </w:r>
            <w:r>
              <w:rPr>
                <w:sz w:val="20"/>
              </w:rPr>
              <w:t xml:space="preserve"> kitą didmeninės vietinės prieigos teikėją.</w:t>
            </w:r>
          </w:p>
        </w:tc>
        <w:tc>
          <w:tcPr>
            <w:tcW w:w="773" w:type="pct"/>
            <w:vAlign w:val="center"/>
          </w:tcPr>
          <w:p w:rsidR="003566C5" w:rsidRPr="00903074" w:rsidRDefault="003566C5" w:rsidP="007B5563">
            <w:pPr>
              <w:spacing w:before="60" w:beforeAutospacing="0" w:after="60" w:afterAutospacing="0"/>
              <w:ind w:firstLine="0"/>
              <w:jc w:val="center"/>
              <w:rPr>
                <w:sz w:val="20"/>
              </w:rPr>
            </w:pPr>
          </w:p>
        </w:tc>
      </w:tr>
      <w:tr w:rsidR="003566C5" w:rsidRPr="00903074" w:rsidTr="00EE3C08">
        <w:tc>
          <w:tcPr>
            <w:tcW w:w="4227" w:type="pct"/>
            <w:vAlign w:val="center"/>
          </w:tcPr>
          <w:p w:rsidR="003566C5" w:rsidRDefault="003566C5" w:rsidP="0010297D">
            <w:pPr>
              <w:spacing w:before="60" w:beforeAutospacing="0" w:after="60" w:afterAutospacing="0"/>
              <w:ind w:firstLine="0"/>
              <w:rPr>
                <w:sz w:val="20"/>
              </w:rPr>
            </w:pPr>
            <w:r>
              <w:rPr>
                <w:sz w:val="20"/>
              </w:rPr>
              <w:t xml:space="preserve">3. </w:t>
            </w:r>
            <w:r w:rsidR="0010297D">
              <w:rPr>
                <w:sz w:val="20"/>
              </w:rPr>
              <w:t>Pradėtumėte</w:t>
            </w:r>
            <w:r>
              <w:rPr>
                <w:sz w:val="20"/>
              </w:rPr>
              <w:t xml:space="preserve"> vystyti nuosavą fizinę infrastruktūrą.</w:t>
            </w:r>
          </w:p>
        </w:tc>
        <w:tc>
          <w:tcPr>
            <w:tcW w:w="773" w:type="pct"/>
            <w:vAlign w:val="center"/>
          </w:tcPr>
          <w:p w:rsidR="003566C5" w:rsidRPr="00903074" w:rsidRDefault="003566C5" w:rsidP="007B5563">
            <w:pPr>
              <w:spacing w:before="60" w:beforeAutospacing="0" w:after="60" w:afterAutospacing="0"/>
              <w:ind w:firstLine="0"/>
              <w:jc w:val="center"/>
              <w:rPr>
                <w:sz w:val="20"/>
              </w:rPr>
            </w:pPr>
          </w:p>
        </w:tc>
      </w:tr>
      <w:tr w:rsidR="003566C5" w:rsidRPr="00903074" w:rsidTr="00EE3C08">
        <w:tc>
          <w:tcPr>
            <w:tcW w:w="4227" w:type="pct"/>
            <w:vAlign w:val="center"/>
          </w:tcPr>
          <w:p w:rsidR="003566C5" w:rsidRDefault="003566C5" w:rsidP="0010297D">
            <w:pPr>
              <w:spacing w:before="60" w:beforeAutospacing="0" w:after="60" w:afterAutospacing="0"/>
              <w:ind w:firstLine="0"/>
              <w:rPr>
                <w:sz w:val="20"/>
              </w:rPr>
            </w:pPr>
            <w:r>
              <w:rPr>
                <w:sz w:val="20"/>
              </w:rPr>
              <w:t>4. J</w:t>
            </w:r>
            <w:r w:rsidR="0010297D">
              <w:rPr>
                <w:sz w:val="20"/>
              </w:rPr>
              <w:t>ą pakeistumėte</w:t>
            </w:r>
            <w:r>
              <w:rPr>
                <w:sz w:val="20"/>
              </w:rPr>
              <w:t xml:space="preserve"> didmenine centrine prieiga.</w:t>
            </w:r>
          </w:p>
        </w:tc>
        <w:tc>
          <w:tcPr>
            <w:tcW w:w="773" w:type="pct"/>
            <w:vAlign w:val="center"/>
          </w:tcPr>
          <w:p w:rsidR="003566C5" w:rsidRPr="00903074" w:rsidRDefault="003566C5" w:rsidP="007B5563">
            <w:pPr>
              <w:spacing w:before="60" w:beforeAutospacing="0" w:after="60" w:afterAutospacing="0"/>
              <w:ind w:firstLine="0"/>
              <w:jc w:val="center"/>
              <w:rPr>
                <w:sz w:val="20"/>
              </w:rPr>
            </w:pPr>
          </w:p>
        </w:tc>
      </w:tr>
      <w:tr w:rsidR="00067457" w:rsidRPr="00903074" w:rsidTr="00067457">
        <w:tc>
          <w:tcPr>
            <w:tcW w:w="4227" w:type="pct"/>
            <w:vAlign w:val="center"/>
          </w:tcPr>
          <w:p w:rsidR="00067457" w:rsidRDefault="00067457" w:rsidP="005C5DEC">
            <w:pPr>
              <w:spacing w:before="60" w:beforeAutospacing="0" w:after="60" w:afterAutospacing="0"/>
              <w:ind w:firstLine="0"/>
              <w:rPr>
                <w:b/>
                <w:sz w:val="20"/>
              </w:rPr>
            </w:pPr>
            <w:r>
              <w:rPr>
                <w:sz w:val="20"/>
              </w:rPr>
              <w:t>5</w:t>
            </w:r>
            <w:r>
              <w:rPr>
                <w:sz w:val="20"/>
              </w:rPr>
              <w:t>. Nieko nekeistumėte, nes kainos padidėjimas nėra reikšmingas</w:t>
            </w:r>
          </w:p>
        </w:tc>
        <w:tc>
          <w:tcPr>
            <w:tcW w:w="773" w:type="pct"/>
            <w:vAlign w:val="center"/>
          </w:tcPr>
          <w:p w:rsidR="00067457" w:rsidRPr="00903074" w:rsidRDefault="00067457" w:rsidP="005C5DEC">
            <w:pPr>
              <w:spacing w:before="60" w:beforeAutospacing="0" w:after="60" w:afterAutospacing="0"/>
              <w:ind w:firstLine="0"/>
              <w:jc w:val="center"/>
              <w:rPr>
                <w:sz w:val="20"/>
              </w:rPr>
            </w:pPr>
          </w:p>
        </w:tc>
      </w:tr>
      <w:tr w:rsidR="00067457" w:rsidRPr="00903074" w:rsidTr="00067457">
        <w:tc>
          <w:tcPr>
            <w:tcW w:w="4227" w:type="pct"/>
            <w:vAlign w:val="center"/>
          </w:tcPr>
          <w:p w:rsidR="00067457" w:rsidRDefault="00067457" w:rsidP="005C5DEC">
            <w:pPr>
              <w:spacing w:before="60" w:beforeAutospacing="0" w:after="60" w:afterAutospacing="0"/>
              <w:ind w:firstLine="0"/>
              <w:rPr>
                <w:b/>
                <w:sz w:val="20"/>
              </w:rPr>
            </w:pPr>
            <w:r>
              <w:rPr>
                <w:sz w:val="20"/>
              </w:rPr>
              <w:t>6</w:t>
            </w:r>
            <w:r>
              <w:rPr>
                <w:sz w:val="20"/>
              </w:rPr>
              <w:t>. Nieko nedarytumėte, nes nėra tinkamų alternatyvų</w:t>
            </w:r>
          </w:p>
        </w:tc>
        <w:tc>
          <w:tcPr>
            <w:tcW w:w="773" w:type="pct"/>
            <w:vAlign w:val="center"/>
          </w:tcPr>
          <w:p w:rsidR="00067457" w:rsidRPr="00903074" w:rsidRDefault="00067457" w:rsidP="005C5DEC">
            <w:pPr>
              <w:spacing w:before="60" w:beforeAutospacing="0" w:after="60" w:afterAutospacing="0"/>
              <w:ind w:firstLine="0"/>
              <w:jc w:val="center"/>
              <w:rPr>
                <w:sz w:val="20"/>
              </w:rPr>
            </w:pPr>
          </w:p>
        </w:tc>
      </w:tr>
      <w:tr w:rsidR="00067457" w:rsidRPr="00903074" w:rsidTr="007B5563">
        <w:tc>
          <w:tcPr>
            <w:tcW w:w="5000" w:type="pct"/>
            <w:gridSpan w:val="2"/>
            <w:vAlign w:val="center"/>
          </w:tcPr>
          <w:p w:rsidR="00067457" w:rsidRPr="00DD704E" w:rsidRDefault="00067457" w:rsidP="007B5563">
            <w:pPr>
              <w:spacing w:before="60" w:beforeAutospacing="0" w:after="60" w:afterAutospacing="0"/>
              <w:ind w:firstLine="0"/>
              <w:rPr>
                <w:b/>
                <w:sz w:val="20"/>
              </w:rPr>
            </w:pPr>
            <w:r>
              <w:rPr>
                <w:b/>
                <w:sz w:val="20"/>
              </w:rPr>
              <w:t>Komentarai:</w:t>
            </w:r>
          </w:p>
        </w:tc>
      </w:tr>
    </w:tbl>
    <w:p w:rsidR="00893FE6" w:rsidRDefault="002F3895" w:rsidP="00097A6E">
      <w:pPr>
        <w:pStyle w:val="ListParagraph"/>
        <w:numPr>
          <w:ilvl w:val="0"/>
          <w:numId w:val="2"/>
        </w:numPr>
        <w:ind w:left="0" w:firstLine="851"/>
      </w:pPr>
      <w:r>
        <w:t xml:space="preserve">Lentelėje pateikite informaciją apie penkis prieigos prie fizinės infrastruktūros teikėjus, suteikusius Jums </w:t>
      </w:r>
      <w:r w:rsidR="00A0356D">
        <w:t>daugiausia atitinkamos prieigos</w:t>
      </w:r>
      <w:r>
        <w:t xml:space="preserve"> prie fizinės infrastruktūros, 2013 m. ir </w:t>
      </w:r>
      <w:r>
        <w:lastRenderedPageBreak/>
        <w:t xml:space="preserve">2014 m. pabaigoje. Jei prieigą prie fizinės infrastruktūros gavote iš daugiau nei </w:t>
      </w:r>
      <w:r w:rsidR="00097A6E">
        <w:t>iš penkių teikėjų, nurodykite, kiek iš</w:t>
      </w:r>
      <w:r w:rsidR="00EE28B0">
        <w:t xml:space="preserve"> viso Jums buvo suteikta prieigų</w:t>
      </w:r>
      <w:r w:rsidR="00097A6E">
        <w:t xml:space="preserve"> prie fizinės infrastruktūros.</w:t>
      </w:r>
    </w:p>
    <w:tbl>
      <w:tblPr>
        <w:tblStyle w:val="TableGrid"/>
        <w:tblW w:w="5000" w:type="pct"/>
        <w:tblLook w:val="04A0" w:firstRow="1" w:lastRow="0" w:firstColumn="1" w:lastColumn="0" w:noHBand="0" w:noVBand="1"/>
      </w:tblPr>
      <w:tblGrid>
        <w:gridCol w:w="2236"/>
        <w:gridCol w:w="2836"/>
        <w:gridCol w:w="1133"/>
        <w:gridCol w:w="2128"/>
        <w:gridCol w:w="1521"/>
      </w:tblGrid>
      <w:tr w:rsidR="00097A6E" w:rsidRPr="00652B0E" w:rsidTr="00067457">
        <w:tc>
          <w:tcPr>
            <w:tcW w:w="1134" w:type="pct"/>
            <w:shd w:val="clear" w:color="auto" w:fill="BFBFBF" w:themeFill="background1" w:themeFillShade="BF"/>
            <w:vAlign w:val="center"/>
          </w:tcPr>
          <w:p w:rsidR="00097A6E" w:rsidRPr="00652B0E" w:rsidRDefault="00097A6E" w:rsidP="00097A6E">
            <w:pPr>
              <w:spacing w:before="60" w:beforeAutospacing="0" w:after="60" w:afterAutospacing="0"/>
              <w:ind w:firstLine="0"/>
              <w:jc w:val="center"/>
              <w:rPr>
                <w:b/>
                <w:sz w:val="20"/>
              </w:rPr>
            </w:pPr>
            <w:r>
              <w:rPr>
                <w:b/>
                <w:sz w:val="20"/>
              </w:rPr>
              <w:t>Prieiga prie:</w:t>
            </w:r>
          </w:p>
        </w:tc>
        <w:tc>
          <w:tcPr>
            <w:tcW w:w="1439" w:type="pct"/>
            <w:shd w:val="clear" w:color="auto" w:fill="BFBFBF" w:themeFill="background1" w:themeFillShade="BF"/>
            <w:vAlign w:val="center"/>
          </w:tcPr>
          <w:p w:rsidR="00097A6E" w:rsidRPr="00652B0E" w:rsidRDefault="00097A6E" w:rsidP="00097A6E">
            <w:pPr>
              <w:spacing w:before="60" w:beforeAutospacing="0" w:after="60" w:afterAutospacing="0"/>
              <w:ind w:firstLine="0"/>
              <w:jc w:val="center"/>
              <w:rPr>
                <w:b/>
                <w:sz w:val="20"/>
              </w:rPr>
            </w:pPr>
            <w:r>
              <w:rPr>
                <w:b/>
                <w:sz w:val="20"/>
              </w:rPr>
              <w:t>Teikėjas</w:t>
            </w:r>
          </w:p>
        </w:tc>
        <w:tc>
          <w:tcPr>
            <w:tcW w:w="575" w:type="pct"/>
            <w:shd w:val="clear" w:color="auto" w:fill="BFBFBF" w:themeFill="background1" w:themeFillShade="BF"/>
            <w:vAlign w:val="center"/>
          </w:tcPr>
          <w:p w:rsidR="00097A6E" w:rsidRPr="00652B0E" w:rsidRDefault="00097A6E" w:rsidP="00097A6E">
            <w:pPr>
              <w:spacing w:before="60" w:beforeAutospacing="0" w:after="60" w:afterAutospacing="0"/>
              <w:ind w:firstLine="0"/>
              <w:jc w:val="center"/>
              <w:rPr>
                <w:b/>
                <w:sz w:val="20"/>
              </w:rPr>
            </w:pPr>
            <w:r>
              <w:rPr>
                <w:b/>
                <w:sz w:val="20"/>
              </w:rPr>
              <w:t>Gautas kiekis</w:t>
            </w:r>
          </w:p>
        </w:tc>
        <w:tc>
          <w:tcPr>
            <w:tcW w:w="1080" w:type="pct"/>
            <w:shd w:val="clear" w:color="auto" w:fill="BFBFBF" w:themeFill="background1" w:themeFillShade="BF"/>
            <w:vAlign w:val="center"/>
          </w:tcPr>
          <w:p w:rsidR="00097A6E" w:rsidRPr="00B15925" w:rsidRDefault="00097A6E" w:rsidP="00097A6E">
            <w:pPr>
              <w:spacing w:before="60" w:beforeAutospacing="0" w:after="60" w:afterAutospacing="0"/>
              <w:ind w:firstLine="0"/>
              <w:jc w:val="center"/>
              <w:rPr>
                <w:b/>
                <w:sz w:val="20"/>
              </w:rPr>
            </w:pPr>
            <w:r>
              <w:rPr>
                <w:b/>
                <w:sz w:val="20"/>
              </w:rPr>
              <w:t xml:space="preserve">Per metus patirtos išlaidos </w:t>
            </w:r>
            <w:r w:rsidRPr="00B15925">
              <w:rPr>
                <w:sz w:val="20"/>
              </w:rPr>
              <w:t xml:space="preserve">(Lt, be PVM) </w:t>
            </w:r>
          </w:p>
        </w:tc>
        <w:tc>
          <w:tcPr>
            <w:tcW w:w="772" w:type="pct"/>
            <w:shd w:val="clear" w:color="auto" w:fill="BFBFBF" w:themeFill="background1" w:themeFillShade="BF"/>
            <w:vAlign w:val="center"/>
          </w:tcPr>
          <w:p w:rsidR="00097A6E" w:rsidRDefault="00097A6E" w:rsidP="00097A6E">
            <w:pPr>
              <w:spacing w:before="60" w:beforeAutospacing="0" w:after="60" w:afterAutospacing="0"/>
              <w:ind w:firstLine="0"/>
              <w:jc w:val="center"/>
              <w:rPr>
                <w:b/>
                <w:sz w:val="20"/>
              </w:rPr>
            </w:pPr>
            <w:r>
              <w:rPr>
                <w:b/>
                <w:sz w:val="20"/>
              </w:rPr>
              <w:t>Geografinė teritorija</w:t>
            </w:r>
            <w:r w:rsidR="00B66BD9">
              <w:rPr>
                <w:rStyle w:val="FootnoteReference"/>
                <w:b/>
                <w:sz w:val="20"/>
              </w:rPr>
              <w:footnoteReference w:id="7"/>
            </w:r>
          </w:p>
        </w:tc>
      </w:tr>
      <w:tr w:rsidR="00EF3E75" w:rsidRPr="00EE7690" w:rsidTr="00EF3E75">
        <w:tc>
          <w:tcPr>
            <w:tcW w:w="5000" w:type="pct"/>
            <w:gridSpan w:val="5"/>
            <w:shd w:val="clear" w:color="auto" w:fill="D9D9D9" w:themeFill="background1" w:themeFillShade="D9"/>
            <w:vAlign w:val="center"/>
          </w:tcPr>
          <w:p w:rsidR="00EF3E75" w:rsidRDefault="00EF3E75" w:rsidP="00EE28B0">
            <w:pPr>
              <w:spacing w:before="60" w:beforeAutospacing="0" w:after="60" w:afterAutospacing="0"/>
              <w:ind w:firstLine="0"/>
              <w:jc w:val="center"/>
              <w:rPr>
                <w:b/>
                <w:sz w:val="20"/>
              </w:rPr>
            </w:pPr>
            <w:r>
              <w:rPr>
                <w:b/>
                <w:sz w:val="20"/>
              </w:rPr>
              <w:t>2013</w:t>
            </w:r>
            <w:r w:rsidR="00EE28B0">
              <w:rPr>
                <w:b/>
                <w:sz w:val="20"/>
              </w:rPr>
              <w:t xml:space="preserve"> m. gruodžio 31 d.</w:t>
            </w:r>
          </w:p>
        </w:tc>
      </w:tr>
      <w:tr w:rsidR="00097A6E" w:rsidRPr="00903074" w:rsidTr="00067457">
        <w:tc>
          <w:tcPr>
            <w:tcW w:w="1134" w:type="pct"/>
            <w:vMerge w:val="restart"/>
            <w:vAlign w:val="center"/>
          </w:tcPr>
          <w:p w:rsidR="00097A6E" w:rsidRPr="005456BD" w:rsidRDefault="00097A6E" w:rsidP="00097A6E">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Default="00097A6E" w:rsidP="00275DAD">
            <w:pPr>
              <w:spacing w:before="60" w:beforeAutospacing="0" w:after="60" w:afterAutospacing="0"/>
              <w:ind w:firstLine="0"/>
              <w:rPr>
                <w:sz w:val="20"/>
              </w:rPr>
            </w:pPr>
            <w:r>
              <w:rPr>
                <w:sz w:val="20"/>
              </w:rPr>
              <w:t>Viso (</w:t>
            </w:r>
            <w:r w:rsidR="00BF52F9">
              <w:rPr>
                <w:sz w:val="20"/>
              </w:rPr>
              <w:t xml:space="preserve">įrašykite </w:t>
            </w:r>
            <w:r w:rsidR="00275DAD">
              <w:rPr>
                <w:sz w:val="20"/>
              </w:rPr>
              <w:t>teikėjų skaičių)</w:t>
            </w:r>
            <w:r>
              <w:rPr>
                <w:sz w:val="20"/>
              </w:rPr>
              <w:t>:</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Pr="00194426" w:rsidRDefault="00097A6E" w:rsidP="00097A6E">
            <w:pPr>
              <w:spacing w:before="60" w:beforeAutospacing="0" w:after="60" w:afterAutospacing="0"/>
              <w:ind w:firstLine="0"/>
              <w:rPr>
                <w:sz w:val="20"/>
              </w:rPr>
            </w:pPr>
            <w:r w:rsidRPr="00194426">
              <w:rPr>
                <w:b/>
                <w:sz w:val="20"/>
              </w:rPr>
              <w:t>Vietinės šviesolaidinės ryšio linijos</w:t>
            </w:r>
            <w:r>
              <w:rPr>
                <w:b/>
                <w:sz w:val="20"/>
              </w:rPr>
              <w:t xml:space="preserve"> FTTH tinklų atveju</w:t>
            </w:r>
            <w:r w:rsidRPr="00194426">
              <w:rPr>
                <w:b/>
                <w:sz w:val="20"/>
              </w:rPr>
              <w:t xml:space="preserve"> </w:t>
            </w:r>
            <w:r w:rsidRPr="00194426">
              <w:rPr>
                <w:sz w:val="20"/>
              </w:rPr>
              <w:t>(vnt.)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bookmarkStart w:id="2" w:name="_GoBack"/>
            <w:bookmarkEnd w:id="2"/>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Pr="00194426" w:rsidRDefault="00097A6E" w:rsidP="00097A6E">
            <w:pPr>
              <w:spacing w:before="60" w:beforeAutospacing="0" w:after="60" w:afterAutospacing="0"/>
              <w:ind w:firstLine="0"/>
              <w:rPr>
                <w:sz w:val="20"/>
              </w:rPr>
            </w:pPr>
            <w:r w:rsidRPr="00194426">
              <w:rPr>
                <w:b/>
                <w:sz w:val="20"/>
              </w:rPr>
              <w:t xml:space="preserve">Vietinės bendraašio kabelio linijos </w:t>
            </w:r>
            <w:r w:rsidRPr="00194426">
              <w:rPr>
                <w:sz w:val="20"/>
              </w:rPr>
              <w:t>(vnt.)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b/>
                <w:sz w:val="20"/>
                <w:lang w:val="en-US"/>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Pr="00194426" w:rsidRDefault="00097A6E" w:rsidP="00097A6E">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 xml:space="preserve">FTTB tinklų atveju </w:t>
            </w:r>
            <w:r w:rsidRPr="00194426">
              <w:rPr>
                <w:sz w:val="20"/>
              </w:rPr>
              <w:t>(vnt.)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lang w:val="en-US"/>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b/>
                <w:sz w:val="20"/>
                <w:lang w:val="en-US"/>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Pr="00194426" w:rsidRDefault="00097A6E" w:rsidP="00097A6E">
            <w:pPr>
              <w:spacing w:before="60" w:after="60"/>
              <w:ind w:firstLine="0"/>
              <w:rPr>
                <w:b/>
                <w:sz w:val="20"/>
                <w:lang w:val="en-US"/>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Pr="00194426" w:rsidRDefault="00097A6E" w:rsidP="000945E0">
            <w:pPr>
              <w:spacing w:before="60" w:after="60"/>
              <w:ind w:firstLine="0"/>
              <w:rPr>
                <w:b/>
                <w:sz w:val="20"/>
              </w:rPr>
            </w:pPr>
            <w:r w:rsidRPr="00194426">
              <w:rPr>
                <w:b/>
                <w:sz w:val="20"/>
              </w:rPr>
              <w:t xml:space="preserve">RKKS </w:t>
            </w:r>
            <w:r w:rsidRPr="00194426">
              <w:rPr>
                <w:sz w:val="20"/>
              </w:rPr>
              <w:t>(km)</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Default="00097A6E" w:rsidP="00097A6E">
            <w:pPr>
              <w:spacing w:before="60" w:after="60"/>
              <w:ind w:firstLine="0"/>
              <w:rPr>
                <w:b/>
                <w:sz w:val="20"/>
              </w:rPr>
            </w:pPr>
            <w:r>
              <w:rPr>
                <w:b/>
                <w:sz w:val="20"/>
              </w:rPr>
              <w:t>Š</w:t>
            </w:r>
            <w:r w:rsidRPr="00194426">
              <w:rPr>
                <w:b/>
                <w:sz w:val="20"/>
              </w:rPr>
              <w:t xml:space="preserve">viesolaidinių linijų skaidulos </w:t>
            </w:r>
            <w:r w:rsidRPr="00194426">
              <w:rPr>
                <w:sz w:val="20"/>
              </w:rPr>
              <w:t>(vnt.)</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after="6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after="6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beforeAutospacing="0" w:after="60" w:afterAutospacing="0"/>
              <w:ind w:firstLine="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097A6E" w:rsidRPr="00903074" w:rsidTr="00067457">
        <w:tc>
          <w:tcPr>
            <w:tcW w:w="1134" w:type="pct"/>
            <w:vMerge w:val="restart"/>
            <w:vAlign w:val="center"/>
          </w:tcPr>
          <w:p w:rsidR="00097A6E" w:rsidRDefault="00097A6E" w:rsidP="00097A6E">
            <w:pPr>
              <w:spacing w:before="60" w:after="60"/>
              <w:ind w:firstLine="0"/>
              <w:rPr>
                <w:b/>
                <w:sz w:val="20"/>
              </w:rPr>
            </w:pPr>
            <w:r w:rsidRPr="00194426">
              <w:rPr>
                <w:b/>
                <w:sz w:val="20"/>
              </w:rPr>
              <w:t xml:space="preserve">Kita </w:t>
            </w:r>
            <w:r w:rsidRPr="00194426">
              <w:rPr>
                <w:sz w:val="20"/>
              </w:rPr>
              <w:t>(įrašyti)</w:t>
            </w:r>
          </w:p>
        </w:tc>
        <w:tc>
          <w:tcPr>
            <w:tcW w:w="1439" w:type="pct"/>
            <w:vAlign w:val="center"/>
          </w:tcPr>
          <w:p w:rsidR="00097A6E" w:rsidRPr="00676746" w:rsidRDefault="00097A6E"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after="6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2.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Default="00097A6E" w:rsidP="00097A6E">
            <w:pPr>
              <w:spacing w:before="60" w:after="6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3.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after="60"/>
              <w:rPr>
                <w:b/>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4.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097A6E" w:rsidRPr="00903074" w:rsidTr="00067457">
        <w:tc>
          <w:tcPr>
            <w:tcW w:w="1134" w:type="pct"/>
            <w:vMerge/>
            <w:vAlign w:val="center"/>
          </w:tcPr>
          <w:p w:rsidR="00097A6E" w:rsidRPr="00194426" w:rsidRDefault="00097A6E" w:rsidP="00097A6E">
            <w:pPr>
              <w:spacing w:before="60" w:beforeAutospacing="0" w:after="60" w:afterAutospacing="0"/>
              <w:ind w:firstLine="0"/>
              <w:rPr>
                <w:sz w:val="20"/>
              </w:rPr>
            </w:pPr>
          </w:p>
        </w:tc>
        <w:tc>
          <w:tcPr>
            <w:tcW w:w="1439" w:type="pct"/>
            <w:vAlign w:val="center"/>
          </w:tcPr>
          <w:p w:rsidR="00097A6E" w:rsidRPr="00676746" w:rsidRDefault="00097A6E" w:rsidP="00097A6E">
            <w:pPr>
              <w:spacing w:before="60" w:beforeAutospacing="0" w:after="60" w:afterAutospacing="0"/>
              <w:ind w:firstLine="0"/>
              <w:rPr>
                <w:sz w:val="20"/>
              </w:rPr>
            </w:pPr>
            <w:r>
              <w:rPr>
                <w:sz w:val="20"/>
              </w:rPr>
              <w:t xml:space="preserve">5. </w:t>
            </w:r>
          </w:p>
        </w:tc>
        <w:tc>
          <w:tcPr>
            <w:tcW w:w="575" w:type="pct"/>
            <w:vAlign w:val="center"/>
          </w:tcPr>
          <w:p w:rsidR="00097A6E" w:rsidRPr="00903074" w:rsidRDefault="00097A6E" w:rsidP="00097A6E">
            <w:pPr>
              <w:spacing w:before="60" w:beforeAutospacing="0" w:after="60" w:afterAutospacing="0"/>
              <w:ind w:firstLine="0"/>
              <w:jc w:val="center"/>
              <w:rPr>
                <w:sz w:val="20"/>
              </w:rPr>
            </w:pPr>
          </w:p>
        </w:tc>
        <w:tc>
          <w:tcPr>
            <w:tcW w:w="1080" w:type="pct"/>
            <w:vAlign w:val="center"/>
          </w:tcPr>
          <w:p w:rsidR="00097A6E" w:rsidRPr="00903074" w:rsidRDefault="00097A6E" w:rsidP="00097A6E">
            <w:pPr>
              <w:spacing w:before="60" w:beforeAutospacing="0" w:after="60" w:afterAutospacing="0"/>
              <w:ind w:firstLine="0"/>
              <w:jc w:val="center"/>
              <w:rPr>
                <w:sz w:val="20"/>
              </w:rPr>
            </w:pPr>
          </w:p>
        </w:tc>
        <w:tc>
          <w:tcPr>
            <w:tcW w:w="772" w:type="pct"/>
          </w:tcPr>
          <w:p w:rsidR="00097A6E" w:rsidRPr="00903074" w:rsidRDefault="00097A6E"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EF3E75" w:rsidRPr="00EE7690" w:rsidTr="00EF3E75">
        <w:tc>
          <w:tcPr>
            <w:tcW w:w="5000" w:type="pct"/>
            <w:gridSpan w:val="5"/>
            <w:shd w:val="clear" w:color="auto" w:fill="D9D9D9" w:themeFill="background1" w:themeFillShade="D9"/>
            <w:vAlign w:val="center"/>
          </w:tcPr>
          <w:p w:rsidR="00EF3E75" w:rsidRDefault="00EE28B0" w:rsidP="00EE28B0">
            <w:pPr>
              <w:spacing w:before="60" w:beforeAutospacing="0" w:after="60" w:afterAutospacing="0"/>
              <w:ind w:firstLine="0"/>
              <w:jc w:val="center"/>
              <w:rPr>
                <w:b/>
                <w:sz w:val="20"/>
              </w:rPr>
            </w:pPr>
            <w:r>
              <w:rPr>
                <w:b/>
                <w:sz w:val="20"/>
              </w:rPr>
              <w:t>2014 m. gruodžio 31 d.</w:t>
            </w:r>
          </w:p>
        </w:tc>
      </w:tr>
      <w:tr w:rsidR="00BF52F9" w:rsidRPr="00903074" w:rsidTr="00067457">
        <w:tc>
          <w:tcPr>
            <w:tcW w:w="1134" w:type="pct"/>
            <w:vMerge w:val="restart"/>
            <w:vAlign w:val="center"/>
          </w:tcPr>
          <w:p w:rsidR="00BF52F9" w:rsidRPr="005456BD" w:rsidRDefault="00BF52F9" w:rsidP="00097A6E">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r>
              <w:rPr>
                <w:sz w:val="20"/>
              </w:rPr>
              <w:t xml:space="preserve"> (vnt.)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194426" w:rsidRDefault="00BF52F9" w:rsidP="00097A6E">
            <w:pPr>
              <w:spacing w:before="60" w:beforeAutospacing="0" w:after="60" w:afterAutospacing="0"/>
              <w:ind w:firstLine="0"/>
              <w:rPr>
                <w:b/>
                <w:sz w:val="20"/>
              </w:rPr>
            </w:pPr>
            <w:r w:rsidRPr="00194426">
              <w:rPr>
                <w:b/>
                <w:sz w:val="20"/>
              </w:rPr>
              <w:t>Vietinės šviesolaidinės ryšio linijos</w:t>
            </w:r>
            <w:r>
              <w:rPr>
                <w:b/>
                <w:sz w:val="20"/>
              </w:rPr>
              <w:t xml:space="preserve"> FTTH tinklų atveju</w:t>
            </w:r>
            <w:r w:rsidRPr="00194426">
              <w:rPr>
                <w:b/>
                <w:sz w:val="20"/>
              </w:rPr>
              <w:t xml:space="preserve"> </w:t>
            </w:r>
            <w:r w:rsidRPr="00194426">
              <w:rPr>
                <w:sz w:val="20"/>
              </w:rPr>
              <w:t>(vnt.)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8B5F8B"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8B5F8B" w:rsidRDefault="00BF52F9" w:rsidP="00097A6E">
            <w:pPr>
              <w:spacing w:before="60" w:after="60"/>
              <w:ind w:firstLine="0"/>
              <w:rPr>
                <w:b/>
                <w:sz w:val="20"/>
              </w:rPr>
            </w:pPr>
            <w:r w:rsidRPr="00194426">
              <w:rPr>
                <w:b/>
                <w:sz w:val="20"/>
              </w:rPr>
              <w:t xml:space="preserve">Vietinės bendraašio kabelio linijos </w:t>
            </w:r>
            <w:r w:rsidRPr="00194426">
              <w:rPr>
                <w:sz w:val="20"/>
              </w:rPr>
              <w:t>(vnt.)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beforeAutospacing="0" w:after="60" w:afterAutospacing="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8B5F8B" w:rsidRDefault="00275DAD" w:rsidP="00097A6E">
            <w:pPr>
              <w:spacing w:before="60" w:beforeAutospacing="0" w:after="60" w:afterAutospacing="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8B5F8B" w:rsidRDefault="00BF52F9" w:rsidP="00097A6E">
            <w:pPr>
              <w:spacing w:before="60" w:after="60"/>
              <w:ind w:firstLine="0"/>
              <w:rPr>
                <w:b/>
                <w:sz w:val="20"/>
              </w:rPr>
            </w:pPr>
            <w:r w:rsidRPr="00194426">
              <w:rPr>
                <w:b/>
                <w:sz w:val="20"/>
                <w:lang w:val="en-US"/>
              </w:rPr>
              <w:t xml:space="preserve">STP </w:t>
            </w:r>
            <w:r w:rsidRPr="00194426">
              <w:rPr>
                <w:b/>
                <w:sz w:val="20"/>
              </w:rPr>
              <w:t xml:space="preserve">ir UTP linijos </w:t>
            </w:r>
            <w:r>
              <w:rPr>
                <w:b/>
                <w:sz w:val="20"/>
              </w:rPr>
              <w:t xml:space="preserve">FTTB tinklų atveju </w:t>
            </w:r>
            <w:r w:rsidRPr="00194426">
              <w:rPr>
                <w:sz w:val="20"/>
              </w:rPr>
              <w:t>(vnt.)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8B5F8B"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beforeAutospacing="0" w:after="60" w:afterAutospacing="0"/>
              <w:ind w:firstLine="0"/>
              <w:rPr>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beforeAutospacing="0" w:after="60" w:afterAutospacing="0"/>
              <w:ind w:firstLine="0"/>
              <w:rPr>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194426" w:rsidRDefault="00BF52F9" w:rsidP="00097A6E">
            <w:pPr>
              <w:spacing w:before="60" w:after="60"/>
              <w:ind w:firstLine="0"/>
              <w:rPr>
                <w:b/>
                <w:sz w:val="20"/>
                <w:lang w:val="en-US"/>
              </w:rPr>
            </w:pPr>
            <w:r w:rsidRPr="00194426">
              <w:rPr>
                <w:b/>
                <w:sz w:val="20"/>
                <w:lang w:val="en-US"/>
              </w:rPr>
              <w:t xml:space="preserve">STP </w:t>
            </w:r>
            <w:r w:rsidRPr="00194426">
              <w:rPr>
                <w:b/>
                <w:sz w:val="20"/>
              </w:rPr>
              <w:t xml:space="preserve">ir UTP linijos </w:t>
            </w:r>
            <w:r>
              <w:rPr>
                <w:b/>
                <w:sz w:val="20"/>
              </w:rPr>
              <w:t xml:space="preserve">LAN atveju </w:t>
            </w:r>
            <w:r w:rsidRPr="00194426">
              <w:rPr>
                <w:sz w:val="20"/>
              </w:rPr>
              <w:t>(vnt.)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lang w:val="en-US"/>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lang w:val="en-US"/>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lang w:val="en-US"/>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ind w:firstLine="0"/>
              <w:rPr>
                <w:b/>
                <w:sz w:val="20"/>
                <w:lang w:val="en-US"/>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after="60"/>
              <w:ind w:firstLine="0"/>
              <w:rPr>
                <w:b/>
                <w:sz w:val="20"/>
                <w:lang w:val="en-US"/>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194426" w:rsidRDefault="00BF52F9" w:rsidP="000945E0">
            <w:pPr>
              <w:spacing w:before="60" w:after="60"/>
              <w:ind w:firstLine="0"/>
              <w:rPr>
                <w:sz w:val="20"/>
              </w:rPr>
            </w:pPr>
            <w:r w:rsidRPr="00194426">
              <w:rPr>
                <w:b/>
                <w:sz w:val="20"/>
              </w:rPr>
              <w:t xml:space="preserve">RKKS </w:t>
            </w:r>
            <w:r w:rsidRPr="00194426">
              <w:rPr>
                <w:sz w:val="20"/>
              </w:rPr>
              <w:t>(km)</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Pr="00194426" w:rsidRDefault="00275DAD" w:rsidP="00097A6E">
            <w:pPr>
              <w:spacing w:before="60" w:after="6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Pr="00194426" w:rsidRDefault="00BF52F9" w:rsidP="00097A6E">
            <w:pPr>
              <w:spacing w:before="60" w:after="60"/>
              <w:ind w:firstLine="0"/>
              <w:rPr>
                <w:sz w:val="20"/>
              </w:rPr>
            </w:pPr>
            <w:r>
              <w:rPr>
                <w:b/>
                <w:sz w:val="20"/>
              </w:rPr>
              <w:t>Š</w:t>
            </w:r>
            <w:r w:rsidRPr="00194426">
              <w:rPr>
                <w:b/>
                <w:sz w:val="20"/>
              </w:rPr>
              <w:t xml:space="preserve">viesolaidinių linijų skaidulos </w:t>
            </w:r>
            <w:r w:rsidRPr="00194426">
              <w:rPr>
                <w:sz w:val="20"/>
              </w:rPr>
              <w:t>(vnt.)</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Default="00275DAD" w:rsidP="00097A6E">
            <w:pPr>
              <w:spacing w:before="60" w:after="6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r w:rsidR="00BF52F9" w:rsidRPr="00903074" w:rsidTr="00067457">
        <w:tc>
          <w:tcPr>
            <w:tcW w:w="1134" w:type="pct"/>
            <w:vMerge w:val="restart"/>
            <w:vAlign w:val="center"/>
          </w:tcPr>
          <w:p w:rsidR="00BF52F9" w:rsidRDefault="00BF52F9" w:rsidP="00097A6E">
            <w:pPr>
              <w:spacing w:before="60" w:after="60"/>
              <w:ind w:firstLine="0"/>
              <w:rPr>
                <w:b/>
                <w:sz w:val="20"/>
              </w:rPr>
            </w:pPr>
            <w:r w:rsidRPr="00194426">
              <w:rPr>
                <w:b/>
                <w:sz w:val="20"/>
              </w:rPr>
              <w:t xml:space="preserve">Kita </w:t>
            </w:r>
            <w:r w:rsidRPr="00194426">
              <w:rPr>
                <w:sz w:val="20"/>
              </w:rPr>
              <w:t>(įrašyti)</w:t>
            </w:r>
          </w:p>
        </w:tc>
        <w:tc>
          <w:tcPr>
            <w:tcW w:w="1439" w:type="pct"/>
            <w:vAlign w:val="center"/>
          </w:tcPr>
          <w:p w:rsidR="00BF52F9" w:rsidRPr="00676746" w:rsidRDefault="00BF52F9" w:rsidP="00097A6E">
            <w:pPr>
              <w:spacing w:before="60" w:beforeAutospacing="0" w:after="60" w:afterAutospacing="0"/>
              <w:ind w:firstLine="0"/>
              <w:rPr>
                <w:sz w:val="20"/>
              </w:rPr>
            </w:pPr>
            <w:r w:rsidRPr="00676746">
              <w:rPr>
                <w:sz w:val="20"/>
              </w:rPr>
              <w:t>1.</w:t>
            </w:r>
            <w:r>
              <w:rPr>
                <w:sz w:val="20"/>
              </w:rPr>
              <w:t xml:space="preserve">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2.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Pr="00194426" w:rsidRDefault="00BF52F9" w:rsidP="00097A6E">
            <w:pPr>
              <w:spacing w:before="60" w:after="60"/>
              <w:rPr>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3.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4.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BF52F9" w:rsidRPr="00903074" w:rsidTr="00067457">
        <w:tc>
          <w:tcPr>
            <w:tcW w:w="1134" w:type="pct"/>
            <w:vMerge/>
            <w:vAlign w:val="center"/>
          </w:tcPr>
          <w:p w:rsidR="00BF52F9" w:rsidRDefault="00BF52F9" w:rsidP="00097A6E">
            <w:pPr>
              <w:spacing w:before="60" w:after="60"/>
              <w:ind w:firstLine="0"/>
              <w:rPr>
                <w:b/>
                <w:sz w:val="20"/>
              </w:rPr>
            </w:pPr>
          </w:p>
        </w:tc>
        <w:tc>
          <w:tcPr>
            <w:tcW w:w="1439" w:type="pct"/>
            <w:vAlign w:val="center"/>
          </w:tcPr>
          <w:p w:rsidR="00BF52F9" w:rsidRPr="00676746" w:rsidRDefault="00BF52F9" w:rsidP="00097A6E">
            <w:pPr>
              <w:spacing w:before="60" w:beforeAutospacing="0" w:after="60" w:afterAutospacing="0"/>
              <w:ind w:firstLine="0"/>
              <w:rPr>
                <w:sz w:val="20"/>
              </w:rPr>
            </w:pPr>
            <w:r>
              <w:rPr>
                <w:sz w:val="20"/>
              </w:rPr>
              <w:t xml:space="preserve">5. </w:t>
            </w:r>
          </w:p>
        </w:tc>
        <w:tc>
          <w:tcPr>
            <w:tcW w:w="575" w:type="pct"/>
            <w:vAlign w:val="center"/>
          </w:tcPr>
          <w:p w:rsidR="00BF52F9" w:rsidRPr="00903074" w:rsidRDefault="00BF52F9" w:rsidP="00097A6E">
            <w:pPr>
              <w:spacing w:before="60" w:beforeAutospacing="0" w:after="60" w:afterAutospacing="0"/>
              <w:ind w:firstLine="0"/>
              <w:jc w:val="center"/>
              <w:rPr>
                <w:sz w:val="20"/>
              </w:rPr>
            </w:pPr>
          </w:p>
        </w:tc>
        <w:tc>
          <w:tcPr>
            <w:tcW w:w="1080" w:type="pct"/>
            <w:vAlign w:val="center"/>
          </w:tcPr>
          <w:p w:rsidR="00BF52F9" w:rsidRPr="00903074" w:rsidRDefault="00BF52F9" w:rsidP="00097A6E">
            <w:pPr>
              <w:spacing w:before="60" w:beforeAutospacing="0" w:after="60" w:afterAutospacing="0"/>
              <w:ind w:firstLine="0"/>
              <w:jc w:val="center"/>
              <w:rPr>
                <w:sz w:val="20"/>
              </w:rPr>
            </w:pPr>
          </w:p>
        </w:tc>
        <w:tc>
          <w:tcPr>
            <w:tcW w:w="772" w:type="pct"/>
          </w:tcPr>
          <w:p w:rsidR="00BF52F9" w:rsidRPr="00903074" w:rsidRDefault="00BF52F9" w:rsidP="00097A6E">
            <w:pPr>
              <w:spacing w:before="60" w:beforeAutospacing="0" w:after="60" w:afterAutospacing="0"/>
              <w:ind w:firstLine="0"/>
              <w:jc w:val="center"/>
              <w:rPr>
                <w:sz w:val="20"/>
              </w:rPr>
            </w:pPr>
          </w:p>
        </w:tc>
      </w:tr>
      <w:tr w:rsidR="00275DAD" w:rsidRPr="00903074" w:rsidTr="00067457">
        <w:tc>
          <w:tcPr>
            <w:tcW w:w="1134" w:type="pct"/>
            <w:vMerge/>
            <w:vAlign w:val="center"/>
          </w:tcPr>
          <w:p w:rsidR="00275DAD" w:rsidRDefault="00275DAD" w:rsidP="00097A6E">
            <w:pPr>
              <w:spacing w:before="60" w:after="60"/>
              <w:ind w:firstLine="0"/>
              <w:rPr>
                <w:b/>
                <w:sz w:val="20"/>
              </w:rPr>
            </w:pPr>
          </w:p>
        </w:tc>
        <w:tc>
          <w:tcPr>
            <w:tcW w:w="1439" w:type="pct"/>
            <w:vAlign w:val="center"/>
          </w:tcPr>
          <w:p w:rsidR="00275DAD" w:rsidRDefault="00275DAD" w:rsidP="005C5DEC">
            <w:pPr>
              <w:spacing w:before="60" w:beforeAutospacing="0" w:after="60" w:afterAutospacing="0"/>
              <w:ind w:firstLine="0"/>
              <w:rPr>
                <w:sz w:val="20"/>
              </w:rPr>
            </w:pPr>
            <w:r>
              <w:rPr>
                <w:sz w:val="20"/>
              </w:rPr>
              <w:t>Viso (įrašykite teikėjų skaičių):</w:t>
            </w:r>
          </w:p>
        </w:tc>
        <w:tc>
          <w:tcPr>
            <w:tcW w:w="575" w:type="pct"/>
            <w:vAlign w:val="center"/>
          </w:tcPr>
          <w:p w:rsidR="00275DAD" w:rsidRPr="00903074" w:rsidRDefault="00275DAD" w:rsidP="00097A6E">
            <w:pPr>
              <w:spacing w:before="60" w:beforeAutospacing="0" w:after="60" w:afterAutospacing="0"/>
              <w:ind w:firstLine="0"/>
              <w:jc w:val="center"/>
              <w:rPr>
                <w:sz w:val="20"/>
              </w:rPr>
            </w:pPr>
          </w:p>
        </w:tc>
        <w:tc>
          <w:tcPr>
            <w:tcW w:w="1080" w:type="pct"/>
            <w:vAlign w:val="center"/>
          </w:tcPr>
          <w:p w:rsidR="00275DAD" w:rsidRPr="00903074" w:rsidRDefault="00275DAD" w:rsidP="00097A6E">
            <w:pPr>
              <w:spacing w:before="60" w:beforeAutospacing="0" w:after="60" w:afterAutospacing="0"/>
              <w:ind w:firstLine="0"/>
              <w:jc w:val="center"/>
              <w:rPr>
                <w:sz w:val="20"/>
              </w:rPr>
            </w:pPr>
          </w:p>
        </w:tc>
        <w:tc>
          <w:tcPr>
            <w:tcW w:w="772" w:type="pct"/>
          </w:tcPr>
          <w:p w:rsidR="00275DAD" w:rsidRPr="00903074" w:rsidRDefault="00275DAD" w:rsidP="00097A6E">
            <w:pPr>
              <w:spacing w:before="60" w:beforeAutospacing="0" w:after="60" w:afterAutospacing="0"/>
              <w:ind w:firstLine="0"/>
              <w:jc w:val="center"/>
              <w:rPr>
                <w:sz w:val="20"/>
              </w:rPr>
            </w:pPr>
          </w:p>
        </w:tc>
      </w:tr>
    </w:tbl>
    <w:p w:rsidR="00C54963" w:rsidRDefault="00C54963" w:rsidP="008C1C35">
      <w:pPr>
        <w:pStyle w:val="ListParagraph"/>
        <w:numPr>
          <w:ilvl w:val="0"/>
          <w:numId w:val="2"/>
        </w:numPr>
        <w:ind w:left="0" w:firstLine="851"/>
      </w:pPr>
      <w:r>
        <w:t xml:space="preserve">Nurodykite, ar per ateinančius 3 metus planuojate išsinuomoti </w:t>
      </w:r>
      <w:r w:rsidR="00F37DDB">
        <w:t>papildomą fizinę infrastruktūrą be šiuo metu nuomojamos fizinės infrastruktūros.</w:t>
      </w:r>
    </w:p>
    <w:tbl>
      <w:tblPr>
        <w:tblStyle w:val="TableGrid"/>
        <w:tblW w:w="0" w:type="auto"/>
        <w:jc w:val="center"/>
        <w:tblInd w:w="-1888" w:type="dxa"/>
        <w:tblLook w:val="04A0" w:firstRow="1" w:lastRow="0" w:firstColumn="1" w:lastColumn="0" w:noHBand="0" w:noVBand="1"/>
      </w:tblPr>
      <w:tblGrid>
        <w:gridCol w:w="5249"/>
        <w:gridCol w:w="1020"/>
      </w:tblGrid>
      <w:tr w:rsidR="00C54963" w:rsidRPr="0014109A" w:rsidTr="00D71324">
        <w:trPr>
          <w:jc w:val="center"/>
        </w:trPr>
        <w:tc>
          <w:tcPr>
            <w:tcW w:w="5249" w:type="dxa"/>
            <w:shd w:val="clear" w:color="auto" w:fill="BFBFBF" w:themeFill="background1" w:themeFillShade="BF"/>
            <w:vAlign w:val="center"/>
          </w:tcPr>
          <w:p w:rsidR="00C54963" w:rsidRPr="00EE7690" w:rsidRDefault="00C54963" w:rsidP="00676746">
            <w:pPr>
              <w:spacing w:before="60" w:beforeAutospacing="0" w:after="60" w:afterAutospacing="0"/>
              <w:ind w:firstLine="0"/>
              <w:jc w:val="center"/>
              <w:rPr>
                <w:b/>
                <w:sz w:val="20"/>
              </w:rPr>
            </w:pPr>
            <w:r w:rsidRPr="00EE7690">
              <w:rPr>
                <w:b/>
                <w:sz w:val="20"/>
              </w:rPr>
              <w:t>Fizinė infrastruktūra</w:t>
            </w:r>
          </w:p>
        </w:tc>
        <w:tc>
          <w:tcPr>
            <w:tcW w:w="1020" w:type="dxa"/>
            <w:shd w:val="clear" w:color="auto" w:fill="BFBFBF" w:themeFill="background1" w:themeFillShade="BF"/>
            <w:vAlign w:val="center"/>
          </w:tcPr>
          <w:p w:rsidR="00C54963" w:rsidRPr="00C83D72" w:rsidRDefault="00C54963" w:rsidP="00676746">
            <w:pPr>
              <w:spacing w:before="60" w:beforeAutospacing="0" w:after="60" w:afterAutospacing="0"/>
              <w:ind w:firstLine="0"/>
              <w:jc w:val="center"/>
              <w:rPr>
                <w:b/>
                <w:sz w:val="20"/>
              </w:rPr>
            </w:pPr>
            <w:r>
              <w:rPr>
                <w:b/>
                <w:sz w:val="20"/>
              </w:rPr>
              <w:t>Taip / Ne</w:t>
            </w:r>
          </w:p>
        </w:tc>
      </w:tr>
      <w:tr w:rsidR="00D71324" w:rsidRPr="0014109A" w:rsidTr="00D71324">
        <w:trPr>
          <w:jc w:val="center"/>
        </w:trPr>
        <w:tc>
          <w:tcPr>
            <w:tcW w:w="5249" w:type="dxa"/>
            <w:vAlign w:val="center"/>
          </w:tcPr>
          <w:p w:rsidR="00D71324" w:rsidRPr="005456BD" w:rsidRDefault="00D71324" w:rsidP="00D71324">
            <w:pPr>
              <w:spacing w:before="60" w:beforeAutospacing="0" w:after="60" w:afterAutospacing="0"/>
              <w:ind w:firstLine="0"/>
              <w:rPr>
                <w:sz w:val="20"/>
              </w:rPr>
            </w:pPr>
            <w:r w:rsidRPr="0076618D">
              <w:rPr>
                <w:b/>
                <w:sz w:val="20"/>
              </w:rPr>
              <w:t>Vietinė</w:t>
            </w:r>
            <w:r>
              <w:rPr>
                <w:b/>
                <w:sz w:val="20"/>
              </w:rPr>
              <w:t>s</w:t>
            </w:r>
            <w:r w:rsidRPr="0076618D">
              <w:rPr>
                <w:b/>
                <w:sz w:val="20"/>
              </w:rPr>
              <w:t xml:space="preserve"> metalinė</w:t>
            </w:r>
            <w:r>
              <w:rPr>
                <w:b/>
                <w:sz w:val="20"/>
              </w:rPr>
              <w:t>s</w:t>
            </w:r>
            <w:r w:rsidRPr="0076618D">
              <w:rPr>
                <w:b/>
                <w:sz w:val="20"/>
              </w:rPr>
              <w:t xml:space="preserve"> vytos </w:t>
            </w:r>
            <w:r>
              <w:rPr>
                <w:b/>
                <w:sz w:val="20"/>
              </w:rPr>
              <w:t>poros linijos</w:t>
            </w:r>
          </w:p>
        </w:tc>
        <w:tc>
          <w:tcPr>
            <w:tcW w:w="1020" w:type="dxa"/>
            <w:vAlign w:val="center"/>
          </w:tcPr>
          <w:p w:rsidR="00D71324" w:rsidRPr="0076618D" w:rsidRDefault="00D71324" w:rsidP="00676746">
            <w:pPr>
              <w:spacing w:before="60" w:beforeAutospacing="0" w:after="60" w:afterAutospacing="0"/>
              <w:ind w:firstLine="0"/>
              <w:jc w:val="center"/>
              <w:rPr>
                <w:b/>
                <w:sz w:val="20"/>
              </w:rPr>
            </w:pPr>
          </w:p>
        </w:tc>
      </w:tr>
      <w:tr w:rsidR="00D71324" w:rsidRPr="0014109A" w:rsidTr="00D71324">
        <w:trPr>
          <w:jc w:val="center"/>
        </w:trPr>
        <w:tc>
          <w:tcPr>
            <w:tcW w:w="5249" w:type="dxa"/>
            <w:vAlign w:val="center"/>
          </w:tcPr>
          <w:p w:rsidR="00D71324" w:rsidRPr="00194426" w:rsidRDefault="00D71324" w:rsidP="00D71324">
            <w:pPr>
              <w:spacing w:before="60" w:beforeAutospacing="0" w:after="60" w:afterAutospacing="0"/>
              <w:ind w:firstLine="0"/>
              <w:rPr>
                <w:sz w:val="20"/>
              </w:rPr>
            </w:pPr>
            <w:r w:rsidRPr="00194426">
              <w:rPr>
                <w:b/>
                <w:sz w:val="20"/>
              </w:rPr>
              <w:t>Vietinės šviesolaidinės ryšio linijos</w:t>
            </w:r>
            <w:r>
              <w:rPr>
                <w:b/>
                <w:sz w:val="20"/>
              </w:rPr>
              <w:t xml:space="preserve"> FTTH tinklų atveju</w:t>
            </w:r>
          </w:p>
        </w:tc>
        <w:tc>
          <w:tcPr>
            <w:tcW w:w="1020" w:type="dxa"/>
            <w:vAlign w:val="center"/>
          </w:tcPr>
          <w:p w:rsidR="00D71324" w:rsidRPr="0076618D" w:rsidRDefault="00D71324" w:rsidP="00676746">
            <w:pPr>
              <w:spacing w:before="60" w:beforeAutospacing="0" w:after="60" w:afterAutospacing="0"/>
              <w:ind w:firstLine="0"/>
              <w:jc w:val="center"/>
              <w:rPr>
                <w:sz w:val="20"/>
              </w:rPr>
            </w:pPr>
          </w:p>
        </w:tc>
      </w:tr>
      <w:tr w:rsidR="00D71324" w:rsidRPr="0014109A" w:rsidTr="00D71324">
        <w:trPr>
          <w:jc w:val="center"/>
        </w:trPr>
        <w:tc>
          <w:tcPr>
            <w:tcW w:w="5249" w:type="dxa"/>
            <w:vAlign w:val="center"/>
          </w:tcPr>
          <w:p w:rsidR="00D71324" w:rsidRPr="00194426" w:rsidRDefault="00D71324" w:rsidP="00D71324">
            <w:pPr>
              <w:spacing w:before="60" w:beforeAutospacing="0" w:after="60" w:afterAutospacing="0"/>
              <w:ind w:firstLine="0"/>
              <w:rPr>
                <w:sz w:val="20"/>
              </w:rPr>
            </w:pPr>
            <w:r w:rsidRPr="00194426">
              <w:rPr>
                <w:b/>
                <w:sz w:val="20"/>
              </w:rPr>
              <w:t xml:space="preserve">Vietinės </w:t>
            </w:r>
            <w:r>
              <w:rPr>
                <w:b/>
                <w:sz w:val="20"/>
              </w:rPr>
              <w:t>bendraašio kabelio linijos</w:t>
            </w:r>
          </w:p>
        </w:tc>
        <w:tc>
          <w:tcPr>
            <w:tcW w:w="1020" w:type="dxa"/>
            <w:vAlign w:val="center"/>
          </w:tcPr>
          <w:p w:rsidR="00D71324" w:rsidRPr="00662A3F" w:rsidRDefault="00D71324" w:rsidP="00676746">
            <w:pPr>
              <w:spacing w:before="60" w:beforeAutospacing="0" w:after="60" w:afterAutospacing="0"/>
              <w:ind w:firstLine="0"/>
              <w:jc w:val="center"/>
              <w:rPr>
                <w:sz w:val="20"/>
              </w:rPr>
            </w:pPr>
          </w:p>
        </w:tc>
      </w:tr>
      <w:tr w:rsidR="00D71324" w:rsidRPr="0014109A" w:rsidTr="00D71324">
        <w:trPr>
          <w:jc w:val="center"/>
        </w:trPr>
        <w:tc>
          <w:tcPr>
            <w:tcW w:w="5249" w:type="dxa"/>
            <w:vAlign w:val="center"/>
          </w:tcPr>
          <w:p w:rsidR="00D71324" w:rsidRPr="00194426" w:rsidRDefault="00D71324" w:rsidP="00112843">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FTTB tinklų atveju</w:t>
            </w:r>
          </w:p>
        </w:tc>
        <w:tc>
          <w:tcPr>
            <w:tcW w:w="1020" w:type="dxa"/>
            <w:vAlign w:val="center"/>
          </w:tcPr>
          <w:p w:rsidR="00D71324" w:rsidRPr="00662A3F" w:rsidRDefault="00D71324" w:rsidP="00676746">
            <w:pPr>
              <w:spacing w:before="60" w:beforeAutospacing="0" w:after="60" w:afterAutospacing="0"/>
              <w:ind w:firstLine="0"/>
              <w:jc w:val="center"/>
              <w:rPr>
                <w:sz w:val="20"/>
              </w:rPr>
            </w:pPr>
          </w:p>
        </w:tc>
      </w:tr>
      <w:tr w:rsidR="00D71324" w:rsidRPr="0014109A" w:rsidTr="00D71324">
        <w:trPr>
          <w:jc w:val="center"/>
        </w:trPr>
        <w:tc>
          <w:tcPr>
            <w:tcW w:w="5249" w:type="dxa"/>
            <w:vAlign w:val="center"/>
          </w:tcPr>
          <w:p w:rsidR="00D71324" w:rsidRPr="00194426" w:rsidRDefault="00D71324" w:rsidP="00112843">
            <w:pPr>
              <w:spacing w:before="60" w:beforeAutospacing="0" w:after="60" w:afterAutospacing="0"/>
              <w:ind w:firstLine="0"/>
              <w:rPr>
                <w:sz w:val="20"/>
              </w:rPr>
            </w:pPr>
            <w:r w:rsidRPr="00194426">
              <w:rPr>
                <w:b/>
                <w:sz w:val="20"/>
                <w:lang w:val="en-US"/>
              </w:rPr>
              <w:t xml:space="preserve">STP </w:t>
            </w:r>
            <w:r w:rsidRPr="00194426">
              <w:rPr>
                <w:b/>
                <w:sz w:val="20"/>
              </w:rPr>
              <w:t xml:space="preserve">ir UTP linijos </w:t>
            </w:r>
            <w:r>
              <w:rPr>
                <w:b/>
                <w:sz w:val="20"/>
              </w:rPr>
              <w:t>LAN atveju</w:t>
            </w:r>
          </w:p>
        </w:tc>
        <w:tc>
          <w:tcPr>
            <w:tcW w:w="1020" w:type="dxa"/>
            <w:vAlign w:val="center"/>
          </w:tcPr>
          <w:p w:rsidR="00D71324" w:rsidRPr="00662A3F" w:rsidRDefault="00D71324" w:rsidP="00676746">
            <w:pPr>
              <w:spacing w:before="60" w:beforeAutospacing="0" w:after="60" w:afterAutospacing="0"/>
              <w:ind w:firstLine="0"/>
              <w:jc w:val="center"/>
              <w:rPr>
                <w:sz w:val="20"/>
              </w:rPr>
            </w:pPr>
          </w:p>
        </w:tc>
      </w:tr>
      <w:tr w:rsidR="00D71324" w:rsidRPr="0014109A" w:rsidTr="00D71324">
        <w:trPr>
          <w:jc w:val="center"/>
        </w:trPr>
        <w:tc>
          <w:tcPr>
            <w:tcW w:w="5249" w:type="dxa"/>
            <w:vAlign w:val="center"/>
          </w:tcPr>
          <w:p w:rsidR="00D71324" w:rsidRPr="00194426" w:rsidRDefault="00D71324" w:rsidP="00112843">
            <w:pPr>
              <w:spacing w:before="60" w:beforeAutospacing="0" w:after="60" w:afterAutospacing="0"/>
              <w:ind w:firstLine="0"/>
              <w:rPr>
                <w:sz w:val="20"/>
              </w:rPr>
            </w:pPr>
            <w:r>
              <w:rPr>
                <w:b/>
                <w:sz w:val="20"/>
              </w:rPr>
              <w:t>RKKS</w:t>
            </w:r>
          </w:p>
        </w:tc>
        <w:tc>
          <w:tcPr>
            <w:tcW w:w="1020" w:type="dxa"/>
            <w:vAlign w:val="center"/>
          </w:tcPr>
          <w:p w:rsidR="00D71324" w:rsidRPr="0076618D" w:rsidRDefault="00D71324" w:rsidP="00676746">
            <w:pPr>
              <w:spacing w:before="60" w:beforeAutospacing="0" w:after="60" w:afterAutospacing="0"/>
              <w:ind w:firstLine="0"/>
              <w:jc w:val="center"/>
              <w:rPr>
                <w:b/>
                <w:sz w:val="20"/>
              </w:rPr>
            </w:pPr>
          </w:p>
        </w:tc>
      </w:tr>
      <w:tr w:rsidR="00D71324" w:rsidRPr="0014109A" w:rsidTr="00D71324">
        <w:trPr>
          <w:jc w:val="center"/>
        </w:trPr>
        <w:tc>
          <w:tcPr>
            <w:tcW w:w="5249" w:type="dxa"/>
            <w:vAlign w:val="center"/>
          </w:tcPr>
          <w:p w:rsidR="00D71324" w:rsidRPr="00194426" w:rsidRDefault="00D71324" w:rsidP="00112843">
            <w:pPr>
              <w:spacing w:before="60" w:beforeAutospacing="0" w:after="60" w:afterAutospacing="0"/>
              <w:ind w:firstLine="0"/>
              <w:rPr>
                <w:sz w:val="20"/>
              </w:rPr>
            </w:pPr>
            <w:r>
              <w:rPr>
                <w:b/>
                <w:sz w:val="20"/>
              </w:rPr>
              <w:t>Šviesolaidinių linijų skaidulos</w:t>
            </w:r>
          </w:p>
        </w:tc>
        <w:tc>
          <w:tcPr>
            <w:tcW w:w="1020" w:type="dxa"/>
            <w:vAlign w:val="center"/>
          </w:tcPr>
          <w:p w:rsidR="00D71324" w:rsidRDefault="00D71324" w:rsidP="00676746">
            <w:pPr>
              <w:spacing w:before="60" w:beforeAutospacing="0" w:after="60" w:afterAutospacing="0"/>
              <w:ind w:firstLine="0"/>
              <w:jc w:val="center"/>
              <w:rPr>
                <w:b/>
                <w:sz w:val="20"/>
              </w:rPr>
            </w:pPr>
          </w:p>
        </w:tc>
      </w:tr>
      <w:tr w:rsidR="00D71324" w:rsidRPr="0014109A" w:rsidTr="00D71324">
        <w:trPr>
          <w:jc w:val="center"/>
        </w:trPr>
        <w:tc>
          <w:tcPr>
            <w:tcW w:w="5249" w:type="dxa"/>
            <w:vAlign w:val="center"/>
          </w:tcPr>
          <w:p w:rsidR="00D71324" w:rsidRPr="00194426" w:rsidRDefault="00D71324" w:rsidP="00112843">
            <w:pPr>
              <w:spacing w:before="60" w:beforeAutospacing="0" w:after="60" w:afterAutospacing="0"/>
              <w:ind w:firstLine="0"/>
              <w:rPr>
                <w:sz w:val="20"/>
              </w:rPr>
            </w:pPr>
            <w:r w:rsidRPr="00194426">
              <w:rPr>
                <w:b/>
                <w:sz w:val="20"/>
              </w:rPr>
              <w:t xml:space="preserve">Kita </w:t>
            </w:r>
            <w:r w:rsidRPr="00194426">
              <w:rPr>
                <w:sz w:val="20"/>
              </w:rPr>
              <w:t>(įrašyti)</w:t>
            </w:r>
          </w:p>
        </w:tc>
        <w:tc>
          <w:tcPr>
            <w:tcW w:w="1020" w:type="dxa"/>
            <w:vAlign w:val="center"/>
          </w:tcPr>
          <w:p w:rsidR="00D71324" w:rsidRPr="007F361F" w:rsidRDefault="00D71324" w:rsidP="00676746">
            <w:pPr>
              <w:spacing w:before="60" w:beforeAutospacing="0" w:after="60" w:afterAutospacing="0"/>
              <w:ind w:firstLine="0"/>
              <w:jc w:val="center"/>
              <w:rPr>
                <w:sz w:val="20"/>
              </w:rPr>
            </w:pPr>
          </w:p>
        </w:tc>
      </w:tr>
    </w:tbl>
    <w:p w:rsidR="00DD7E76" w:rsidRPr="005E34ED" w:rsidRDefault="00DD7E76" w:rsidP="00D71324">
      <w:pPr>
        <w:pStyle w:val="ListParagraph"/>
        <w:numPr>
          <w:ilvl w:val="0"/>
          <w:numId w:val="2"/>
        </w:numPr>
        <w:ind w:left="0" w:firstLine="851"/>
      </w:pPr>
      <w:r w:rsidRPr="005E34ED">
        <w:t xml:space="preserve">Prašome </w:t>
      </w:r>
      <w:r w:rsidR="00B13EFE" w:rsidRPr="005E34ED">
        <w:t>nurodyti</w:t>
      </w:r>
      <w:r w:rsidRPr="005E34ED">
        <w:t>, ar suteikta prieiga prie RKKS Jums, kaip prieigos prie RKK</w:t>
      </w:r>
      <w:r w:rsidR="00516CB5" w:rsidRPr="005E34ED">
        <w:t xml:space="preserve">S gavėjui, yra svarbi </w:t>
      </w:r>
      <w:r w:rsidR="005E34ED" w:rsidRPr="005E34ED">
        <w:t xml:space="preserve">teikiant mažmenines paslaugas </w:t>
      </w:r>
      <w:r w:rsidR="00516CB5" w:rsidRPr="005E34ED">
        <w:t>ir kodėl.</w:t>
      </w:r>
    </w:p>
    <w:tbl>
      <w:tblPr>
        <w:tblStyle w:val="TableGrid"/>
        <w:tblW w:w="5000" w:type="pct"/>
        <w:tblLayout w:type="fixed"/>
        <w:tblLook w:val="04A0" w:firstRow="1" w:lastRow="0" w:firstColumn="1" w:lastColumn="0" w:noHBand="0" w:noVBand="1"/>
      </w:tblPr>
      <w:tblGrid>
        <w:gridCol w:w="9854"/>
      </w:tblGrid>
      <w:tr w:rsidR="003A6DB3" w:rsidRPr="005E34ED" w:rsidTr="004E4812">
        <w:tc>
          <w:tcPr>
            <w:tcW w:w="5000" w:type="pct"/>
            <w:vAlign w:val="center"/>
          </w:tcPr>
          <w:p w:rsidR="003A6DB3" w:rsidRPr="005E34ED" w:rsidRDefault="003A6DB3" w:rsidP="004E4812">
            <w:pPr>
              <w:spacing w:before="60" w:beforeAutospacing="0" w:after="60" w:afterAutospacing="0"/>
              <w:ind w:firstLine="0"/>
              <w:rPr>
                <w:sz w:val="20"/>
              </w:rPr>
            </w:pPr>
          </w:p>
        </w:tc>
      </w:tr>
    </w:tbl>
    <w:p w:rsidR="00AE73CD" w:rsidRDefault="00AE73CD" w:rsidP="00D71324">
      <w:pPr>
        <w:pStyle w:val="ListParagraph"/>
        <w:numPr>
          <w:ilvl w:val="0"/>
          <w:numId w:val="2"/>
        </w:numPr>
        <w:ind w:left="0" w:firstLine="851"/>
      </w:pPr>
      <w:r>
        <w:t>Užpildykite žemiau pateiktą lentelę apie</w:t>
      </w:r>
      <w:r w:rsidR="00A17D67">
        <w:t xml:space="preserve">, Jūsų nuomone, galimus </w:t>
      </w:r>
      <w:r>
        <w:t>(tikėtinus)</w:t>
      </w:r>
      <w:r w:rsidR="00A17D67">
        <w:t xml:space="preserve"> pokyčius, susijusius su prieigos prie RKKS kainų </w:t>
      </w:r>
      <w:r w:rsidR="00F97E08">
        <w:t>ilgalaikiu padidėjimu</w:t>
      </w:r>
      <w:r>
        <w:t>.</w:t>
      </w:r>
    </w:p>
    <w:tbl>
      <w:tblPr>
        <w:tblStyle w:val="TableGrid"/>
        <w:tblW w:w="5000" w:type="pct"/>
        <w:tblLook w:val="04A0" w:firstRow="1" w:lastRow="0" w:firstColumn="1" w:lastColumn="0" w:noHBand="0" w:noVBand="1"/>
      </w:tblPr>
      <w:tblGrid>
        <w:gridCol w:w="8612"/>
        <w:gridCol w:w="1242"/>
      </w:tblGrid>
      <w:tr w:rsidR="00F97E08" w:rsidRPr="0014109A" w:rsidTr="007B5563">
        <w:trPr>
          <w:trHeight w:val="172"/>
        </w:trPr>
        <w:tc>
          <w:tcPr>
            <w:tcW w:w="4370" w:type="pct"/>
            <w:shd w:val="clear" w:color="auto" w:fill="D9D9D9" w:themeFill="background1" w:themeFillShade="D9"/>
            <w:vAlign w:val="center"/>
          </w:tcPr>
          <w:p w:rsidR="00F97E08" w:rsidRPr="00652B0E" w:rsidRDefault="002325E7" w:rsidP="000E1DCA">
            <w:pPr>
              <w:spacing w:before="60" w:beforeAutospacing="0" w:after="60" w:afterAutospacing="0"/>
              <w:ind w:firstLine="0"/>
              <w:jc w:val="center"/>
              <w:rPr>
                <w:b/>
                <w:sz w:val="20"/>
              </w:rPr>
            </w:pPr>
            <w:r>
              <w:rPr>
                <w:b/>
                <w:sz w:val="20"/>
              </w:rPr>
              <w:t>Jei p</w:t>
            </w:r>
            <w:r w:rsidR="00F97E08">
              <w:rPr>
                <w:b/>
                <w:sz w:val="20"/>
              </w:rPr>
              <w:t xml:space="preserve">rieigos prie RKKS kaina </w:t>
            </w:r>
            <w:r w:rsidR="00F97E08" w:rsidRPr="009B2060">
              <w:rPr>
                <w:b/>
                <w:sz w:val="20"/>
                <w:u w:val="single"/>
              </w:rPr>
              <w:t>padidėja</w:t>
            </w:r>
            <w:r w:rsidR="00F97E08">
              <w:rPr>
                <w:b/>
                <w:sz w:val="20"/>
              </w:rPr>
              <w:t xml:space="preserve"> 5–10 proc.</w:t>
            </w:r>
            <w:r>
              <w:rPr>
                <w:b/>
                <w:sz w:val="20"/>
              </w:rPr>
              <w:t>, ar:</w:t>
            </w:r>
          </w:p>
        </w:tc>
        <w:tc>
          <w:tcPr>
            <w:tcW w:w="630" w:type="pct"/>
            <w:shd w:val="clear" w:color="auto" w:fill="D9D9D9" w:themeFill="background1" w:themeFillShade="D9"/>
            <w:vAlign w:val="center"/>
          </w:tcPr>
          <w:p w:rsidR="00F97E08" w:rsidRPr="00EE7690" w:rsidRDefault="00F97E08" w:rsidP="007B5563">
            <w:pPr>
              <w:spacing w:before="60" w:beforeAutospacing="0" w:after="60" w:afterAutospacing="0"/>
              <w:ind w:firstLine="0"/>
              <w:jc w:val="center"/>
              <w:rPr>
                <w:b/>
                <w:sz w:val="20"/>
              </w:rPr>
            </w:pPr>
            <w:r>
              <w:rPr>
                <w:b/>
                <w:sz w:val="20"/>
              </w:rPr>
              <w:t>Taip / Ne</w:t>
            </w:r>
          </w:p>
        </w:tc>
      </w:tr>
      <w:tr w:rsidR="00AE73CD" w:rsidRPr="00903074" w:rsidTr="007B5563">
        <w:tc>
          <w:tcPr>
            <w:tcW w:w="5000" w:type="pct"/>
            <w:gridSpan w:val="2"/>
            <w:vAlign w:val="center"/>
          </w:tcPr>
          <w:p w:rsidR="00AE73CD" w:rsidRPr="00903074" w:rsidRDefault="002325E7" w:rsidP="002325E7">
            <w:pPr>
              <w:spacing w:before="60" w:beforeAutospacing="0" w:after="60" w:afterAutospacing="0"/>
              <w:ind w:firstLine="0"/>
              <w:rPr>
                <w:sz w:val="20"/>
              </w:rPr>
            </w:pPr>
            <w:r>
              <w:rPr>
                <w:sz w:val="20"/>
              </w:rPr>
              <w:t>1. Ją</w:t>
            </w:r>
            <w:r w:rsidR="00AE73CD">
              <w:rPr>
                <w:sz w:val="20"/>
              </w:rPr>
              <w:t xml:space="preserve"> pakei</w:t>
            </w:r>
            <w:r>
              <w:rPr>
                <w:sz w:val="20"/>
              </w:rPr>
              <w:t>stumėte</w:t>
            </w:r>
            <w:r w:rsidR="00AE73CD">
              <w:rPr>
                <w:sz w:val="20"/>
              </w:rPr>
              <w:t xml:space="preserve"> kita prieiga prie fizinės infrastruktūros:</w:t>
            </w:r>
          </w:p>
        </w:tc>
      </w:tr>
      <w:tr w:rsidR="00AE73CD" w:rsidRPr="00903074" w:rsidTr="007B5563">
        <w:tc>
          <w:tcPr>
            <w:tcW w:w="4370" w:type="pct"/>
            <w:vAlign w:val="center"/>
          </w:tcPr>
          <w:p w:rsidR="00AE73CD" w:rsidRPr="003566C5" w:rsidRDefault="002325E7" w:rsidP="00D60266">
            <w:pPr>
              <w:spacing w:before="60" w:beforeAutospacing="0" w:after="60" w:afterAutospacing="0"/>
              <w:ind w:firstLine="567"/>
              <w:rPr>
                <w:sz w:val="20"/>
              </w:rPr>
            </w:pPr>
            <w:r>
              <w:rPr>
                <w:sz w:val="20"/>
              </w:rPr>
              <w:t>a) d</w:t>
            </w:r>
            <w:r w:rsidR="00AE73CD">
              <w:rPr>
                <w:sz w:val="20"/>
              </w:rPr>
              <w:t>idmenine vietine prieiga.</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2325E7" w:rsidP="00D60266">
            <w:pPr>
              <w:spacing w:before="60" w:beforeAutospacing="0" w:after="60" w:afterAutospacing="0"/>
              <w:ind w:firstLine="567"/>
              <w:rPr>
                <w:sz w:val="20"/>
              </w:rPr>
            </w:pPr>
            <w:r>
              <w:rPr>
                <w:sz w:val="20"/>
              </w:rPr>
              <w:t>b) p</w:t>
            </w:r>
            <w:r w:rsidR="00AE73CD">
              <w:rPr>
                <w:sz w:val="20"/>
              </w:rPr>
              <w:t>rieiga prie šviesolaidinių linijų skaidulos.</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Pr="00903074" w:rsidRDefault="00AE73CD" w:rsidP="002325E7">
            <w:pPr>
              <w:spacing w:before="60" w:beforeAutospacing="0" w:after="60" w:afterAutospacing="0"/>
              <w:ind w:firstLine="0"/>
              <w:rPr>
                <w:sz w:val="20"/>
              </w:rPr>
            </w:pPr>
            <w:r>
              <w:rPr>
                <w:sz w:val="20"/>
              </w:rPr>
              <w:t xml:space="preserve">2. </w:t>
            </w:r>
            <w:r w:rsidR="002325E7">
              <w:rPr>
                <w:sz w:val="20"/>
              </w:rPr>
              <w:t>Rinktumėtės</w:t>
            </w:r>
            <w:r>
              <w:rPr>
                <w:sz w:val="20"/>
              </w:rPr>
              <w:t xml:space="preserve"> kitą prieigos prie RKKS teikėją.</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2325E7" w:rsidP="002325E7">
            <w:pPr>
              <w:spacing w:before="60" w:beforeAutospacing="0" w:after="60" w:afterAutospacing="0"/>
              <w:ind w:firstLine="0"/>
              <w:rPr>
                <w:sz w:val="20"/>
              </w:rPr>
            </w:pPr>
            <w:r>
              <w:rPr>
                <w:sz w:val="20"/>
              </w:rPr>
              <w:t>3</w:t>
            </w:r>
            <w:r w:rsidR="00AE73CD">
              <w:rPr>
                <w:sz w:val="20"/>
              </w:rPr>
              <w:t xml:space="preserve">. </w:t>
            </w:r>
            <w:r>
              <w:rPr>
                <w:sz w:val="20"/>
              </w:rPr>
              <w:t>Pradėtumėte</w:t>
            </w:r>
            <w:r w:rsidR="00AE73CD">
              <w:rPr>
                <w:sz w:val="20"/>
              </w:rPr>
              <w:t xml:space="preserve"> vystyti nuosavą RKKS.</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2325E7" w:rsidP="007B5563">
            <w:pPr>
              <w:spacing w:before="60" w:beforeAutospacing="0" w:after="60" w:afterAutospacing="0"/>
              <w:ind w:firstLine="0"/>
              <w:rPr>
                <w:sz w:val="20"/>
              </w:rPr>
            </w:pPr>
            <w:r>
              <w:rPr>
                <w:sz w:val="20"/>
              </w:rPr>
              <w:t>4. Ją pakeistumėte</w:t>
            </w:r>
            <w:r w:rsidR="00AE73CD">
              <w:rPr>
                <w:sz w:val="20"/>
              </w:rPr>
              <w:t xml:space="preserve"> didmenine centrine prieiga.</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0E1DCA" w:rsidRPr="00903074" w:rsidTr="007B5563">
        <w:tc>
          <w:tcPr>
            <w:tcW w:w="4370" w:type="pct"/>
            <w:vAlign w:val="center"/>
          </w:tcPr>
          <w:p w:rsidR="000E1DCA" w:rsidRDefault="000E1DCA" w:rsidP="007B5563">
            <w:pPr>
              <w:spacing w:before="60" w:beforeAutospacing="0" w:after="60" w:afterAutospacing="0"/>
              <w:ind w:firstLine="0"/>
              <w:rPr>
                <w:sz w:val="20"/>
              </w:rPr>
            </w:pPr>
            <w:r>
              <w:rPr>
                <w:sz w:val="20"/>
              </w:rPr>
              <w:t>5. Nieko nekeistumėte, nes kainos padidėjimas nėra reikšmingas</w:t>
            </w:r>
          </w:p>
        </w:tc>
        <w:tc>
          <w:tcPr>
            <w:tcW w:w="630" w:type="pct"/>
            <w:vAlign w:val="center"/>
          </w:tcPr>
          <w:p w:rsidR="000E1DCA" w:rsidRPr="00903074" w:rsidRDefault="000E1DCA" w:rsidP="007B5563">
            <w:pPr>
              <w:spacing w:before="60" w:beforeAutospacing="0" w:after="60" w:afterAutospacing="0"/>
              <w:ind w:firstLine="0"/>
              <w:jc w:val="center"/>
              <w:rPr>
                <w:sz w:val="20"/>
              </w:rPr>
            </w:pPr>
          </w:p>
        </w:tc>
      </w:tr>
      <w:tr w:rsidR="000E1DCA" w:rsidRPr="00903074" w:rsidTr="007B5563">
        <w:tc>
          <w:tcPr>
            <w:tcW w:w="4370" w:type="pct"/>
            <w:vAlign w:val="center"/>
          </w:tcPr>
          <w:p w:rsidR="000E1DCA" w:rsidRDefault="000E1DCA" w:rsidP="007B5563">
            <w:pPr>
              <w:spacing w:before="60" w:beforeAutospacing="0" w:after="60" w:afterAutospacing="0"/>
              <w:ind w:firstLine="0"/>
              <w:rPr>
                <w:sz w:val="20"/>
              </w:rPr>
            </w:pPr>
            <w:r>
              <w:rPr>
                <w:sz w:val="20"/>
              </w:rPr>
              <w:t>6. Nieko nedarytumėte, nes nėra tinkamų alternatyvų</w:t>
            </w:r>
          </w:p>
        </w:tc>
        <w:tc>
          <w:tcPr>
            <w:tcW w:w="630" w:type="pct"/>
            <w:vAlign w:val="center"/>
          </w:tcPr>
          <w:p w:rsidR="000E1DCA" w:rsidRPr="00903074" w:rsidRDefault="000E1DCA" w:rsidP="007B5563">
            <w:pPr>
              <w:spacing w:before="60" w:beforeAutospacing="0" w:after="60" w:afterAutospacing="0"/>
              <w:ind w:firstLine="0"/>
              <w:jc w:val="center"/>
              <w:rPr>
                <w:sz w:val="20"/>
              </w:rPr>
            </w:pPr>
          </w:p>
        </w:tc>
      </w:tr>
      <w:tr w:rsidR="00AE73CD" w:rsidRPr="00903074" w:rsidTr="007B5563">
        <w:tc>
          <w:tcPr>
            <w:tcW w:w="5000" w:type="pct"/>
            <w:gridSpan w:val="2"/>
            <w:vAlign w:val="center"/>
          </w:tcPr>
          <w:p w:rsidR="00AE73CD" w:rsidRPr="00DD704E" w:rsidRDefault="00AE73CD" w:rsidP="007B5563">
            <w:pPr>
              <w:spacing w:before="60" w:beforeAutospacing="0" w:after="60" w:afterAutospacing="0"/>
              <w:ind w:firstLine="0"/>
              <w:rPr>
                <w:b/>
                <w:sz w:val="20"/>
              </w:rPr>
            </w:pPr>
            <w:r>
              <w:rPr>
                <w:b/>
                <w:sz w:val="20"/>
              </w:rPr>
              <w:t>Komentarai:</w:t>
            </w:r>
          </w:p>
        </w:tc>
      </w:tr>
    </w:tbl>
    <w:p w:rsidR="00AE73CD" w:rsidRDefault="00AE73CD" w:rsidP="00D71324">
      <w:pPr>
        <w:pStyle w:val="ListParagraph"/>
        <w:numPr>
          <w:ilvl w:val="0"/>
          <w:numId w:val="2"/>
        </w:numPr>
        <w:ind w:left="0" w:firstLine="851"/>
      </w:pPr>
      <w:r>
        <w:t>Užpildykite žemiau pateiktą lentelę apie</w:t>
      </w:r>
      <w:r w:rsidR="00F97E08">
        <w:t>, Jūsų nuomone,</w:t>
      </w:r>
      <w:r>
        <w:t xml:space="preserve"> galimus (tikėtinus) </w:t>
      </w:r>
      <w:r w:rsidR="00F97E08">
        <w:t>pokyčius, susijusius su prieigos prie šviesolaidinių linijų skaidulos kainų ilgalaikiu padidėjimu.</w:t>
      </w:r>
    </w:p>
    <w:tbl>
      <w:tblPr>
        <w:tblStyle w:val="TableGrid"/>
        <w:tblW w:w="5000" w:type="pct"/>
        <w:tblLook w:val="04A0" w:firstRow="1" w:lastRow="0" w:firstColumn="1" w:lastColumn="0" w:noHBand="0" w:noVBand="1"/>
      </w:tblPr>
      <w:tblGrid>
        <w:gridCol w:w="8612"/>
        <w:gridCol w:w="1242"/>
      </w:tblGrid>
      <w:tr w:rsidR="00F97E08" w:rsidRPr="0014109A" w:rsidTr="007B5563">
        <w:trPr>
          <w:trHeight w:val="172"/>
        </w:trPr>
        <w:tc>
          <w:tcPr>
            <w:tcW w:w="4370" w:type="pct"/>
            <w:shd w:val="clear" w:color="auto" w:fill="D9D9D9" w:themeFill="background1" w:themeFillShade="D9"/>
            <w:vAlign w:val="center"/>
          </w:tcPr>
          <w:p w:rsidR="00F97E08" w:rsidRPr="00652B0E" w:rsidRDefault="002325E7" w:rsidP="000E1DCA">
            <w:pPr>
              <w:spacing w:before="60" w:beforeAutospacing="0" w:after="60" w:afterAutospacing="0"/>
              <w:ind w:firstLine="0"/>
              <w:jc w:val="center"/>
              <w:rPr>
                <w:b/>
                <w:sz w:val="20"/>
              </w:rPr>
            </w:pPr>
            <w:r>
              <w:rPr>
                <w:b/>
                <w:sz w:val="20"/>
              </w:rPr>
              <w:t>Jei p</w:t>
            </w:r>
            <w:r w:rsidR="00F97E08">
              <w:rPr>
                <w:b/>
                <w:sz w:val="20"/>
              </w:rPr>
              <w:t xml:space="preserve">rieigos prie šviesolaidinių linijų skaidulos kaina </w:t>
            </w:r>
            <w:r w:rsidR="00F97E08" w:rsidRPr="009B2060">
              <w:rPr>
                <w:b/>
                <w:sz w:val="20"/>
                <w:u w:val="single"/>
              </w:rPr>
              <w:t>padidėja</w:t>
            </w:r>
            <w:r w:rsidR="00F97E08">
              <w:rPr>
                <w:b/>
                <w:sz w:val="20"/>
              </w:rPr>
              <w:t xml:space="preserve"> 5–10 proc.</w:t>
            </w:r>
            <w:r>
              <w:rPr>
                <w:b/>
                <w:sz w:val="20"/>
              </w:rPr>
              <w:t>, ar:</w:t>
            </w:r>
          </w:p>
        </w:tc>
        <w:tc>
          <w:tcPr>
            <w:tcW w:w="630" w:type="pct"/>
            <w:shd w:val="clear" w:color="auto" w:fill="D9D9D9" w:themeFill="background1" w:themeFillShade="D9"/>
            <w:vAlign w:val="center"/>
          </w:tcPr>
          <w:p w:rsidR="00F97E08" w:rsidRPr="00EE7690" w:rsidRDefault="00F97E08" w:rsidP="007B5563">
            <w:pPr>
              <w:spacing w:before="60" w:beforeAutospacing="0" w:after="60" w:afterAutospacing="0"/>
              <w:ind w:firstLine="0"/>
              <w:jc w:val="center"/>
              <w:rPr>
                <w:b/>
                <w:sz w:val="20"/>
              </w:rPr>
            </w:pPr>
            <w:r>
              <w:rPr>
                <w:b/>
                <w:sz w:val="20"/>
              </w:rPr>
              <w:t>Taip / Ne</w:t>
            </w:r>
          </w:p>
        </w:tc>
      </w:tr>
      <w:tr w:rsidR="00AE73CD" w:rsidRPr="00903074" w:rsidTr="007B5563">
        <w:tc>
          <w:tcPr>
            <w:tcW w:w="5000" w:type="pct"/>
            <w:gridSpan w:val="2"/>
            <w:vAlign w:val="center"/>
          </w:tcPr>
          <w:p w:rsidR="00AE73CD" w:rsidRPr="00903074" w:rsidRDefault="002325E7" w:rsidP="007B5563">
            <w:pPr>
              <w:spacing w:before="60" w:beforeAutospacing="0" w:after="60" w:afterAutospacing="0"/>
              <w:ind w:firstLine="0"/>
              <w:rPr>
                <w:sz w:val="20"/>
              </w:rPr>
            </w:pPr>
            <w:r>
              <w:rPr>
                <w:sz w:val="20"/>
              </w:rPr>
              <w:t>1. Ją pakeistumėte</w:t>
            </w:r>
            <w:r w:rsidR="00AE73CD">
              <w:rPr>
                <w:sz w:val="20"/>
              </w:rPr>
              <w:t xml:space="preserve"> kita prieiga prie fizinės infrastruktūros:</w:t>
            </w:r>
          </w:p>
        </w:tc>
      </w:tr>
      <w:tr w:rsidR="00AE73CD" w:rsidRPr="00903074" w:rsidTr="007B5563">
        <w:tc>
          <w:tcPr>
            <w:tcW w:w="4370" w:type="pct"/>
            <w:vAlign w:val="center"/>
          </w:tcPr>
          <w:p w:rsidR="00AE73CD" w:rsidRPr="003566C5" w:rsidRDefault="00AE73CD" w:rsidP="002325E7">
            <w:pPr>
              <w:spacing w:before="60" w:beforeAutospacing="0" w:after="60" w:afterAutospacing="0"/>
              <w:ind w:firstLine="567"/>
              <w:rPr>
                <w:sz w:val="20"/>
              </w:rPr>
            </w:pPr>
            <w:r>
              <w:rPr>
                <w:sz w:val="20"/>
              </w:rPr>
              <w:t xml:space="preserve">a) </w:t>
            </w:r>
            <w:r w:rsidR="002325E7">
              <w:rPr>
                <w:sz w:val="20"/>
              </w:rPr>
              <w:t>d</w:t>
            </w:r>
            <w:r>
              <w:rPr>
                <w:sz w:val="20"/>
              </w:rPr>
              <w:t>idmenine vietine prieiga.</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2325E7" w:rsidP="00D60266">
            <w:pPr>
              <w:spacing w:before="60" w:beforeAutospacing="0" w:after="60" w:afterAutospacing="0"/>
              <w:ind w:firstLine="567"/>
              <w:rPr>
                <w:sz w:val="20"/>
              </w:rPr>
            </w:pPr>
            <w:r>
              <w:rPr>
                <w:sz w:val="20"/>
              </w:rPr>
              <w:t>b) p</w:t>
            </w:r>
            <w:r w:rsidR="00AE73CD">
              <w:rPr>
                <w:sz w:val="20"/>
              </w:rPr>
              <w:t>rieiga prie RKKS.</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Pr="00903074" w:rsidRDefault="00AE73CD" w:rsidP="002325E7">
            <w:pPr>
              <w:spacing w:before="60" w:beforeAutospacing="0" w:after="60" w:afterAutospacing="0"/>
              <w:ind w:firstLine="0"/>
              <w:rPr>
                <w:sz w:val="20"/>
              </w:rPr>
            </w:pPr>
            <w:r>
              <w:rPr>
                <w:sz w:val="20"/>
              </w:rPr>
              <w:t xml:space="preserve">2. </w:t>
            </w:r>
            <w:r w:rsidR="002325E7">
              <w:rPr>
                <w:sz w:val="20"/>
              </w:rPr>
              <w:t>Rinktumėtės</w:t>
            </w:r>
            <w:r>
              <w:rPr>
                <w:sz w:val="20"/>
              </w:rPr>
              <w:t xml:space="preserve"> kitą prieigos prie šviesolaidinių linijų skaidulos teikėją.</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AE73CD" w:rsidP="002325E7">
            <w:pPr>
              <w:spacing w:before="60" w:beforeAutospacing="0" w:after="60" w:afterAutospacing="0"/>
              <w:ind w:firstLine="0"/>
              <w:rPr>
                <w:sz w:val="20"/>
              </w:rPr>
            </w:pPr>
            <w:r>
              <w:rPr>
                <w:sz w:val="20"/>
              </w:rPr>
              <w:t xml:space="preserve">3. </w:t>
            </w:r>
            <w:r w:rsidR="002325E7">
              <w:rPr>
                <w:sz w:val="20"/>
              </w:rPr>
              <w:t>Pradėtumėte</w:t>
            </w:r>
            <w:r>
              <w:rPr>
                <w:sz w:val="20"/>
              </w:rPr>
              <w:t xml:space="preserve"> vystyti nuosavą fizinę infrastruktūrą.</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AE73CD" w:rsidRPr="00903074" w:rsidTr="007B5563">
        <w:tc>
          <w:tcPr>
            <w:tcW w:w="4370" w:type="pct"/>
            <w:vAlign w:val="center"/>
          </w:tcPr>
          <w:p w:rsidR="00AE73CD" w:rsidRDefault="002325E7" w:rsidP="002325E7">
            <w:pPr>
              <w:spacing w:before="60" w:beforeAutospacing="0" w:after="60" w:afterAutospacing="0"/>
              <w:ind w:firstLine="0"/>
              <w:rPr>
                <w:sz w:val="20"/>
              </w:rPr>
            </w:pPr>
            <w:r>
              <w:rPr>
                <w:sz w:val="20"/>
              </w:rPr>
              <w:t xml:space="preserve">4. Ją pakeistumėte </w:t>
            </w:r>
            <w:r w:rsidR="00AE73CD">
              <w:rPr>
                <w:sz w:val="20"/>
              </w:rPr>
              <w:t>didmenine centrine prieiga.</w:t>
            </w:r>
          </w:p>
        </w:tc>
        <w:tc>
          <w:tcPr>
            <w:tcW w:w="630" w:type="pct"/>
            <w:vAlign w:val="center"/>
          </w:tcPr>
          <w:p w:rsidR="00AE73CD" w:rsidRPr="00903074" w:rsidRDefault="00AE73CD" w:rsidP="007B5563">
            <w:pPr>
              <w:spacing w:before="60" w:beforeAutospacing="0" w:after="60" w:afterAutospacing="0"/>
              <w:ind w:firstLine="0"/>
              <w:jc w:val="center"/>
              <w:rPr>
                <w:sz w:val="20"/>
              </w:rPr>
            </w:pPr>
          </w:p>
        </w:tc>
      </w:tr>
      <w:tr w:rsidR="000E1DCA" w:rsidRPr="00903074" w:rsidTr="007B5563">
        <w:tc>
          <w:tcPr>
            <w:tcW w:w="4370" w:type="pct"/>
            <w:vAlign w:val="center"/>
          </w:tcPr>
          <w:p w:rsidR="000E1DCA" w:rsidRDefault="000E1DCA" w:rsidP="002325E7">
            <w:pPr>
              <w:spacing w:before="60" w:beforeAutospacing="0" w:after="60" w:afterAutospacing="0"/>
              <w:ind w:firstLine="0"/>
              <w:rPr>
                <w:sz w:val="20"/>
              </w:rPr>
            </w:pPr>
            <w:r>
              <w:rPr>
                <w:sz w:val="20"/>
              </w:rPr>
              <w:t>5. Nieko nekeistumėte, nes kainos padidėjimas nėra reikšmingas</w:t>
            </w:r>
          </w:p>
        </w:tc>
        <w:tc>
          <w:tcPr>
            <w:tcW w:w="630" w:type="pct"/>
            <w:vAlign w:val="center"/>
          </w:tcPr>
          <w:p w:rsidR="000E1DCA" w:rsidRPr="00903074" w:rsidRDefault="000E1DCA" w:rsidP="007B5563">
            <w:pPr>
              <w:spacing w:before="60" w:beforeAutospacing="0" w:after="60" w:afterAutospacing="0"/>
              <w:ind w:firstLine="0"/>
              <w:jc w:val="center"/>
              <w:rPr>
                <w:sz w:val="20"/>
              </w:rPr>
            </w:pPr>
          </w:p>
        </w:tc>
      </w:tr>
      <w:tr w:rsidR="000E1DCA" w:rsidRPr="00903074" w:rsidTr="007B5563">
        <w:tc>
          <w:tcPr>
            <w:tcW w:w="4370" w:type="pct"/>
            <w:vAlign w:val="center"/>
          </w:tcPr>
          <w:p w:rsidR="000E1DCA" w:rsidRDefault="000E1DCA" w:rsidP="002325E7">
            <w:pPr>
              <w:spacing w:before="60" w:beforeAutospacing="0" w:after="60" w:afterAutospacing="0"/>
              <w:ind w:firstLine="0"/>
              <w:rPr>
                <w:sz w:val="20"/>
              </w:rPr>
            </w:pPr>
            <w:r>
              <w:rPr>
                <w:sz w:val="20"/>
              </w:rPr>
              <w:t>6. Nieko nedarytumėte, nes nėra tinkamų alternatyvų</w:t>
            </w:r>
          </w:p>
        </w:tc>
        <w:tc>
          <w:tcPr>
            <w:tcW w:w="630" w:type="pct"/>
            <w:vAlign w:val="center"/>
          </w:tcPr>
          <w:p w:rsidR="000E1DCA" w:rsidRPr="00903074" w:rsidRDefault="000E1DCA" w:rsidP="007B5563">
            <w:pPr>
              <w:spacing w:before="60" w:beforeAutospacing="0" w:after="60" w:afterAutospacing="0"/>
              <w:ind w:firstLine="0"/>
              <w:jc w:val="center"/>
              <w:rPr>
                <w:sz w:val="20"/>
              </w:rPr>
            </w:pPr>
          </w:p>
        </w:tc>
      </w:tr>
      <w:tr w:rsidR="000E1DCA" w:rsidRPr="00903074" w:rsidTr="007B5563">
        <w:tc>
          <w:tcPr>
            <w:tcW w:w="5000" w:type="pct"/>
            <w:gridSpan w:val="2"/>
            <w:vAlign w:val="center"/>
          </w:tcPr>
          <w:p w:rsidR="000E1DCA" w:rsidRPr="00DD704E" w:rsidRDefault="000E1DCA" w:rsidP="007B5563">
            <w:pPr>
              <w:spacing w:before="60" w:beforeAutospacing="0" w:after="60" w:afterAutospacing="0"/>
              <w:ind w:firstLine="0"/>
              <w:rPr>
                <w:b/>
                <w:sz w:val="20"/>
              </w:rPr>
            </w:pPr>
            <w:r>
              <w:rPr>
                <w:b/>
                <w:sz w:val="20"/>
              </w:rPr>
              <w:t>Komentarai:</w:t>
            </w:r>
          </w:p>
        </w:tc>
      </w:tr>
    </w:tbl>
    <w:p w:rsidR="006F6327" w:rsidRDefault="006F6327" w:rsidP="00D71324">
      <w:pPr>
        <w:pStyle w:val="ListParagraph"/>
        <w:numPr>
          <w:ilvl w:val="0"/>
          <w:numId w:val="2"/>
        </w:numPr>
        <w:ind w:left="0" w:firstLine="851"/>
      </w:pPr>
      <w:r>
        <w:t xml:space="preserve">Prašome </w:t>
      </w:r>
      <w:r w:rsidR="00516CB5">
        <w:t>nurodyti</w:t>
      </w:r>
      <w:r>
        <w:t xml:space="preserve">, ar gautos </w:t>
      </w:r>
      <w:r w:rsidR="002A71A0">
        <w:t xml:space="preserve">prieigos prie </w:t>
      </w:r>
      <w:r w:rsidR="00FD4CAF">
        <w:t>fizinės infrastruktūros</w:t>
      </w:r>
      <w:r>
        <w:t xml:space="preserve"> kokybė, techninės realizavimo schemos ir kainos tenkina Jūsų poreikius. Jei ne,</w:t>
      </w:r>
      <w:r w:rsidR="000760F0">
        <w:t xml:space="preserve"> prašome pateikti pagrindimą</w:t>
      </w:r>
      <w:r w:rsidR="00FD4CAF">
        <w:t>.</w:t>
      </w:r>
    </w:p>
    <w:tbl>
      <w:tblPr>
        <w:tblStyle w:val="TableGrid"/>
        <w:tblW w:w="5000" w:type="pct"/>
        <w:tblLook w:val="04A0" w:firstRow="1" w:lastRow="0" w:firstColumn="1" w:lastColumn="0" w:noHBand="0" w:noVBand="1"/>
      </w:tblPr>
      <w:tblGrid>
        <w:gridCol w:w="4785"/>
        <w:gridCol w:w="1135"/>
        <w:gridCol w:w="3934"/>
      </w:tblGrid>
      <w:tr w:rsidR="00516CB5" w:rsidRPr="009E48A5" w:rsidTr="00AE73CD">
        <w:tc>
          <w:tcPr>
            <w:tcW w:w="2428" w:type="pct"/>
            <w:shd w:val="clear" w:color="auto" w:fill="BFBFBF" w:themeFill="background1" w:themeFillShade="BF"/>
            <w:vAlign w:val="center"/>
          </w:tcPr>
          <w:p w:rsidR="00516CB5" w:rsidRPr="009E48A5" w:rsidRDefault="00516CB5" w:rsidP="007B5563">
            <w:pPr>
              <w:spacing w:before="60" w:beforeAutospacing="0" w:after="60" w:afterAutospacing="0"/>
              <w:ind w:firstLine="0"/>
              <w:jc w:val="center"/>
              <w:rPr>
                <w:b/>
                <w:sz w:val="20"/>
              </w:rPr>
            </w:pPr>
            <w:r>
              <w:rPr>
                <w:b/>
                <w:sz w:val="20"/>
              </w:rPr>
              <w:t>Prieiga prie fizinės infrastruktūros</w:t>
            </w:r>
          </w:p>
        </w:tc>
        <w:tc>
          <w:tcPr>
            <w:tcW w:w="576" w:type="pct"/>
            <w:shd w:val="clear" w:color="auto" w:fill="BFBFBF" w:themeFill="background1" w:themeFillShade="BF"/>
            <w:vAlign w:val="center"/>
          </w:tcPr>
          <w:p w:rsidR="00516CB5" w:rsidRPr="009E48A5" w:rsidRDefault="00516CB5" w:rsidP="007B5563">
            <w:pPr>
              <w:spacing w:before="60" w:beforeAutospacing="0" w:after="60" w:afterAutospacing="0"/>
              <w:ind w:firstLine="0"/>
              <w:jc w:val="center"/>
              <w:rPr>
                <w:b/>
                <w:sz w:val="20"/>
              </w:rPr>
            </w:pPr>
            <w:r>
              <w:rPr>
                <w:b/>
                <w:sz w:val="20"/>
              </w:rPr>
              <w:t>Taip / Ne</w:t>
            </w:r>
          </w:p>
        </w:tc>
        <w:tc>
          <w:tcPr>
            <w:tcW w:w="1996" w:type="pct"/>
            <w:shd w:val="clear" w:color="auto" w:fill="BFBFBF" w:themeFill="background1" w:themeFillShade="BF"/>
            <w:vAlign w:val="center"/>
          </w:tcPr>
          <w:p w:rsidR="00516CB5" w:rsidRPr="009E48A5" w:rsidRDefault="00516CB5" w:rsidP="007B5563">
            <w:pPr>
              <w:spacing w:before="60" w:beforeAutospacing="0" w:after="60" w:afterAutospacing="0"/>
              <w:ind w:firstLine="0"/>
              <w:jc w:val="center"/>
              <w:rPr>
                <w:b/>
                <w:sz w:val="20"/>
              </w:rPr>
            </w:pPr>
            <w:r>
              <w:rPr>
                <w:b/>
                <w:sz w:val="20"/>
              </w:rPr>
              <w:t>Pagrindimas</w:t>
            </w:r>
          </w:p>
        </w:tc>
      </w:tr>
      <w:tr w:rsidR="00516CB5" w:rsidRPr="0014109A" w:rsidTr="00AE73CD">
        <w:tc>
          <w:tcPr>
            <w:tcW w:w="2428" w:type="pct"/>
            <w:vAlign w:val="center"/>
          </w:tcPr>
          <w:p w:rsidR="00516CB5" w:rsidRPr="00516CB5" w:rsidRDefault="00516CB5" w:rsidP="007B5563">
            <w:pPr>
              <w:spacing w:before="60" w:beforeAutospacing="0" w:after="60" w:afterAutospacing="0"/>
              <w:ind w:firstLine="0"/>
              <w:rPr>
                <w:b/>
                <w:sz w:val="20"/>
              </w:rPr>
            </w:pPr>
            <w:r w:rsidRPr="00516CB5">
              <w:rPr>
                <w:b/>
                <w:sz w:val="20"/>
              </w:rPr>
              <w:t>Didmeninė vietinė prieiga</w:t>
            </w:r>
          </w:p>
        </w:tc>
        <w:tc>
          <w:tcPr>
            <w:tcW w:w="576" w:type="pct"/>
            <w:vAlign w:val="center"/>
          </w:tcPr>
          <w:p w:rsidR="00516CB5" w:rsidRPr="0014109A" w:rsidRDefault="00516CB5" w:rsidP="007B5563">
            <w:pPr>
              <w:spacing w:before="60" w:beforeAutospacing="0" w:after="60" w:afterAutospacing="0"/>
              <w:ind w:firstLine="0"/>
              <w:rPr>
                <w:sz w:val="20"/>
              </w:rPr>
            </w:pPr>
          </w:p>
        </w:tc>
        <w:tc>
          <w:tcPr>
            <w:tcW w:w="1996" w:type="pct"/>
            <w:vAlign w:val="center"/>
          </w:tcPr>
          <w:p w:rsidR="00516CB5" w:rsidRPr="0014109A" w:rsidRDefault="00516CB5" w:rsidP="007B5563">
            <w:pPr>
              <w:spacing w:before="60" w:beforeAutospacing="0" w:after="60" w:afterAutospacing="0"/>
              <w:ind w:firstLine="0"/>
              <w:rPr>
                <w:sz w:val="20"/>
              </w:rPr>
            </w:pPr>
          </w:p>
        </w:tc>
      </w:tr>
      <w:tr w:rsidR="00516CB5" w:rsidRPr="0014109A" w:rsidTr="00AE73CD">
        <w:tc>
          <w:tcPr>
            <w:tcW w:w="2428" w:type="pct"/>
            <w:vAlign w:val="center"/>
          </w:tcPr>
          <w:p w:rsidR="00516CB5" w:rsidRPr="00516CB5" w:rsidRDefault="00516CB5" w:rsidP="007B5563">
            <w:pPr>
              <w:spacing w:before="60" w:beforeAutospacing="0" w:after="60" w:afterAutospacing="0"/>
              <w:ind w:firstLine="0"/>
              <w:rPr>
                <w:b/>
                <w:sz w:val="20"/>
              </w:rPr>
            </w:pPr>
            <w:r w:rsidRPr="00516CB5">
              <w:rPr>
                <w:b/>
                <w:sz w:val="20"/>
              </w:rPr>
              <w:t>Prieiga prie RKKS</w:t>
            </w:r>
          </w:p>
        </w:tc>
        <w:tc>
          <w:tcPr>
            <w:tcW w:w="576" w:type="pct"/>
            <w:vAlign w:val="center"/>
          </w:tcPr>
          <w:p w:rsidR="00516CB5" w:rsidRPr="0014109A" w:rsidRDefault="00516CB5" w:rsidP="007B5563">
            <w:pPr>
              <w:spacing w:before="60" w:beforeAutospacing="0" w:after="60" w:afterAutospacing="0"/>
              <w:ind w:firstLine="0"/>
              <w:rPr>
                <w:sz w:val="20"/>
              </w:rPr>
            </w:pPr>
          </w:p>
        </w:tc>
        <w:tc>
          <w:tcPr>
            <w:tcW w:w="1996" w:type="pct"/>
            <w:vAlign w:val="center"/>
          </w:tcPr>
          <w:p w:rsidR="00516CB5" w:rsidRPr="0014109A" w:rsidRDefault="00516CB5" w:rsidP="007B5563">
            <w:pPr>
              <w:spacing w:before="60" w:beforeAutospacing="0" w:after="60" w:afterAutospacing="0"/>
              <w:ind w:firstLine="0"/>
              <w:rPr>
                <w:sz w:val="20"/>
              </w:rPr>
            </w:pPr>
          </w:p>
        </w:tc>
      </w:tr>
      <w:tr w:rsidR="00516CB5" w:rsidRPr="0014109A" w:rsidTr="00AE73CD">
        <w:tc>
          <w:tcPr>
            <w:tcW w:w="2428" w:type="pct"/>
            <w:vAlign w:val="center"/>
          </w:tcPr>
          <w:p w:rsidR="00516CB5" w:rsidRPr="00516CB5" w:rsidRDefault="00516CB5" w:rsidP="007B5563">
            <w:pPr>
              <w:spacing w:before="60" w:beforeAutospacing="0" w:after="60" w:afterAutospacing="0"/>
              <w:ind w:firstLine="0"/>
              <w:rPr>
                <w:b/>
                <w:sz w:val="20"/>
              </w:rPr>
            </w:pPr>
            <w:r w:rsidRPr="00516CB5">
              <w:rPr>
                <w:b/>
                <w:sz w:val="20"/>
              </w:rPr>
              <w:t>Prieiga prie šviesolaidinių linijų skaidulos</w:t>
            </w:r>
          </w:p>
        </w:tc>
        <w:tc>
          <w:tcPr>
            <w:tcW w:w="576" w:type="pct"/>
            <w:vAlign w:val="center"/>
          </w:tcPr>
          <w:p w:rsidR="00516CB5" w:rsidRPr="0014109A" w:rsidRDefault="00516CB5" w:rsidP="007B5563">
            <w:pPr>
              <w:spacing w:before="60" w:beforeAutospacing="0" w:after="60" w:afterAutospacing="0"/>
              <w:ind w:firstLine="0"/>
              <w:rPr>
                <w:sz w:val="20"/>
              </w:rPr>
            </w:pPr>
          </w:p>
        </w:tc>
        <w:tc>
          <w:tcPr>
            <w:tcW w:w="1996" w:type="pct"/>
            <w:vAlign w:val="center"/>
          </w:tcPr>
          <w:p w:rsidR="00516CB5" w:rsidRPr="0014109A" w:rsidRDefault="00516CB5" w:rsidP="007B5563">
            <w:pPr>
              <w:spacing w:before="60" w:beforeAutospacing="0" w:after="60" w:afterAutospacing="0"/>
              <w:ind w:firstLine="0"/>
              <w:rPr>
                <w:sz w:val="20"/>
              </w:rPr>
            </w:pPr>
          </w:p>
        </w:tc>
      </w:tr>
      <w:tr w:rsidR="00AE73CD" w:rsidRPr="0014109A" w:rsidTr="00AE73CD">
        <w:tc>
          <w:tcPr>
            <w:tcW w:w="2428" w:type="pct"/>
            <w:vAlign w:val="center"/>
          </w:tcPr>
          <w:p w:rsidR="00516CB5" w:rsidRPr="00516CB5" w:rsidRDefault="00516CB5" w:rsidP="007B5563">
            <w:pPr>
              <w:spacing w:before="60" w:beforeAutospacing="0" w:after="60" w:afterAutospacing="0"/>
              <w:ind w:firstLine="0"/>
              <w:rPr>
                <w:b/>
                <w:sz w:val="20"/>
              </w:rPr>
            </w:pPr>
            <w:r w:rsidRPr="00516CB5">
              <w:rPr>
                <w:b/>
                <w:sz w:val="20"/>
              </w:rPr>
              <w:t xml:space="preserve">Kita prieiga prie fizinės infrastruktūros </w:t>
            </w:r>
            <w:r w:rsidRPr="00516CB5">
              <w:rPr>
                <w:sz w:val="20"/>
              </w:rPr>
              <w:t>(nurodykite)</w:t>
            </w:r>
          </w:p>
        </w:tc>
        <w:tc>
          <w:tcPr>
            <w:tcW w:w="576" w:type="pct"/>
            <w:vAlign w:val="center"/>
          </w:tcPr>
          <w:p w:rsidR="00516CB5" w:rsidRPr="0014109A" w:rsidRDefault="00516CB5" w:rsidP="007B5563">
            <w:pPr>
              <w:spacing w:before="60" w:beforeAutospacing="0" w:after="60" w:afterAutospacing="0"/>
              <w:ind w:firstLine="0"/>
              <w:rPr>
                <w:sz w:val="20"/>
              </w:rPr>
            </w:pPr>
          </w:p>
        </w:tc>
        <w:tc>
          <w:tcPr>
            <w:tcW w:w="1996" w:type="pct"/>
            <w:vAlign w:val="center"/>
          </w:tcPr>
          <w:p w:rsidR="00516CB5" w:rsidRPr="0014109A" w:rsidRDefault="00516CB5" w:rsidP="007B5563">
            <w:pPr>
              <w:spacing w:before="60" w:beforeAutospacing="0" w:after="60" w:afterAutospacing="0"/>
              <w:ind w:firstLine="0"/>
              <w:rPr>
                <w:sz w:val="20"/>
              </w:rPr>
            </w:pPr>
          </w:p>
        </w:tc>
      </w:tr>
    </w:tbl>
    <w:p w:rsidR="000760F0" w:rsidRDefault="000760F0" w:rsidP="00D71324">
      <w:pPr>
        <w:pStyle w:val="ListParagraph"/>
        <w:numPr>
          <w:ilvl w:val="0"/>
          <w:numId w:val="2"/>
        </w:numPr>
        <w:ind w:left="0" w:firstLine="851"/>
      </w:pPr>
      <w:r>
        <w:t>Nurodykite pagrindines problemas, su</w:t>
      </w:r>
      <w:r w:rsidR="007948BF">
        <w:t xml:space="preserve"> kuriomis susiduriate, gaudami arba</w:t>
      </w:r>
      <w:r>
        <w:t xml:space="preserve"> siekdami gauti </w:t>
      </w:r>
      <w:r w:rsidR="002A71A0">
        <w:t xml:space="preserve">prieigą prie </w:t>
      </w:r>
      <w:r w:rsidR="00FD4CAF">
        <w:t>fizinės infrastruktūros</w:t>
      </w:r>
      <w:r>
        <w:t>, įvard</w:t>
      </w:r>
      <w:r w:rsidR="00B10C01">
        <w:t>inkite šių problemų priežastis</w:t>
      </w:r>
      <w:r w:rsidR="000E1DCA">
        <w:t>, ir, Jūsų nuomone,</w:t>
      </w:r>
      <w:r w:rsidR="00B10C01">
        <w:t xml:space="preserve"> </w:t>
      </w:r>
      <w:r>
        <w:t xml:space="preserve">galimus </w:t>
      </w:r>
      <w:r w:rsidR="000E1DCA">
        <w:t xml:space="preserve">problemų </w:t>
      </w:r>
      <w:r w:rsidR="00B13EFE">
        <w:t xml:space="preserve">sprendimo </w:t>
      </w:r>
      <w:r>
        <w:t>būdus.</w:t>
      </w:r>
    </w:p>
    <w:tbl>
      <w:tblPr>
        <w:tblStyle w:val="TableGrid"/>
        <w:tblW w:w="5000" w:type="pct"/>
        <w:tblLook w:val="04A0" w:firstRow="1" w:lastRow="0" w:firstColumn="1" w:lastColumn="0" w:noHBand="0" w:noVBand="1"/>
      </w:tblPr>
      <w:tblGrid>
        <w:gridCol w:w="2661"/>
        <w:gridCol w:w="3827"/>
        <w:gridCol w:w="3366"/>
      </w:tblGrid>
      <w:tr w:rsidR="00434474" w:rsidRPr="009E48A5" w:rsidTr="00434474">
        <w:tc>
          <w:tcPr>
            <w:tcW w:w="1350" w:type="pct"/>
            <w:shd w:val="clear" w:color="auto" w:fill="BFBFBF" w:themeFill="background1" w:themeFillShade="BF"/>
            <w:vAlign w:val="center"/>
          </w:tcPr>
          <w:p w:rsidR="00AE73CD" w:rsidRPr="009E48A5" w:rsidRDefault="00AE73CD" w:rsidP="007B5563">
            <w:pPr>
              <w:spacing w:before="60" w:beforeAutospacing="0" w:after="60" w:afterAutospacing="0"/>
              <w:ind w:firstLine="0"/>
              <w:jc w:val="center"/>
              <w:rPr>
                <w:b/>
                <w:sz w:val="20"/>
              </w:rPr>
            </w:pPr>
            <w:r>
              <w:rPr>
                <w:b/>
                <w:sz w:val="20"/>
              </w:rPr>
              <w:t xml:space="preserve">Prieiga prie fizinės </w:t>
            </w:r>
            <w:r>
              <w:rPr>
                <w:b/>
                <w:sz w:val="20"/>
              </w:rPr>
              <w:lastRenderedPageBreak/>
              <w:t>infrastruktūros</w:t>
            </w:r>
          </w:p>
        </w:tc>
        <w:tc>
          <w:tcPr>
            <w:tcW w:w="1942" w:type="pct"/>
            <w:shd w:val="clear" w:color="auto" w:fill="BFBFBF" w:themeFill="background1" w:themeFillShade="BF"/>
            <w:vAlign w:val="center"/>
          </w:tcPr>
          <w:p w:rsidR="00AE73CD" w:rsidRPr="009E48A5" w:rsidRDefault="00AE73CD" w:rsidP="007B5563">
            <w:pPr>
              <w:spacing w:before="60" w:beforeAutospacing="0" w:after="60" w:afterAutospacing="0"/>
              <w:ind w:firstLine="0"/>
              <w:jc w:val="center"/>
              <w:rPr>
                <w:b/>
                <w:sz w:val="20"/>
              </w:rPr>
            </w:pPr>
            <w:r>
              <w:rPr>
                <w:b/>
                <w:sz w:val="20"/>
              </w:rPr>
              <w:lastRenderedPageBreak/>
              <w:t>Problemos ir jų priežastys</w:t>
            </w:r>
          </w:p>
        </w:tc>
        <w:tc>
          <w:tcPr>
            <w:tcW w:w="1708" w:type="pct"/>
            <w:shd w:val="clear" w:color="auto" w:fill="BFBFBF" w:themeFill="background1" w:themeFillShade="BF"/>
            <w:vAlign w:val="center"/>
          </w:tcPr>
          <w:p w:rsidR="00AE73CD" w:rsidRPr="009E48A5" w:rsidRDefault="00AE73CD" w:rsidP="007B5563">
            <w:pPr>
              <w:spacing w:before="60" w:beforeAutospacing="0" w:after="60" w:afterAutospacing="0"/>
              <w:ind w:firstLine="0"/>
              <w:jc w:val="center"/>
              <w:rPr>
                <w:b/>
                <w:sz w:val="20"/>
              </w:rPr>
            </w:pPr>
            <w:r>
              <w:rPr>
                <w:b/>
                <w:sz w:val="20"/>
              </w:rPr>
              <w:t>Sprendimo būdai</w:t>
            </w:r>
          </w:p>
        </w:tc>
      </w:tr>
      <w:tr w:rsidR="00434474" w:rsidRPr="0014109A" w:rsidTr="00434474">
        <w:tc>
          <w:tcPr>
            <w:tcW w:w="1350" w:type="pct"/>
            <w:vAlign w:val="center"/>
          </w:tcPr>
          <w:p w:rsidR="00AE73CD" w:rsidRPr="00516CB5" w:rsidRDefault="00AE73CD" w:rsidP="007B5563">
            <w:pPr>
              <w:spacing w:before="60" w:beforeAutospacing="0" w:after="60" w:afterAutospacing="0"/>
              <w:ind w:firstLine="0"/>
              <w:rPr>
                <w:b/>
                <w:sz w:val="20"/>
              </w:rPr>
            </w:pPr>
            <w:r w:rsidRPr="00516CB5">
              <w:rPr>
                <w:b/>
                <w:sz w:val="20"/>
              </w:rPr>
              <w:lastRenderedPageBreak/>
              <w:t>Didmeninė vietinė prieiga</w:t>
            </w:r>
          </w:p>
        </w:tc>
        <w:tc>
          <w:tcPr>
            <w:tcW w:w="1942" w:type="pct"/>
            <w:vAlign w:val="center"/>
          </w:tcPr>
          <w:p w:rsidR="00AE73CD" w:rsidRPr="0014109A" w:rsidRDefault="00AE73CD" w:rsidP="007B5563">
            <w:pPr>
              <w:spacing w:before="60" w:beforeAutospacing="0" w:after="60" w:afterAutospacing="0"/>
              <w:ind w:firstLine="0"/>
              <w:rPr>
                <w:sz w:val="20"/>
              </w:rPr>
            </w:pPr>
          </w:p>
        </w:tc>
        <w:tc>
          <w:tcPr>
            <w:tcW w:w="1708" w:type="pct"/>
            <w:vAlign w:val="center"/>
          </w:tcPr>
          <w:p w:rsidR="00AE73CD" w:rsidRPr="0014109A" w:rsidRDefault="00AE73CD" w:rsidP="007B5563">
            <w:pPr>
              <w:spacing w:before="60" w:beforeAutospacing="0" w:after="60" w:afterAutospacing="0"/>
              <w:ind w:firstLine="0"/>
              <w:rPr>
                <w:sz w:val="20"/>
              </w:rPr>
            </w:pPr>
          </w:p>
        </w:tc>
      </w:tr>
      <w:tr w:rsidR="00434474" w:rsidRPr="0014109A" w:rsidTr="00434474">
        <w:tc>
          <w:tcPr>
            <w:tcW w:w="1350" w:type="pct"/>
            <w:vAlign w:val="center"/>
          </w:tcPr>
          <w:p w:rsidR="00AE73CD" w:rsidRPr="00516CB5" w:rsidRDefault="00AE73CD" w:rsidP="007B5563">
            <w:pPr>
              <w:spacing w:before="60" w:beforeAutospacing="0" w:after="60" w:afterAutospacing="0"/>
              <w:ind w:firstLine="0"/>
              <w:rPr>
                <w:b/>
                <w:sz w:val="20"/>
              </w:rPr>
            </w:pPr>
            <w:r w:rsidRPr="00516CB5">
              <w:rPr>
                <w:b/>
                <w:sz w:val="20"/>
              </w:rPr>
              <w:t>Prieiga prie RKKS</w:t>
            </w:r>
          </w:p>
        </w:tc>
        <w:tc>
          <w:tcPr>
            <w:tcW w:w="1942" w:type="pct"/>
            <w:vAlign w:val="center"/>
          </w:tcPr>
          <w:p w:rsidR="00AE73CD" w:rsidRPr="0014109A" w:rsidRDefault="00AE73CD" w:rsidP="007B5563">
            <w:pPr>
              <w:spacing w:before="60" w:beforeAutospacing="0" w:after="60" w:afterAutospacing="0"/>
              <w:ind w:firstLine="0"/>
              <w:rPr>
                <w:sz w:val="20"/>
              </w:rPr>
            </w:pPr>
          </w:p>
        </w:tc>
        <w:tc>
          <w:tcPr>
            <w:tcW w:w="1708" w:type="pct"/>
            <w:vAlign w:val="center"/>
          </w:tcPr>
          <w:p w:rsidR="00AE73CD" w:rsidRPr="0014109A" w:rsidRDefault="00AE73CD" w:rsidP="007B5563">
            <w:pPr>
              <w:spacing w:before="60" w:beforeAutospacing="0" w:after="60" w:afterAutospacing="0"/>
              <w:ind w:firstLine="0"/>
              <w:rPr>
                <w:sz w:val="20"/>
              </w:rPr>
            </w:pPr>
          </w:p>
        </w:tc>
      </w:tr>
      <w:tr w:rsidR="00434474" w:rsidRPr="0014109A" w:rsidTr="00434474">
        <w:tc>
          <w:tcPr>
            <w:tcW w:w="1350" w:type="pct"/>
            <w:vAlign w:val="center"/>
          </w:tcPr>
          <w:p w:rsidR="00AE73CD" w:rsidRPr="00516CB5" w:rsidRDefault="00AE73CD" w:rsidP="007B5563">
            <w:pPr>
              <w:spacing w:before="60" w:beforeAutospacing="0" w:after="60" w:afterAutospacing="0"/>
              <w:ind w:firstLine="0"/>
              <w:rPr>
                <w:b/>
                <w:sz w:val="20"/>
              </w:rPr>
            </w:pPr>
            <w:r w:rsidRPr="00516CB5">
              <w:rPr>
                <w:b/>
                <w:sz w:val="20"/>
              </w:rPr>
              <w:t>Prieiga prie šviesolaidinių linijų skaidulos</w:t>
            </w:r>
          </w:p>
        </w:tc>
        <w:tc>
          <w:tcPr>
            <w:tcW w:w="1942" w:type="pct"/>
            <w:vAlign w:val="center"/>
          </w:tcPr>
          <w:p w:rsidR="00AE73CD" w:rsidRPr="0014109A" w:rsidRDefault="00AE73CD" w:rsidP="007B5563">
            <w:pPr>
              <w:spacing w:before="60" w:beforeAutospacing="0" w:after="60" w:afterAutospacing="0"/>
              <w:ind w:firstLine="0"/>
              <w:rPr>
                <w:sz w:val="20"/>
              </w:rPr>
            </w:pPr>
          </w:p>
        </w:tc>
        <w:tc>
          <w:tcPr>
            <w:tcW w:w="1708" w:type="pct"/>
            <w:vAlign w:val="center"/>
          </w:tcPr>
          <w:p w:rsidR="00AE73CD" w:rsidRPr="0014109A" w:rsidRDefault="00AE73CD" w:rsidP="007B5563">
            <w:pPr>
              <w:spacing w:before="60" w:beforeAutospacing="0" w:after="60" w:afterAutospacing="0"/>
              <w:ind w:firstLine="0"/>
              <w:rPr>
                <w:sz w:val="20"/>
              </w:rPr>
            </w:pPr>
          </w:p>
        </w:tc>
      </w:tr>
      <w:tr w:rsidR="00434474" w:rsidRPr="0014109A" w:rsidTr="00434474">
        <w:tc>
          <w:tcPr>
            <w:tcW w:w="1350" w:type="pct"/>
            <w:vAlign w:val="center"/>
          </w:tcPr>
          <w:p w:rsidR="00AE73CD" w:rsidRPr="00516CB5" w:rsidRDefault="00AE73CD" w:rsidP="007B5563">
            <w:pPr>
              <w:spacing w:before="60" w:beforeAutospacing="0" w:after="60" w:afterAutospacing="0"/>
              <w:ind w:firstLine="0"/>
              <w:rPr>
                <w:b/>
                <w:sz w:val="20"/>
              </w:rPr>
            </w:pPr>
            <w:r w:rsidRPr="00516CB5">
              <w:rPr>
                <w:b/>
                <w:sz w:val="20"/>
              </w:rPr>
              <w:t xml:space="preserve">Kita prieiga prie fizinės infrastruktūros </w:t>
            </w:r>
            <w:r w:rsidRPr="00516CB5">
              <w:rPr>
                <w:sz w:val="20"/>
              </w:rPr>
              <w:t>(nurodykite)</w:t>
            </w:r>
          </w:p>
        </w:tc>
        <w:tc>
          <w:tcPr>
            <w:tcW w:w="1942" w:type="pct"/>
            <w:vAlign w:val="center"/>
          </w:tcPr>
          <w:p w:rsidR="00AE73CD" w:rsidRPr="0014109A" w:rsidRDefault="00AE73CD" w:rsidP="007B5563">
            <w:pPr>
              <w:spacing w:before="60" w:beforeAutospacing="0" w:after="60" w:afterAutospacing="0"/>
              <w:ind w:firstLine="0"/>
              <w:rPr>
                <w:sz w:val="20"/>
              </w:rPr>
            </w:pPr>
          </w:p>
        </w:tc>
        <w:tc>
          <w:tcPr>
            <w:tcW w:w="1708" w:type="pct"/>
            <w:vAlign w:val="center"/>
          </w:tcPr>
          <w:p w:rsidR="00AE73CD" w:rsidRPr="0014109A" w:rsidRDefault="00AE73CD" w:rsidP="007B5563">
            <w:pPr>
              <w:spacing w:before="60" w:beforeAutospacing="0" w:after="60" w:afterAutospacing="0"/>
              <w:ind w:firstLine="0"/>
              <w:rPr>
                <w:sz w:val="20"/>
              </w:rPr>
            </w:pPr>
          </w:p>
        </w:tc>
      </w:tr>
    </w:tbl>
    <w:p w:rsidR="007A189E" w:rsidRDefault="0061776C" w:rsidP="00D71324">
      <w:pPr>
        <w:pStyle w:val="ListParagraph"/>
        <w:numPr>
          <w:ilvl w:val="0"/>
          <w:numId w:val="2"/>
        </w:numPr>
        <w:ind w:left="0" w:firstLine="851"/>
      </w:pPr>
      <w:r>
        <w:t>Paaiškinkite, kokios pagrindinės priežastys nulėmė tai, kad pasirinkote didmeninę vietinę prieigą, o ne didmeninę centrinę prieigą.</w:t>
      </w:r>
    </w:p>
    <w:tbl>
      <w:tblPr>
        <w:tblStyle w:val="TableGrid"/>
        <w:tblW w:w="5000" w:type="pct"/>
        <w:tblLayout w:type="fixed"/>
        <w:tblLook w:val="04A0" w:firstRow="1" w:lastRow="0" w:firstColumn="1" w:lastColumn="0" w:noHBand="0" w:noVBand="1"/>
      </w:tblPr>
      <w:tblGrid>
        <w:gridCol w:w="9854"/>
      </w:tblGrid>
      <w:tr w:rsidR="000760F0" w:rsidRPr="0014109A" w:rsidTr="00171D73">
        <w:tc>
          <w:tcPr>
            <w:tcW w:w="5000" w:type="pct"/>
            <w:vAlign w:val="center"/>
          </w:tcPr>
          <w:p w:rsidR="000760F0" w:rsidRPr="0014109A" w:rsidRDefault="000760F0" w:rsidP="00171D73">
            <w:pPr>
              <w:spacing w:before="60" w:beforeAutospacing="0" w:after="60" w:afterAutospacing="0"/>
              <w:ind w:firstLine="0"/>
              <w:rPr>
                <w:sz w:val="20"/>
              </w:rPr>
            </w:pPr>
          </w:p>
        </w:tc>
      </w:tr>
    </w:tbl>
    <w:p w:rsidR="00C96559" w:rsidRDefault="006E5100" w:rsidP="00815D2D">
      <w:pPr>
        <w:pStyle w:val="Heading2"/>
        <w:numPr>
          <w:ilvl w:val="0"/>
          <w:numId w:val="4"/>
        </w:numPr>
        <w:ind w:left="0" w:firstLine="851"/>
      </w:pPr>
      <w:r>
        <w:t xml:space="preserve">KLAUSIMAI </w:t>
      </w:r>
      <w:r w:rsidR="00C96559">
        <w:t>DIDMENINĖS CENTRINĖS PRIEIGOS TEIKĖJAMS</w:t>
      </w:r>
    </w:p>
    <w:p w:rsidR="002F0CA9" w:rsidRDefault="002F0CA9" w:rsidP="008A4579">
      <w:pPr>
        <w:pStyle w:val="ListParagraph"/>
        <w:numPr>
          <w:ilvl w:val="0"/>
          <w:numId w:val="2"/>
        </w:numPr>
        <w:ind w:left="0" w:firstLine="851"/>
      </w:pPr>
      <w:r>
        <w:t xml:space="preserve">Nurodykite Jūsų teikiamos didmeninės centrinės prieigos gavėjus, jiems suteiktų </w:t>
      </w:r>
      <w:r w:rsidR="008F1812">
        <w:t>didmeninių centrinių prieigų</w:t>
      </w:r>
      <w:r w:rsidR="001C730D">
        <w:t xml:space="preserve"> skaičių</w:t>
      </w:r>
      <w:r w:rsidR="008F1812">
        <w:t xml:space="preserve"> </w:t>
      </w:r>
      <w:r w:rsidR="00B13EFE">
        <w:t xml:space="preserve">nurodyto atitinkamo </w:t>
      </w:r>
      <w:r w:rsidR="008F1812">
        <w:t>laikotarpio pabaigoje</w:t>
      </w:r>
      <w:r w:rsidR="008350BE">
        <w:t>,</w:t>
      </w:r>
      <w:r w:rsidR="001C730D">
        <w:t xml:space="preserve"> </w:t>
      </w:r>
      <w:r w:rsidR="008F1812">
        <w:t xml:space="preserve">vietinių linijų, kuriomis teikiama didmeninė centrinė prieiga, tipą </w:t>
      </w:r>
      <w:r w:rsidR="001C730D">
        <w:t>ir iš didmeninės centrinės prieigos gavėjų gautas pajamas.</w:t>
      </w:r>
    </w:p>
    <w:tbl>
      <w:tblPr>
        <w:tblStyle w:val="TableGrid"/>
        <w:tblW w:w="5000" w:type="pct"/>
        <w:tblLook w:val="04A0" w:firstRow="1" w:lastRow="0" w:firstColumn="1" w:lastColumn="0" w:noHBand="0" w:noVBand="1"/>
      </w:tblPr>
      <w:tblGrid>
        <w:gridCol w:w="2377"/>
        <w:gridCol w:w="2408"/>
        <w:gridCol w:w="3120"/>
        <w:gridCol w:w="1949"/>
      </w:tblGrid>
      <w:tr w:rsidR="003E02A7" w:rsidRPr="00652B0E" w:rsidTr="003E02A7">
        <w:tc>
          <w:tcPr>
            <w:tcW w:w="1206" w:type="pct"/>
            <w:shd w:val="clear" w:color="auto" w:fill="BFBFBF" w:themeFill="background1" w:themeFillShade="BF"/>
            <w:vAlign w:val="center"/>
          </w:tcPr>
          <w:p w:rsidR="002F0CA9" w:rsidRPr="00652B0E" w:rsidRDefault="001C730D" w:rsidP="00DA4CB5">
            <w:pPr>
              <w:spacing w:before="60" w:beforeAutospacing="0" w:after="60" w:afterAutospacing="0"/>
              <w:ind w:firstLine="0"/>
              <w:jc w:val="center"/>
              <w:rPr>
                <w:b/>
                <w:sz w:val="20"/>
              </w:rPr>
            </w:pPr>
            <w:r>
              <w:rPr>
                <w:b/>
                <w:sz w:val="20"/>
              </w:rPr>
              <w:t>Didmeninės centrinės prieigos gavėjas</w:t>
            </w:r>
          </w:p>
        </w:tc>
        <w:tc>
          <w:tcPr>
            <w:tcW w:w="1222" w:type="pct"/>
            <w:shd w:val="clear" w:color="auto" w:fill="BFBFBF" w:themeFill="background1" w:themeFillShade="BF"/>
            <w:vAlign w:val="center"/>
          </w:tcPr>
          <w:p w:rsidR="002F0CA9" w:rsidRPr="00652B0E" w:rsidRDefault="008F1812" w:rsidP="003E02A7">
            <w:pPr>
              <w:spacing w:before="60" w:beforeAutospacing="0" w:after="60" w:afterAutospacing="0"/>
              <w:ind w:firstLine="0"/>
              <w:jc w:val="center"/>
              <w:rPr>
                <w:b/>
                <w:sz w:val="20"/>
              </w:rPr>
            </w:pPr>
            <w:r>
              <w:rPr>
                <w:b/>
                <w:sz w:val="20"/>
              </w:rPr>
              <w:t>Suteikt</w:t>
            </w:r>
            <w:r w:rsidR="003E02A7">
              <w:rPr>
                <w:b/>
                <w:sz w:val="20"/>
              </w:rPr>
              <w:t xml:space="preserve">a didmeninių centrinių prieigų </w:t>
            </w:r>
            <w:r w:rsidRPr="008F1812">
              <w:rPr>
                <w:sz w:val="20"/>
              </w:rPr>
              <w:t>(</w:t>
            </w:r>
            <w:r>
              <w:rPr>
                <w:sz w:val="20"/>
              </w:rPr>
              <w:t>vnt.)</w:t>
            </w:r>
          </w:p>
        </w:tc>
        <w:tc>
          <w:tcPr>
            <w:tcW w:w="1583" w:type="pct"/>
            <w:shd w:val="clear" w:color="auto" w:fill="BFBFBF" w:themeFill="background1" w:themeFillShade="BF"/>
            <w:vAlign w:val="center"/>
          </w:tcPr>
          <w:p w:rsidR="002F0CA9" w:rsidRPr="00652B0E" w:rsidRDefault="008F1812" w:rsidP="007446AB">
            <w:pPr>
              <w:spacing w:before="60" w:beforeAutospacing="0" w:after="60" w:afterAutospacing="0"/>
              <w:ind w:firstLine="0"/>
              <w:jc w:val="center"/>
              <w:rPr>
                <w:b/>
                <w:sz w:val="20"/>
              </w:rPr>
            </w:pPr>
            <w:r>
              <w:rPr>
                <w:b/>
                <w:sz w:val="20"/>
              </w:rPr>
              <w:t>Vietinės linijos tipas</w:t>
            </w:r>
            <w:r w:rsidR="00AE73CD">
              <w:rPr>
                <w:rStyle w:val="FootnoteReference"/>
              </w:rPr>
              <w:footnoteReference w:id="8"/>
            </w:r>
          </w:p>
        </w:tc>
        <w:tc>
          <w:tcPr>
            <w:tcW w:w="989" w:type="pct"/>
            <w:shd w:val="clear" w:color="auto" w:fill="BFBFBF" w:themeFill="background1" w:themeFillShade="BF"/>
            <w:vAlign w:val="center"/>
          </w:tcPr>
          <w:p w:rsidR="002F0CA9" w:rsidRPr="00652B0E" w:rsidRDefault="008F1812" w:rsidP="00824B09">
            <w:pPr>
              <w:spacing w:before="60" w:beforeAutospacing="0" w:after="60" w:afterAutospacing="0"/>
              <w:ind w:firstLine="0"/>
              <w:jc w:val="center"/>
              <w:rPr>
                <w:b/>
                <w:sz w:val="20"/>
              </w:rPr>
            </w:pPr>
            <w:r>
              <w:rPr>
                <w:b/>
                <w:sz w:val="20"/>
              </w:rPr>
              <w:t>Gautos pajamos</w:t>
            </w:r>
            <w:r w:rsidR="00B10C01">
              <w:rPr>
                <w:b/>
                <w:sz w:val="20"/>
              </w:rPr>
              <w:t xml:space="preserve"> </w:t>
            </w:r>
            <w:r w:rsidR="00B10C01" w:rsidRPr="008F1812">
              <w:rPr>
                <w:sz w:val="20"/>
              </w:rPr>
              <w:t>(L</w:t>
            </w:r>
            <w:r w:rsidR="00824B09">
              <w:rPr>
                <w:sz w:val="20"/>
              </w:rPr>
              <w:t>t</w:t>
            </w:r>
            <w:r w:rsidR="00B10C01" w:rsidRPr="008F1812">
              <w:rPr>
                <w:sz w:val="20"/>
              </w:rPr>
              <w:t>, be PVM)</w:t>
            </w:r>
          </w:p>
        </w:tc>
      </w:tr>
      <w:tr w:rsidR="002F0CA9" w:rsidRPr="0014109A" w:rsidTr="00DA4CB5">
        <w:tc>
          <w:tcPr>
            <w:tcW w:w="5000" w:type="pct"/>
            <w:gridSpan w:val="4"/>
            <w:shd w:val="clear" w:color="auto" w:fill="D9D9D9" w:themeFill="background1" w:themeFillShade="D9"/>
            <w:vAlign w:val="center"/>
          </w:tcPr>
          <w:p w:rsidR="002F0CA9" w:rsidRPr="00EE7690" w:rsidRDefault="002F0CA9" w:rsidP="00DA4CB5">
            <w:pPr>
              <w:spacing w:before="60" w:beforeAutospacing="0" w:after="60" w:afterAutospacing="0"/>
              <w:ind w:firstLine="0"/>
              <w:jc w:val="center"/>
              <w:rPr>
                <w:b/>
                <w:sz w:val="20"/>
              </w:rPr>
            </w:pPr>
            <w:r>
              <w:rPr>
                <w:b/>
                <w:sz w:val="20"/>
              </w:rPr>
              <w:t>2013 m.</w:t>
            </w:r>
            <w:r w:rsidR="00BC5FFC">
              <w:rPr>
                <w:b/>
                <w:sz w:val="20"/>
              </w:rPr>
              <w:t xml:space="preserve"> gruodžio 31 d.</w:t>
            </w:r>
          </w:p>
        </w:tc>
      </w:tr>
      <w:tr w:rsidR="003E02A7" w:rsidRPr="00903074" w:rsidTr="003E02A7">
        <w:tc>
          <w:tcPr>
            <w:tcW w:w="1206" w:type="pct"/>
            <w:vAlign w:val="center"/>
          </w:tcPr>
          <w:p w:rsidR="001C730D" w:rsidRPr="008B5F8B" w:rsidRDefault="001C730D" w:rsidP="00DA4CB5">
            <w:pPr>
              <w:spacing w:before="60" w:beforeAutospacing="0" w:after="60" w:afterAutospacing="0"/>
              <w:ind w:firstLine="0"/>
              <w:rPr>
                <w:b/>
                <w:sz w:val="20"/>
              </w:rPr>
            </w:pPr>
            <w:r w:rsidRPr="008B5F8B">
              <w:rPr>
                <w:b/>
                <w:sz w:val="20"/>
              </w:rPr>
              <w:t xml:space="preserve">1-as </w:t>
            </w:r>
            <w:r>
              <w:rPr>
                <w:b/>
                <w:sz w:val="20"/>
              </w:rPr>
              <w:t>gavėjas</w:t>
            </w:r>
          </w:p>
        </w:tc>
        <w:tc>
          <w:tcPr>
            <w:tcW w:w="1222" w:type="pct"/>
            <w:vAlign w:val="center"/>
          </w:tcPr>
          <w:p w:rsidR="001C730D" w:rsidRPr="00903074" w:rsidRDefault="001C730D" w:rsidP="00DA4CB5">
            <w:pPr>
              <w:spacing w:before="60" w:beforeAutospacing="0" w:after="60" w:afterAutospacing="0"/>
              <w:ind w:firstLine="0"/>
              <w:rPr>
                <w:sz w:val="20"/>
              </w:rPr>
            </w:pPr>
          </w:p>
        </w:tc>
        <w:tc>
          <w:tcPr>
            <w:tcW w:w="1583" w:type="pct"/>
            <w:vAlign w:val="center"/>
          </w:tcPr>
          <w:p w:rsidR="001C730D" w:rsidRPr="00903074" w:rsidRDefault="001C730D" w:rsidP="00DA4CB5">
            <w:pPr>
              <w:spacing w:before="60" w:beforeAutospacing="0" w:after="60" w:afterAutospacing="0"/>
              <w:ind w:firstLine="0"/>
              <w:jc w:val="center"/>
              <w:rPr>
                <w:sz w:val="20"/>
              </w:rPr>
            </w:pPr>
          </w:p>
        </w:tc>
        <w:tc>
          <w:tcPr>
            <w:tcW w:w="989" w:type="pct"/>
            <w:vAlign w:val="center"/>
          </w:tcPr>
          <w:p w:rsidR="001C730D" w:rsidRPr="00903074" w:rsidRDefault="001C730D" w:rsidP="00DA4CB5">
            <w:pPr>
              <w:spacing w:before="60" w:beforeAutospacing="0" w:after="60" w:afterAutospacing="0"/>
              <w:ind w:firstLine="0"/>
              <w:jc w:val="center"/>
              <w:rPr>
                <w:sz w:val="20"/>
              </w:rPr>
            </w:pPr>
          </w:p>
        </w:tc>
      </w:tr>
      <w:tr w:rsidR="003E02A7" w:rsidRPr="00903074" w:rsidTr="003E02A7">
        <w:tc>
          <w:tcPr>
            <w:tcW w:w="1206" w:type="pct"/>
            <w:vAlign w:val="center"/>
          </w:tcPr>
          <w:p w:rsidR="001C730D" w:rsidRPr="008B5F8B" w:rsidRDefault="001C730D" w:rsidP="00DA4CB5">
            <w:pPr>
              <w:spacing w:before="60" w:beforeAutospacing="0" w:after="60" w:afterAutospacing="0"/>
              <w:ind w:firstLine="0"/>
              <w:rPr>
                <w:b/>
                <w:sz w:val="20"/>
              </w:rPr>
            </w:pPr>
            <w:r>
              <w:rPr>
                <w:b/>
                <w:sz w:val="20"/>
              </w:rPr>
              <w:t>n-tas gavėjas</w:t>
            </w:r>
          </w:p>
        </w:tc>
        <w:tc>
          <w:tcPr>
            <w:tcW w:w="1222" w:type="pct"/>
            <w:vAlign w:val="center"/>
          </w:tcPr>
          <w:p w:rsidR="001C730D" w:rsidRPr="00903074" w:rsidRDefault="001C730D" w:rsidP="00DA4CB5">
            <w:pPr>
              <w:spacing w:before="60" w:beforeAutospacing="0" w:after="60" w:afterAutospacing="0"/>
              <w:ind w:firstLine="0"/>
              <w:rPr>
                <w:sz w:val="20"/>
              </w:rPr>
            </w:pPr>
          </w:p>
        </w:tc>
        <w:tc>
          <w:tcPr>
            <w:tcW w:w="1583" w:type="pct"/>
            <w:vAlign w:val="center"/>
          </w:tcPr>
          <w:p w:rsidR="001C730D" w:rsidRPr="00903074" w:rsidRDefault="001C730D" w:rsidP="00DA4CB5">
            <w:pPr>
              <w:spacing w:before="60" w:beforeAutospacing="0" w:after="60" w:afterAutospacing="0"/>
              <w:ind w:firstLine="0"/>
              <w:jc w:val="center"/>
              <w:rPr>
                <w:sz w:val="20"/>
              </w:rPr>
            </w:pPr>
          </w:p>
        </w:tc>
        <w:tc>
          <w:tcPr>
            <w:tcW w:w="989" w:type="pct"/>
            <w:vAlign w:val="center"/>
          </w:tcPr>
          <w:p w:rsidR="001C730D" w:rsidRPr="00903074" w:rsidRDefault="001C730D" w:rsidP="00DA4CB5">
            <w:pPr>
              <w:spacing w:before="60" w:beforeAutospacing="0" w:after="60" w:afterAutospacing="0"/>
              <w:ind w:firstLine="0"/>
              <w:jc w:val="center"/>
              <w:rPr>
                <w:sz w:val="20"/>
              </w:rPr>
            </w:pPr>
          </w:p>
        </w:tc>
      </w:tr>
      <w:tr w:rsidR="002F0CA9" w:rsidRPr="0014109A" w:rsidTr="00DA4CB5">
        <w:tc>
          <w:tcPr>
            <w:tcW w:w="5000" w:type="pct"/>
            <w:gridSpan w:val="4"/>
            <w:shd w:val="clear" w:color="auto" w:fill="D9D9D9" w:themeFill="background1" w:themeFillShade="D9"/>
            <w:vAlign w:val="center"/>
          </w:tcPr>
          <w:p w:rsidR="002F0CA9" w:rsidRPr="00EE7690" w:rsidRDefault="002F0CA9" w:rsidP="00D71324">
            <w:pPr>
              <w:spacing w:before="60" w:beforeAutospacing="0" w:after="60" w:afterAutospacing="0"/>
              <w:ind w:firstLine="0"/>
              <w:jc w:val="center"/>
              <w:rPr>
                <w:b/>
                <w:sz w:val="20"/>
              </w:rPr>
            </w:pPr>
            <w:r>
              <w:rPr>
                <w:b/>
                <w:sz w:val="20"/>
              </w:rPr>
              <w:t>2014 m.</w:t>
            </w:r>
            <w:r w:rsidR="00BC5FFC">
              <w:rPr>
                <w:b/>
                <w:sz w:val="20"/>
              </w:rPr>
              <w:t xml:space="preserve"> </w:t>
            </w:r>
            <w:r w:rsidR="00D71324">
              <w:rPr>
                <w:b/>
                <w:sz w:val="20"/>
              </w:rPr>
              <w:t>gruodžio 31</w:t>
            </w:r>
            <w:r w:rsidR="00BC5FFC">
              <w:rPr>
                <w:b/>
                <w:sz w:val="20"/>
              </w:rPr>
              <w:t xml:space="preserve"> d.</w:t>
            </w:r>
          </w:p>
        </w:tc>
      </w:tr>
      <w:tr w:rsidR="003E02A7" w:rsidRPr="00903074" w:rsidTr="003E02A7">
        <w:tc>
          <w:tcPr>
            <w:tcW w:w="1206" w:type="pct"/>
            <w:vAlign w:val="center"/>
          </w:tcPr>
          <w:p w:rsidR="001C730D" w:rsidRPr="008B5F8B" w:rsidRDefault="001C730D" w:rsidP="00DA4CB5">
            <w:pPr>
              <w:spacing w:before="60" w:beforeAutospacing="0" w:after="60" w:afterAutospacing="0"/>
              <w:ind w:firstLine="0"/>
              <w:rPr>
                <w:b/>
                <w:sz w:val="20"/>
              </w:rPr>
            </w:pPr>
            <w:r w:rsidRPr="008B5F8B">
              <w:rPr>
                <w:b/>
                <w:sz w:val="20"/>
              </w:rPr>
              <w:t xml:space="preserve">1-as </w:t>
            </w:r>
            <w:r>
              <w:rPr>
                <w:b/>
                <w:sz w:val="20"/>
              </w:rPr>
              <w:t>gavėjas</w:t>
            </w:r>
          </w:p>
        </w:tc>
        <w:tc>
          <w:tcPr>
            <w:tcW w:w="1222" w:type="pct"/>
            <w:vAlign w:val="center"/>
          </w:tcPr>
          <w:p w:rsidR="001C730D" w:rsidRPr="00903074" w:rsidRDefault="001C730D" w:rsidP="00DA4CB5">
            <w:pPr>
              <w:spacing w:before="60" w:beforeAutospacing="0" w:after="60" w:afterAutospacing="0"/>
              <w:ind w:firstLine="0"/>
              <w:rPr>
                <w:sz w:val="20"/>
              </w:rPr>
            </w:pPr>
          </w:p>
        </w:tc>
        <w:tc>
          <w:tcPr>
            <w:tcW w:w="1583" w:type="pct"/>
            <w:vAlign w:val="center"/>
          </w:tcPr>
          <w:p w:rsidR="001C730D" w:rsidRPr="00903074" w:rsidRDefault="001C730D" w:rsidP="00DA4CB5">
            <w:pPr>
              <w:spacing w:before="60" w:beforeAutospacing="0" w:after="60" w:afterAutospacing="0"/>
              <w:ind w:firstLine="0"/>
              <w:jc w:val="center"/>
              <w:rPr>
                <w:sz w:val="20"/>
              </w:rPr>
            </w:pPr>
          </w:p>
        </w:tc>
        <w:tc>
          <w:tcPr>
            <w:tcW w:w="989" w:type="pct"/>
            <w:vAlign w:val="center"/>
          </w:tcPr>
          <w:p w:rsidR="001C730D" w:rsidRPr="00903074" w:rsidRDefault="001C730D" w:rsidP="00DA4CB5">
            <w:pPr>
              <w:spacing w:before="60" w:beforeAutospacing="0" w:after="60" w:afterAutospacing="0"/>
              <w:ind w:firstLine="0"/>
              <w:jc w:val="center"/>
              <w:rPr>
                <w:sz w:val="20"/>
              </w:rPr>
            </w:pPr>
          </w:p>
        </w:tc>
      </w:tr>
      <w:tr w:rsidR="003E02A7" w:rsidRPr="00903074" w:rsidTr="003E02A7">
        <w:tc>
          <w:tcPr>
            <w:tcW w:w="1206" w:type="pct"/>
            <w:vAlign w:val="center"/>
          </w:tcPr>
          <w:p w:rsidR="001C730D" w:rsidRPr="008B5F8B" w:rsidRDefault="001C730D" w:rsidP="00DA4CB5">
            <w:pPr>
              <w:spacing w:before="60" w:beforeAutospacing="0" w:after="60" w:afterAutospacing="0"/>
              <w:ind w:firstLine="0"/>
              <w:rPr>
                <w:b/>
                <w:sz w:val="20"/>
              </w:rPr>
            </w:pPr>
            <w:r>
              <w:rPr>
                <w:b/>
                <w:sz w:val="20"/>
              </w:rPr>
              <w:t>n-tas gavėjas</w:t>
            </w:r>
          </w:p>
        </w:tc>
        <w:tc>
          <w:tcPr>
            <w:tcW w:w="1222" w:type="pct"/>
            <w:vAlign w:val="center"/>
          </w:tcPr>
          <w:p w:rsidR="001C730D" w:rsidRPr="00903074" w:rsidRDefault="001C730D" w:rsidP="00DA4CB5">
            <w:pPr>
              <w:spacing w:before="60" w:beforeAutospacing="0" w:after="60" w:afterAutospacing="0"/>
              <w:ind w:firstLine="0"/>
              <w:rPr>
                <w:sz w:val="20"/>
              </w:rPr>
            </w:pPr>
          </w:p>
        </w:tc>
        <w:tc>
          <w:tcPr>
            <w:tcW w:w="1583" w:type="pct"/>
            <w:vAlign w:val="center"/>
          </w:tcPr>
          <w:p w:rsidR="001C730D" w:rsidRPr="00903074" w:rsidRDefault="001C730D" w:rsidP="00DA4CB5">
            <w:pPr>
              <w:spacing w:before="60" w:beforeAutospacing="0" w:after="60" w:afterAutospacing="0"/>
              <w:ind w:firstLine="0"/>
              <w:jc w:val="center"/>
              <w:rPr>
                <w:sz w:val="20"/>
              </w:rPr>
            </w:pPr>
          </w:p>
        </w:tc>
        <w:tc>
          <w:tcPr>
            <w:tcW w:w="989" w:type="pct"/>
            <w:vAlign w:val="center"/>
          </w:tcPr>
          <w:p w:rsidR="001C730D" w:rsidRPr="00903074" w:rsidRDefault="001C730D" w:rsidP="00DA4CB5">
            <w:pPr>
              <w:spacing w:before="60" w:beforeAutospacing="0" w:after="60" w:afterAutospacing="0"/>
              <w:ind w:firstLine="0"/>
              <w:jc w:val="center"/>
              <w:rPr>
                <w:sz w:val="20"/>
              </w:rPr>
            </w:pPr>
          </w:p>
        </w:tc>
      </w:tr>
    </w:tbl>
    <w:p w:rsidR="00FF6987" w:rsidRDefault="00FF6987" w:rsidP="008A4579">
      <w:pPr>
        <w:pStyle w:val="ListParagraph"/>
        <w:numPr>
          <w:ilvl w:val="0"/>
          <w:numId w:val="2"/>
        </w:numPr>
        <w:ind w:left="0" w:firstLine="851"/>
      </w:pPr>
      <w:r>
        <w:t xml:space="preserve">Nurodykite per </w:t>
      </w:r>
      <w:r w:rsidRPr="004E6FD3">
        <w:t>tiriamąjį laikotarpį</w:t>
      </w:r>
      <w:r w:rsidR="00B72A86">
        <w:t xml:space="preserve"> (nuo 2011 m. sausio 1 d. iki 2014 m. </w:t>
      </w:r>
      <w:r w:rsidR="00EF3E75">
        <w:t>gruodžio</w:t>
      </w:r>
      <w:r w:rsidR="00B72A86">
        <w:t xml:space="preserve"> 3</w:t>
      </w:r>
      <w:r w:rsidR="00434474">
        <w:t>1</w:t>
      </w:r>
      <w:r w:rsidR="00B72A86">
        <w:t xml:space="preserve"> d.)</w:t>
      </w:r>
      <w:r>
        <w:t xml:space="preserve"> gautų prašymų, suteikti didmeninę centrinę prieigą, patenkintų prašymų, suteikti didmeninę centrinę prieigą, skaičių ir nutrauktų didmeninės centrinės prieigos teikimo sutarčių skaičių. Pateikite pagrindines priežastis, dėl kurių didmeninė centr</w:t>
      </w:r>
      <w:r w:rsidR="00434474">
        <w:t>inė prieiga nebuvo suteikta arba</w:t>
      </w:r>
      <w:r>
        <w:t xml:space="preserve"> didmeninės centrinės prieigos teikimo sutartis buvo nutraukta.</w:t>
      </w:r>
    </w:p>
    <w:tbl>
      <w:tblPr>
        <w:tblStyle w:val="TableGrid"/>
        <w:tblW w:w="5000" w:type="pct"/>
        <w:tblLook w:val="04A0" w:firstRow="1" w:lastRow="0" w:firstColumn="1" w:lastColumn="0" w:noHBand="0" w:noVBand="1"/>
      </w:tblPr>
      <w:tblGrid>
        <w:gridCol w:w="1667"/>
        <w:gridCol w:w="2126"/>
        <w:gridCol w:w="1985"/>
        <w:gridCol w:w="4076"/>
      </w:tblGrid>
      <w:tr w:rsidR="00434474" w:rsidRPr="009E48A5" w:rsidTr="00434474">
        <w:tc>
          <w:tcPr>
            <w:tcW w:w="846" w:type="pct"/>
            <w:shd w:val="clear" w:color="auto" w:fill="BFBFBF" w:themeFill="background1" w:themeFillShade="BF"/>
            <w:vAlign w:val="center"/>
          </w:tcPr>
          <w:p w:rsidR="007B348A" w:rsidRPr="009E48A5" w:rsidRDefault="007B348A" w:rsidP="00FF6987">
            <w:pPr>
              <w:spacing w:before="60" w:beforeAutospacing="0" w:after="60" w:afterAutospacing="0"/>
              <w:ind w:firstLine="0"/>
              <w:jc w:val="center"/>
              <w:rPr>
                <w:b/>
                <w:sz w:val="20"/>
              </w:rPr>
            </w:pPr>
            <w:r w:rsidRPr="009E48A5">
              <w:rPr>
                <w:b/>
                <w:sz w:val="20"/>
              </w:rPr>
              <w:t xml:space="preserve">Gauta prašymų </w:t>
            </w:r>
            <w:r w:rsidRPr="00FF6987">
              <w:rPr>
                <w:sz w:val="20"/>
              </w:rPr>
              <w:t>(vnt.)</w:t>
            </w:r>
          </w:p>
        </w:tc>
        <w:tc>
          <w:tcPr>
            <w:tcW w:w="1079" w:type="pct"/>
            <w:shd w:val="clear" w:color="auto" w:fill="BFBFBF" w:themeFill="background1" w:themeFillShade="BF"/>
            <w:vAlign w:val="center"/>
          </w:tcPr>
          <w:p w:rsidR="007B348A" w:rsidRPr="009E48A5" w:rsidRDefault="007B348A" w:rsidP="00FF6987">
            <w:pPr>
              <w:spacing w:before="60" w:beforeAutospacing="0" w:after="60" w:afterAutospacing="0"/>
              <w:ind w:firstLine="0"/>
              <w:jc w:val="center"/>
              <w:rPr>
                <w:b/>
                <w:sz w:val="20"/>
              </w:rPr>
            </w:pPr>
            <w:r w:rsidRPr="009E48A5">
              <w:rPr>
                <w:b/>
                <w:sz w:val="20"/>
              </w:rPr>
              <w:t xml:space="preserve">Patenkinta </w:t>
            </w:r>
            <w:r>
              <w:rPr>
                <w:b/>
                <w:sz w:val="20"/>
              </w:rPr>
              <w:t xml:space="preserve">prašymų </w:t>
            </w:r>
            <w:r w:rsidRPr="00FF6987">
              <w:rPr>
                <w:sz w:val="20"/>
              </w:rPr>
              <w:t>(vnt.)</w:t>
            </w:r>
          </w:p>
        </w:tc>
        <w:tc>
          <w:tcPr>
            <w:tcW w:w="1007" w:type="pct"/>
            <w:shd w:val="clear" w:color="auto" w:fill="BFBFBF" w:themeFill="background1" w:themeFillShade="BF"/>
            <w:vAlign w:val="center"/>
          </w:tcPr>
          <w:p w:rsidR="007B348A" w:rsidRPr="00FF6987" w:rsidRDefault="007B348A" w:rsidP="00FF6987">
            <w:pPr>
              <w:spacing w:before="60" w:beforeAutospacing="0" w:after="60" w:afterAutospacing="0"/>
              <w:ind w:firstLine="0"/>
              <w:jc w:val="center"/>
              <w:rPr>
                <w:sz w:val="20"/>
              </w:rPr>
            </w:pPr>
            <w:r>
              <w:rPr>
                <w:b/>
                <w:sz w:val="20"/>
              </w:rPr>
              <w:t xml:space="preserve">Nutraukta sutarčių </w:t>
            </w:r>
            <w:r>
              <w:rPr>
                <w:sz w:val="20"/>
              </w:rPr>
              <w:t>(vnt.)</w:t>
            </w:r>
          </w:p>
        </w:tc>
        <w:tc>
          <w:tcPr>
            <w:tcW w:w="2068" w:type="pct"/>
            <w:shd w:val="clear" w:color="auto" w:fill="BFBFBF" w:themeFill="background1" w:themeFillShade="BF"/>
            <w:vAlign w:val="center"/>
          </w:tcPr>
          <w:p w:rsidR="007B348A" w:rsidRPr="009E48A5" w:rsidRDefault="00FD5F53" w:rsidP="00FD5F53">
            <w:pPr>
              <w:spacing w:before="60" w:beforeAutospacing="0" w:after="60" w:afterAutospacing="0"/>
              <w:ind w:firstLine="0"/>
              <w:jc w:val="center"/>
              <w:rPr>
                <w:b/>
                <w:sz w:val="20"/>
              </w:rPr>
            </w:pPr>
            <w:r>
              <w:rPr>
                <w:b/>
                <w:sz w:val="20"/>
              </w:rPr>
              <w:t xml:space="preserve">Paslaugų nesuteikimo </w:t>
            </w:r>
            <w:r w:rsidR="00B66BD9">
              <w:rPr>
                <w:b/>
                <w:sz w:val="20"/>
              </w:rPr>
              <w:t>ir (arba</w:t>
            </w:r>
            <w:r w:rsidR="00D71324">
              <w:rPr>
                <w:b/>
                <w:sz w:val="20"/>
              </w:rPr>
              <w:t xml:space="preserve">) </w:t>
            </w:r>
            <w:r>
              <w:rPr>
                <w:b/>
                <w:sz w:val="20"/>
              </w:rPr>
              <w:t>sutarties nutraukimo p</w:t>
            </w:r>
            <w:r w:rsidR="007B348A">
              <w:rPr>
                <w:b/>
                <w:sz w:val="20"/>
              </w:rPr>
              <w:t>riežastys</w:t>
            </w:r>
          </w:p>
        </w:tc>
      </w:tr>
      <w:tr w:rsidR="00434474" w:rsidRPr="0014109A" w:rsidTr="00434474">
        <w:tc>
          <w:tcPr>
            <w:tcW w:w="846" w:type="pct"/>
            <w:vAlign w:val="center"/>
          </w:tcPr>
          <w:p w:rsidR="007B348A" w:rsidRPr="0014109A" w:rsidRDefault="007B348A" w:rsidP="00DA4CB5">
            <w:pPr>
              <w:spacing w:before="60" w:beforeAutospacing="0" w:after="60" w:afterAutospacing="0"/>
              <w:ind w:firstLine="0"/>
              <w:rPr>
                <w:sz w:val="20"/>
              </w:rPr>
            </w:pPr>
          </w:p>
        </w:tc>
        <w:tc>
          <w:tcPr>
            <w:tcW w:w="1079" w:type="pct"/>
            <w:vAlign w:val="center"/>
          </w:tcPr>
          <w:p w:rsidR="007B348A" w:rsidRPr="0014109A" w:rsidRDefault="007B348A" w:rsidP="00DA4CB5">
            <w:pPr>
              <w:spacing w:before="60" w:beforeAutospacing="0" w:after="60" w:afterAutospacing="0"/>
              <w:ind w:firstLine="0"/>
              <w:rPr>
                <w:sz w:val="20"/>
              </w:rPr>
            </w:pPr>
          </w:p>
        </w:tc>
        <w:tc>
          <w:tcPr>
            <w:tcW w:w="1007" w:type="pct"/>
          </w:tcPr>
          <w:p w:rsidR="007B348A" w:rsidRPr="0014109A" w:rsidRDefault="007B348A" w:rsidP="00DA4CB5">
            <w:pPr>
              <w:spacing w:before="60" w:beforeAutospacing="0" w:after="60" w:afterAutospacing="0"/>
              <w:ind w:firstLine="0"/>
              <w:rPr>
                <w:sz w:val="20"/>
              </w:rPr>
            </w:pPr>
          </w:p>
        </w:tc>
        <w:tc>
          <w:tcPr>
            <w:tcW w:w="2068" w:type="pct"/>
            <w:vAlign w:val="center"/>
          </w:tcPr>
          <w:p w:rsidR="007B348A" w:rsidRPr="0014109A" w:rsidRDefault="007B348A" w:rsidP="00DA4CB5">
            <w:pPr>
              <w:spacing w:before="60" w:beforeAutospacing="0" w:after="60" w:afterAutospacing="0"/>
              <w:ind w:firstLine="0"/>
              <w:rPr>
                <w:sz w:val="20"/>
              </w:rPr>
            </w:pPr>
          </w:p>
        </w:tc>
      </w:tr>
    </w:tbl>
    <w:p w:rsidR="00CB33B5" w:rsidRDefault="00CB33B5" w:rsidP="008A4579">
      <w:pPr>
        <w:pStyle w:val="ListParagraph"/>
        <w:numPr>
          <w:ilvl w:val="0"/>
          <w:numId w:val="2"/>
        </w:numPr>
        <w:ind w:left="0" w:firstLine="851"/>
      </w:pPr>
      <w:r>
        <w:t>Nurodykite</w:t>
      </w:r>
      <w:r w:rsidRPr="00802F08">
        <w:t xml:space="preserve"> geografinę teritoriją (</w:t>
      </w:r>
      <w:r w:rsidR="007B7F87" w:rsidRPr="00802F08">
        <w:t>p</w:t>
      </w:r>
      <w:r w:rsidR="007B7F87">
        <w:t>vz.</w:t>
      </w:r>
      <w:r w:rsidRPr="00802F08">
        <w:t xml:space="preserve">, visa Lietuvos Respublikos teritorija, Lietuvos Respublikos administracinis vienetas, miesto, kaimo gyvenamosios vietovės, pagal </w:t>
      </w:r>
      <w:r w:rsidR="00B13EFE">
        <w:t>T</w:t>
      </w:r>
      <w:r w:rsidRPr="00802F08">
        <w:t xml:space="preserve">eritorijos </w:t>
      </w:r>
      <w:r w:rsidRPr="00802F08">
        <w:lastRenderedPageBreak/>
        <w:t>administracinių vienetų ir jų ribų įstatymą), kurioje šiuo metu teik</w:t>
      </w:r>
      <w:r>
        <w:t>iate (ar per trumpą laikotarpį</w:t>
      </w:r>
      <w:r>
        <w:rPr>
          <w:rStyle w:val="FootnoteReference"/>
        </w:rPr>
        <w:footnoteReference w:id="9"/>
      </w:r>
      <w:r>
        <w:t xml:space="preserve"> </w:t>
      </w:r>
      <w:r w:rsidRPr="00802F08">
        <w:t xml:space="preserve">galėtumėte pradėti teikti) </w:t>
      </w:r>
      <w:r>
        <w:t>didmeninę centrinę prieigą</w:t>
      </w:r>
      <w:r w:rsidRPr="00802F08">
        <w:t>.</w:t>
      </w:r>
    </w:p>
    <w:tbl>
      <w:tblPr>
        <w:tblStyle w:val="TableGrid"/>
        <w:tblW w:w="5000" w:type="pct"/>
        <w:tblLayout w:type="fixed"/>
        <w:tblLook w:val="04A0" w:firstRow="1" w:lastRow="0" w:firstColumn="1" w:lastColumn="0" w:noHBand="0" w:noVBand="1"/>
      </w:tblPr>
      <w:tblGrid>
        <w:gridCol w:w="9854"/>
      </w:tblGrid>
      <w:tr w:rsidR="00CB33B5" w:rsidRPr="0014109A" w:rsidTr="000F3B5F">
        <w:tc>
          <w:tcPr>
            <w:tcW w:w="5000" w:type="pct"/>
            <w:vAlign w:val="center"/>
          </w:tcPr>
          <w:p w:rsidR="00CB33B5" w:rsidRPr="0014109A" w:rsidRDefault="00CB33B5" w:rsidP="000F3B5F">
            <w:pPr>
              <w:spacing w:before="60" w:beforeAutospacing="0" w:after="60" w:afterAutospacing="0"/>
              <w:ind w:firstLine="0"/>
              <w:rPr>
                <w:sz w:val="20"/>
              </w:rPr>
            </w:pPr>
          </w:p>
        </w:tc>
      </w:tr>
    </w:tbl>
    <w:p w:rsidR="00DA4CB5" w:rsidRDefault="005C6D95" w:rsidP="00815D2D">
      <w:pPr>
        <w:pStyle w:val="Heading2"/>
        <w:numPr>
          <w:ilvl w:val="0"/>
          <w:numId w:val="4"/>
        </w:numPr>
        <w:ind w:left="851" w:hanging="425"/>
      </w:pPr>
      <w:r>
        <w:t xml:space="preserve">KLAUSIMAI </w:t>
      </w:r>
      <w:r w:rsidR="00C96559">
        <w:t>DIDMENINĖS CENTRINĖS PRIEIGOS GAVĖJAMS</w:t>
      </w:r>
    </w:p>
    <w:p w:rsidR="003E02A7" w:rsidRDefault="003E02A7" w:rsidP="008A4579">
      <w:pPr>
        <w:pStyle w:val="ListParagraph"/>
        <w:numPr>
          <w:ilvl w:val="0"/>
          <w:numId w:val="2"/>
        </w:numPr>
        <w:ind w:left="0" w:firstLine="851"/>
      </w:pPr>
      <w:r>
        <w:t xml:space="preserve">Nurodykite Jums teikiamos didmeninės centrinės prieigos teikėjus, </w:t>
      </w:r>
      <w:r w:rsidR="00273375">
        <w:t xml:space="preserve">gautų </w:t>
      </w:r>
      <w:r>
        <w:t xml:space="preserve">didmeninių centrinių prieigų skaičių </w:t>
      </w:r>
      <w:r w:rsidR="00B13EFE">
        <w:t xml:space="preserve">nurodyto atitinkamo </w:t>
      </w:r>
      <w:r>
        <w:t>laikotarpio pabaigoje, vietinių linijų, kuriomis teikiama didmeninė centrinė prieiga, tipą</w:t>
      </w:r>
      <w:r w:rsidR="00CB33B5">
        <w:t xml:space="preserve">, </w:t>
      </w:r>
      <w:r>
        <w:t>išlaidas patirtas už Jūsų gautą didmeninę centrinę prieigą</w:t>
      </w:r>
      <w:r w:rsidR="00CB33B5">
        <w:t xml:space="preserve"> ir geografinę teritoriją</w:t>
      </w:r>
      <w:r w:rsidR="00CB33B5">
        <w:rPr>
          <w:rStyle w:val="FootnoteReference"/>
        </w:rPr>
        <w:footnoteReference w:id="10"/>
      </w:r>
      <w:r w:rsidR="00CB33B5" w:rsidRPr="00802F08">
        <w:t xml:space="preserve">, kurioje </w:t>
      </w:r>
      <w:r w:rsidR="00CB33B5">
        <w:t>Jums buvo suteikta</w:t>
      </w:r>
      <w:r w:rsidR="00CB33B5" w:rsidRPr="00802F08">
        <w:t xml:space="preserve"> </w:t>
      </w:r>
      <w:r w:rsidR="00CB33B5">
        <w:t>didmeninė centrinė prieiga.</w:t>
      </w:r>
    </w:p>
    <w:tbl>
      <w:tblPr>
        <w:tblStyle w:val="TableGrid"/>
        <w:tblW w:w="5000" w:type="pct"/>
        <w:tblLook w:val="04A0" w:firstRow="1" w:lastRow="0" w:firstColumn="1" w:lastColumn="0" w:noHBand="0" w:noVBand="1"/>
      </w:tblPr>
      <w:tblGrid>
        <w:gridCol w:w="2092"/>
        <w:gridCol w:w="2268"/>
        <w:gridCol w:w="2408"/>
        <w:gridCol w:w="1701"/>
        <w:gridCol w:w="1385"/>
      </w:tblGrid>
      <w:tr w:rsidR="00CB33B5" w:rsidRPr="00652B0E" w:rsidTr="002834DC">
        <w:tc>
          <w:tcPr>
            <w:tcW w:w="1061" w:type="pct"/>
            <w:shd w:val="clear" w:color="auto" w:fill="BFBFBF" w:themeFill="background1" w:themeFillShade="BF"/>
            <w:vAlign w:val="center"/>
          </w:tcPr>
          <w:p w:rsidR="00CB33B5" w:rsidRPr="00652B0E" w:rsidRDefault="00CB33B5" w:rsidP="00B10C01">
            <w:pPr>
              <w:spacing w:before="60" w:beforeAutospacing="0" w:after="60" w:afterAutospacing="0"/>
              <w:ind w:firstLine="0"/>
              <w:jc w:val="center"/>
              <w:rPr>
                <w:b/>
                <w:sz w:val="20"/>
              </w:rPr>
            </w:pPr>
            <w:r>
              <w:rPr>
                <w:b/>
                <w:sz w:val="20"/>
              </w:rPr>
              <w:t>Didmeninės centrinės prieigos teikėjas</w:t>
            </w:r>
          </w:p>
        </w:tc>
        <w:tc>
          <w:tcPr>
            <w:tcW w:w="1151" w:type="pct"/>
            <w:shd w:val="clear" w:color="auto" w:fill="BFBFBF" w:themeFill="background1" w:themeFillShade="BF"/>
            <w:vAlign w:val="center"/>
          </w:tcPr>
          <w:p w:rsidR="00CB33B5" w:rsidRPr="003E02A7" w:rsidRDefault="00CB33B5" w:rsidP="00FD24D9">
            <w:pPr>
              <w:spacing w:before="60" w:beforeAutospacing="0" w:after="60" w:afterAutospacing="0"/>
              <w:ind w:firstLine="0"/>
              <w:jc w:val="center"/>
              <w:rPr>
                <w:sz w:val="20"/>
              </w:rPr>
            </w:pPr>
            <w:r>
              <w:rPr>
                <w:b/>
                <w:sz w:val="20"/>
              </w:rPr>
              <w:t xml:space="preserve">Gauta didmeninių centrinių prieigų </w:t>
            </w:r>
            <w:r>
              <w:rPr>
                <w:sz w:val="20"/>
              </w:rPr>
              <w:t>(vnt.)</w:t>
            </w:r>
          </w:p>
        </w:tc>
        <w:tc>
          <w:tcPr>
            <w:tcW w:w="1222" w:type="pct"/>
            <w:shd w:val="clear" w:color="auto" w:fill="BFBFBF" w:themeFill="background1" w:themeFillShade="BF"/>
            <w:vAlign w:val="center"/>
          </w:tcPr>
          <w:p w:rsidR="00CB33B5" w:rsidRPr="00652B0E" w:rsidRDefault="00CB33B5" w:rsidP="00273375">
            <w:pPr>
              <w:spacing w:before="60" w:beforeAutospacing="0" w:after="60" w:afterAutospacing="0"/>
              <w:ind w:firstLine="0"/>
              <w:jc w:val="center"/>
              <w:rPr>
                <w:b/>
                <w:sz w:val="20"/>
              </w:rPr>
            </w:pPr>
            <w:r>
              <w:rPr>
                <w:b/>
                <w:sz w:val="20"/>
              </w:rPr>
              <w:t>Vietinės linijos tipas</w:t>
            </w:r>
            <w:r w:rsidR="00AE73CD">
              <w:rPr>
                <w:rStyle w:val="FootnoteReference"/>
              </w:rPr>
              <w:footnoteReference w:id="11"/>
            </w:r>
          </w:p>
        </w:tc>
        <w:tc>
          <w:tcPr>
            <w:tcW w:w="863" w:type="pct"/>
            <w:shd w:val="clear" w:color="auto" w:fill="BFBFBF" w:themeFill="background1" w:themeFillShade="BF"/>
            <w:vAlign w:val="center"/>
          </w:tcPr>
          <w:p w:rsidR="00CB33B5" w:rsidRPr="00652B0E" w:rsidRDefault="00CB33B5" w:rsidP="0024550E">
            <w:pPr>
              <w:spacing w:before="60" w:beforeAutospacing="0" w:after="60" w:afterAutospacing="0"/>
              <w:ind w:firstLine="0"/>
              <w:jc w:val="center"/>
              <w:rPr>
                <w:b/>
                <w:sz w:val="20"/>
              </w:rPr>
            </w:pPr>
            <w:r>
              <w:rPr>
                <w:b/>
                <w:sz w:val="20"/>
              </w:rPr>
              <w:t xml:space="preserve">Patirtos išlaidos </w:t>
            </w:r>
            <w:r w:rsidRPr="003E02A7">
              <w:rPr>
                <w:sz w:val="20"/>
              </w:rPr>
              <w:t>(L</w:t>
            </w:r>
            <w:r w:rsidR="0024550E">
              <w:rPr>
                <w:sz w:val="20"/>
              </w:rPr>
              <w:t>t</w:t>
            </w:r>
            <w:r w:rsidRPr="003E02A7">
              <w:rPr>
                <w:sz w:val="20"/>
              </w:rPr>
              <w:t>, be PVM)</w:t>
            </w:r>
          </w:p>
        </w:tc>
        <w:tc>
          <w:tcPr>
            <w:tcW w:w="702" w:type="pct"/>
            <w:shd w:val="clear" w:color="auto" w:fill="BFBFBF" w:themeFill="background1" w:themeFillShade="BF"/>
            <w:vAlign w:val="center"/>
          </w:tcPr>
          <w:p w:rsidR="00CB33B5" w:rsidRDefault="00CB33B5" w:rsidP="00CB33B5">
            <w:pPr>
              <w:spacing w:before="60" w:beforeAutospacing="0" w:after="60" w:afterAutospacing="0"/>
              <w:ind w:firstLine="0"/>
              <w:jc w:val="center"/>
              <w:rPr>
                <w:b/>
                <w:sz w:val="20"/>
              </w:rPr>
            </w:pPr>
            <w:r>
              <w:rPr>
                <w:b/>
                <w:sz w:val="20"/>
              </w:rPr>
              <w:t>Geografinė teritorija</w:t>
            </w:r>
          </w:p>
        </w:tc>
      </w:tr>
      <w:tr w:rsidR="00CB33B5" w:rsidRPr="0014109A" w:rsidTr="00CB33B5">
        <w:tc>
          <w:tcPr>
            <w:tcW w:w="5000" w:type="pct"/>
            <w:gridSpan w:val="5"/>
            <w:shd w:val="clear" w:color="auto" w:fill="D9D9D9" w:themeFill="background1" w:themeFillShade="D9"/>
            <w:vAlign w:val="center"/>
          </w:tcPr>
          <w:p w:rsidR="00CB33B5" w:rsidRDefault="00CB33B5" w:rsidP="00DA4CB5">
            <w:pPr>
              <w:spacing w:before="60" w:beforeAutospacing="0" w:after="60" w:afterAutospacing="0"/>
              <w:ind w:firstLine="0"/>
              <w:jc w:val="center"/>
              <w:rPr>
                <w:b/>
                <w:sz w:val="20"/>
              </w:rPr>
            </w:pPr>
            <w:r>
              <w:rPr>
                <w:b/>
                <w:sz w:val="20"/>
              </w:rPr>
              <w:t>2013 m.</w:t>
            </w:r>
            <w:r w:rsidR="00B72A86">
              <w:rPr>
                <w:b/>
                <w:sz w:val="20"/>
              </w:rPr>
              <w:t xml:space="preserve"> gruodžio 31 d.</w:t>
            </w:r>
          </w:p>
        </w:tc>
      </w:tr>
      <w:tr w:rsidR="00CB33B5" w:rsidRPr="00903074" w:rsidTr="002834DC">
        <w:tc>
          <w:tcPr>
            <w:tcW w:w="1061" w:type="pct"/>
            <w:vAlign w:val="center"/>
          </w:tcPr>
          <w:p w:rsidR="00CB33B5" w:rsidRPr="008B5F8B" w:rsidRDefault="00CB33B5" w:rsidP="00F851DE">
            <w:pPr>
              <w:spacing w:before="60" w:beforeAutospacing="0" w:after="60" w:afterAutospacing="0"/>
              <w:ind w:firstLine="0"/>
              <w:rPr>
                <w:b/>
                <w:sz w:val="20"/>
              </w:rPr>
            </w:pPr>
            <w:r w:rsidRPr="008B5F8B">
              <w:rPr>
                <w:b/>
                <w:sz w:val="20"/>
              </w:rPr>
              <w:t xml:space="preserve">1-as </w:t>
            </w:r>
            <w:r>
              <w:rPr>
                <w:b/>
                <w:sz w:val="20"/>
              </w:rPr>
              <w:t>teikėjas</w:t>
            </w:r>
          </w:p>
        </w:tc>
        <w:tc>
          <w:tcPr>
            <w:tcW w:w="1151" w:type="pct"/>
            <w:vAlign w:val="center"/>
          </w:tcPr>
          <w:p w:rsidR="00CB33B5" w:rsidRPr="00903074" w:rsidRDefault="00CB33B5" w:rsidP="00DA4CB5">
            <w:pPr>
              <w:spacing w:before="60" w:beforeAutospacing="0" w:after="60" w:afterAutospacing="0"/>
              <w:ind w:firstLine="0"/>
              <w:rPr>
                <w:sz w:val="20"/>
              </w:rPr>
            </w:pPr>
          </w:p>
        </w:tc>
        <w:tc>
          <w:tcPr>
            <w:tcW w:w="1222" w:type="pct"/>
            <w:vAlign w:val="center"/>
          </w:tcPr>
          <w:p w:rsidR="00CB33B5" w:rsidRPr="00903074" w:rsidRDefault="00CB33B5" w:rsidP="00DA4CB5">
            <w:pPr>
              <w:spacing w:before="60" w:beforeAutospacing="0" w:after="60" w:afterAutospacing="0"/>
              <w:ind w:firstLine="0"/>
              <w:jc w:val="center"/>
              <w:rPr>
                <w:sz w:val="20"/>
              </w:rPr>
            </w:pPr>
          </w:p>
        </w:tc>
        <w:tc>
          <w:tcPr>
            <w:tcW w:w="863" w:type="pct"/>
            <w:vAlign w:val="center"/>
          </w:tcPr>
          <w:p w:rsidR="00CB33B5" w:rsidRPr="00903074" w:rsidRDefault="00CB33B5" w:rsidP="00DA4CB5">
            <w:pPr>
              <w:spacing w:before="60" w:beforeAutospacing="0" w:after="60" w:afterAutospacing="0"/>
              <w:ind w:firstLine="0"/>
              <w:jc w:val="center"/>
              <w:rPr>
                <w:sz w:val="20"/>
              </w:rPr>
            </w:pPr>
          </w:p>
        </w:tc>
        <w:tc>
          <w:tcPr>
            <w:tcW w:w="702" w:type="pct"/>
          </w:tcPr>
          <w:p w:rsidR="00CB33B5" w:rsidRPr="00903074" w:rsidRDefault="00CB33B5" w:rsidP="00DA4CB5">
            <w:pPr>
              <w:spacing w:before="60" w:beforeAutospacing="0" w:after="60" w:afterAutospacing="0"/>
              <w:ind w:firstLine="0"/>
              <w:jc w:val="center"/>
              <w:rPr>
                <w:sz w:val="20"/>
              </w:rPr>
            </w:pPr>
          </w:p>
        </w:tc>
      </w:tr>
      <w:tr w:rsidR="00CB33B5" w:rsidRPr="00903074" w:rsidTr="002834DC">
        <w:tc>
          <w:tcPr>
            <w:tcW w:w="1061" w:type="pct"/>
            <w:vAlign w:val="center"/>
          </w:tcPr>
          <w:p w:rsidR="00CB33B5" w:rsidRPr="008B5F8B" w:rsidRDefault="00CB33B5" w:rsidP="00F851DE">
            <w:pPr>
              <w:spacing w:before="60" w:beforeAutospacing="0" w:after="60" w:afterAutospacing="0"/>
              <w:ind w:firstLine="0"/>
              <w:rPr>
                <w:b/>
                <w:sz w:val="20"/>
              </w:rPr>
            </w:pPr>
            <w:r>
              <w:rPr>
                <w:b/>
                <w:sz w:val="20"/>
              </w:rPr>
              <w:t>n-tas teikėjas</w:t>
            </w:r>
          </w:p>
        </w:tc>
        <w:tc>
          <w:tcPr>
            <w:tcW w:w="1151" w:type="pct"/>
            <w:vAlign w:val="center"/>
          </w:tcPr>
          <w:p w:rsidR="00CB33B5" w:rsidRPr="00903074" w:rsidRDefault="00CB33B5" w:rsidP="00DA4CB5">
            <w:pPr>
              <w:spacing w:before="60" w:beforeAutospacing="0" w:after="60" w:afterAutospacing="0"/>
              <w:ind w:firstLine="0"/>
              <w:rPr>
                <w:sz w:val="20"/>
              </w:rPr>
            </w:pPr>
          </w:p>
        </w:tc>
        <w:tc>
          <w:tcPr>
            <w:tcW w:w="1222" w:type="pct"/>
            <w:vAlign w:val="center"/>
          </w:tcPr>
          <w:p w:rsidR="00CB33B5" w:rsidRPr="00903074" w:rsidRDefault="00CB33B5" w:rsidP="00DA4CB5">
            <w:pPr>
              <w:spacing w:before="60" w:beforeAutospacing="0" w:after="60" w:afterAutospacing="0"/>
              <w:ind w:firstLine="0"/>
              <w:jc w:val="center"/>
              <w:rPr>
                <w:sz w:val="20"/>
              </w:rPr>
            </w:pPr>
          </w:p>
        </w:tc>
        <w:tc>
          <w:tcPr>
            <w:tcW w:w="863" w:type="pct"/>
            <w:vAlign w:val="center"/>
          </w:tcPr>
          <w:p w:rsidR="00CB33B5" w:rsidRPr="00903074" w:rsidRDefault="00CB33B5" w:rsidP="00DA4CB5">
            <w:pPr>
              <w:spacing w:before="60" w:beforeAutospacing="0" w:after="60" w:afterAutospacing="0"/>
              <w:ind w:firstLine="0"/>
              <w:jc w:val="center"/>
              <w:rPr>
                <w:sz w:val="20"/>
              </w:rPr>
            </w:pPr>
          </w:p>
        </w:tc>
        <w:tc>
          <w:tcPr>
            <w:tcW w:w="702" w:type="pct"/>
          </w:tcPr>
          <w:p w:rsidR="00CB33B5" w:rsidRPr="00903074" w:rsidRDefault="00CB33B5" w:rsidP="00DA4CB5">
            <w:pPr>
              <w:spacing w:before="60" w:beforeAutospacing="0" w:after="60" w:afterAutospacing="0"/>
              <w:ind w:firstLine="0"/>
              <w:jc w:val="center"/>
              <w:rPr>
                <w:sz w:val="20"/>
              </w:rPr>
            </w:pPr>
          </w:p>
        </w:tc>
      </w:tr>
      <w:tr w:rsidR="00CB33B5" w:rsidRPr="0014109A" w:rsidTr="00CB33B5">
        <w:tc>
          <w:tcPr>
            <w:tcW w:w="5000" w:type="pct"/>
            <w:gridSpan w:val="5"/>
            <w:shd w:val="clear" w:color="auto" w:fill="D9D9D9" w:themeFill="background1" w:themeFillShade="D9"/>
            <w:vAlign w:val="center"/>
          </w:tcPr>
          <w:p w:rsidR="00CB33B5" w:rsidRDefault="00CB33B5" w:rsidP="00D71324">
            <w:pPr>
              <w:spacing w:before="60" w:beforeAutospacing="0" w:after="60" w:afterAutospacing="0"/>
              <w:ind w:firstLine="0"/>
              <w:jc w:val="center"/>
              <w:rPr>
                <w:b/>
                <w:sz w:val="20"/>
              </w:rPr>
            </w:pPr>
            <w:r>
              <w:rPr>
                <w:b/>
                <w:sz w:val="20"/>
              </w:rPr>
              <w:t>2014 m.</w:t>
            </w:r>
            <w:r w:rsidR="00B72A86">
              <w:rPr>
                <w:b/>
                <w:sz w:val="20"/>
              </w:rPr>
              <w:t xml:space="preserve"> </w:t>
            </w:r>
            <w:r w:rsidR="00D71324">
              <w:rPr>
                <w:b/>
                <w:sz w:val="20"/>
              </w:rPr>
              <w:t>gruodžio 31</w:t>
            </w:r>
            <w:r w:rsidR="00B72A86">
              <w:rPr>
                <w:b/>
                <w:sz w:val="20"/>
              </w:rPr>
              <w:t xml:space="preserve"> d.</w:t>
            </w:r>
          </w:p>
        </w:tc>
      </w:tr>
      <w:tr w:rsidR="00CB33B5" w:rsidRPr="00903074" w:rsidTr="002834DC">
        <w:tc>
          <w:tcPr>
            <w:tcW w:w="1061" w:type="pct"/>
            <w:vAlign w:val="center"/>
          </w:tcPr>
          <w:p w:rsidR="00CB33B5" w:rsidRPr="008B5F8B" w:rsidRDefault="00CB33B5" w:rsidP="00F851DE">
            <w:pPr>
              <w:spacing w:before="60" w:beforeAutospacing="0" w:after="60" w:afterAutospacing="0"/>
              <w:ind w:firstLine="0"/>
              <w:rPr>
                <w:b/>
                <w:sz w:val="20"/>
              </w:rPr>
            </w:pPr>
            <w:r w:rsidRPr="008B5F8B">
              <w:rPr>
                <w:b/>
                <w:sz w:val="20"/>
              </w:rPr>
              <w:t xml:space="preserve">1-as </w:t>
            </w:r>
            <w:r>
              <w:rPr>
                <w:b/>
                <w:sz w:val="20"/>
              </w:rPr>
              <w:t>teikėjas</w:t>
            </w:r>
          </w:p>
        </w:tc>
        <w:tc>
          <w:tcPr>
            <w:tcW w:w="1151" w:type="pct"/>
            <w:vAlign w:val="center"/>
          </w:tcPr>
          <w:p w:rsidR="00CB33B5" w:rsidRPr="00903074" w:rsidRDefault="00CB33B5" w:rsidP="00DA4CB5">
            <w:pPr>
              <w:spacing w:before="60" w:beforeAutospacing="0" w:after="60" w:afterAutospacing="0"/>
              <w:ind w:firstLine="0"/>
              <w:rPr>
                <w:sz w:val="20"/>
              </w:rPr>
            </w:pPr>
          </w:p>
        </w:tc>
        <w:tc>
          <w:tcPr>
            <w:tcW w:w="1222" w:type="pct"/>
            <w:vAlign w:val="center"/>
          </w:tcPr>
          <w:p w:rsidR="00CB33B5" w:rsidRPr="00903074" w:rsidRDefault="00CB33B5" w:rsidP="00DA4CB5">
            <w:pPr>
              <w:spacing w:before="60" w:beforeAutospacing="0" w:after="60" w:afterAutospacing="0"/>
              <w:ind w:firstLine="0"/>
              <w:jc w:val="center"/>
              <w:rPr>
                <w:sz w:val="20"/>
              </w:rPr>
            </w:pPr>
          </w:p>
        </w:tc>
        <w:tc>
          <w:tcPr>
            <w:tcW w:w="863" w:type="pct"/>
            <w:vAlign w:val="center"/>
          </w:tcPr>
          <w:p w:rsidR="00CB33B5" w:rsidRPr="00903074" w:rsidRDefault="00CB33B5" w:rsidP="00DA4CB5">
            <w:pPr>
              <w:spacing w:before="60" w:beforeAutospacing="0" w:after="60" w:afterAutospacing="0"/>
              <w:ind w:firstLine="0"/>
              <w:jc w:val="center"/>
              <w:rPr>
                <w:sz w:val="20"/>
              </w:rPr>
            </w:pPr>
          </w:p>
        </w:tc>
        <w:tc>
          <w:tcPr>
            <w:tcW w:w="702" w:type="pct"/>
          </w:tcPr>
          <w:p w:rsidR="00CB33B5" w:rsidRPr="00903074" w:rsidRDefault="00CB33B5" w:rsidP="00DA4CB5">
            <w:pPr>
              <w:spacing w:before="60" w:beforeAutospacing="0" w:after="60" w:afterAutospacing="0"/>
              <w:ind w:firstLine="0"/>
              <w:jc w:val="center"/>
              <w:rPr>
                <w:sz w:val="20"/>
              </w:rPr>
            </w:pPr>
          </w:p>
        </w:tc>
      </w:tr>
      <w:tr w:rsidR="00CB33B5" w:rsidRPr="00903074" w:rsidTr="002834DC">
        <w:tc>
          <w:tcPr>
            <w:tcW w:w="1061" w:type="pct"/>
            <w:vAlign w:val="center"/>
          </w:tcPr>
          <w:p w:rsidR="00CB33B5" w:rsidRPr="008B5F8B" w:rsidRDefault="00CB33B5" w:rsidP="00F851DE">
            <w:pPr>
              <w:spacing w:before="60" w:beforeAutospacing="0" w:after="60" w:afterAutospacing="0"/>
              <w:ind w:firstLine="0"/>
              <w:rPr>
                <w:b/>
                <w:sz w:val="20"/>
              </w:rPr>
            </w:pPr>
            <w:r>
              <w:rPr>
                <w:b/>
                <w:sz w:val="20"/>
              </w:rPr>
              <w:t>n-tas teikėjas</w:t>
            </w:r>
          </w:p>
        </w:tc>
        <w:tc>
          <w:tcPr>
            <w:tcW w:w="1151" w:type="pct"/>
            <w:vAlign w:val="center"/>
          </w:tcPr>
          <w:p w:rsidR="00CB33B5" w:rsidRPr="00903074" w:rsidRDefault="00CB33B5" w:rsidP="00DA4CB5">
            <w:pPr>
              <w:spacing w:before="60" w:beforeAutospacing="0" w:after="60" w:afterAutospacing="0"/>
              <w:ind w:firstLine="0"/>
              <w:rPr>
                <w:sz w:val="20"/>
              </w:rPr>
            </w:pPr>
          </w:p>
        </w:tc>
        <w:tc>
          <w:tcPr>
            <w:tcW w:w="1222" w:type="pct"/>
            <w:vAlign w:val="center"/>
          </w:tcPr>
          <w:p w:rsidR="00CB33B5" w:rsidRPr="00903074" w:rsidRDefault="00CB33B5" w:rsidP="00DA4CB5">
            <w:pPr>
              <w:spacing w:before="60" w:beforeAutospacing="0" w:after="60" w:afterAutospacing="0"/>
              <w:ind w:firstLine="0"/>
              <w:jc w:val="center"/>
              <w:rPr>
                <w:sz w:val="20"/>
              </w:rPr>
            </w:pPr>
          </w:p>
        </w:tc>
        <w:tc>
          <w:tcPr>
            <w:tcW w:w="863" w:type="pct"/>
            <w:vAlign w:val="center"/>
          </w:tcPr>
          <w:p w:rsidR="00CB33B5" w:rsidRPr="00903074" w:rsidRDefault="00CB33B5" w:rsidP="00DA4CB5">
            <w:pPr>
              <w:spacing w:before="60" w:beforeAutospacing="0" w:after="60" w:afterAutospacing="0"/>
              <w:ind w:firstLine="0"/>
              <w:jc w:val="center"/>
              <w:rPr>
                <w:sz w:val="20"/>
              </w:rPr>
            </w:pPr>
          </w:p>
        </w:tc>
        <w:tc>
          <w:tcPr>
            <w:tcW w:w="702" w:type="pct"/>
          </w:tcPr>
          <w:p w:rsidR="00CB33B5" w:rsidRPr="00903074" w:rsidRDefault="00CB33B5" w:rsidP="00DA4CB5">
            <w:pPr>
              <w:spacing w:before="60" w:beforeAutospacing="0" w:after="60" w:afterAutospacing="0"/>
              <w:ind w:firstLine="0"/>
              <w:jc w:val="center"/>
              <w:rPr>
                <w:sz w:val="20"/>
              </w:rPr>
            </w:pPr>
          </w:p>
        </w:tc>
      </w:tr>
    </w:tbl>
    <w:p w:rsidR="00B10C01" w:rsidRDefault="00B10C01" w:rsidP="008A4579">
      <w:pPr>
        <w:pStyle w:val="ListParagraph"/>
        <w:numPr>
          <w:ilvl w:val="0"/>
          <w:numId w:val="2"/>
        </w:numPr>
        <w:ind w:left="0" w:firstLine="851"/>
      </w:pPr>
      <w:r>
        <w:t xml:space="preserve">Prašome pakomentuoti, ar gautos didmeninės centrinės prieigos kokybė, techninės realizavimo schemos ir kainos tenkina Jūsų poreikius. </w:t>
      </w:r>
      <w:r w:rsidR="00F12D72">
        <w:t>Prašome pagrįsti savo atsakymus</w:t>
      </w:r>
      <w:r>
        <w:t>.</w:t>
      </w:r>
    </w:p>
    <w:tbl>
      <w:tblPr>
        <w:tblStyle w:val="TableGrid"/>
        <w:tblW w:w="5000" w:type="pct"/>
        <w:tblLayout w:type="fixed"/>
        <w:tblLook w:val="04A0" w:firstRow="1" w:lastRow="0" w:firstColumn="1" w:lastColumn="0" w:noHBand="0" w:noVBand="1"/>
      </w:tblPr>
      <w:tblGrid>
        <w:gridCol w:w="9854"/>
      </w:tblGrid>
      <w:tr w:rsidR="00B10C01" w:rsidRPr="0014109A" w:rsidTr="00F851DE">
        <w:tc>
          <w:tcPr>
            <w:tcW w:w="5000" w:type="pct"/>
            <w:vAlign w:val="center"/>
          </w:tcPr>
          <w:p w:rsidR="00B10C01" w:rsidRPr="0014109A" w:rsidRDefault="00B10C01" w:rsidP="00F851DE">
            <w:pPr>
              <w:spacing w:before="60" w:beforeAutospacing="0" w:after="60" w:afterAutospacing="0"/>
              <w:ind w:firstLine="0"/>
              <w:rPr>
                <w:sz w:val="20"/>
              </w:rPr>
            </w:pPr>
          </w:p>
        </w:tc>
      </w:tr>
    </w:tbl>
    <w:p w:rsidR="00B10C01" w:rsidRDefault="00B10C01" w:rsidP="00D71324">
      <w:pPr>
        <w:pStyle w:val="ListParagraph"/>
        <w:numPr>
          <w:ilvl w:val="0"/>
          <w:numId w:val="2"/>
        </w:numPr>
        <w:ind w:left="0" w:firstLine="851"/>
      </w:pPr>
      <w:r>
        <w:t>Nurodykite pagrindines pro</w:t>
      </w:r>
      <w:r w:rsidR="002834DC">
        <w:t>blemas, su kuriomis susiduriate</w:t>
      </w:r>
      <w:r>
        <w:t xml:space="preserve"> gaudami (arba siekdami gauti) didmeninę centrinę prieigą, įvardinkite šių problemų priežastis bei</w:t>
      </w:r>
      <w:r w:rsidR="00876F6E">
        <w:t>, Jūsų nuomone,</w:t>
      </w:r>
      <w:r>
        <w:t xml:space="preserve"> galimus </w:t>
      </w:r>
      <w:r w:rsidR="00876F6E">
        <w:t xml:space="preserve">problemų </w:t>
      </w:r>
      <w:r w:rsidR="00585AA7">
        <w:t xml:space="preserve">sprendimo </w:t>
      </w:r>
      <w:r>
        <w:t>būdus.</w:t>
      </w:r>
    </w:p>
    <w:tbl>
      <w:tblPr>
        <w:tblStyle w:val="TableGrid"/>
        <w:tblW w:w="5000" w:type="pct"/>
        <w:tblLayout w:type="fixed"/>
        <w:tblLook w:val="04A0" w:firstRow="1" w:lastRow="0" w:firstColumn="1" w:lastColumn="0" w:noHBand="0" w:noVBand="1"/>
      </w:tblPr>
      <w:tblGrid>
        <w:gridCol w:w="9854"/>
      </w:tblGrid>
      <w:tr w:rsidR="00B10C01" w:rsidRPr="0014109A" w:rsidTr="00F851DE">
        <w:tc>
          <w:tcPr>
            <w:tcW w:w="5000" w:type="pct"/>
            <w:vAlign w:val="center"/>
          </w:tcPr>
          <w:p w:rsidR="00B10C01" w:rsidRPr="0014109A" w:rsidRDefault="00B10C01" w:rsidP="00F851DE">
            <w:pPr>
              <w:spacing w:before="60" w:beforeAutospacing="0" w:after="60" w:afterAutospacing="0"/>
              <w:ind w:firstLine="0"/>
              <w:rPr>
                <w:sz w:val="20"/>
              </w:rPr>
            </w:pPr>
          </w:p>
        </w:tc>
      </w:tr>
    </w:tbl>
    <w:p w:rsidR="00B10C01" w:rsidRDefault="00B10C01" w:rsidP="008A4579">
      <w:pPr>
        <w:pStyle w:val="ListParagraph"/>
        <w:numPr>
          <w:ilvl w:val="0"/>
          <w:numId w:val="2"/>
        </w:numPr>
        <w:ind w:left="0" w:firstLine="851"/>
      </w:pPr>
      <w:r>
        <w:t>Nurodykite asmenis, potencialius didmeninės centrinės prieigos teikėjus Lietuvos Respublikos teritorijoje, kurie galėtų Jums suteikti didmeninę centrinę prieigą.</w:t>
      </w:r>
    </w:p>
    <w:tbl>
      <w:tblPr>
        <w:tblStyle w:val="TableGrid"/>
        <w:tblW w:w="5000" w:type="pct"/>
        <w:tblLayout w:type="fixed"/>
        <w:tblLook w:val="04A0" w:firstRow="1" w:lastRow="0" w:firstColumn="1" w:lastColumn="0" w:noHBand="0" w:noVBand="1"/>
      </w:tblPr>
      <w:tblGrid>
        <w:gridCol w:w="9854"/>
      </w:tblGrid>
      <w:tr w:rsidR="00B10C01" w:rsidRPr="0014109A" w:rsidTr="00F851DE">
        <w:tc>
          <w:tcPr>
            <w:tcW w:w="5000" w:type="pct"/>
            <w:vAlign w:val="center"/>
          </w:tcPr>
          <w:p w:rsidR="00B10C01" w:rsidRPr="0014109A" w:rsidRDefault="00B10C01" w:rsidP="00F851DE">
            <w:pPr>
              <w:spacing w:before="60" w:beforeAutospacing="0" w:after="60" w:afterAutospacing="0"/>
              <w:ind w:firstLine="0"/>
              <w:rPr>
                <w:sz w:val="20"/>
              </w:rPr>
            </w:pPr>
          </w:p>
        </w:tc>
      </w:tr>
    </w:tbl>
    <w:p w:rsidR="003711FD" w:rsidRDefault="003711FD" w:rsidP="008A4579">
      <w:pPr>
        <w:pStyle w:val="ListParagraph"/>
        <w:numPr>
          <w:ilvl w:val="0"/>
          <w:numId w:val="2"/>
        </w:numPr>
        <w:ind w:left="0" w:firstLine="851"/>
      </w:pPr>
      <w:r>
        <w:t>Ar turėtumėte poreikį ir svarstytumėte galimybę gauti didmeninę centrinę prieigą tomis technologijoms, kuriomis didmeninė centrinė prieiga nėra teikiama? Kokios tai būtų technologijos?</w:t>
      </w:r>
    </w:p>
    <w:tbl>
      <w:tblPr>
        <w:tblStyle w:val="TableGrid"/>
        <w:tblW w:w="5000" w:type="pct"/>
        <w:tblLayout w:type="fixed"/>
        <w:tblLook w:val="04A0" w:firstRow="1" w:lastRow="0" w:firstColumn="1" w:lastColumn="0" w:noHBand="0" w:noVBand="1"/>
      </w:tblPr>
      <w:tblGrid>
        <w:gridCol w:w="9854"/>
      </w:tblGrid>
      <w:tr w:rsidR="003711FD" w:rsidRPr="0014109A" w:rsidTr="007B5563">
        <w:tc>
          <w:tcPr>
            <w:tcW w:w="5000" w:type="pct"/>
            <w:vAlign w:val="center"/>
          </w:tcPr>
          <w:p w:rsidR="003711FD" w:rsidRPr="0014109A" w:rsidRDefault="003711FD" w:rsidP="007B5563">
            <w:pPr>
              <w:spacing w:before="60" w:beforeAutospacing="0" w:after="60" w:afterAutospacing="0"/>
              <w:ind w:firstLine="0"/>
              <w:rPr>
                <w:sz w:val="20"/>
              </w:rPr>
            </w:pPr>
          </w:p>
        </w:tc>
      </w:tr>
    </w:tbl>
    <w:p w:rsidR="003711FD" w:rsidRDefault="003711FD" w:rsidP="00D71324">
      <w:pPr>
        <w:pStyle w:val="ListParagraph"/>
        <w:numPr>
          <w:ilvl w:val="0"/>
          <w:numId w:val="2"/>
        </w:numPr>
        <w:ind w:left="0" w:firstLine="851"/>
      </w:pPr>
      <w:r>
        <w:t>Užpildykite žemiau pateiktą lentelę apie</w:t>
      </w:r>
      <w:r w:rsidR="006119E5">
        <w:t>, Jūsų nuomone,</w:t>
      </w:r>
      <w:r>
        <w:t xml:space="preserve"> galimus (tikėtinus)</w:t>
      </w:r>
      <w:r w:rsidR="006119E5">
        <w:t xml:space="preserve"> pokyčius, susijusius su didmeninės centrinės prieigos kainų ilgalaikiu</w:t>
      </w:r>
      <w:r>
        <w:rPr>
          <w:rStyle w:val="FootnoteReference"/>
        </w:rPr>
        <w:footnoteReference w:id="12"/>
      </w:r>
      <w:r w:rsidR="006119E5">
        <w:t xml:space="preserve"> padidėjimu</w:t>
      </w:r>
      <w:r>
        <w:t>.</w:t>
      </w:r>
    </w:p>
    <w:tbl>
      <w:tblPr>
        <w:tblStyle w:val="TableGrid"/>
        <w:tblW w:w="5000" w:type="pct"/>
        <w:tblLook w:val="04A0" w:firstRow="1" w:lastRow="0" w:firstColumn="1" w:lastColumn="0" w:noHBand="0" w:noVBand="1"/>
      </w:tblPr>
      <w:tblGrid>
        <w:gridCol w:w="8472"/>
        <w:gridCol w:w="1382"/>
      </w:tblGrid>
      <w:tr w:rsidR="006119E5" w:rsidRPr="0014109A" w:rsidTr="007B5563">
        <w:trPr>
          <w:trHeight w:val="172"/>
        </w:trPr>
        <w:tc>
          <w:tcPr>
            <w:tcW w:w="4299" w:type="pct"/>
            <w:shd w:val="clear" w:color="auto" w:fill="D9D9D9" w:themeFill="background1" w:themeFillShade="D9"/>
            <w:vAlign w:val="center"/>
          </w:tcPr>
          <w:p w:rsidR="006119E5" w:rsidRPr="00652B0E" w:rsidRDefault="007B348A" w:rsidP="00876F6E">
            <w:pPr>
              <w:spacing w:before="60" w:beforeAutospacing="0" w:after="60" w:afterAutospacing="0"/>
              <w:ind w:firstLine="0"/>
              <w:jc w:val="center"/>
              <w:rPr>
                <w:b/>
                <w:sz w:val="20"/>
              </w:rPr>
            </w:pPr>
            <w:r>
              <w:rPr>
                <w:b/>
                <w:sz w:val="20"/>
              </w:rPr>
              <w:t>Jei d</w:t>
            </w:r>
            <w:r w:rsidR="006119E5">
              <w:rPr>
                <w:b/>
                <w:sz w:val="20"/>
              </w:rPr>
              <w:t xml:space="preserve">idmeninės centrinės prieigos kaina </w:t>
            </w:r>
            <w:r w:rsidR="006119E5" w:rsidRPr="00DF37CD">
              <w:rPr>
                <w:b/>
                <w:sz w:val="20"/>
                <w:u w:val="single"/>
              </w:rPr>
              <w:t>padidėja</w:t>
            </w:r>
            <w:r w:rsidR="006119E5">
              <w:rPr>
                <w:b/>
                <w:sz w:val="20"/>
              </w:rPr>
              <w:t xml:space="preserve"> 5–10 proc.</w:t>
            </w:r>
            <w:r>
              <w:rPr>
                <w:b/>
                <w:sz w:val="20"/>
              </w:rPr>
              <w:t>, ar:</w:t>
            </w:r>
          </w:p>
        </w:tc>
        <w:tc>
          <w:tcPr>
            <w:tcW w:w="701" w:type="pct"/>
            <w:shd w:val="clear" w:color="auto" w:fill="D9D9D9" w:themeFill="background1" w:themeFillShade="D9"/>
            <w:vAlign w:val="center"/>
          </w:tcPr>
          <w:p w:rsidR="006119E5" w:rsidRPr="00EE7690" w:rsidRDefault="006119E5" w:rsidP="007B5563">
            <w:pPr>
              <w:spacing w:before="60" w:beforeAutospacing="0" w:after="60" w:afterAutospacing="0"/>
              <w:ind w:firstLine="0"/>
              <w:jc w:val="center"/>
              <w:rPr>
                <w:b/>
                <w:sz w:val="20"/>
              </w:rPr>
            </w:pPr>
            <w:r>
              <w:rPr>
                <w:b/>
                <w:sz w:val="20"/>
              </w:rPr>
              <w:t>Taip / Ne</w:t>
            </w:r>
          </w:p>
        </w:tc>
      </w:tr>
      <w:tr w:rsidR="003711FD" w:rsidRPr="00903074" w:rsidTr="007B5563">
        <w:tc>
          <w:tcPr>
            <w:tcW w:w="5000" w:type="pct"/>
            <w:gridSpan w:val="2"/>
            <w:vAlign w:val="center"/>
          </w:tcPr>
          <w:p w:rsidR="003711FD" w:rsidRPr="00903074" w:rsidRDefault="007B348A" w:rsidP="00876F6E">
            <w:pPr>
              <w:spacing w:before="60" w:beforeAutospacing="0" w:after="60" w:afterAutospacing="0"/>
              <w:ind w:firstLine="0"/>
              <w:rPr>
                <w:sz w:val="20"/>
              </w:rPr>
            </w:pPr>
            <w:r>
              <w:rPr>
                <w:sz w:val="20"/>
              </w:rPr>
              <w:t>1. Ją</w:t>
            </w:r>
            <w:r w:rsidR="003711FD">
              <w:rPr>
                <w:sz w:val="20"/>
              </w:rPr>
              <w:t xml:space="preserve"> pakei</w:t>
            </w:r>
            <w:r>
              <w:rPr>
                <w:sz w:val="20"/>
              </w:rPr>
              <w:t>stumėte</w:t>
            </w:r>
            <w:r w:rsidR="003711FD">
              <w:rPr>
                <w:sz w:val="20"/>
              </w:rPr>
              <w:t xml:space="preserve"> prieiga prie fizinės infrastruktūros:</w:t>
            </w:r>
          </w:p>
        </w:tc>
      </w:tr>
      <w:tr w:rsidR="003711FD" w:rsidRPr="00903074" w:rsidTr="003711FD">
        <w:tc>
          <w:tcPr>
            <w:tcW w:w="4299" w:type="pct"/>
            <w:vAlign w:val="center"/>
          </w:tcPr>
          <w:p w:rsidR="003711FD" w:rsidRPr="003566C5" w:rsidRDefault="003711FD" w:rsidP="007B348A">
            <w:pPr>
              <w:spacing w:before="60" w:beforeAutospacing="0" w:after="60" w:afterAutospacing="0"/>
              <w:ind w:firstLine="567"/>
              <w:rPr>
                <w:sz w:val="20"/>
              </w:rPr>
            </w:pPr>
            <w:r>
              <w:rPr>
                <w:sz w:val="20"/>
              </w:rPr>
              <w:t xml:space="preserve">a) </w:t>
            </w:r>
            <w:r w:rsidR="007B348A">
              <w:rPr>
                <w:sz w:val="20"/>
              </w:rPr>
              <w:t>d</w:t>
            </w:r>
            <w:r>
              <w:rPr>
                <w:sz w:val="20"/>
              </w:rPr>
              <w:t>idmenine vietine prieiga.</w:t>
            </w:r>
          </w:p>
        </w:tc>
        <w:tc>
          <w:tcPr>
            <w:tcW w:w="701" w:type="pct"/>
            <w:vAlign w:val="center"/>
          </w:tcPr>
          <w:p w:rsidR="003711FD" w:rsidRPr="00903074" w:rsidRDefault="003711FD" w:rsidP="007B5563">
            <w:pPr>
              <w:spacing w:before="60" w:beforeAutospacing="0" w:after="60" w:afterAutospacing="0"/>
              <w:ind w:firstLine="0"/>
              <w:jc w:val="center"/>
              <w:rPr>
                <w:sz w:val="20"/>
              </w:rPr>
            </w:pPr>
          </w:p>
        </w:tc>
      </w:tr>
      <w:tr w:rsidR="003711FD" w:rsidRPr="00903074" w:rsidTr="003711FD">
        <w:tc>
          <w:tcPr>
            <w:tcW w:w="4299" w:type="pct"/>
            <w:vAlign w:val="center"/>
          </w:tcPr>
          <w:p w:rsidR="003711FD" w:rsidRDefault="003711FD" w:rsidP="007B348A">
            <w:pPr>
              <w:spacing w:before="60" w:beforeAutospacing="0" w:after="60" w:afterAutospacing="0"/>
              <w:ind w:firstLine="567"/>
              <w:rPr>
                <w:sz w:val="20"/>
              </w:rPr>
            </w:pPr>
            <w:r>
              <w:rPr>
                <w:sz w:val="20"/>
              </w:rPr>
              <w:t xml:space="preserve">b) </w:t>
            </w:r>
            <w:r w:rsidR="007B348A">
              <w:rPr>
                <w:sz w:val="20"/>
              </w:rPr>
              <w:t>p</w:t>
            </w:r>
            <w:r>
              <w:rPr>
                <w:sz w:val="20"/>
              </w:rPr>
              <w:t>rieiga prie RKKS.</w:t>
            </w:r>
          </w:p>
        </w:tc>
        <w:tc>
          <w:tcPr>
            <w:tcW w:w="701" w:type="pct"/>
            <w:vAlign w:val="center"/>
          </w:tcPr>
          <w:p w:rsidR="003711FD" w:rsidRPr="00903074" w:rsidRDefault="003711FD" w:rsidP="007B5563">
            <w:pPr>
              <w:spacing w:before="60" w:beforeAutospacing="0" w:after="60" w:afterAutospacing="0"/>
              <w:ind w:firstLine="0"/>
              <w:jc w:val="center"/>
              <w:rPr>
                <w:sz w:val="20"/>
              </w:rPr>
            </w:pPr>
          </w:p>
        </w:tc>
      </w:tr>
      <w:tr w:rsidR="003711FD" w:rsidRPr="00903074" w:rsidTr="003711FD">
        <w:tc>
          <w:tcPr>
            <w:tcW w:w="4299" w:type="pct"/>
            <w:vAlign w:val="center"/>
          </w:tcPr>
          <w:p w:rsidR="003711FD" w:rsidRDefault="007B348A" w:rsidP="00D60266">
            <w:pPr>
              <w:spacing w:before="60" w:beforeAutospacing="0" w:after="60" w:afterAutospacing="0"/>
              <w:ind w:firstLine="567"/>
              <w:rPr>
                <w:sz w:val="20"/>
              </w:rPr>
            </w:pPr>
            <w:r>
              <w:rPr>
                <w:sz w:val="20"/>
              </w:rPr>
              <w:t>c) p</w:t>
            </w:r>
            <w:r w:rsidR="003711FD">
              <w:rPr>
                <w:sz w:val="20"/>
              </w:rPr>
              <w:t>rieiga prie šviesolaidinių linijų skaidulos.</w:t>
            </w:r>
          </w:p>
        </w:tc>
        <w:tc>
          <w:tcPr>
            <w:tcW w:w="701" w:type="pct"/>
            <w:vAlign w:val="center"/>
          </w:tcPr>
          <w:p w:rsidR="003711FD" w:rsidRPr="00903074" w:rsidRDefault="003711FD" w:rsidP="007B5563">
            <w:pPr>
              <w:spacing w:before="60" w:beforeAutospacing="0" w:after="60" w:afterAutospacing="0"/>
              <w:ind w:firstLine="0"/>
              <w:jc w:val="center"/>
              <w:rPr>
                <w:sz w:val="20"/>
              </w:rPr>
            </w:pPr>
          </w:p>
        </w:tc>
      </w:tr>
      <w:tr w:rsidR="003711FD" w:rsidRPr="00903074" w:rsidTr="007B5563">
        <w:tc>
          <w:tcPr>
            <w:tcW w:w="4299" w:type="pct"/>
            <w:vAlign w:val="center"/>
          </w:tcPr>
          <w:p w:rsidR="003711FD" w:rsidRPr="00903074" w:rsidRDefault="003711FD" w:rsidP="007B348A">
            <w:pPr>
              <w:spacing w:before="60" w:beforeAutospacing="0" w:after="60" w:afterAutospacing="0"/>
              <w:ind w:firstLine="0"/>
              <w:rPr>
                <w:sz w:val="20"/>
              </w:rPr>
            </w:pPr>
            <w:r>
              <w:rPr>
                <w:sz w:val="20"/>
              </w:rPr>
              <w:t xml:space="preserve">2. </w:t>
            </w:r>
            <w:r w:rsidR="007B348A">
              <w:rPr>
                <w:sz w:val="20"/>
              </w:rPr>
              <w:t>Rinktumėtės</w:t>
            </w:r>
            <w:r>
              <w:rPr>
                <w:sz w:val="20"/>
              </w:rPr>
              <w:t xml:space="preserve"> kitą didmeninės centrinės prieigos teikėją.</w:t>
            </w:r>
          </w:p>
        </w:tc>
        <w:tc>
          <w:tcPr>
            <w:tcW w:w="701" w:type="pct"/>
            <w:vAlign w:val="center"/>
          </w:tcPr>
          <w:p w:rsidR="003711FD" w:rsidRPr="00903074" w:rsidRDefault="003711FD" w:rsidP="007B5563">
            <w:pPr>
              <w:spacing w:before="60" w:beforeAutospacing="0" w:after="60" w:afterAutospacing="0"/>
              <w:ind w:firstLine="0"/>
              <w:jc w:val="center"/>
              <w:rPr>
                <w:sz w:val="20"/>
              </w:rPr>
            </w:pPr>
          </w:p>
        </w:tc>
      </w:tr>
      <w:tr w:rsidR="003711FD" w:rsidRPr="00903074" w:rsidTr="007B5563">
        <w:tc>
          <w:tcPr>
            <w:tcW w:w="4299" w:type="pct"/>
            <w:vAlign w:val="center"/>
          </w:tcPr>
          <w:p w:rsidR="003711FD" w:rsidRDefault="003711FD" w:rsidP="007B348A">
            <w:pPr>
              <w:spacing w:before="60" w:beforeAutospacing="0" w:after="60" w:afterAutospacing="0"/>
              <w:ind w:firstLine="0"/>
              <w:rPr>
                <w:sz w:val="20"/>
              </w:rPr>
            </w:pPr>
            <w:r>
              <w:rPr>
                <w:sz w:val="20"/>
              </w:rPr>
              <w:t xml:space="preserve">3. </w:t>
            </w:r>
            <w:r w:rsidR="007B348A">
              <w:rPr>
                <w:sz w:val="20"/>
              </w:rPr>
              <w:t>Pradėtumėte</w:t>
            </w:r>
            <w:r>
              <w:rPr>
                <w:sz w:val="20"/>
              </w:rPr>
              <w:t xml:space="preserve"> vystyti nuosavą fizinę infrastruktūrą.</w:t>
            </w:r>
          </w:p>
        </w:tc>
        <w:tc>
          <w:tcPr>
            <w:tcW w:w="701" w:type="pct"/>
            <w:vAlign w:val="center"/>
          </w:tcPr>
          <w:p w:rsidR="003711FD" w:rsidRPr="00903074" w:rsidRDefault="003711FD" w:rsidP="007B5563">
            <w:pPr>
              <w:spacing w:before="60" w:beforeAutospacing="0" w:after="60" w:afterAutospacing="0"/>
              <w:ind w:firstLine="0"/>
              <w:jc w:val="center"/>
              <w:rPr>
                <w:sz w:val="20"/>
              </w:rPr>
            </w:pPr>
          </w:p>
        </w:tc>
      </w:tr>
      <w:tr w:rsidR="00876F6E" w:rsidRPr="00903074" w:rsidTr="007B5563">
        <w:tc>
          <w:tcPr>
            <w:tcW w:w="5000" w:type="pct"/>
            <w:gridSpan w:val="2"/>
            <w:vAlign w:val="center"/>
          </w:tcPr>
          <w:p w:rsidR="00876F6E" w:rsidRDefault="00876F6E" w:rsidP="007B5563">
            <w:pPr>
              <w:spacing w:before="60" w:beforeAutospacing="0" w:after="60" w:afterAutospacing="0"/>
              <w:ind w:firstLine="0"/>
              <w:rPr>
                <w:b/>
                <w:sz w:val="20"/>
              </w:rPr>
            </w:pPr>
            <w:r>
              <w:rPr>
                <w:sz w:val="20"/>
              </w:rPr>
              <w:t>4. Nieko nekeistumėte, nes kainos padidėjimas nėra reikšmingas</w:t>
            </w:r>
          </w:p>
        </w:tc>
      </w:tr>
      <w:tr w:rsidR="00876F6E" w:rsidRPr="00903074" w:rsidTr="007B5563">
        <w:tc>
          <w:tcPr>
            <w:tcW w:w="5000" w:type="pct"/>
            <w:gridSpan w:val="2"/>
            <w:vAlign w:val="center"/>
          </w:tcPr>
          <w:p w:rsidR="00876F6E" w:rsidRDefault="00876F6E" w:rsidP="007B5563">
            <w:pPr>
              <w:spacing w:before="60" w:beforeAutospacing="0" w:after="60" w:afterAutospacing="0"/>
              <w:ind w:firstLine="0"/>
              <w:rPr>
                <w:b/>
                <w:sz w:val="20"/>
              </w:rPr>
            </w:pPr>
            <w:r>
              <w:rPr>
                <w:sz w:val="20"/>
              </w:rPr>
              <w:t>5. Nieko nedarytumėte, nes nėra tinkamų alternatyvų</w:t>
            </w:r>
          </w:p>
        </w:tc>
      </w:tr>
      <w:tr w:rsidR="003711FD" w:rsidRPr="00903074" w:rsidTr="007B5563">
        <w:tc>
          <w:tcPr>
            <w:tcW w:w="5000" w:type="pct"/>
            <w:gridSpan w:val="2"/>
            <w:vAlign w:val="center"/>
          </w:tcPr>
          <w:p w:rsidR="003711FD" w:rsidRPr="00DD704E" w:rsidRDefault="003711FD" w:rsidP="007B5563">
            <w:pPr>
              <w:spacing w:before="60" w:beforeAutospacing="0" w:after="60" w:afterAutospacing="0"/>
              <w:ind w:firstLine="0"/>
              <w:rPr>
                <w:b/>
                <w:sz w:val="20"/>
              </w:rPr>
            </w:pPr>
            <w:r>
              <w:rPr>
                <w:b/>
                <w:sz w:val="20"/>
              </w:rPr>
              <w:t>Komentarai:</w:t>
            </w:r>
          </w:p>
        </w:tc>
      </w:tr>
    </w:tbl>
    <w:p w:rsidR="00F149D7" w:rsidRDefault="00B72A86" w:rsidP="008A4579">
      <w:pPr>
        <w:pStyle w:val="ListParagraph"/>
        <w:numPr>
          <w:ilvl w:val="0"/>
          <w:numId w:val="2"/>
        </w:numPr>
        <w:ind w:left="0" w:firstLine="851"/>
      </w:pPr>
      <w:r>
        <w:t xml:space="preserve">Jei tiriamuoju laikotarpiu </w:t>
      </w:r>
      <w:r w:rsidR="00E643DC">
        <w:t xml:space="preserve">atsisakėte </w:t>
      </w:r>
      <w:r>
        <w:t>didmeninės centrinės prieigos, n</w:t>
      </w:r>
      <w:r w:rsidR="00B10C01">
        <w:t xml:space="preserve">urodykite pagrindinius </w:t>
      </w:r>
      <w:r>
        <w:t xml:space="preserve">tai nulėmusius </w:t>
      </w:r>
      <w:r w:rsidR="00B10C01">
        <w:t>veiksnius</w:t>
      </w:r>
      <w:r w:rsidR="00055294">
        <w:t>.</w:t>
      </w:r>
    </w:p>
    <w:tbl>
      <w:tblPr>
        <w:tblStyle w:val="TableGrid"/>
        <w:tblW w:w="5000" w:type="pct"/>
        <w:tblLayout w:type="fixed"/>
        <w:tblLook w:val="04A0" w:firstRow="1" w:lastRow="0" w:firstColumn="1" w:lastColumn="0" w:noHBand="0" w:noVBand="1"/>
      </w:tblPr>
      <w:tblGrid>
        <w:gridCol w:w="9854"/>
      </w:tblGrid>
      <w:tr w:rsidR="00B10C01" w:rsidRPr="0014109A" w:rsidTr="00F851DE">
        <w:tc>
          <w:tcPr>
            <w:tcW w:w="5000" w:type="pct"/>
            <w:vAlign w:val="center"/>
          </w:tcPr>
          <w:p w:rsidR="00B10C01" w:rsidRPr="0014109A" w:rsidRDefault="00B10C01" w:rsidP="00F851DE">
            <w:pPr>
              <w:spacing w:before="60" w:beforeAutospacing="0" w:after="60" w:afterAutospacing="0"/>
              <w:ind w:firstLine="0"/>
              <w:rPr>
                <w:sz w:val="20"/>
              </w:rPr>
            </w:pPr>
          </w:p>
        </w:tc>
      </w:tr>
    </w:tbl>
    <w:p w:rsidR="00742186" w:rsidRDefault="00742186" w:rsidP="008A4579">
      <w:pPr>
        <w:pStyle w:val="ListParagraph"/>
        <w:numPr>
          <w:ilvl w:val="0"/>
          <w:numId w:val="2"/>
        </w:numPr>
        <w:ind w:left="0" w:firstLine="851"/>
      </w:pPr>
      <w:r>
        <w:t>Paaiškinkite, kokios pagrindinės priežastys nulėmė tai, kad pasirinkote didmeninę centrinę prieigą, o ne didmeninę vietinę prieigą.</w:t>
      </w:r>
    </w:p>
    <w:tbl>
      <w:tblPr>
        <w:tblStyle w:val="TableGrid"/>
        <w:tblW w:w="5000" w:type="pct"/>
        <w:tblLayout w:type="fixed"/>
        <w:tblLook w:val="04A0" w:firstRow="1" w:lastRow="0" w:firstColumn="1" w:lastColumn="0" w:noHBand="0" w:noVBand="1"/>
      </w:tblPr>
      <w:tblGrid>
        <w:gridCol w:w="9854"/>
      </w:tblGrid>
      <w:tr w:rsidR="00742186" w:rsidRPr="0014109A" w:rsidTr="00072B03">
        <w:tc>
          <w:tcPr>
            <w:tcW w:w="5000" w:type="pct"/>
            <w:vAlign w:val="center"/>
          </w:tcPr>
          <w:p w:rsidR="00742186" w:rsidRPr="0014109A" w:rsidRDefault="00742186" w:rsidP="00072B03">
            <w:pPr>
              <w:spacing w:before="60" w:beforeAutospacing="0" w:after="60" w:afterAutospacing="0"/>
              <w:ind w:firstLine="0"/>
              <w:rPr>
                <w:sz w:val="20"/>
              </w:rPr>
            </w:pPr>
          </w:p>
        </w:tc>
      </w:tr>
    </w:tbl>
    <w:p w:rsidR="00742186" w:rsidRPr="0014109A" w:rsidRDefault="00742186" w:rsidP="004D7BAC"/>
    <w:tbl>
      <w:tblPr>
        <w:tblStyle w:val="TableGrid"/>
        <w:tblW w:w="0" w:type="auto"/>
        <w:tblLook w:val="04A0" w:firstRow="1" w:lastRow="0" w:firstColumn="1" w:lastColumn="0" w:noHBand="0" w:noVBand="1"/>
      </w:tblPr>
      <w:tblGrid>
        <w:gridCol w:w="9854"/>
      </w:tblGrid>
      <w:tr w:rsidR="00575352" w:rsidRPr="0014109A" w:rsidTr="006B6BF0">
        <w:tc>
          <w:tcPr>
            <w:tcW w:w="9854" w:type="dxa"/>
            <w:shd w:val="clear" w:color="auto" w:fill="BFBFBF" w:themeFill="background1" w:themeFillShade="BF"/>
            <w:vAlign w:val="center"/>
          </w:tcPr>
          <w:p w:rsidR="00575352" w:rsidRPr="0014109A" w:rsidRDefault="00575352" w:rsidP="00575352">
            <w:pPr>
              <w:spacing w:before="60" w:beforeAutospacing="0" w:after="60" w:afterAutospacing="0"/>
              <w:ind w:firstLine="0"/>
              <w:jc w:val="center"/>
              <w:rPr>
                <w:b/>
                <w:i/>
                <w:sz w:val="20"/>
              </w:rPr>
            </w:pPr>
            <w:r w:rsidRPr="0014109A">
              <w:rPr>
                <w:b/>
                <w:i/>
                <w:sz w:val="20"/>
              </w:rPr>
              <w:t>Tvirtiname, jog pateikti duomenys yra teisingi</w:t>
            </w:r>
          </w:p>
        </w:tc>
      </w:tr>
      <w:tr w:rsidR="00DC3194" w:rsidRPr="0014109A" w:rsidTr="006B6BF0">
        <w:tc>
          <w:tcPr>
            <w:tcW w:w="9854" w:type="dxa"/>
            <w:vAlign w:val="center"/>
          </w:tcPr>
          <w:p w:rsidR="00DC3194" w:rsidRPr="0014109A" w:rsidRDefault="00DC3194" w:rsidP="00DC3194">
            <w:pPr>
              <w:spacing w:before="60" w:beforeAutospacing="0" w:after="60" w:afterAutospacing="0"/>
              <w:ind w:firstLine="0"/>
              <w:rPr>
                <w:sz w:val="20"/>
              </w:rPr>
            </w:pPr>
            <w:r w:rsidRPr="0014109A">
              <w:rPr>
                <w:b/>
                <w:i/>
                <w:sz w:val="20"/>
              </w:rPr>
              <w:t>Vadovas (-ė) ar įgaliotas asmuo</w:t>
            </w:r>
            <w:r w:rsidR="007C45A5" w:rsidRPr="007C45A5">
              <w:rPr>
                <w:b/>
                <w:i/>
                <w:sz w:val="20"/>
              </w:rPr>
              <w:t>:</w:t>
            </w:r>
          </w:p>
          <w:p w:rsidR="00DC3194" w:rsidRPr="0014109A" w:rsidRDefault="00DC3194" w:rsidP="00DC3194">
            <w:pPr>
              <w:spacing w:before="60" w:beforeAutospacing="0" w:after="60" w:afterAutospacing="0"/>
              <w:ind w:firstLine="0"/>
              <w:rPr>
                <w:sz w:val="20"/>
              </w:rPr>
            </w:pPr>
          </w:p>
        </w:tc>
      </w:tr>
      <w:tr w:rsidR="00DC3194" w:rsidRPr="0014109A" w:rsidTr="006B6BF0">
        <w:tc>
          <w:tcPr>
            <w:tcW w:w="9854" w:type="dxa"/>
            <w:vAlign w:val="center"/>
          </w:tcPr>
          <w:p w:rsidR="00DC3194" w:rsidRPr="0014109A" w:rsidRDefault="00DC3194" w:rsidP="00260173">
            <w:pPr>
              <w:spacing w:before="60" w:beforeAutospacing="0" w:after="60" w:afterAutospacing="0"/>
              <w:ind w:firstLine="0"/>
              <w:jc w:val="center"/>
              <w:rPr>
                <w:i/>
                <w:sz w:val="20"/>
              </w:rPr>
            </w:pPr>
            <w:r w:rsidRPr="0014109A">
              <w:rPr>
                <w:i/>
                <w:sz w:val="20"/>
              </w:rPr>
              <w:t>(</w:t>
            </w:r>
            <w:r w:rsidR="00260173">
              <w:rPr>
                <w:i/>
                <w:sz w:val="20"/>
              </w:rPr>
              <w:t>pareigos, v</w:t>
            </w:r>
            <w:r w:rsidRPr="0014109A">
              <w:rPr>
                <w:i/>
                <w:sz w:val="20"/>
              </w:rPr>
              <w:t>a</w:t>
            </w:r>
            <w:r w:rsidR="00260173">
              <w:rPr>
                <w:i/>
                <w:sz w:val="20"/>
              </w:rPr>
              <w:t>rdas, pavardė, parašas</w:t>
            </w:r>
            <w:r w:rsidRPr="0014109A">
              <w:rPr>
                <w:i/>
                <w:sz w:val="20"/>
              </w:rPr>
              <w:t>)</w:t>
            </w:r>
          </w:p>
        </w:tc>
      </w:tr>
      <w:tr w:rsidR="00DC3194" w:rsidRPr="0014109A" w:rsidTr="006B6BF0">
        <w:tc>
          <w:tcPr>
            <w:tcW w:w="9854" w:type="dxa"/>
            <w:vAlign w:val="center"/>
          </w:tcPr>
          <w:p w:rsidR="00DC3194" w:rsidRPr="0014109A" w:rsidRDefault="00DC3194" w:rsidP="00DC3194">
            <w:pPr>
              <w:spacing w:before="60" w:beforeAutospacing="0" w:after="60" w:afterAutospacing="0"/>
              <w:ind w:firstLine="0"/>
              <w:rPr>
                <w:sz w:val="20"/>
              </w:rPr>
            </w:pPr>
            <w:r w:rsidRPr="0014109A">
              <w:rPr>
                <w:b/>
                <w:i/>
                <w:sz w:val="20"/>
              </w:rPr>
              <w:t>Už duomenų pateikimą atsakingas asmuo</w:t>
            </w:r>
            <w:r w:rsidR="007C45A5" w:rsidRPr="007C45A5">
              <w:rPr>
                <w:b/>
                <w:i/>
                <w:sz w:val="20"/>
              </w:rPr>
              <w:t>:</w:t>
            </w:r>
          </w:p>
          <w:p w:rsidR="00DC3194" w:rsidRPr="0014109A" w:rsidRDefault="00DC3194" w:rsidP="00DC3194">
            <w:pPr>
              <w:spacing w:before="60" w:beforeAutospacing="0" w:after="60" w:afterAutospacing="0"/>
              <w:ind w:firstLine="0"/>
              <w:rPr>
                <w:sz w:val="20"/>
              </w:rPr>
            </w:pPr>
          </w:p>
        </w:tc>
      </w:tr>
      <w:tr w:rsidR="00DC3194" w:rsidRPr="0014109A" w:rsidTr="006B6BF0">
        <w:tc>
          <w:tcPr>
            <w:tcW w:w="9854" w:type="dxa"/>
            <w:vAlign w:val="center"/>
          </w:tcPr>
          <w:p w:rsidR="00DC3194" w:rsidRPr="0014109A" w:rsidRDefault="00260173" w:rsidP="00260173">
            <w:pPr>
              <w:spacing w:before="60" w:beforeAutospacing="0" w:after="60" w:afterAutospacing="0"/>
              <w:ind w:firstLine="0"/>
              <w:jc w:val="center"/>
              <w:rPr>
                <w:i/>
                <w:sz w:val="20"/>
              </w:rPr>
            </w:pPr>
            <w:r>
              <w:rPr>
                <w:i/>
                <w:sz w:val="20"/>
              </w:rPr>
              <w:t>(pareigos, vardas, pavardė, parašas</w:t>
            </w:r>
            <w:r w:rsidR="00DC3194" w:rsidRPr="0014109A">
              <w:rPr>
                <w:i/>
                <w:sz w:val="20"/>
              </w:rPr>
              <w:t>)</w:t>
            </w:r>
          </w:p>
        </w:tc>
      </w:tr>
    </w:tbl>
    <w:p w:rsidR="00B36B83" w:rsidRDefault="00171D73" w:rsidP="00E15E8F">
      <w:r>
        <w:br w:type="page"/>
      </w:r>
    </w:p>
    <w:p w:rsidR="00DC3194" w:rsidRDefault="00255C67" w:rsidP="00A15348">
      <w:pPr>
        <w:pStyle w:val="Heading3"/>
        <w:jc w:val="right"/>
      </w:pPr>
      <w:r>
        <w:lastRenderedPageBreak/>
        <w:t>PRIEDAS</w:t>
      </w:r>
    </w:p>
    <w:p w:rsidR="00255C67" w:rsidRPr="00255C67" w:rsidRDefault="00255C67" w:rsidP="00255C67">
      <w:pPr>
        <w:jc w:val="center"/>
        <w:rPr>
          <w:b/>
        </w:rPr>
      </w:pPr>
      <w:r w:rsidRPr="00255C67">
        <w:rPr>
          <w:b/>
        </w:rPr>
        <w:t>Ū</w:t>
      </w:r>
      <w:r w:rsidR="00AB3E9F">
        <w:rPr>
          <w:b/>
        </w:rPr>
        <w:t>KIO SUBJEKTO IR SUSIJUSIŲ ASMENŲ APIBŪDINIMAI</w:t>
      </w:r>
    </w:p>
    <w:p w:rsidR="00CC553D" w:rsidRPr="0014109A" w:rsidRDefault="00AE7127" w:rsidP="00260173">
      <w:pPr>
        <w:spacing w:before="0" w:beforeAutospacing="0" w:after="0" w:afterAutospacing="0"/>
        <w:rPr>
          <w:i/>
        </w:rPr>
      </w:pPr>
      <w:r>
        <w:t>Į</w:t>
      </w:r>
      <w:r w:rsidR="00CC553D" w:rsidRPr="0014109A">
        <w:t xml:space="preserve">statymo 3 straipsnio 67 dalyje nurodyta, kad ūkio subjektas – tai </w:t>
      </w:r>
      <w:r w:rsidR="00CC553D" w:rsidRPr="00260173">
        <w:t>„</w:t>
      </w:r>
      <w:r w:rsidR="00CC553D" w:rsidRPr="0014109A">
        <w:rPr>
          <w:i/>
        </w:rPr>
        <w:t>asmuo ar asmenų, susijusių kontrolės ar priklausomybės santykiais, grupė, kurie verčiasi elektroninių ryšių veikla Lietuvos Respublikoje arba kurių veiksmai daro įtaką ar ketinimai, jeigu jie būtų įgyvendinti, galėtų daryti įtaką ūkinei veiklai Lietuvos Respublikoje.</w:t>
      </w:r>
      <w:r w:rsidR="00CC553D" w:rsidRPr="00260173">
        <w:t>“</w:t>
      </w:r>
    </w:p>
    <w:p w:rsidR="00135C6E" w:rsidRDefault="00A15348" w:rsidP="00260173">
      <w:pPr>
        <w:spacing w:before="0" w:beforeAutospacing="0" w:after="0" w:afterAutospacing="0"/>
      </w:pPr>
      <w:r>
        <w:t>Susijusiais asmenimis laikomi asmenys:</w:t>
      </w:r>
    </w:p>
    <w:p w:rsidR="00A15348" w:rsidRPr="00B25478" w:rsidRDefault="00A15348" w:rsidP="00AE7127">
      <w:pPr>
        <w:numPr>
          <w:ilvl w:val="0"/>
          <w:numId w:val="5"/>
        </w:numPr>
        <w:tabs>
          <w:tab w:val="left" w:pos="993"/>
        </w:tabs>
        <w:spacing w:before="0" w:beforeAutospacing="0" w:after="0" w:afterAutospacing="0"/>
        <w:ind w:left="0" w:firstLine="851"/>
        <w:rPr>
          <w:lang w:eastAsia="lt-LT"/>
        </w:rPr>
      </w:pPr>
      <w:r w:rsidRPr="00B25478">
        <w:t>kuriuose, kaip ir nagrinėjamame juridiniame asmenyje, tas pats fizinis asmuo arba tie patys fiziniai asmenys turi akcijų dalį, kuri sudaro 1/3 ar daugiau įstatinio kapitalo, arba turi teises į 1/3 ar daugiau visų balsų;</w:t>
      </w:r>
    </w:p>
    <w:p w:rsidR="00A15348" w:rsidRPr="00B25478" w:rsidRDefault="00A15348" w:rsidP="00815D2D">
      <w:pPr>
        <w:numPr>
          <w:ilvl w:val="0"/>
          <w:numId w:val="5"/>
        </w:numPr>
        <w:tabs>
          <w:tab w:val="left" w:pos="993"/>
        </w:tabs>
        <w:spacing w:before="0" w:beforeAutospacing="0" w:after="0" w:afterAutospacing="0"/>
        <w:ind w:left="0" w:firstLine="851"/>
        <w:rPr>
          <w:lang w:eastAsia="lt-LT"/>
        </w:rPr>
      </w:pPr>
      <w:r w:rsidRPr="00B25478">
        <w:t>kurie su nagrinėjamu juridiniu asmeniu yra bendrai valdomi ar turi bendrą administracinį padalinį, arba kurių stebėtojų taryboje, valdyboje ar kitame valdymo ar priežiūros organe yra pusė ar daugiau tų pačių narių, kaip ir nagrinėjamo juridinio asmens valdymo ar priežiūros organuose;</w:t>
      </w:r>
    </w:p>
    <w:p w:rsidR="00A15348" w:rsidRPr="00B25478" w:rsidRDefault="00A15348" w:rsidP="00815D2D">
      <w:pPr>
        <w:numPr>
          <w:ilvl w:val="0"/>
          <w:numId w:val="5"/>
        </w:numPr>
        <w:tabs>
          <w:tab w:val="left" w:pos="993"/>
        </w:tabs>
        <w:spacing w:before="0" w:beforeAutospacing="0" w:after="0" w:afterAutospacing="0"/>
        <w:ind w:left="0" w:firstLine="851"/>
        <w:rPr>
          <w:lang w:eastAsia="lt-LT"/>
        </w:rPr>
      </w:pPr>
      <w:r w:rsidRPr="00B25478">
        <w:t>kuriuose nagrinėjamas juridinis asmuo turi akcijų dalį, sudarančią 1/3 ar daugiau įstatinio kapitalo, arba turi teises į 1/3 ar daugiau visų balsų, arba kurie yra įsipareigoję derinti savo ūkinės veiklos sprendimus su nagrinėjamu juridiniu asmeniu, arba už kurių prievolių tretiesiems asmenims įvykdymą yra įsipareigojęs atsakyti nagrinėjamas juridinis asmuo, arba kurie yra įsipareigoję perduoti visą arba dalį pelno ar suteikę teisę naudoti 1/3 ar daugiau savo turto nagrinėjamam juridiniam asmeniui;</w:t>
      </w:r>
    </w:p>
    <w:p w:rsidR="00A15348" w:rsidRPr="00B25478" w:rsidRDefault="00A15348" w:rsidP="00815D2D">
      <w:pPr>
        <w:numPr>
          <w:ilvl w:val="0"/>
          <w:numId w:val="5"/>
        </w:numPr>
        <w:tabs>
          <w:tab w:val="left" w:pos="993"/>
        </w:tabs>
        <w:spacing w:before="0" w:beforeAutospacing="0" w:after="0" w:afterAutospacing="0"/>
        <w:ind w:left="0" w:firstLine="851"/>
        <w:rPr>
          <w:lang w:eastAsia="lt-LT"/>
        </w:rPr>
      </w:pPr>
      <w:r w:rsidRPr="00B25478">
        <w:t>kurie nagrinėjamame juridiniame asmenyje turi akcijų dalį, sudarančią 1/3 ar daugiau įstatinio kapitalo, arba turi teises į 1/3 ar daugiau visų balsų, arba su kuriais nagrinėjamas juridinis asmuo yra įsipareigojęs derinti savo ūkinės veiklos sprendimus, arba kurie yra įsipareigoję atsakyti už nagrinėjamo juridinio asmens prievolių tretiesiems asmenims įvykdymą, arba kuriems nagrinėjamas juridinis asmuo yra įsipareigojęs perduoti visą arba dalį pelno ar suteikęs teisę naudoti 1/3 ar daugiau savo turto;</w:t>
      </w:r>
    </w:p>
    <w:p w:rsidR="00066E65" w:rsidRPr="005067DF" w:rsidRDefault="00A15348" w:rsidP="00815D2D">
      <w:pPr>
        <w:numPr>
          <w:ilvl w:val="0"/>
          <w:numId w:val="5"/>
        </w:numPr>
        <w:tabs>
          <w:tab w:val="left" w:pos="1134"/>
        </w:tabs>
        <w:spacing w:before="0" w:beforeAutospacing="0" w:after="0" w:afterAutospacing="0"/>
        <w:ind w:left="0" w:firstLine="851"/>
        <w:rPr>
          <w:lang w:eastAsia="lt-LT"/>
        </w:rPr>
      </w:pPr>
      <w:r w:rsidRPr="00B25478">
        <w:t>kurie veikia Lietuvos Respublikoje ir yra tiesiogiai ar netiesiogiai, per kitus juridinius asmenis, įskaitant ir veikiančius kitose valstybėse, susiję su šių 1), 2), 3) ir 4) punktuose nurodytais asmenimis bet kuriuo iš 1), 2), 3), 4) punktuose nurodytų būdų.</w:t>
      </w:r>
    </w:p>
    <w:sectPr w:rsidR="00066E65" w:rsidRPr="005067DF" w:rsidSect="00357916">
      <w:headerReference w:type="default" r:id="rId9"/>
      <w:footerReference w:type="default" r:id="rId10"/>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D2C" w:rsidRDefault="00553D2C" w:rsidP="00234650">
      <w:pPr>
        <w:spacing w:before="0" w:after="0"/>
      </w:pPr>
      <w:r>
        <w:separator/>
      </w:r>
    </w:p>
  </w:endnote>
  <w:endnote w:type="continuationSeparator" w:id="0">
    <w:p w:rsidR="00553D2C" w:rsidRDefault="00553D2C" w:rsidP="002346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C7" w:rsidRPr="00234650" w:rsidRDefault="004040C7" w:rsidP="00234650">
    <w:pPr>
      <w:pStyle w:val="Footer"/>
      <w:spacing w:beforeAutospacing="0" w:afterAutospacing="0"/>
      <w:jc w:val="right"/>
      <w:rPr>
        <w:rFonts w:cs="Times New Roman"/>
        <w:szCs w:val="24"/>
      </w:rPr>
    </w:pPr>
    <w:r w:rsidRPr="00234650">
      <w:rPr>
        <w:rFonts w:cs="Times New Roman"/>
        <w:szCs w:val="24"/>
      </w:rPr>
      <w:fldChar w:fldCharType="begin"/>
    </w:r>
    <w:r w:rsidRPr="00234650">
      <w:rPr>
        <w:rFonts w:cs="Times New Roman"/>
        <w:szCs w:val="24"/>
      </w:rPr>
      <w:instrText>PAGE   \* MERGEFORMAT</w:instrText>
    </w:r>
    <w:r w:rsidRPr="00234650">
      <w:rPr>
        <w:rFonts w:cs="Times New Roman"/>
        <w:szCs w:val="24"/>
      </w:rPr>
      <w:fldChar w:fldCharType="separate"/>
    </w:r>
    <w:r w:rsidR="00067457">
      <w:rPr>
        <w:rFonts w:cs="Times New Roman"/>
        <w:noProof/>
        <w:szCs w:val="24"/>
      </w:rPr>
      <w:t>16</w:t>
    </w:r>
    <w:r w:rsidRPr="00234650">
      <w:rPr>
        <w:rFonts w:cs="Times New Roman"/>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D2C" w:rsidRDefault="00553D2C" w:rsidP="00234650">
      <w:pPr>
        <w:spacing w:before="0" w:after="0"/>
      </w:pPr>
      <w:r>
        <w:separator/>
      </w:r>
    </w:p>
  </w:footnote>
  <w:footnote w:type="continuationSeparator" w:id="0">
    <w:p w:rsidR="00553D2C" w:rsidRDefault="00553D2C" w:rsidP="00234650">
      <w:pPr>
        <w:spacing w:before="0" w:after="0"/>
      </w:pPr>
      <w:r>
        <w:continuationSeparator/>
      </w:r>
    </w:p>
  </w:footnote>
  <w:footnote w:id="1">
    <w:p w:rsidR="004040C7" w:rsidRDefault="004040C7" w:rsidP="00B66BD9">
      <w:pPr>
        <w:pStyle w:val="FootnoteText"/>
        <w:spacing w:beforeAutospacing="0" w:afterAutospacing="0"/>
        <w:ind w:firstLine="0"/>
      </w:pPr>
      <w:r>
        <w:rPr>
          <w:rStyle w:val="FootnoteReference"/>
        </w:rPr>
        <w:footnoteRef/>
      </w:r>
      <w:r>
        <w:t xml:space="preserve"> Tiriamasis laikotarpis 2010 m. sausio 1 d. – 2014 m. gruodžio 31 d.</w:t>
      </w:r>
    </w:p>
  </w:footnote>
  <w:footnote w:id="2">
    <w:p w:rsidR="004040C7" w:rsidRDefault="004040C7" w:rsidP="00B66BD9">
      <w:pPr>
        <w:pStyle w:val="FootnoteText"/>
        <w:spacing w:beforeAutospacing="0" w:afterAutospacing="0"/>
        <w:ind w:firstLine="0"/>
      </w:pPr>
      <w:r>
        <w:rPr>
          <w:rStyle w:val="FootnoteReference"/>
        </w:rPr>
        <w:footnoteRef/>
      </w:r>
      <w:r>
        <w:t xml:space="preserve"> Tiriamasis laikotarpis 2011 m. sausio 1 d. – 2014 m. gruodžio 31 d.</w:t>
      </w:r>
    </w:p>
  </w:footnote>
  <w:footnote w:id="3">
    <w:p w:rsidR="004040C7" w:rsidRDefault="004040C7" w:rsidP="00B66BD9">
      <w:pPr>
        <w:pStyle w:val="FootnoteText"/>
        <w:spacing w:beforeAutospacing="0" w:afterAutospacing="0"/>
        <w:ind w:firstLine="0"/>
      </w:pPr>
      <w:r>
        <w:rPr>
          <w:rStyle w:val="FootnoteReference"/>
        </w:rPr>
        <w:footnoteRef/>
      </w:r>
      <w:r>
        <w:t xml:space="preserve"> Pvz., visa Lietuvos Respublikos teritorija, Lietuvos Respublikos administracinis vienetas, miesto arba kaimo gyvenamoji vietovė pagal Lietuvos Respublikos teritorijos administracinių vienetų ir jų ribų įstatymą.</w:t>
      </w:r>
    </w:p>
  </w:footnote>
  <w:footnote w:id="4">
    <w:p w:rsidR="004040C7" w:rsidRDefault="004040C7" w:rsidP="00B66BD9">
      <w:pPr>
        <w:pStyle w:val="FootnoteText"/>
        <w:spacing w:beforeAutospacing="0" w:afterAutospacing="0"/>
        <w:ind w:firstLine="0"/>
      </w:pPr>
      <w:r>
        <w:rPr>
          <w:rStyle w:val="FootnoteReference"/>
        </w:rPr>
        <w:footnoteRef/>
      </w:r>
      <w:r>
        <w:t xml:space="preserve"> Konkurencija yra veiksminga, jei </w:t>
      </w:r>
      <w:r w:rsidRPr="00AC70EA">
        <w:t xml:space="preserve">nei vienas </w:t>
      </w:r>
      <w:r>
        <w:t xml:space="preserve">prieigos prie </w:t>
      </w:r>
      <w:r w:rsidRPr="00AC70EA">
        <w:t>fizinės infrastruktūros paslaugas teikiantis asmuo negali vienašališkai (neatsižvelgdamas į kitus paslaugų teikėjus) nustatyti paslaugų teikimo sąlygų ir (ar</w:t>
      </w:r>
      <w:r>
        <w:t>ba</w:t>
      </w:r>
      <w:r w:rsidRPr="00AC70EA">
        <w:t>) kainų.</w:t>
      </w:r>
    </w:p>
  </w:footnote>
  <w:footnote w:id="5">
    <w:p w:rsidR="004040C7" w:rsidRDefault="004040C7" w:rsidP="00B66BD9">
      <w:pPr>
        <w:pStyle w:val="FootnoteText"/>
        <w:spacing w:beforeAutospacing="0" w:afterAutospacing="0"/>
        <w:ind w:firstLine="0"/>
      </w:pPr>
      <w:r>
        <w:rPr>
          <w:rStyle w:val="FootnoteReference"/>
        </w:rPr>
        <w:footnoteRef/>
      </w:r>
      <w:r>
        <w:t xml:space="preserve"> </w:t>
      </w:r>
      <w:r w:rsidRPr="000761C9">
        <w:t xml:space="preserve">Konkurencija yra veiksminga, jei nei vienas </w:t>
      </w:r>
      <w:r>
        <w:t>didmeninę centrinę prieigą</w:t>
      </w:r>
      <w:r w:rsidRPr="000761C9">
        <w:t xml:space="preserve"> teikiantis asmuo negali vienašališkai (neatsižvelgdamas į kitus paslaugų teikėjus) nustatyti </w:t>
      </w:r>
      <w:r>
        <w:t>didmeninės centrinės prieigos</w:t>
      </w:r>
      <w:r w:rsidRPr="000761C9">
        <w:t xml:space="preserve"> teikimo sąlygų ir (arba) kainų.</w:t>
      </w:r>
    </w:p>
  </w:footnote>
  <w:footnote w:id="6">
    <w:p w:rsidR="004040C7" w:rsidRDefault="004040C7" w:rsidP="00B66BD9">
      <w:pPr>
        <w:pStyle w:val="FootnoteText"/>
        <w:spacing w:beforeAutospacing="0" w:afterAutospacing="0"/>
        <w:ind w:firstLine="0"/>
      </w:pPr>
      <w:r>
        <w:rPr>
          <w:rStyle w:val="FootnoteReference"/>
        </w:rPr>
        <w:footnoteRef/>
      </w:r>
      <w:r>
        <w:t xml:space="preserve"> </w:t>
      </w:r>
      <w:r w:rsidRPr="00D152B7">
        <w:t>Nagrinėjamas ne momentinis ar laikinas kainų padidėjimas, o nuolatinis padidėjimas, kuris tęsis pakankamai ilgą laiką ateityje.</w:t>
      </w:r>
    </w:p>
  </w:footnote>
  <w:footnote w:id="7">
    <w:p w:rsidR="004040C7" w:rsidRDefault="004040C7" w:rsidP="00B66BD9">
      <w:pPr>
        <w:pStyle w:val="FootnoteText"/>
        <w:spacing w:beforeAutospacing="0" w:afterAutospacing="0"/>
        <w:ind w:firstLine="0"/>
      </w:pPr>
      <w:r>
        <w:rPr>
          <w:rStyle w:val="FootnoteReference"/>
        </w:rPr>
        <w:footnoteRef/>
      </w:r>
      <w:r>
        <w:t xml:space="preserve"> Pvz.</w:t>
      </w:r>
      <w:r w:rsidRPr="00FC11F9">
        <w:t>, visa Lietuvos Respublikos teritorija, Lietuvos Respublikos administracinis vienetas, miesto, kaimo gyvenamosios vietovės, pagal Lietuvos Respublikos teritorijos administracinių vienetų ir jų ribų įstatymą</w:t>
      </w:r>
      <w:r>
        <w:t>.</w:t>
      </w:r>
    </w:p>
  </w:footnote>
  <w:footnote w:id="8">
    <w:p w:rsidR="004040C7" w:rsidRPr="00EE3C08" w:rsidRDefault="004040C7" w:rsidP="00B66BD9">
      <w:pPr>
        <w:pStyle w:val="FootnoteText"/>
        <w:spacing w:beforeAutospacing="0" w:afterAutospacing="0"/>
        <w:ind w:firstLine="0"/>
      </w:pPr>
      <w:r>
        <w:rPr>
          <w:rStyle w:val="FootnoteReference"/>
        </w:rPr>
        <w:footnoteRef/>
      </w:r>
      <w:r>
        <w:t xml:space="preserve"> </w:t>
      </w:r>
      <w:r>
        <w:t xml:space="preserve">Vietinės metalinės vytos poros linijos naudojant </w:t>
      </w:r>
      <w:proofErr w:type="spellStart"/>
      <w:r>
        <w:t>xDSL</w:t>
      </w:r>
      <w:proofErr w:type="spellEnd"/>
      <w:r>
        <w:t xml:space="preserve"> technologiją, vietinės šviesolaidinės r</w:t>
      </w:r>
      <w:r w:rsidR="00434474">
        <w:t>yšio linijos, STP ir UTP linijo</w:t>
      </w:r>
      <w:r>
        <w:t>s, vietinės kabelinės televizijos tinklų bendraašio kabelio linijos naudojant DOCSIS technologi</w:t>
      </w:r>
      <w:r w:rsidR="00434474">
        <w:t>ją arba belaidžio ryšio linijo</w:t>
      </w:r>
      <w:r>
        <w:t xml:space="preserve">s naudojant </w:t>
      </w:r>
      <w:proofErr w:type="spellStart"/>
      <w:r>
        <w:t>WiFi</w:t>
      </w:r>
      <w:proofErr w:type="spellEnd"/>
      <w:r>
        <w:t xml:space="preserve">, </w:t>
      </w:r>
      <w:proofErr w:type="spellStart"/>
      <w:r>
        <w:t>WiMAX</w:t>
      </w:r>
      <w:proofErr w:type="spellEnd"/>
      <w:r>
        <w:t xml:space="preserve"> ar kitas </w:t>
      </w:r>
      <w:proofErr w:type="spellStart"/>
      <w:r>
        <w:t>belaides</w:t>
      </w:r>
      <w:proofErr w:type="spellEnd"/>
      <w:r>
        <w:t xml:space="preserve"> technologijas.</w:t>
      </w:r>
    </w:p>
  </w:footnote>
  <w:footnote w:id="9">
    <w:p w:rsidR="004040C7" w:rsidRDefault="004040C7" w:rsidP="00B66BD9">
      <w:pPr>
        <w:pStyle w:val="FootnoteText"/>
        <w:spacing w:beforeAutospacing="0" w:afterAutospacing="0"/>
        <w:ind w:firstLine="0"/>
      </w:pPr>
      <w:r>
        <w:rPr>
          <w:rStyle w:val="FootnoteReference"/>
        </w:rPr>
        <w:footnoteRef/>
      </w:r>
      <w:r>
        <w:t xml:space="preserve"> </w:t>
      </w:r>
      <w:r w:rsidRPr="00802F08">
        <w:t>Trumpu laikotarpiu laikomas toks laikotarpis, per kurį ūkio subjektas negali iš esmės pakeisti turimo materialaus ir nematerialaus turto, pertvarkyti turimus materialius ir nematerialius aktyvus (turtą), papildomai investuoti, priimti strateginius sprendimus.</w:t>
      </w:r>
    </w:p>
  </w:footnote>
  <w:footnote w:id="10">
    <w:p w:rsidR="004040C7" w:rsidRDefault="004040C7" w:rsidP="00B66BD9">
      <w:pPr>
        <w:pStyle w:val="FootnoteText"/>
        <w:spacing w:beforeAutospacing="0" w:afterAutospacing="0"/>
        <w:ind w:firstLine="0"/>
      </w:pPr>
      <w:r>
        <w:rPr>
          <w:rStyle w:val="FootnoteReference"/>
        </w:rPr>
        <w:footnoteRef/>
      </w:r>
      <w:r>
        <w:t xml:space="preserve"> Pvz.</w:t>
      </w:r>
      <w:r w:rsidRPr="00FC11F9">
        <w:t>, visa Lietuvos Respublikos teritorija, Lietuvos Respublikos administracinis vienetas, miesto, kaimo gyvenamosios vietovės, pagal Lietuvos Respublikos teritorijos administracinių vienetų ir jų ribų įstatymą</w:t>
      </w:r>
      <w:r>
        <w:t>.</w:t>
      </w:r>
    </w:p>
  </w:footnote>
  <w:footnote w:id="11">
    <w:p w:rsidR="004040C7" w:rsidRDefault="004040C7" w:rsidP="00B66BD9">
      <w:pPr>
        <w:pStyle w:val="FootnoteText"/>
        <w:spacing w:beforeAutospacing="0" w:afterAutospacing="0"/>
        <w:ind w:firstLine="0"/>
      </w:pPr>
      <w:r>
        <w:rPr>
          <w:rStyle w:val="FootnoteReference"/>
        </w:rPr>
        <w:footnoteRef/>
      </w:r>
      <w:r>
        <w:t xml:space="preserve"> </w:t>
      </w:r>
      <w:r w:rsidRPr="00CE36AB">
        <w:t>Vietinės metalinės vyt</w:t>
      </w:r>
      <w:r>
        <w:t xml:space="preserve">os poros linijos naudojant </w:t>
      </w:r>
      <w:proofErr w:type="spellStart"/>
      <w:r>
        <w:t>xDSL</w:t>
      </w:r>
      <w:proofErr w:type="spellEnd"/>
      <w:r w:rsidRPr="00CE36AB">
        <w:t xml:space="preserve"> technologiją, vietinės šviesolaidinės ry</w:t>
      </w:r>
      <w:r w:rsidR="002834DC">
        <w:t>šio linijos, STP ir UTP linijo</w:t>
      </w:r>
      <w:r w:rsidRPr="00CE36AB">
        <w:t>s, vietinės kabelinės televizijos tinklų bendraašio kabelio linijos naudojant DOCSIS technologi</w:t>
      </w:r>
      <w:r w:rsidR="002834DC">
        <w:t>ją arba belaidžio ryšio linijo</w:t>
      </w:r>
      <w:r w:rsidRPr="00CE36AB">
        <w:t xml:space="preserve">s naudojant </w:t>
      </w:r>
      <w:proofErr w:type="spellStart"/>
      <w:r w:rsidRPr="00CE36AB">
        <w:t>WiFi</w:t>
      </w:r>
      <w:proofErr w:type="spellEnd"/>
      <w:r w:rsidRPr="00CE36AB">
        <w:t xml:space="preserve">, </w:t>
      </w:r>
      <w:proofErr w:type="spellStart"/>
      <w:r w:rsidRPr="00CE36AB">
        <w:t>WiMAX</w:t>
      </w:r>
      <w:proofErr w:type="spellEnd"/>
      <w:r w:rsidRPr="00CE36AB">
        <w:t xml:space="preserve"> ar kitas </w:t>
      </w:r>
      <w:proofErr w:type="spellStart"/>
      <w:r w:rsidRPr="00CE36AB">
        <w:t>belaides</w:t>
      </w:r>
      <w:proofErr w:type="spellEnd"/>
      <w:r w:rsidRPr="00CE36AB">
        <w:t xml:space="preserve"> technologijas.</w:t>
      </w:r>
    </w:p>
  </w:footnote>
  <w:footnote w:id="12">
    <w:p w:rsidR="004040C7" w:rsidRDefault="004040C7" w:rsidP="00B66BD9">
      <w:pPr>
        <w:pStyle w:val="FootnoteText"/>
        <w:spacing w:beforeAutospacing="0" w:afterAutospacing="0"/>
        <w:ind w:firstLine="0"/>
      </w:pPr>
      <w:r>
        <w:rPr>
          <w:rStyle w:val="FootnoteReference"/>
        </w:rPr>
        <w:footnoteRef/>
      </w:r>
      <w:r>
        <w:t xml:space="preserve"> Nagrinėjamas ne momentinis ar laikinas kainų padidėjimas, o nuolatinis padidėjimas, kuris tęsis pakankamai ilgą laiką ateityje.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C7" w:rsidRPr="00234650" w:rsidRDefault="004040C7" w:rsidP="00234650">
    <w:pPr>
      <w:pStyle w:val="Header"/>
      <w:spacing w:beforeAutospacing="0" w:afterAutospacing="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C7" w:rsidRDefault="004040C7" w:rsidP="004C59DB">
    <w:pPr>
      <w:pStyle w:val="Header"/>
      <w:jc w:val="right"/>
    </w:pPr>
    <w:r>
      <w:rPr>
        <w:rFonts w:ascii="Arial" w:hAnsi="Arial" w:cs="Arial"/>
        <w:noProof/>
        <w:sz w:val="18"/>
        <w:lang w:eastAsia="lt-LT"/>
      </w:rPr>
      <w:drawing>
        <wp:inline distT="0" distB="0" distL="0" distR="0" wp14:anchorId="12F3BC80" wp14:editId="2B934129">
          <wp:extent cx="1710870" cy="781050"/>
          <wp:effectExtent l="0" t="0" r="3810" b="0"/>
          <wp:docPr id="1" name="Picture 1" descr="RRT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T r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87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371"/>
    <w:multiLevelType w:val="hybridMultilevel"/>
    <w:tmpl w:val="6EFA0D74"/>
    <w:lvl w:ilvl="0" w:tplc="04270011">
      <w:start w:val="1"/>
      <w:numFmt w:val="decimal"/>
      <w:lvlText w:val="%1)"/>
      <w:lvlJc w:val="left"/>
      <w:pPr>
        <w:ind w:left="720" w:hanging="360"/>
      </w:pPr>
    </w:lvl>
    <w:lvl w:ilvl="1" w:tplc="04270011">
      <w:start w:val="1"/>
      <w:numFmt w:val="decimal"/>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F52B9D"/>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824D35"/>
    <w:multiLevelType w:val="multilevel"/>
    <w:tmpl w:val="8206BBC0"/>
    <w:lvl w:ilvl="0">
      <w:start w:val="1"/>
      <w:numFmt w:val="decimal"/>
      <w:lvlText w:val="%1."/>
      <w:lvlJc w:val="left"/>
      <w:pPr>
        <w:ind w:left="360" w:hanging="360"/>
      </w:pPr>
      <w:rPr>
        <w:rFonts w:hint="default"/>
        <w:b w:val="0"/>
        <w:i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C6623DF"/>
    <w:multiLevelType w:val="hybridMultilevel"/>
    <w:tmpl w:val="C1B858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242B3608"/>
    <w:multiLevelType w:val="multilevel"/>
    <w:tmpl w:val="431E4260"/>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781EAD"/>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FF4A10"/>
    <w:multiLevelType w:val="multilevel"/>
    <w:tmpl w:val="0427001D"/>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F7301A0"/>
    <w:multiLevelType w:val="multilevel"/>
    <w:tmpl w:val="8206BBC0"/>
    <w:lvl w:ilvl="0">
      <w:start w:val="1"/>
      <w:numFmt w:val="decimal"/>
      <w:lvlText w:val="%1."/>
      <w:lvlJc w:val="left"/>
      <w:pPr>
        <w:ind w:left="360" w:hanging="360"/>
      </w:pPr>
      <w:rPr>
        <w:rFonts w:hint="default"/>
        <w:b w:val="0"/>
        <w:i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21D1C35"/>
    <w:multiLevelType w:val="multilevel"/>
    <w:tmpl w:val="A87654B6"/>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95E66E3"/>
    <w:multiLevelType w:val="hybridMultilevel"/>
    <w:tmpl w:val="E33E6A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49C96D8F"/>
    <w:multiLevelType w:val="multilevel"/>
    <w:tmpl w:val="39606A80"/>
    <w:lvl w:ilvl="0">
      <w:start w:val="1"/>
      <w:numFmt w:val="decimal"/>
      <w:lvlText w:val="%1)"/>
      <w:lvlJc w:val="left"/>
      <w:pPr>
        <w:ind w:left="360" w:hanging="360"/>
      </w:pPr>
      <w:rPr>
        <w:rFonts w:hint="default"/>
        <w:b w:val="0"/>
        <w:i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DAE405D"/>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6293A3A"/>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ADB5BBB"/>
    <w:multiLevelType w:val="hybridMultilevel"/>
    <w:tmpl w:val="89E82156"/>
    <w:lvl w:ilvl="0" w:tplc="3A8C6D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06E1CF1"/>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5762803"/>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5C17667"/>
    <w:multiLevelType w:val="multilevel"/>
    <w:tmpl w:val="8206BBC0"/>
    <w:lvl w:ilvl="0">
      <w:start w:val="1"/>
      <w:numFmt w:val="decimal"/>
      <w:lvlText w:val="%1."/>
      <w:lvlJc w:val="left"/>
      <w:pPr>
        <w:ind w:left="360" w:hanging="360"/>
      </w:pPr>
      <w:rPr>
        <w:rFonts w:hint="default"/>
        <w:b w:val="0"/>
        <w:i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62F66EE"/>
    <w:multiLevelType w:val="multilevel"/>
    <w:tmpl w:val="63CCDE9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0F1033"/>
    <w:multiLevelType w:val="hybridMultilevel"/>
    <w:tmpl w:val="08342D3A"/>
    <w:lvl w:ilvl="0" w:tplc="E51AD78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7B0D64C1"/>
    <w:multiLevelType w:val="hybridMultilevel"/>
    <w:tmpl w:val="C6A4349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8"/>
  </w:num>
  <w:num w:numId="5">
    <w:abstractNumId w:val="13"/>
  </w:num>
  <w:num w:numId="6">
    <w:abstractNumId w:val="8"/>
  </w:num>
  <w:num w:numId="7">
    <w:abstractNumId w:val="4"/>
  </w:num>
  <w:num w:numId="8">
    <w:abstractNumId w:val="0"/>
  </w:num>
  <w:num w:numId="9">
    <w:abstractNumId w:val="19"/>
  </w:num>
  <w:num w:numId="10">
    <w:abstractNumId w:val="15"/>
  </w:num>
  <w:num w:numId="11">
    <w:abstractNumId w:val="1"/>
  </w:num>
  <w:num w:numId="12">
    <w:abstractNumId w:val="14"/>
  </w:num>
  <w:num w:numId="13">
    <w:abstractNumId w:val="11"/>
  </w:num>
  <w:num w:numId="14">
    <w:abstractNumId w:val="12"/>
  </w:num>
  <w:num w:numId="15">
    <w:abstractNumId w:val="5"/>
  </w:num>
  <w:num w:numId="16">
    <w:abstractNumId w:val="17"/>
  </w:num>
  <w:num w:numId="17">
    <w:abstractNumId w:val="6"/>
  </w:num>
  <w:num w:numId="18">
    <w:abstractNumId w:val="10"/>
  </w:num>
  <w:num w:numId="19">
    <w:abstractNumId w:val="2"/>
  </w:num>
  <w:num w:numId="2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C68"/>
    <w:rsid w:val="0000308C"/>
    <w:rsid w:val="00006FAD"/>
    <w:rsid w:val="0001212E"/>
    <w:rsid w:val="00017FEC"/>
    <w:rsid w:val="0002081A"/>
    <w:rsid w:val="000220D3"/>
    <w:rsid w:val="00022397"/>
    <w:rsid w:val="0002327C"/>
    <w:rsid w:val="000238FE"/>
    <w:rsid w:val="00025928"/>
    <w:rsid w:val="000404D0"/>
    <w:rsid w:val="0004249A"/>
    <w:rsid w:val="00044860"/>
    <w:rsid w:val="000465E3"/>
    <w:rsid w:val="000471DD"/>
    <w:rsid w:val="00055294"/>
    <w:rsid w:val="000566A3"/>
    <w:rsid w:val="00056B42"/>
    <w:rsid w:val="00063982"/>
    <w:rsid w:val="00065E8B"/>
    <w:rsid w:val="00066E65"/>
    <w:rsid w:val="00067457"/>
    <w:rsid w:val="00072B03"/>
    <w:rsid w:val="000760F0"/>
    <w:rsid w:val="000761C9"/>
    <w:rsid w:val="00076CB0"/>
    <w:rsid w:val="000775B3"/>
    <w:rsid w:val="00077C8B"/>
    <w:rsid w:val="00080853"/>
    <w:rsid w:val="00080A26"/>
    <w:rsid w:val="0008135C"/>
    <w:rsid w:val="0008439D"/>
    <w:rsid w:val="000845EB"/>
    <w:rsid w:val="00084CD9"/>
    <w:rsid w:val="000850A3"/>
    <w:rsid w:val="00086CC1"/>
    <w:rsid w:val="000871A8"/>
    <w:rsid w:val="0009119A"/>
    <w:rsid w:val="000945E0"/>
    <w:rsid w:val="00094B7E"/>
    <w:rsid w:val="00095133"/>
    <w:rsid w:val="00096C3B"/>
    <w:rsid w:val="00097A6E"/>
    <w:rsid w:val="000A0391"/>
    <w:rsid w:val="000A137D"/>
    <w:rsid w:val="000A20DA"/>
    <w:rsid w:val="000A33F9"/>
    <w:rsid w:val="000A5C45"/>
    <w:rsid w:val="000B0B1D"/>
    <w:rsid w:val="000B1346"/>
    <w:rsid w:val="000B77D8"/>
    <w:rsid w:val="000B7FE9"/>
    <w:rsid w:val="000C4A88"/>
    <w:rsid w:val="000C5AE4"/>
    <w:rsid w:val="000C67FD"/>
    <w:rsid w:val="000C68B8"/>
    <w:rsid w:val="000D63E6"/>
    <w:rsid w:val="000E0132"/>
    <w:rsid w:val="000E1C00"/>
    <w:rsid w:val="000E1DCA"/>
    <w:rsid w:val="000E1E70"/>
    <w:rsid w:val="000E3A3E"/>
    <w:rsid w:val="000E4437"/>
    <w:rsid w:val="000F0313"/>
    <w:rsid w:val="000F25BD"/>
    <w:rsid w:val="000F2D23"/>
    <w:rsid w:val="000F360B"/>
    <w:rsid w:val="000F3B5F"/>
    <w:rsid w:val="0010297D"/>
    <w:rsid w:val="00103990"/>
    <w:rsid w:val="00107F79"/>
    <w:rsid w:val="00111487"/>
    <w:rsid w:val="00112843"/>
    <w:rsid w:val="00115594"/>
    <w:rsid w:val="0011560F"/>
    <w:rsid w:val="00115B47"/>
    <w:rsid w:val="00117D63"/>
    <w:rsid w:val="00120620"/>
    <w:rsid w:val="0012142B"/>
    <w:rsid w:val="00122F35"/>
    <w:rsid w:val="00123DDD"/>
    <w:rsid w:val="00127AE9"/>
    <w:rsid w:val="00131DE4"/>
    <w:rsid w:val="0013480E"/>
    <w:rsid w:val="00135B41"/>
    <w:rsid w:val="00135C6E"/>
    <w:rsid w:val="0013688C"/>
    <w:rsid w:val="0014109A"/>
    <w:rsid w:val="00143CCF"/>
    <w:rsid w:val="001444D1"/>
    <w:rsid w:val="00146DE5"/>
    <w:rsid w:val="00147654"/>
    <w:rsid w:val="001479FC"/>
    <w:rsid w:val="001523AF"/>
    <w:rsid w:val="001524D2"/>
    <w:rsid w:val="00152ED1"/>
    <w:rsid w:val="00161E5A"/>
    <w:rsid w:val="001648EA"/>
    <w:rsid w:val="00171D73"/>
    <w:rsid w:val="001721F3"/>
    <w:rsid w:val="001728CF"/>
    <w:rsid w:val="001744E6"/>
    <w:rsid w:val="0018074A"/>
    <w:rsid w:val="00186832"/>
    <w:rsid w:val="00192D7F"/>
    <w:rsid w:val="00192DBD"/>
    <w:rsid w:val="00193519"/>
    <w:rsid w:val="00193BCC"/>
    <w:rsid w:val="00194426"/>
    <w:rsid w:val="001A01F8"/>
    <w:rsid w:val="001A0395"/>
    <w:rsid w:val="001A4709"/>
    <w:rsid w:val="001A47A8"/>
    <w:rsid w:val="001A7B47"/>
    <w:rsid w:val="001A7D2E"/>
    <w:rsid w:val="001B00C9"/>
    <w:rsid w:val="001B1239"/>
    <w:rsid w:val="001B1997"/>
    <w:rsid w:val="001B2C1D"/>
    <w:rsid w:val="001B4AA7"/>
    <w:rsid w:val="001B6922"/>
    <w:rsid w:val="001B7A40"/>
    <w:rsid w:val="001C0885"/>
    <w:rsid w:val="001C0981"/>
    <w:rsid w:val="001C730D"/>
    <w:rsid w:val="001D1BB6"/>
    <w:rsid w:val="001E0764"/>
    <w:rsid w:val="001E1A0F"/>
    <w:rsid w:val="001E2523"/>
    <w:rsid w:val="001E4B64"/>
    <w:rsid w:val="001E6303"/>
    <w:rsid w:val="001F3673"/>
    <w:rsid w:val="001F5C25"/>
    <w:rsid w:val="001F74C3"/>
    <w:rsid w:val="002012D7"/>
    <w:rsid w:val="002032CB"/>
    <w:rsid w:val="00203444"/>
    <w:rsid w:val="0021032E"/>
    <w:rsid w:val="002119D6"/>
    <w:rsid w:val="00212E78"/>
    <w:rsid w:val="0021337E"/>
    <w:rsid w:val="00216F1A"/>
    <w:rsid w:val="002247B3"/>
    <w:rsid w:val="002262A0"/>
    <w:rsid w:val="00226CA7"/>
    <w:rsid w:val="002316AC"/>
    <w:rsid w:val="002325E7"/>
    <w:rsid w:val="00234650"/>
    <w:rsid w:val="00237100"/>
    <w:rsid w:val="0024094F"/>
    <w:rsid w:val="0024550E"/>
    <w:rsid w:val="0024551E"/>
    <w:rsid w:val="002463D7"/>
    <w:rsid w:val="0024654C"/>
    <w:rsid w:val="00247B56"/>
    <w:rsid w:val="00250AC8"/>
    <w:rsid w:val="00250D36"/>
    <w:rsid w:val="002512DA"/>
    <w:rsid w:val="0025308E"/>
    <w:rsid w:val="0025441E"/>
    <w:rsid w:val="00255308"/>
    <w:rsid w:val="00255C67"/>
    <w:rsid w:val="00257E78"/>
    <w:rsid w:val="00260173"/>
    <w:rsid w:val="00263829"/>
    <w:rsid w:val="00273375"/>
    <w:rsid w:val="0027341E"/>
    <w:rsid w:val="00275DAD"/>
    <w:rsid w:val="00277588"/>
    <w:rsid w:val="0028320A"/>
    <w:rsid w:val="002834DC"/>
    <w:rsid w:val="002856EE"/>
    <w:rsid w:val="002858EC"/>
    <w:rsid w:val="002900D1"/>
    <w:rsid w:val="00290E42"/>
    <w:rsid w:val="00292DB7"/>
    <w:rsid w:val="00294AFE"/>
    <w:rsid w:val="002A2415"/>
    <w:rsid w:val="002A61D0"/>
    <w:rsid w:val="002A71A0"/>
    <w:rsid w:val="002B1CDD"/>
    <w:rsid w:val="002B3292"/>
    <w:rsid w:val="002B4858"/>
    <w:rsid w:val="002B6D87"/>
    <w:rsid w:val="002B733E"/>
    <w:rsid w:val="002C0080"/>
    <w:rsid w:val="002C0B86"/>
    <w:rsid w:val="002C2C7C"/>
    <w:rsid w:val="002C5C50"/>
    <w:rsid w:val="002C75E2"/>
    <w:rsid w:val="002D0A45"/>
    <w:rsid w:val="002D3CCB"/>
    <w:rsid w:val="002D400D"/>
    <w:rsid w:val="002D5A9D"/>
    <w:rsid w:val="002D6CCE"/>
    <w:rsid w:val="002D6D46"/>
    <w:rsid w:val="002E2072"/>
    <w:rsid w:val="002E490F"/>
    <w:rsid w:val="002E4A62"/>
    <w:rsid w:val="002F0CA9"/>
    <w:rsid w:val="002F183B"/>
    <w:rsid w:val="002F2535"/>
    <w:rsid w:val="002F29A5"/>
    <w:rsid w:val="002F3895"/>
    <w:rsid w:val="002F6208"/>
    <w:rsid w:val="002F65FC"/>
    <w:rsid w:val="003001DC"/>
    <w:rsid w:val="00300B06"/>
    <w:rsid w:val="0030406B"/>
    <w:rsid w:val="003054C4"/>
    <w:rsid w:val="00305AA3"/>
    <w:rsid w:val="003067AD"/>
    <w:rsid w:val="00307A6C"/>
    <w:rsid w:val="0031597E"/>
    <w:rsid w:val="0031620A"/>
    <w:rsid w:val="00320B97"/>
    <w:rsid w:val="00322421"/>
    <w:rsid w:val="00323F29"/>
    <w:rsid w:val="00326167"/>
    <w:rsid w:val="003263E1"/>
    <w:rsid w:val="00327263"/>
    <w:rsid w:val="003306E6"/>
    <w:rsid w:val="00332850"/>
    <w:rsid w:val="003373A2"/>
    <w:rsid w:val="00337ECD"/>
    <w:rsid w:val="00340A94"/>
    <w:rsid w:val="00340F9C"/>
    <w:rsid w:val="003513AE"/>
    <w:rsid w:val="003566C5"/>
    <w:rsid w:val="0035730F"/>
    <w:rsid w:val="00357916"/>
    <w:rsid w:val="00361A8F"/>
    <w:rsid w:val="00366282"/>
    <w:rsid w:val="0036775D"/>
    <w:rsid w:val="003711FD"/>
    <w:rsid w:val="00374B67"/>
    <w:rsid w:val="003778DE"/>
    <w:rsid w:val="003800A8"/>
    <w:rsid w:val="0038093F"/>
    <w:rsid w:val="0038239F"/>
    <w:rsid w:val="0038257B"/>
    <w:rsid w:val="00382640"/>
    <w:rsid w:val="00383B89"/>
    <w:rsid w:val="0038756E"/>
    <w:rsid w:val="0039056E"/>
    <w:rsid w:val="003945A5"/>
    <w:rsid w:val="00397109"/>
    <w:rsid w:val="003A085F"/>
    <w:rsid w:val="003A562D"/>
    <w:rsid w:val="003A6DB3"/>
    <w:rsid w:val="003B169E"/>
    <w:rsid w:val="003B1DA5"/>
    <w:rsid w:val="003B1DA6"/>
    <w:rsid w:val="003B52D8"/>
    <w:rsid w:val="003C38A5"/>
    <w:rsid w:val="003C4220"/>
    <w:rsid w:val="003C55C8"/>
    <w:rsid w:val="003C5919"/>
    <w:rsid w:val="003D355C"/>
    <w:rsid w:val="003D4DBF"/>
    <w:rsid w:val="003D7C7C"/>
    <w:rsid w:val="003E02A7"/>
    <w:rsid w:val="003E2FD9"/>
    <w:rsid w:val="003E670A"/>
    <w:rsid w:val="003E67BC"/>
    <w:rsid w:val="003F2584"/>
    <w:rsid w:val="003F5198"/>
    <w:rsid w:val="00401182"/>
    <w:rsid w:val="004012F2"/>
    <w:rsid w:val="004040C7"/>
    <w:rsid w:val="00404649"/>
    <w:rsid w:val="00405E0D"/>
    <w:rsid w:val="004061A0"/>
    <w:rsid w:val="0041066B"/>
    <w:rsid w:val="00410CB2"/>
    <w:rsid w:val="00412626"/>
    <w:rsid w:val="00413D24"/>
    <w:rsid w:val="00416C91"/>
    <w:rsid w:val="0041786A"/>
    <w:rsid w:val="00420177"/>
    <w:rsid w:val="0042213C"/>
    <w:rsid w:val="0043073A"/>
    <w:rsid w:val="00434474"/>
    <w:rsid w:val="0044391F"/>
    <w:rsid w:val="00450C6E"/>
    <w:rsid w:val="004548E9"/>
    <w:rsid w:val="00455582"/>
    <w:rsid w:val="00455B85"/>
    <w:rsid w:val="0045796A"/>
    <w:rsid w:val="004645B2"/>
    <w:rsid w:val="0046511B"/>
    <w:rsid w:val="00467D33"/>
    <w:rsid w:val="0047095A"/>
    <w:rsid w:val="00470DCE"/>
    <w:rsid w:val="00473775"/>
    <w:rsid w:val="00474E22"/>
    <w:rsid w:val="00480E4D"/>
    <w:rsid w:val="00487890"/>
    <w:rsid w:val="00492399"/>
    <w:rsid w:val="00492FDC"/>
    <w:rsid w:val="0049553F"/>
    <w:rsid w:val="00495DCF"/>
    <w:rsid w:val="0049769A"/>
    <w:rsid w:val="00497BC9"/>
    <w:rsid w:val="004A19D7"/>
    <w:rsid w:val="004A7297"/>
    <w:rsid w:val="004B377A"/>
    <w:rsid w:val="004B4100"/>
    <w:rsid w:val="004B42C8"/>
    <w:rsid w:val="004B4968"/>
    <w:rsid w:val="004C2E29"/>
    <w:rsid w:val="004C59DB"/>
    <w:rsid w:val="004C6C11"/>
    <w:rsid w:val="004C6EDA"/>
    <w:rsid w:val="004C7049"/>
    <w:rsid w:val="004D1093"/>
    <w:rsid w:val="004D309E"/>
    <w:rsid w:val="004D3905"/>
    <w:rsid w:val="004D7AF9"/>
    <w:rsid w:val="004D7BAC"/>
    <w:rsid w:val="004E1407"/>
    <w:rsid w:val="004E1FCA"/>
    <w:rsid w:val="004E275E"/>
    <w:rsid w:val="004E2EC8"/>
    <w:rsid w:val="004E4812"/>
    <w:rsid w:val="004E6087"/>
    <w:rsid w:val="004E6FD3"/>
    <w:rsid w:val="004E7D57"/>
    <w:rsid w:val="004F0CC5"/>
    <w:rsid w:val="004F286A"/>
    <w:rsid w:val="004F458A"/>
    <w:rsid w:val="004F5942"/>
    <w:rsid w:val="004F648B"/>
    <w:rsid w:val="00500017"/>
    <w:rsid w:val="005005EB"/>
    <w:rsid w:val="0050266C"/>
    <w:rsid w:val="005027D9"/>
    <w:rsid w:val="0050323A"/>
    <w:rsid w:val="005034E2"/>
    <w:rsid w:val="00504CEF"/>
    <w:rsid w:val="00505417"/>
    <w:rsid w:val="00505473"/>
    <w:rsid w:val="005067DF"/>
    <w:rsid w:val="00506D81"/>
    <w:rsid w:val="0051177E"/>
    <w:rsid w:val="00512BFF"/>
    <w:rsid w:val="00515AAB"/>
    <w:rsid w:val="00516CB5"/>
    <w:rsid w:val="005212FF"/>
    <w:rsid w:val="00522533"/>
    <w:rsid w:val="00523CC9"/>
    <w:rsid w:val="00523F47"/>
    <w:rsid w:val="005241CB"/>
    <w:rsid w:val="00524EF7"/>
    <w:rsid w:val="00526A11"/>
    <w:rsid w:val="005316C3"/>
    <w:rsid w:val="00533166"/>
    <w:rsid w:val="005351D5"/>
    <w:rsid w:val="00536C37"/>
    <w:rsid w:val="00542D46"/>
    <w:rsid w:val="005456BD"/>
    <w:rsid w:val="00545FEF"/>
    <w:rsid w:val="00547C38"/>
    <w:rsid w:val="00552089"/>
    <w:rsid w:val="00552A94"/>
    <w:rsid w:val="005537AC"/>
    <w:rsid w:val="00553D2C"/>
    <w:rsid w:val="00553DCE"/>
    <w:rsid w:val="00553EFE"/>
    <w:rsid w:val="00555BD9"/>
    <w:rsid w:val="00557EC6"/>
    <w:rsid w:val="005636DB"/>
    <w:rsid w:val="005637A1"/>
    <w:rsid w:val="00564E85"/>
    <w:rsid w:val="005653EA"/>
    <w:rsid w:val="00567EB4"/>
    <w:rsid w:val="00570593"/>
    <w:rsid w:val="00572CC0"/>
    <w:rsid w:val="0057454A"/>
    <w:rsid w:val="00575352"/>
    <w:rsid w:val="00575741"/>
    <w:rsid w:val="005768E3"/>
    <w:rsid w:val="00581585"/>
    <w:rsid w:val="00583240"/>
    <w:rsid w:val="00585AA7"/>
    <w:rsid w:val="005908CF"/>
    <w:rsid w:val="00590E37"/>
    <w:rsid w:val="00591342"/>
    <w:rsid w:val="0059499B"/>
    <w:rsid w:val="005949A1"/>
    <w:rsid w:val="005A312C"/>
    <w:rsid w:val="005A3353"/>
    <w:rsid w:val="005A3B25"/>
    <w:rsid w:val="005A42B6"/>
    <w:rsid w:val="005B3F49"/>
    <w:rsid w:val="005B5A39"/>
    <w:rsid w:val="005C284E"/>
    <w:rsid w:val="005C2983"/>
    <w:rsid w:val="005C2E6D"/>
    <w:rsid w:val="005C4B25"/>
    <w:rsid w:val="005C5DCA"/>
    <w:rsid w:val="005C6160"/>
    <w:rsid w:val="005C6D95"/>
    <w:rsid w:val="005D1956"/>
    <w:rsid w:val="005D1F9D"/>
    <w:rsid w:val="005D334C"/>
    <w:rsid w:val="005D4DD2"/>
    <w:rsid w:val="005E34ED"/>
    <w:rsid w:val="005E5AA8"/>
    <w:rsid w:val="005E6156"/>
    <w:rsid w:val="005F4685"/>
    <w:rsid w:val="005F5110"/>
    <w:rsid w:val="00601BE9"/>
    <w:rsid w:val="006027BE"/>
    <w:rsid w:val="006043E7"/>
    <w:rsid w:val="00604E82"/>
    <w:rsid w:val="00610D84"/>
    <w:rsid w:val="006119E5"/>
    <w:rsid w:val="0061776C"/>
    <w:rsid w:val="00617CDF"/>
    <w:rsid w:val="00620781"/>
    <w:rsid w:val="00621177"/>
    <w:rsid w:val="00624D89"/>
    <w:rsid w:val="006251DE"/>
    <w:rsid w:val="006264D4"/>
    <w:rsid w:val="00630B84"/>
    <w:rsid w:val="00631303"/>
    <w:rsid w:val="0063136E"/>
    <w:rsid w:val="00631CDD"/>
    <w:rsid w:val="0063280A"/>
    <w:rsid w:val="00633738"/>
    <w:rsid w:val="00635796"/>
    <w:rsid w:val="0063588E"/>
    <w:rsid w:val="006366E2"/>
    <w:rsid w:val="00637AC3"/>
    <w:rsid w:val="00640810"/>
    <w:rsid w:val="006425D4"/>
    <w:rsid w:val="0064624F"/>
    <w:rsid w:val="00647721"/>
    <w:rsid w:val="006500B6"/>
    <w:rsid w:val="00650285"/>
    <w:rsid w:val="006521A4"/>
    <w:rsid w:val="00652B0E"/>
    <w:rsid w:val="00653C13"/>
    <w:rsid w:val="0065572A"/>
    <w:rsid w:val="00662A3F"/>
    <w:rsid w:val="00662C40"/>
    <w:rsid w:val="00663EB3"/>
    <w:rsid w:val="00670CEC"/>
    <w:rsid w:val="00676746"/>
    <w:rsid w:val="00680320"/>
    <w:rsid w:val="00680B9A"/>
    <w:rsid w:val="006814EA"/>
    <w:rsid w:val="00683A44"/>
    <w:rsid w:val="0068479F"/>
    <w:rsid w:val="006859B2"/>
    <w:rsid w:val="00693FE5"/>
    <w:rsid w:val="006A45DE"/>
    <w:rsid w:val="006B350A"/>
    <w:rsid w:val="006B6BF0"/>
    <w:rsid w:val="006B7792"/>
    <w:rsid w:val="006C018B"/>
    <w:rsid w:val="006C199B"/>
    <w:rsid w:val="006C20E3"/>
    <w:rsid w:val="006C37ED"/>
    <w:rsid w:val="006C4454"/>
    <w:rsid w:val="006C7869"/>
    <w:rsid w:val="006C7CCD"/>
    <w:rsid w:val="006D39B1"/>
    <w:rsid w:val="006D45F7"/>
    <w:rsid w:val="006D4C3E"/>
    <w:rsid w:val="006D50EE"/>
    <w:rsid w:val="006E056E"/>
    <w:rsid w:val="006E1E11"/>
    <w:rsid w:val="006E5100"/>
    <w:rsid w:val="006F5FC9"/>
    <w:rsid w:val="006F6327"/>
    <w:rsid w:val="00700345"/>
    <w:rsid w:val="00700938"/>
    <w:rsid w:val="007009FB"/>
    <w:rsid w:val="007014BC"/>
    <w:rsid w:val="0070663A"/>
    <w:rsid w:val="007066B8"/>
    <w:rsid w:val="007079E7"/>
    <w:rsid w:val="00707A32"/>
    <w:rsid w:val="00707F11"/>
    <w:rsid w:val="0071175A"/>
    <w:rsid w:val="007136BF"/>
    <w:rsid w:val="0071502C"/>
    <w:rsid w:val="007164E5"/>
    <w:rsid w:val="00720EEE"/>
    <w:rsid w:val="007215AD"/>
    <w:rsid w:val="0072205D"/>
    <w:rsid w:val="00722F47"/>
    <w:rsid w:val="00723B1C"/>
    <w:rsid w:val="00724601"/>
    <w:rsid w:val="007249E7"/>
    <w:rsid w:val="00725F93"/>
    <w:rsid w:val="007267F9"/>
    <w:rsid w:val="007272B8"/>
    <w:rsid w:val="00727984"/>
    <w:rsid w:val="00727D8C"/>
    <w:rsid w:val="0073177B"/>
    <w:rsid w:val="007339CD"/>
    <w:rsid w:val="007346B5"/>
    <w:rsid w:val="00734F6E"/>
    <w:rsid w:val="00735289"/>
    <w:rsid w:val="00741320"/>
    <w:rsid w:val="00741DF6"/>
    <w:rsid w:val="00742186"/>
    <w:rsid w:val="0074251E"/>
    <w:rsid w:val="00743C46"/>
    <w:rsid w:val="007446AB"/>
    <w:rsid w:val="00746872"/>
    <w:rsid w:val="007544E9"/>
    <w:rsid w:val="00754F84"/>
    <w:rsid w:val="007550DF"/>
    <w:rsid w:val="0075555E"/>
    <w:rsid w:val="0075721E"/>
    <w:rsid w:val="00761762"/>
    <w:rsid w:val="0076216F"/>
    <w:rsid w:val="0076234F"/>
    <w:rsid w:val="00763446"/>
    <w:rsid w:val="0076618D"/>
    <w:rsid w:val="007663CD"/>
    <w:rsid w:val="00781E9A"/>
    <w:rsid w:val="0078631D"/>
    <w:rsid w:val="007948BF"/>
    <w:rsid w:val="0079544D"/>
    <w:rsid w:val="00795C9F"/>
    <w:rsid w:val="0079672B"/>
    <w:rsid w:val="007A08EF"/>
    <w:rsid w:val="007A11EF"/>
    <w:rsid w:val="007A1267"/>
    <w:rsid w:val="007A189E"/>
    <w:rsid w:val="007A4308"/>
    <w:rsid w:val="007A4792"/>
    <w:rsid w:val="007A576C"/>
    <w:rsid w:val="007B158B"/>
    <w:rsid w:val="007B1592"/>
    <w:rsid w:val="007B348A"/>
    <w:rsid w:val="007B3D81"/>
    <w:rsid w:val="007B44C6"/>
    <w:rsid w:val="007B5563"/>
    <w:rsid w:val="007B675F"/>
    <w:rsid w:val="007B7F87"/>
    <w:rsid w:val="007C067F"/>
    <w:rsid w:val="007C2303"/>
    <w:rsid w:val="007C262F"/>
    <w:rsid w:val="007C45A5"/>
    <w:rsid w:val="007C50BB"/>
    <w:rsid w:val="007C563D"/>
    <w:rsid w:val="007C5934"/>
    <w:rsid w:val="007C64F4"/>
    <w:rsid w:val="007D2F4A"/>
    <w:rsid w:val="007D3DF7"/>
    <w:rsid w:val="007D448E"/>
    <w:rsid w:val="007D4A6E"/>
    <w:rsid w:val="007D765F"/>
    <w:rsid w:val="007E1472"/>
    <w:rsid w:val="007E2C7A"/>
    <w:rsid w:val="007E5C43"/>
    <w:rsid w:val="007E5F3D"/>
    <w:rsid w:val="007F008C"/>
    <w:rsid w:val="007F0C07"/>
    <w:rsid w:val="007F13B3"/>
    <w:rsid w:val="007F361F"/>
    <w:rsid w:val="007F5DF8"/>
    <w:rsid w:val="007F719D"/>
    <w:rsid w:val="00802EF8"/>
    <w:rsid w:val="00802F08"/>
    <w:rsid w:val="00806D26"/>
    <w:rsid w:val="008105E5"/>
    <w:rsid w:val="00810B7D"/>
    <w:rsid w:val="008126CC"/>
    <w:rsid w:val="008134D8"/>
    <w:rsid w:val="00815702"/>
    <w:rsid w:val="00815D2D"/>
    <w:rsid w:val="00823E22"/>
    <w:rsid w:val="00824B09"/>
    <w:rsid w:val="00827B42"/>
    <w:rsid w:val="008336C8"/>
    <w:rsid w:val="00833C3F"/>
    <w:rsid w:val="00834B4E"/>
    <w:rsid w:val="008350BE"/>
    <w:rsid w:val="00836EB0"/>
    <w:rsid w:val="00842022"/>
    <w:rsid w:val="00843AB4"/>
    <w:rsid w:val="00847483"/>
    <w:rsid w:val="008500AC"/>
    <w:rsid w:val="008502A0"/>
    <w:rsid w:val="00850CAE"/>
    <w:rsid w:val="00855D89"/>
    <w:rsid w:val="00862F34"/>
    <w:rsid w:val="008654AA"/>
    <w:rsid w:val="00866CA3"/>
    <w:rsid w:val="0087394E"/>
    <w:rsid w:val="00874989"/>
    <w:rsid w:val="00874D69"/>
    <w:rsid w:val="00875DA2"/>
    <w:rsid w:val="00876F6E"/>
    <w:rsid w:val="00885B03"/>
    <w:rsid w:val="008921AB"/>
    <w:rsid w:val="0089298D"/>
    <w:rsid w:val="00893424"/>
    <w:rsid w:val="00893FE6"/>
    <w:rsid w:val="008944E6"/>
    <w:rsid w:val="008A0728"/>
    <w:rsid w:val="008A2A4B"/>
    <w:rsid w:val="008A4579"/>
    <w:rsid w:val="008A7BC8"/>
    <w:rsid w:val="008B048E"/>
    <w:rsid w:val="008B21FE"/>
    <w:rsid w:val="008B3264"/>
    <w:rsid w:val="008B53C3"/>
    <w:rsid w:val="008B5F8B"/>
    <w:rsid w:val="008B6176"/>
    <w:rsid w:val="008C1C35"/>
    <w:rsid w:val="008C70FC"/>
    <w:rsid w:val="008C7496"/>
    <w:rsid w:val="008C7F73"/>
    <w:rsid w:val="008D2196"/>
    <w:rsid w:val="008D3DC6"/>
    <w:rsid w:val="008D6EA7"/>
    <w:rsid w:val="008E011A"/>
    <w:rsid w:val="008E0FE0"/>
    <w:rsid w:val="008E1F6B"/>
    <w:rsid w:val="008E3126"/>
    <w:rsid w:val="008E3302"/>
    <w:rsid w:val="008E3D16"/>
    <w:rsid w:val="008F0FF6"/>
    <w:rsid w:val="008F1812"/>
    <w:rsid w:val="008F2383"/>
    <w:rsid w:val="008F43D8"/>
    <w:rsid w:val="008F527D"/>
    <w:rsid w:val="008F6EB3"/>
    <w:rsid w:val="0090030C"/>
    <w:rsid w:val="00901B41"/>
    <w:rsid w:val="0090288B"/>
    <w:rsid w:val="00903074"/>
    <w:rsid w:val="009067C5"/>
    <w:rsid w:val="009070A0"/>
    <w:rsid w:val="00913B2F"/>
    <w:rsid w:val="009141C4"/>
    <w:rsid w:val="0091650B"/>
    <w:rsid w:val="00923854"/>
    <w:rsid w:val="0092720F"/>
    <w:rsid w:val="00931203"/>
    <w:rsid w:val="009320F6"/>
    <w:rsid w:val="009346EE"/>
    <w:rsid w:val="00936D88"/>
    <w:rsid w:val="00942B92"/>
    <w:rsid w:val="00947B0D"/>
    <w:rsid w:val="0095044C"/>
    <w:rsid w:val="00950C8E"/>
    <w:rsid w:val="009517D0"/>
    <w:rsid w:val="00955815"/>
    <w:rsid w:val="00957E03"/>
    <w:rsid w:val="00960ADD"/>
    <w:rsid w:val="00961790"/>
    <w:rsid w:val="009637E6"/>
    <w:rsid w:val="00963948"/>
    <w:rsid w:val="00975988"/>
    <w:rsid w:val="00976F39"/>
    <w:rsid w:val="00985754"/>
    <w:rsid w:val="009875ED"/>
    <w:rsid w:val="00987BE2"/>
    <w:rsid w:val="00993895"/>
    <w:rsid w:val="0099543D"/>
    <w:rsid w:val="00995884"/>
    <w:rsid w:val="009B1C39"/>
    <w:rsid w:val="009B2060"/>
    <w:rsid w:val="009C26AB"/>
    <w:rsid w:val="009C2C01"/>
    <w:rsid w:val="009C5D0C"/>
    <w:rsid w:val="009C645B"/>
    <w:rsid w:val="009D4DB4"/>
    <w:rsid w:val="009E0B3B"/>
    <w:rsid w:val="009E0B6B"/>
    <w:rsid w:val="009E30C4"/>
    <w:rsid w:val="009E48A5"/>
    <w:rsid w:val="009F0A61"/>
    <w:rsid w:val="009F1F49"/>
    <w:rsid w:val="009F4647"/>
    <w:rsid w:val="009F465F"/>
    <w:rsid w:val="00A00911"/>
    <w:rsid w:val="00A0113A"/>
    <w:rsid w:val="00A02905"/>
    <w:rsid w:val="00A0356D"/>
    <w:rsid w:val="00A03B58"/>
    <w:rsid w:val="00A065C9"/>
    <w:rsid w:val="00A068ED"/>
    <w:rsid w:val="00A10A7D"/>
    <w:rsid w:val="00A10B65"/>
    <w:rsid w:val="00A11096"/>
    <w:rsid w:val="00A125A4"/>
    <w:rsid w:val="00A14BD6"/>
    <w:rsid w:val="00A15106"/>
    <w:rsid w:val="00A15348"/>
    <w:rsid w:val="00A15988"/>
    <w:rsid w:val="00A17D67"/>
    <w:rsid w:val="00A22BA4"/>
    <w:rsid w:val="00A31D14"/>
    <w:rsid w:val="00A329D0"/>
    <w:rsid w:val="00A334F9"/>
    <w:rsid w:val="00A34215"/>
    <w:rsid w:val="00A36272"/>
    <w:rsid w:val="00A401AD"/>
    <w:rsid w:val="00A4024F"/>
    <w:rsid w:val="00A41EAF"/>
    <w:rsid w:val="00A423F3"/>
    <w:rsid w:val="00A45409"/>
    <w:rsid w:val="00A463E5"/>
    <w:rsid w:val="00A51183"/>
    <w:rsid w:val="00A53A29"/>
    <w:rsid w:val="00A547F8"/>
    <w:rsid w:val="00A57A9C"/>
    <w:rsid w:val="00A62164"/>
    <w:rsid w:val="00A64953"/>
    <w:rsid w:val="00A701DC"/>
    <w:rsid w:val="00A703E7"/>
    <w:rsid w:val="00A73A60"/>
    <w:rsid w:val="00A825E3"/>
    <w:rsid w:val="00A82B83"/>
    <w:rsid w:val="00A83369"/>
    <w:rsid w:val="00A83890"/>
    <w:rsid w:val="00A862C1"/>
    <w:rsid w:val="00A875DA"/>
    <w:rsid w:val="00A906F9"/>
    <w:rsid w:val="00A90CCD"/>
    <w:rsid w:val="00A93822"/>
    <w:rsid w:val="00A947BD"/>
    <w:rsid w:val="00A95BDB"/>
    <w:rsid w:val="00A966A9"/>
    <w:rsid w:val="00A97B31"/>
    <w:rsid w:val="00AA30F2"/>
    <w:rsid w:val="00AA4637"/>
    <w:rsid w:val="00AA5E25"/>
    <w:rsid w:val="00AA624D"/>
    <w:rsid w:val="00AB27E1"/>
    <w:rsid w:val="00AB3A7A"/>
    <w:rsid w:val="00AB3E9F"/>
    <w:rsid w:val="00AB4622"/>
    <w:rsid w:val="00AC4395"/>
    <w:rsid w:val="00AC4BC1"/>
    <w:rsid w:val="00AC70EA"/>
    <w:rsid w:val="00AC754B"/>
    <w:rsid w:val="00AC7C68"/>
    <w:rsid w:val="00AD0F3A"/>
    <w:rsid w:val="00AD4D4A"/>
    <w:rsid w:val="00AD5623"/>
    <w:rsid w:val="00AD5B1E"/>
    <w:rsid w:val="00AD600D"/>
    <w:rsid w:val="00AE0F68"/>
    <w:rsid w:val="00AE1E08"/>
    <w:rsid w:val="00AE7127"/>
    <w:rsid w:val="00AE7371"/>
    <w:rsid w:val="00AE73CD"/>
    <w:rsid w:val="00AF053F"/>
    <w:rsid w:val="00AF3CD1"/>
    <w:rsid w:val="00B03CC1"/>
    <w:rsid w:val="00B04B5E"/>
    <w:rsid w:val="00B10C01"/>
    <w:rsid w:val="00B12FB1"/>
    <w:rsid w:val="00B13EFE"/>
    <w:rsid w:val="00B148EE"/>
    <w:rsid w:val="00B154FE"/>
    <w:rsid w:val="00B15925"/>
    <w:rsid w:val="00B201A4"/>
    <w:rsid w:val="00B20856"/>
    <w:rsid w:val="00B24349"/>
    <w:rsid w:val="00B24B88"/>
    <w:rsid w:val="00B26217"/>
    <w:rsid w:val="00B310D9"/>
    <w:rsid w:val="00B339A1"/>
    <w:rsid w:val="00B34E89"/>
    <w:rsid w:val="00B362F2"/>
    <w:rsid w:val="00B36B83"/>
    <w:rsid w:val="00B45321"/>
    <w:rsid w:val="00B45A98"/>
    <w:rsid w:val="00B478D9"/>
    <w:rsid w:val="00B540DA"/>
    <w:rsid w:val="00B54608"/>
    <w:rsid w:val="00B56805"/>
    <w:rsid w:val="00B57038"/>
    <w:rsid w:val="00B616DC"/>
    <w:rsid w:val="00B62FE7"/>
    <w:rsid w:val="00B634FA"/>
    <w:rsid w:val="00B666D5"/>
    <w:rsid w:val="00B66BD9"/>
    <w:rsid w:val="00B67693"/>
    <w:rsid w:val="00B703F0"/>
    <w:rsid w:val="00B72A86"/>
    <w:rsid w:val="00B72B3C"/>
    <w:rsid w:val="00B736E1"/>
    <w:rsid w:val="00B74182"/>
    <w:rsid w:val="00B7784E"/>
    <w:rsid w:val="00B802D2"/>
    <w:rsid w:val="00B81DE6"/>
    <w:rsid w:val="00B82DA9"/>
    <w:rsid w:val="00B83DC2"/>
    <w:rsid w:val="00B921E8"/>
    <w:rsid w:val="00B92382"/>
    <w:rsid w:val="00B97541"/>
    <w:rsid w:val="00BA00F6"/>
    <w:rsid w:val="00BA3B3B"/>
    <w:rsid w:val="00BA41AC"/>
    <w:rsid w:val="00BA64FD"/>
    <w:rsid w:val="00BA74E4"/>
    <w:rsid w:val="00BB1BAF"/>
    <w:rsid w:val="00BB1F4C"/>
    <w:rsid w:val="00BB282B"/>
    <w:rsid w:val="00BB2FE3"/>
    <w:rsid w:val="00BB4260"/>
    <w:rsid w:val="00BB73A8"/>
    <w:rsid w:val="00BB7E96"/>
    <w:rsid w:val="00BC1D1F"/>
    <w:rsid w:val="00BC3188"/>
    <w:rsid w:val="00BC5FFC"/>
    <w:rsid w:val="00BC6DAC"/>
    <w:rsid w:val="00BD6936"/>
    <w:rsid w:val="00BE057E"/>
    <w:rsid w:val="00BE101C"/>
    <w:rsid w:val="00BE4069"/>
    <w:rsid w:val="00BE4EE9"/>
    <w:rsid w:val="00BE4FCA"/>
    <w:rsid w:val="00BE5339"/>
    <w:rsid w:val="00BE54D3"/>
    <w:rsid w:val="00BE5C11"/>
    <w:rsid w:val="00BE69EE"/>
    <w:rsid w:val="00BE7B64"/>
    <w:rsid w:val="00BF0566"/>
    <w:rsid w:val="00BF15EB"/>
    <w:rsid w:val="00BF2E11"/>
    <w:rsid w:val="00BF3881"/>
    <w:rsid w:val="00BF50B4"/>
    <w:rsid w:val="00BF52F9"/>
    <w:rsid w:val="00BF5938"/>
    <w:rsid w:val="00C06333"/>
    <w:rsid w:val="00C06DA6"/>
    <w:rsid w:val="00C1006F"/>
    <w:rsid w:val="00C109FD"/>
    <w:rsid w:val="00C131EB"/>
    <w:rsid w:val="00C145BC"/>
    <w:rsid w:val="00C20276"/>
    <w:rsid w:val="00C23223"/>
    <w:rsid w:val="00C25742"/>
    <w:rsid w:val="00C263DB"/>
    <w:rsid w:val="00C26BBE"/>
    <w:rsid w:val="00C27139"/>
    <w:rsid w:val="00C30379"/>
    <w:rsid w:val="00C30A5F"/>
    <w:rsid w:val="00C32A7C"/>
    <w:rsid w:val="00C32CEE"/>
    <w:rsid w:val="00C3485A"/>
    <w:rsid w:val="00C353FF"/>
    <w:rsid w:val="00C377DF"/>
    <w:rsid w:val="00C402FA"/>
    <w:rsid w:val="00C40DAA"/>
    <w:rsid w:val="00C4349A"/>
    <w:rsid w:val="00C46D72"/>
    <w:rsid w:val="00C4771D"/>
    <w:rsid w:val="00C512F4"/>
    <w:rsid w:val="00C52BCD"/>
    <w:rsid w:val="00C54963"/>
    <w:rsid w:val="00C55508"/>
    <w:rsid w:val="00C6128A"/>
    <w:rsid w:val="00C62B67"/>
    <w:rsid w:val="00C64487"/>
    <w:rsid w:val="00C7014F"/>
    <w:rsid w:val="00C74F98"/>
    <w:rsid w:val="00C83D72"/>
    <w:rsid w:val="00C92421"/>
    <w:rsid w:val="00C946D1"/>
    <w:rsid w:val="00C95881"/>
    <w:rsid w:val="00C96559"/>
    <w:rsid w:val="00CA28D0"/>
    <w:rsid w:val="00CB2EDC"/>
    <w:rsid w:val="00CB33B5"/>
    <w:rsid w:val="00CB4929"/>
    <w:rsid w:val="00CB58A1"/>
    <w:rsid w:val="00CC4000"/>
    <w:rsid w:val="00CC553D"/>
    <w:rsid w:val="00CD181F"/>
    <w:rsid w:val="00CD246D"/>
    <w:rsid w:val="00CD5DC6"/>
    <w:rsid w:val="00CD6B24"/>
    <w:rsid w:val="00CD784D"/>
    <w:rsid w:val="00CE36AB"/>
    <w:rsid w:val="00CE3D13"/>
    <w:rsid w:val="00CE4BA7"/>
    <w:rsid w:val="00CE585D"/>
    <w:rsid w:val="00CE5D7C"/>
    <w:rsid w:val="00CF3A75"/>
    <w:rsid w:val="00CF3F04"/>
    <w:rsid w:val="00D00596"/>
    <w:rsid w:val="00D01891"/>
    <w:rsid w:val="00D01D58"/>
    <w:rsid w:val="00D02E6F"/>
    <w:rsid w:val="00D034B5"/>
    <w:rsid w:val="00D070CF"/>
    <w:rsid w:val="00D07AAC"/>
    <w:rsid w:val="00D129AB"/>
    <w:rsid w:val="00D152B7"/>
    <w:rsid w:val="00D20364"/>
    <w:rsid w:val="00D214FD"/>
    <w:rsid w:val="00D22CD9"/>
    <w:rsid w:val="00D264D2"/>
    <w:rsid w:val="00D301BA"/>
    <w:rsid w:val="00D379FE"/>
    <w:rsid w:val="00D40394"/>
    <w:rsid w:val="00D417BD"/>
    <w:rsid w:val="00D446D3"/>
    <w:rsid w:val="00D44B67"/>
    <w:rsid w:val="00D465AF"/>
    <w:rsid w:val="00D502DC"/>
    <w:rsid w:val="00D51BFD"/>
    <w:rsid w:val="00D51C44"/>
    <w:rsid w:val="00D5363A"/>
    <w:rsid w:val="00D53915"/>
    <w:rsid w:val="00D55989"/>
    <w:rsid w:val="00D60266"/>
    <w:rsid w:val="00D61830"/>
    <w:rsid w:val="00D618A6"/>
    <w:rsid w:val="00D62831"/>
    <w:rsid w:val="00D63028"/>
    <w:rsid w:val="00D633EF"/>
    <w:rsid w:val="00D65095"/>
    <w:rsid w:val="00D7120A"/>
    <w:rsid w:val="00D71324"/>
    <w:rsid w:val="00D7157C"/>
    <w:rsid w:val="00D71DDD"/>
    <w:rsid w:val="00D71F75"/>
    <w:rsid w:val="00D73CE2"/>
    <w:rsid w:val="00D745A7"/>
    <w:rsid w:val="00D7472F"/>
    <w:rsid w:val="00D80394"/>
    <w:rsid w:val="00D84A50"/>
    <w:rsid w:val="00D86DFD"/>
    <w:rsid w:val="00D8786F"/>
    <w:rsid w:val="00D95A0B"/>
    <w:rsid w:val="00D972FD"/>
    <w:rsid w:val="00DA39B5"/>
    <w:rsid w:val="00DA4CB5"/>
    <w:rsid w:val="00DB4EBC"/>
    <w:rsid w:val="00DB73CA"/>
    <w:rsid w:val="00DC02A7"/>
    <w:rsid w:val="00DC3194"/>
    <w:rsid w:val="00DC3B4A"/>
    <w:rsid w:val="00DC4A19"/>
    <w:rsid w:val="00DC5146"/>
    <w:rsid w:val="00DC592A"/>
    <w:rsid w:val="00DD4F8A"/>
    <w:rsid w:val="00DD5152"/>
    <w:rsid w:val="00DD6776"/>
    <w:rsid w:val="00DD6F1C"/>
    <w:rsid w:val="00DD704E"/>
    <w:rsid w:val="00DD7E76"/>
    <w:rsid w:val="00DE0BA8"/>
    <w:rsid w:val="00DE1E5A"/>
    <w:rsid w:val="00DE5C9B"/>
    <w:rsid w:val="00DF2D25"/>
    <w:rsid w:val="00DF37CD"/>
    <w:rsid w:val="00DF588B"/>
    <w:rsid w:val="00DF786E"/>
    <w:rsid w:val="00E00BD0"/>
    <w:rsid w:val="00E03345"/>
    <w:rsid w:val="00E04A8B"/>
    <w:rsid w:val="00E0687C"/>
    <w:rsid w:val="00E07AEB"/>
    <w:rsid w:val="00E118A9"/>
    <w:rsid w:val="00E11D8F"/>
    <w:rsid w:val="00E12327"/>
    <w:rsid w:val="00E15E8F"/>
    <w:rsid w:val="00E16B96"/>
    <w:rsid w:val="00E209A1"/>
    <w:rsid w:val="00E20C91"/>
    <w:rsid w:val="00E21A37"/>
    <w:rsid w:val="00E339DA"/>
    <w:rsid w:val="00E36134"/>
    <w:rsid w:val="00E37F66"/>
    <w:rsid w:val="00E419F4"/>
    <w:rsid w:val="00E422F9"/>
    <w:rsid w:val="00E43414"/>
    <w:rsid w:val="00E45CE0"/>
    <w:rsid w:val="00E476CB"/>
    <w:rsid w:val="00E478B1"/>
    <w:rsid w:val="00E50DAA"/>
    <w:rsid w:val="00E51097"/>
    <w:rsid w:val="00E51354"/>
    <w:rsid w:val="00E5249D"/>
    <w:rsid w:val="00E526D1"/>
    <w:rsid w:val="00E643DC"/>
    <w:rsid w:val="00E651D7"/>
    <w:rsid w:val="00E6667B"/>
    <w:rsid w:val="00E667F8"/>
    <w:rsid w:val="00E677E6"/>
    <w:rsid w:val="00E74EA8"/>
    <w:rsid w:val="00E878FA"/>
    <w:rsid w:val="00E90EF9"/>
    <w:rsid w:val="00E915E4"/>
    <w:rsid w:val="00E9376A"/>
    <w:rsid w:val="00E95127"/>
    <w:rsid w:val="00E96C8A"/>
    <w:rsid w:val="00E96D2D"/>
    <w:rsid w:val="00E973C1"/>
    <w:rsid w:val="00E976D3"/>
    <w:rsid w:val="00E97EF0"/>
    <w:rsid w:val="00EA4D1A"/>
    <w:rsid w:val="00EB1908"/>
    <w:rsid w:val="00EB5BE4"/>
    <w:rsid w:val="00EB7671"/>
    <w:rsid w:val="00EC25E2"/>
    <w:rsid w:val="00EC7FB3"/>
    <w:rsid w:val="00ED02C6"/>
    <w:rsid w:val="00ED0CAE"/>
    <w:rsid w:val="00ED3C39"/>
    <w:rsid w:val="00EE12F2"/>
    <w:rsid w:val="00EE1A52"/>
    <w:rsid w:val="00EE28B0"/>
    <w:rsid w:val="00EE3870"/>
    <w:rsid w:val="00EE3C08"/>
    <w:rsid w:val="00EE4DD5"/>
    <w:rsid w:val="00EE670D"/>
    <w:rsid w:val="00EE7690"/>
    <w:rsid w:val="00EF394F"/>
    <w:rsid w:val="00EF3E75"/>
    <w:rsid w:val="00F05957"/>
    <w:rsid w:val="00F0747E"/>
    <w:rsid w:val="00F108D2"/>
    <w:rsid w:val="00F12A4E"/>
    <w:rsid w:val="00F12D72"/>
    <w:rsid w:val="00F149D7"/>
    <w:rsid w:val="00F151F0"/>
    <w:rsid w:val="00F168BD"/>
    <w:rsid w:val="00F17569"/>
    <w:rsid w:val="00F17DA1"/>
    <w:rsid w:val="00F20C7A"/>
    <w:rsid w:val="00F22044"/>
    <w:rsid w:val="00F22C48"/>
    <w:rsid w:val="00F22F8D"/>
    <w:rsid w:val="00F30FD4"/>
    <w:rsid w:val="00F31CA6"/>
    <w:rsid w:val="00F32838"/>
    <w:rsid w:val="00F3780A"/>
    <w:rsid w:val="00F37DDB"/>
    <w:rsid w:val="00F427B4"/>
    <w:rsid w:val="00F43B19"/>
    <w:rsid w:val="00F43FE1"/>
    <w:rsid w:val="00F47B4E"/>
    <w:rsid w:val="00F500B5"/>
    <w:rsid w:val="00F50137"/>
    <w:rsid w:val="00F51644"/>
    <w:rsid w:val="00F5481E"/>
    <w:rsid w:val="00F571B4"/>
    <w:rsid w:val="00F609A6"/>
    <w:rsid w:val="00F632FF"/>
    <w:rsid w:val="00F6350B"/>
    <w:rsid w:val="00F72264"/>
    <w:rsid w:val="00F73F17"/>
    <w:rsid w:val="00F74E25"/>
    <w:rsid w:val="00F74F09"/>
    <w:rsid w:val="00F75FCF"/>
    <w:rsid w:val="00F76AD5"/>
    <w:rsid w:val="00F777E5"/>
    <w:rsid w:val="00F800B7"/>
    <w:rsid w:val="00F81FBB"/>
    <w:rsid w:val="00F851DE"/>
    <w:rsid w:val="00F85819"/>
    <w:rsid w:val="00F9574E"/>
    <w:rsid w:val="00F97E08"/>
    <w:rsid w:val="00FA1D50"/>
    <w:rsid w:val="00FA2B6F"/>
    <w:rsid w:val="00FA42DE"/>
    <w:rsid w:val="00FA4677"/>
    <w:rsid w:val="00FA5357"/>
    <w:rsid w:val="00FA65D3"/>
    <w:rsid w:val="00FB1935"/>
    <w:rsid w:val="00FB206A"/>
    <w:rsid w:val="00FB6A93"/>
    <w:rsid w:val="00FB6FFB"/>
    <w:rsid w:val="00FB7B4D"/>
    <w:rsid w:val="00FC0CD1"/>
    <w:rsid w:val="00FC11F9"/>
    <w:rsid w:val="00FC4CD8"/>
    <w:rsid w:val="00FC6C28"/>
    <w:rsid w:val="00FD24D9"/>
    <w:rsid w:val="00FD4CAF"/>
    <w:rsid w:val="00FD5F53"/>
    <w:rsid w:val="00FD7FC3"/>
    <w:rsid w:val="00FE094D"/>
    <w:rsid w:val="00FE3900"/>
    <w:rsid w:val="00FE7E38"/>
    <w:rsid w:val="00FF5800"/>
    <w:rsid w:val="00FF617C"/>
    <w:rsid w:val="00FF6987"/>
    <w:rsid w:val="00FF7D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6A"/>
    <w:pPr>
      <w:spacing w:before="100" w:beforeAutospacing="1" w:after="100" w:afterAutospacing="1" w:line="240" w:lineRule="auto"/>
      <w:ind w:firstLine="851"/>
      <w:jc w:val="both"/>
    </w:pPr>
    <w:rPr>
      <w:rFonts w:ascii="Times New Roman" w:hAnsi="Times New Roman"/>
      <w:sz w:val="24"/>
    </w:rPr>
  </w:style>
  <w:style w:type="paragraph" w:styleId="Heading1">
    <w:name w:val="heading 1"/>
    <w:basedOn w:val="Normal"/>
    <w:next w:val="Normal"/>
    <w:link w:val="Heading1Char"/>
    <w:uiPriority w:val="9"/>
    <w:qFormat/>
    <w:rsid w:val="00E11D8F"/>
    <w:pPr>
      <w:keepNext/>
      <w:keepLines/>
      <w:ind w:firstLine="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D446D3"/>
    <w:pPr>
      <w:keepNext/>
      <w:keepLines/>
      <w:spacing w:before="240" w:beforeAutospacing="0" w:after="240" w:afterAutospacing="0" w:line="360" w:lineRule="auto"/>
      <w:ind w:firstLine="0"/>
      <w:jc w:val="center"/>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CC553D"/>
    <w:pPr>
      <w:keepNext/>
      <w:keepLines/>
      <w:ind w:firstLine="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D8F"/>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D446D3"/>
    <w:rPr>
      <w:rFonts w:ascii="Times New Roman" w:eastAsiaTheme="majorEastAsia" w:hAnsi="Times New Roman" w:cstheme="majorBidi"/>
      <w:b/>
      <w:bCs/>
      <w:sz w:val="24"/>
      <w:szCs w:val="26"/>
    </w:rPr>
  </w:style>
  <w:style w:type="table" w:styleId="TableGrid">
    <w:name w:val="Table Grid"/>
    <w:basedOn w:val="TableNormal"/>
    <w:uiPriority w:val="59"/>
    <w:rsid w:val="00950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100"/>
    <w:pPr>
      <w:ind w:left="720"/>
    </w:pPr>
  </w:style>
  <w:style w:type="paragraph" w:styleId="NoSpacing">
    <w:name w:val="No Spacing"/>
    <w:uiPriority w:val="1"/>
    <w:qFormat/>
    <w:rsid w:val="00E976D3"/>
    <w:pPr>
      <w:spacing w:beforeAutospacing="1" w:after="0" w:afterAutospacing="1" w:line="240" w:lineRule="auto"/>
      <w:ind w:firstLine="851"/>
      <w:jc w:val="both"/>
    </w:pPr>
    <w:rPr>
      <w:rFonts w:ascii="Times New Roman" w:hAnsi="Times New Roman"/>
      <w:sz w:val="24"/>
    </w:rPr>
  </w:style>
  <w:style w:type="character" w:customStyle="1" w:styleId="Heading3Char">
    <w:name w:val="Heading 3 Char"/>
    <w:basedOn w:val="DefaultParagraphFont"/>
    <w:link w:val="Heading3"/>
    <w:uiPriority w:val="9"/>
    <w:rsid w:val="00CC553D"/>
    <w:rPr>
      <w:rFonts w:ascii="Times New Roman" w:eastAsiaTheme="majorEastAsia" w:hAnsi="Times New Roman" w:cstheme="majorBidi"/>
      <w:b/>
      <w:bCs/>
      <w:sz w:val="24"/>
    </w:rPr>
  </w:style>
  <w:style w:type="paragraph" w:styleId="BalloonText">
    <w:name w:val="Balloon Text"/>
    <w:basedOn w:val="Normal"/>
    <w:link w:val="BalloonTextChar"/>
    <w:uiPriority w:val="99"/>
    <w:semiHidden/>
    <w:unhideWhenUsed/>
    <w:rsid w:val="00A0091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911"/>
    <w:rPr>
      <w:rFonts w:ascii="Tahoma" w:hAnsi="Tahoma" w:cs="Tahoma"/>
      <w:sz w:val="16"/>
      <w:szCs w:val="16"/>
    </w:rPr>
  </w:style>
  <w:style w:type="paragraph" w:styleId="Header">
    <w:name w:val="header"/>
    <w:basedOn w:val="Normal"/>
    <w:link w:val="HeaderChar"/>
    <w:uiPriority w:val="99"/>
    <w:unhideWhenUsed/>
    <w:rsid w:val="00234650"/>
    <w:pPr>
      <w:tabs>
        <w:tab w:val="center" w:pos="4819"/>
        <w:tab w:val="right" w:pos="9638"/>
      </w:tabs>
      <w:spacing w:before="0" w:after="0"/>
    </w:pPr>
  </w:style>
  <w:style w:type="character" w:customStyle="1" w:styleId="HeaderChar">
    <w:name w:val="Header Char"/>
    <w:basedOn w:val="DefaultParagraphFont"/>
    <w:link w:val="Header"/>
    <w:uiPriority w:val="99"/>
    <w:rsid w:val="00234650"/>
    <w:rPr>
      <w:rFonts w:ascii="Times New Roman" w:hAnsi="Times New Roman"/>
      <w:sz w:val="24"/>
    </w:rPr>
  </w:style>
  <w:style w:type="paragraph" w:styleId="Footer">
    <w:name w:val="footer"/>
    <w:basedOn w:val="Normal"/>
    <w:link w:val="FooterChar"/>
    <w:uiPriority w:val="99"/>
    <w:unhideWhenUsed/>
    <w:rsid w:val="00234650"/>
    <w:pPr>
      <w:tabs>
        <w:tab w:val="center" w:pos="4819"/>
        <w:tab w:val="right" w:pos="9638"/>
      </w:tabs>
      <w:spacing w:before="0" w:after="0"/>
    </w:pPr>
  </w:style>
  <w:style w:type="character" w:customStyle="1" w:styleId="FooterChar">
    <w:name w:val="Footer Char"/>
    <w:basedOn w:val="DefaultParagraphFont"/>
    <w:link w:val="Footer"/>
    <w:uiPriority w:val="99"/>
    <w:rsid w:val="00234650"/>
    <w:rPr>
      <w:rFonts w:ascii="Times New Roman" w:hAnsi="Times New Roman"/>
      <w:sz w:val="24"/>
    </w:rPr>
  </w:style>
  <w:style w:type="character" w:styleId="CommentReference">
    <w:name w:val="annotation reference"/>
    <w:basedOn w:val="DefaultParagraphFont"/>
    <w:uiPriority w:val="99"/>
    <w:semiHidden/>
    <w:unhideWhenUsed/>
    <w:rsid w:val="0049553F"/>
    <w:rPr>
      <w:sz w:val="16"/>
      <w:szCs w:val="16"/>
    </w:rPr>
  </w:style>
  <w:style w:type="paragraph" w:styleId="CommentText">
    <w:name w:val="annotation text"/>
    <w:basedOn w:val="Normal"/>
    <w:link w:val="CommentTextChar"/>
    <w:uiPriority w:val="99"/>
    <w:semiHidden/>
    <w:unhideWhenUsed/>
    <w:rsid w:val="0049553F"/>
    <w:rPr>
      <w:sz w:val="20"/>
      <w:szCs w:val="20"/>
    </w:rPr>
  </w:style>
  <w:style w:type="character" w:customStyle="1" w:styleId="CommentTextChar">
    <w:name w:val="Comment Text Char"/>
    <w:basedOn w:val="DefaultParagraphFont"/>
    <w:link w:val="CommentText"/>
    <w:uiPriority w:val="99"/>
    <w:semiHidden/>
    <w:rsid w:val="0049553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9553F"/>
    <w:rPr>
      <w:b/>
      <w:bCs/>
    </w:rPr>
  </w:style>
  <w:style w:type="character" w:customStyle="1" w:styleId="CommentSubjectChar">
    <w:name w:val="Comment Subject Char"/>
    <w:basedOn w:val="CommentTextChar"/>
    <w:link w:val="CommentSubject"/>
    <w:uiPriority w:val="99"/>
    <w:semiHidden/>
    <w:rsid w:val="0049553F"/>
    <w:rPr>
      <w:rFonts w:ascii="Times New Roman" w:hAnsi="Times New Roman"/>
      <w:b/>
      <w:bCs/>
      <w:sz w:val="20"/>
      <w:szCs w:val="20"/>
    </w:rPr>
  </w:style>
  <w:style w:type="paragraph" w:styleId="BodyTextIndent3">
    <w:name w:val="Body Text Indent 3"/>
    <w:basedOn w:val="Normal"/>
    <w:link w:val="BodyTextIndent3Char"/>
    <w:uiPriority w:val="99"/>
    <w:semiHidden/>
    <w:unhideWhenUsed/>
    <w:rsid w:val="00741DF6"/>
    <w:pPr>
      <w:ind w:firstLine="0"/>
      <w:jc w:val="left"/>
    </w:pPr>
    <w:rPr>
      <w:rFonts w:eastAsia="Times New Roman" w:cs="Times New Roman"/>
      <w:szCs w:val="24"/>
      <w:lang w:eastAsia="lt-LT"/>
    </w:rPr>
  </w:style>
  <w:style w:type="character" w:customStyle="1" w:styleId="BodyTextIndent3Char">
    <w:name w:val="Body Text Indent 3 Char"/>
    <w:basedOn w:val="DefaultParagraphFont"/>
    <w:link w:val="BodyTextIndent3"/>
    <w:uiPriority w:val="99"/>
    <w:semiHidden/>
    <w:rsid w:val="00741DF6"/>
    <w:rPr>
      <w:rFonts w:ascii="Times New Roman" w:eastAsia="Times New Roman" w:hAnsi="Times New Roman" w:cs="Times New Roman"/>
      <w:sz w:val="24"/>
      <w:szCs w:val="24"/>
      <w:lang w:eastAsia="lt-LT"/>
    </w:rPr>
  </w:style>
  <w:style w:type="paragraph" w:styleId="FootnoteText">
    <w:name w:val="footnote text"/>
    <w:basedOn w:val="Normal"/>
    <w:link w:val="FootnoteTextChar"/>
    <w:uiPriority w:val="99"/>
    <w:semiHidden/>
    <w:unhideWhenUsed/>
    <w:rsid w:val="00B148EE"/>
    <w:pPr>
      <w:spacing w:before="0" w:after="0"/>
    </w:pPr>
    <w:rPr>
      <w:sz w:val="20"/>
      <w:szCs w:val="20"/>
    </w:rPr>
  </w:style>
  <w:style w:type="character" w:customStyle="1" w:styleId="FootnoteTextChar">
    <w:name w:val="Footnote Text Char"/>
    <w:basedOn w:val="DefaultParagraphFont"/>
    <w:link w:val="FootnoteText"/>
    <w:uiPriority w:val="99"/>
    <w:semiHidden/>
    <w:rsid w:val="00B148EE"/>
    <w:rPr>
      <w:rFonts w:ascii="Times New Roman" w:hAnsi="Times New Roman"/>
      <w:sz w:val="20"/>
      <w:szCs w:val="20"/>
    </w:rPr>
  </w:style>
  <w:style w:type="character" w:styleId="FootnoteReference">
    <w:name w:val="footnote reference"/>
    <w:basedOn w:val="DefaultParagraphFont"/>
    <w:uiPriority w:val="99"/>
    <w:semiHidden/>
    <w:unhideWhenUsed/>
    <w:rsid w:val="00B148EE"/>
    <w:rPr>
      <w:vertAlign w:val="superscript"/>
    </w:rPr>
  </w:style>
  <w:style w:type="paragraph" w:styleId="BodyText2">
    <w:name w:val="Body Text 2"/>
    <w:basedOn w:val="Normal"/>
    <w:link w:val="BodyText2Char"/>
    <w:uiPriority w:val="99"/>
    <w:semiHidden/>
    <w:unhideWhenUsed/>
    <w:rsid w:val="002A2415"/>
    <w:pPr>
      <w:spacing w:after="120" w:line="480" w:lineRule="auto"/>
    </w:pPr>
  </w:style>
  <w:style w:type="character" w:customStyle="1" w:styleId="BodyText2Char">
    <w:name w:val="Body Text 2 Char"/>
    <w:basedOn w:val="DefaultParagraphFont"/>
    <w:link w:val="BodyText2"/>
    <w:uiPriority w:val="99"/>
    <w:semiHidden/>
    <w:rsid w:val="002A24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6A"/>
    <w:pPr>
      <w:spacing w:before="100" w:beforeAutospacing="1" w:after="100" w:afterAutospacing="1" w:line="240" w:lineRule="auto"/>
      <w:ind w:firstLine="851"/>
      <w:jc w:val="both"/>
    </w:pPr>
    <w:rPr>
      <w:rFonts w:ascii="Times New Roman" w:hAnsi="Times New Roman"/>
      <w:sz w:val="24"/>
    </w:rPr>
  </w:style>
  <w:style w:type="paragraph" w:styleId="Heading1">
    <w:name w:val="heading 1"/>
    <w:basedOn w:val="Normal"/>
    <w:next w:val="Normal"/>
    <w:link w:val="Heading1Char"/>
    <w:uiPriority w:val="9"/>
    <w:qFormat/>
    <w:rsid w:val="00E11D8F"/>
    <w:pPr>
      <w:keepNext/>
      <w:keepLines/>
      <w:ind w:firstLine="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D446D3"/>
    <w:pPr>
      <w:keepNext/>
      <w:keepLines/>
      <w:spacing w:before="240" w:beforeAutospacing="0" w:after="240" w:afterAutospacing="0" w:line="360" w:lineRule="auto"/>
      <w:ind w:firstLine="0"/>
      <w:jc w:val="center"/>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CC553D"/>
    <w:pPr>
      <w:keepNext/>
      <w:keepLines/>
      <w:ind w:firstLine="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D8F"/>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D446D3"/>
    <w:rPr>
      <w:rFonts w:ascii="Times New Roman" w:eastAsiaTheme="majorEastAsia" w:hAnsi="Times New Roman" w:cstheme="majorBidi"/>
      <w:b/>
      <w:bCs/>
      <w:sz w:val="24"/>
      <w:szCs w:val="26"/>
    </w:rPr>
  </w:style>
  <w:style w:type="table" w:styleId="TableGrid">
    <w:name w:val="Table Grid"/>
    <w:basedOn w:val="TableNormal"/>
    <w:uiPriority w:val="59"/>
    <w:rsid w:val="00950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100"/>
    <w:pPr>
      <w:ind w:left="720"/>
    </w:pPr>
  </w:style>
  <w:style w:type="paragraph" w:styleId="NoSpacing">
    <w:name w:val="No Spacing"/>
    <w:uiPriority w:val="1"/>
    <w:qFormat/>
    <w:rsid w:val="00E976D3"/>
    <w:pPr>
      <w:spacing w:beforeAutospacing="1" w:after="0" w:afterAutospacing="1" w:line="240" w:lineRule="auto"/>
      <w:ind w:firstLine="851"/>
      <w:jc w:val="both"/>
    </w:pPr>
    <w:rPr>
      <w:rFonts w:ascii="Times New Roman" w:hAnsi="Times New Roman"/>
      <w:sz w:val="24"/>
    </w:rPr>
  </w:style>
  <w:style w:type="character" w:customStyle="1" w:styleId="Heading3Char">
    <w:name w:val="Heading 3 Char"/>
    <w:basedOn w:val="DefaultParagraphFont"/>
    <w:link w:val="Heading3"/>
    <w:uiPriority w:val="9"/>
    <w:rsid w:val="00CC553D"/>
    <w:rPr>
      <w:rFonts w:ascii="Times New Roman" w:eastAsiaTheme="majorEastAsia" w:hAnsi="Times New Roman" w:cstheme="majorBidi"/>
      <w:b/>
      <w:bCs/>
      <w:sz w:val="24"/>
    </w:rPr>
  </w:style>
  <w:style w:type="paragraph" w:styleId="BalloonText">
    <w:name w:val="Balloon Text"/>
    <w:basedOn w:val="Normal"/>
    <w:link w:val="BalloonTextChar"/>
    <w:uiPriority w:val="99"/>
    <w:semiHidden/>
    <w:unhideWhenUsed/>
    <w:rsid w:val="00A0091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911"/>
    <w:rPr>
      <w:rFonts w:ascii="Tahoma" w:hAnsi="Tahoma" w:cs="Tahoma"/>
      <w:sz w:val="16"/>
      <w:szCs w:val="16"/>
    </w:rPr>
  </w:style>
  <w:style w:type="paragraph" w:styleId="Header">
    <w:name w:val="header"/>
    <w:basedOn w:val="Normal"/>
    <w:link w:val="HeaderChar"/>
    <w:uiPriority w:val="99"/>
    <w:unhideWhenUsed/>
    <w:rsid w:val="00234650"/>
    <w:pPr>
      <w:tabs>
        <w:tab w:val="center" w:pos="4819"/>
        <w:tab w:val="right" w:pos="9638"/>
      </w:tabs>
      <w:spacing w:before="0" w:after="0"/>
    </w:pPr>
  </w:style>
  <w:style w:type="character" w:customStyle="1" w:styleId="HeaderChar">
    <w:name w:val="Header Char"/>
    <w:basedOn w:val="DefaultParagraphFont"/>
    <w:link w:val="Header"/>
    <w:uiPriority w:val="99"/>
    <w:rsid w:val="00234650"/>
    <w:rPr>
      <w:rFonts w:ascii="Times New Roman" w:hAnsi="Times New Roman"/>
      <w:sz w:val="24"/>
    </w:rPr>
  </w:style>
  <w:style w:type="paragraph" w:styleId="Footer">
    <w:name w:val="footer"/>
    <w:basedOn w:val="Normal"/>
    <w:link w:val="FooterChar"/>
    <w:uiPriority w:val="99"/>
    <w:unhideWhenUsed/>
    <w:rsid w:val="00234650"/>
    <w:pPr>
      <w:tabs>
        <w:tab w:val="center" w:pos="4819"/>
        <w:tab w:val="right" w:pos="9638"/>
      </w:tabs>
      <w:spacing w:before="0" w:after="0"/>
    </w:pPr>
  </w:style>
  <w:style w:type="character" w:customStyle="1" w:styleId="FooterChar">
    <w:name w:val="Footer Char"/>
    <w:basedOn w:val="DefaultParagraphFont"/>
    <w:link w:val="Footer"/>
    <w:uiPriority w:val="99"/>
    <w:rsid w:val="00234650"/>
    <w:rPr>
      <w:rFonts w:ascii="Times New Roman" w:hAnsi="Times New Roman"/>
      <w:sz w:val="24"/>
    </w:rPr>
  </w:style>
  <w:style w:type="character" w:styleId="CommentReference">
    <w:name w:val="annotation reference"/>
    <w:basedOn w:val="DefaultParagraphFont"/>
    <w:uiPriority w:val="99"/>
    <w:semiHidden/>
    <w:unhideWhenUsed/>
    <w:rsid w:val="0049553F"/>
    <w:rPr>
      <w:sz w:val="16"/>
      <w:szCs w:val="16"/>
    </w:rPr>
  </w:style>
  <w:style w:type="paragraph" w:styleId="CommentText">
    <w:name w:val="annotation text"/>
    <w:basedOn w:val="Normal"/>
    <w:link w:val="CommentTextChar"/>
    <w:uiPriority w:val="99"/>
    <w:semiHidden/>
    <w:unhideWhenUsed/>
    <w:rsid w:val="0049553F"/>
    <w:rPr>
      <w:sz w:val="20"/>
      <w:szCs w:val="20"/>
    </w:rPr>
  </w:style>
  <w:style w:type="character" w:customStyle="1" w:styleId="CommentTextChar">
    <w:name w:val="Comment Text Char"/>
    <w:basedOn w:val="DefaultParagraphFont"/>
    <w:link w:val="CommentText"/>
    <w:uiPriority w:val="99"/>
    <w:semiHidden/>
    <w:rsid w:val="0049553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9553F"/>
    <w:rPr>
      <w:b/>
      <w:bCs/>
    </w:rPr>
  </w:style>
  <w:style w:type="character" w:customStyle="1" w:styleId="CommentSubjectChar">
    <w:name w:val="Comment Subject Char"/>
    <w:basedOn w:val="CommentTextChar"/>
    <w:link w:val="CommentSubject"/>
    <w:uiPriority w:val="99"/>
    <w:semiHidden/>
    <w:rsid w:val="0049553F"/>
    <w:rPr>
      <w:rFonts w:ascii="Times New Roman" w:hAnsi="Times New Roman"/>
      <w:b/>
      <w:bCs/>
      <w:sz w:val="20"/>
      <w:szCs w:val="20"/>
    </w:rPr>
  </w:style>
  <w:style w:type="paragraph" w:styleId="BodyTextIndent3">
    <w:name w:val="Body Text Indent 3"/>
    <w:basedOn w:val="Normal"/>
    <w:link w:val="BodyTextIndent3Char"/>
    <w:uiPriority w:val="99"/>
    <w:semiHidden/>
    <w:unhideWhenUsed/>
    <w:rsid w:val="00741DF6"/>
    <w:pPr>
      <w:ind w:firstLine="0"/>
      <w:jc w:val="left"/>
    </w:pPr>
    <w:rPr>
      <w:rFonts w:eastAsia="Times New Roman" w:cs="Times New Roman"/>
      <w:szCs w:val="24"/>
      <w:lang w:eastAsia="lt-LT"/>
    </w:rPr>
  </w:style>
  <w:style w:type="character" w:customStyle="1" w:styleId="BodyTextIndent3Char">
    <w:name w:val="Body Text Indent 3 Char"/>
    <w:basedOn w:val="DefaultParagraphFont"/>
    <w:link w:val="BodyTextIndent3"/>
    <w:uiPriority w:val="99"/>
    <w:semiHidden/>
    <w:rsid w:val="00741DF6"/>
    <w:rPr>
      <w:rFonts w:ascii="Times New Roman" w:eastAsia="Times New Roman" w:hAnsi="Times New Roman" w:cs="Times New Roman"/>
      <w:sz w:val="24"/>
      <w:szCs w:val="24"/>
      <w:lang w:eastAsia="lt-LT"/>
    </w:rPr>
  </w:style>
  <w:style w:type="paragraph" w:styleId="FootnoteText">
    <w:name w:val="footnote text"/>
    <w:basedOn w:val="Normal"/>
    <w:link w:val="FootnoteTextChar"/>
    <w:uiPriority w:val="99"/>
    <w:semiHidden/>
    <w:unhideWhenUsed/>
    <w:rsid w:val="00B148EE"/>
    <w:pPr>
      <w:spacing w:before="0" w:after="0"/>
    </w:pPr>
    <w:rPr>
      <w:sz w:val="20"/>
      <w:szCs w:val="20"/>
    </w:rPr>
  </w:style>
  <w:style w:type="character" w:customStyle="1" w:styleId="FootnoteTextChar">
    <w:name w:val="Footnote Text Char"/>
    <w:basedOn w:val="DefaultParagraphFont"/>
    <w:link w:val="FootnoteText"/>
    <w:uiPriority w:val="99"/>
    <w:semiHidden/>
    <w:rsid w:val="00B148EE"/>
    <w:rPr>
      <w:rFonts w:ascii="Times New Roman" w:hAnsi="Times New Roman"/>
      <w:sz w:val="20"/>
      <w:szCs w:val="20"/>
    </w:rPr>
  </w:style>
  <w:style w:type="character" w:styleId="FootnoteReference">
    <w:name w:val="footnote reference"/>
    <w:basedOn w:val="DefaultParagraphFont"/>
    <w:uiPriority w:val="99"/>
    <w:semiHidden/>
    <w:unhideWhenUsed/>
    <w:rsid w:val="00B148EE"/>
    <w:rPr>
      <w:vertAlign w:val="superscript"/>
    </w:rPr>
  </w:style>
  <w:style w:type="paragraph" w:styleId="BodyText2">
    <w:name w:val="Body Text 2"/>
    <w:basedOn w:val="Normal"/>
    <w:link w:val="BodyText2Char"/>
    <w:uiPriority w:val="99"/>
    <w:semiHidden/>
    <w:unhideWhenUsed/>
    <w:rsid w:val="002A2415"/>
    <w:pPr>
      <w:spacing w:after="120" w:line="480" w:lineRule="auto"/>
    </w:pPr>
  </w:style>
  <w:style w:type="character" w:customStyle="1" w:styleId="BodyText2Char">
    <w:name w:val="Body Text 2 Char"/>
    <w:basedOn w:val="DefaultParagraphFont"/>
    <w:link w:val="BodyText2"/>
    <w:uiPriority w:val="99"/>
    <w:semiHidden/>
    <w:rsid w:val="002A24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548592">
      <w:bodyDiv w:val="1"/>
      <w:marLeft w:val="225"/>
      <w:marRight w:val="225"/>
      <w:marTop w:val="0"/>
      <w:marBottom w:val="0"/>
      <w:divBdr>
        <w:top w:val="none" w:sz="0" w:space="0" w:color="auto"/>
        <w:left w:val="none" w:sz="0" w:space="0" w:color="auto"/>
        <w:bottom w:val="none" w:sz="0" w:space="0" w:color="auto"/>
        <w:right w:val="none" w:sz="0" w:space="0" w:color="auto"/>
      </w:divBdr>
      <w:divsChild>
        <w:div w:id="738752438">
          <w:marLeft w:val="0"/>
          <w:marRight w:val="0"/>
          <w:marTop w:val="0"/>
          <w:marBottom w:val="0"/>
          <w:divBdr>
            <w:top w:val="none" w:sz="0" w:space="0" w:color="auto"/>
            <w:left w:val="none" w:sz="0" w:space="0" w:color="auto"/>
            <w:bottom w:val="none" w:sz="0" w:space="0" w:color="auto"/>
            <w:right w:val="none" w:sz="0" w:space="0" w:color="auto"/>
          </w:divBdr>
        </w:div>
      </w:divsChild>
    </w:div>
    <w:div w:id="734621237">
      <w:bodyDiv w:val="1"/>
      <w:marLeft w:val="225"/>
      <w:marRight w:val="225"/>
      <w:marTop w:val="0"/>
      <w:marBottom w:val="0"/>
      <w:divBdr>
        <w:top w:val="none" w:sz="0" w:space="0" w:color="auto"/>
        <w:left w:val="none" w:sz="0" w:space="0" w:color="auto"/>
        <w:bottom w:val="none" w:sz="0" w:space="0" w:color="auto"/>
        <w:right w:val="none" w:sz="0" w:space="0" w:color="auto"/>
      </w:divBdr>
      <w:divsChild>
        <w:div w:id="847331841">
          <w:marLeft w:val="0"/>
          <w:marRight w:val="0"/>
          <w:marTop w:val="0"/>
          <w:marBottom w:val="0"/>
          <w:divBdr>
            <w:top w:val="none" w:sz="0" w:space="0" w:color="auto"/>
            <w:left w:val="none" w:sz="0" w:space="0" w:color="auto"/>
            <w:bottom w:val="none" w:sz="0" w:space="0" w:color="auto"/>
            <w:right w:val="none" w:sz="0" w:space="0" w:color="auto"/>
          </w:divBdr>
        </w:div>
      </w:divsChild>
    </w:div>
    <w:div w:id="1419786450">
      <w:bodyDiv w:val="1"/>
      <w:marLeft w:val="225"/>
      <w:marRight w:val="225"/>
      <w:marTop w:val="0"/>
      <w:marBottom w:val="0"/>
      <w:divBdr>
        <w:top w:val="none" w:sz="0" w:space="0" w:color="auto"/>
        <w:left w:val="none" w:sz="0" w:space="0" w:color="auto"/>
        <w:bottom w:val="none" w:sz="0" w:space="0" w:color="auto"/>
        <w:right w:val="none" w:sz="0" w:space="0" w:color="auto"/>
      </w:divBdr>
      <w:divsChild>
        <w:div w:id="798107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3C475-D672-49C3-A09E-9036AE8DF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Pages>
  <Words>25236</Words>
  <Characters>14386</Characters>
  <Application>Microsoft Office Word</Application>
  <DocSecurity>0</DocSecurity>
  <Lines>119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Martynas Vaičiulis</dc:creator>
  <cp:lastModifiedBy>Martynas Vaičiulis</cp:lastModifiedBy>
  <cp:revision>106</cp:revision>
  <cp:lastPrinted>2014-12-29T05:48:00Z</cp:lastPrinted>
  <dcterms:created xsi:type="dcterms:W3CDTF">2014-12-05T06:20:00Z</dcterms:created>
  <dcterms:modified xsi:type="dcterms:W3CDTF">2014-12-29T07:25:00Z</dcterms:modified>
</cp:coreProperties>
</file>