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528" w:rsidRPr="00D677CE" w:rsidRDefault="009459CE" w:rsidP="001A2528">
      <w:pPr>
        <w:spacing w:line="240" w:lineRule="auto"/>
        <w:rPr>
          <w:rFonts w:ascii="EYInterstate Light" w:hAnsi="EYInterstate Light"/>
          <w:lang w:val="en-US"/>
        </w:rPr>
      </w:pPr>
      <w:r w:rsidRPr="009459CE">
        <w:rPr>
          <w:rFonts w:ascii="EYInterstate Light" w:hAnsi="EYInterstate Light"/>
          <w:lang w:val="en-US" w:eastAsia="ko-KR"/>
        </w:rPr>
        <w:pict>
          <v:group id="_x0000_s1740" style="position:absolute;margin-left:-89.7pt;margin-top:9pt;width:612pt;height:391.05pt;z-index:251660288" coordorigin="964,2954" coordsize="10943,6992">
            <v:shape id="_x0000_s1741" style="position:absolute;left:4381;top:2954;width:7526;height:5184;mso-position-horizontal:right;mso-position-horizontal-relative:page;mso-position-vertical:absolute" coordsize="7526,5184" path="m,5184l7526,r,1741l,5184xe" fillcolor="#ffe600" stroked="f">
              <v:path arrowok="t"/>
            </v:shape>
            <v:shape id="_x0000_s1742" type="#_x0000_t75" style="position:absolute;left:964;top:6534;width:3620;height:3412">
              <v:imagedata r:id="rId8" o:title="Triangle for Word template"/>
            </v:shape>
          </v:group>
        </w:pict>
      </w: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9459CE" w:rsidP="001A2528">
      <w:pPr>
        <w:spacing w:line="240" w:lineRule="auto"/>
        <w:rPr>
          <w:rFonts w:ascii="EYInterstate Light" w:hAnsi="EYInterstate Light"/>
          <w:lang w:val="en-US"/>
        </w:rPr>
      </w:pPr>
      <w:r w:rsidRPr="009459CE">
        <w:rPr>
          <w:rFonts w:ascii="EYInterstate Light" w:hAnsi="EYInterstate Light"/>
          <w:sz w:val="20"/>
          <w:lang w:val="en-US" w:eastAsia="en-GB"/>
        </w:rPr>
        <w:pict>
          <v:shapetype id="_x0000_t202" coordsize="21600,21600" o:spt="202" path="m,l,21600r21600,l21600,xe">
            <v:stroke joinstyle="miter"/>
            <v:path gradientshapeok="t" o:connecttype="rect"/>
          </v:shapetype>
          <v:shape id="_x0000_s1739" type="#_x0000_t202" style="position:absolute;margin-left:155.4pt;margin-top:21.45pt;width:337.3pt;height:110.55pt;z-index:251659264" stroked="f">
            <v:textbox style="mso-next-textbox:#_x0000_s1739">
              <w:txbxContent>
                <w:p w:rsidR="00D7002F" w:rsidRPr="00A20656" w:rsidRDefault="00D7002F" w:rsidP="001A2528">
                  <w:pPr>
                    <w:rPr>
                      <w:rStyle w:val="Projecttitle"/>
                      <w:rFonts w:ascii="EYInterstate" w:hAnsi="EYInterstate"/>
                      <w:sz w:val="24"/>
                    </w:rPr>
                  </w:pPr>
                  <w:r w:rsidRPr="00A20656">
                    <w:rPr>
                      <w:rStyle w:val="Projecttitle"/>
                      <w:rFonts w:ascii="EYInterstate" w:hAnsi="EYInterstate"/>
                      <w:sz w:val="24"/>
                    </w:rPr>
                    <w:t xml:space="preserve">The Communications Regulatory Authority </w:t>
                  </w:r>
                </w:p>
                <w:p w:rsidR="00D7002F" w:rsidRDefault="00D7002F" w:rsidP="001A2528">
                  <w:pPr>
                    <w:rPr>
                      <w:rStyle w:val="Projecttitle"/>
                      <w:rFonts w:ascii="EYInterstate" w:hAnsi="EYInterstate"/>
                      <w:sz w:val="32"/>
                      <w:szCs w:val="32"/>
                    </w:rPr>
                  </w:pPr>
                  <w:r>
                    <w:rPr>
                      <w:rStyle w:val="Projecttitle"/>
                      <w:rFonts w:ascii="EYInterstate" w:hAnsi="EYInterstate"/>
                      <w:sz w:val="32"/>
                      <w:szCs w:val="32"/>
                    </w:rPr>
                    <w:t xml:space="preserve">Fixed </w:t>
                  </w:r>
                  <w:r w:rsidRPr="00D46166">
                    <w:rPr>
                      <w:rStyle w:val="Projecttitle"/>
                      <w:rFonts w:ascii="EYInterstate" w:hAnsi="EYInterstate"/>
                      <w:sz w:val="32"/>
                      <w:szCs w:val="32"/>
                    </w:rPr>
                    <w:t>BU-LRAIC model documentation</w:t>
                  </w:r>
                </w:p>
                <w:p w:rsidR="00D7002F" w:rsidRPr="00A20656" w:rsidRDefault="00162D10" w:rsidP="001A2528">
                  <w:pPr>
                    <w:rPr>
                      <w:rStyle w:val="Projecttitle"/>
                      <w:rFonts w:ascii="EYInterstate" w:hAnsi="EYInterstate"/>
                      <w:sz w:val="24"/>
                    </w:rPr>
                  </w:pPr>
                  <w:r>
                    <w:rPr>
                      <w:rStyle w:val="xxMonth200X"/>
                      <w:rFonts w:ascii="EYInterstate" w:hAnsi="EYInterstate"/>
                    </w:rPr>
                    <w:t>June</w:t>
                  </w:r>
                  <w:r w:rsidR="00D7002F">
                    <w:rPr>
                      <w:rStyle w:val="xxMonth200X"/>
                      <w:rFonts w:ascii="EYInterstate" w:hAnsi="EYInterstate"/>
                    </w:rPr>
                    <w:t xml:space="preserve"> </w:t>
                  </w:r>
                  <w:r w:rsidR="00D7002F" w:rsidRPr="00A20656">
                    <w:rPr>
                      <w:rStyle w:val="xxMonth200X"/>
                      <w:rFonts w:ascii="EYInterstate" w:hAnsi="EYInterstate"/>
                    </w:rPr>
                    <w:t>20</w:t>
                  </w:r>
                  <w:r w:rsidR="00D7002F">
                    <w:rPr>
                      <w:rStyle w:val="xxMonth200X"/>
                      <w:rFonts w:ascii="EYInterstate" w:hAnsi="EYInterstate"/>
                    </w:rPr>
                    <w:t>1</w:t>
                  </w:r>
                  <w:r>
                    <w:rPr>
                      <w:rStyle w:val="xxMonth200X"/>
                      <w:rFonts w:ascii="EYInterstate" w:hAnsi="EYInterstate"/>
                    </w:rPr>
                    <w:t>3</w:t>
                  </w:r>
                </w:p>
                <w:p w:rsidR="00D7002F" w:rsidRDefault="00D7002F" w:rsidP="001A2528">
                  <w:pPr>
                    <w:rPr>
                      <w:lang w:val="lt-LT"/>
                    </w:rPr>
                  </w:pPr>
                </w:p>
              </w:txbxContent>
            </v:textbox>
            <w10:wrap type="square"/>
          </v:shape>
        </w:pict>
      </w: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p w:rsidR="001A2528" w:rsidRPr="00D677CE" w:rsidRDefault="001A2528" w:rsidP="001A2528">
      <w:pPr>
        <w:spacing w:line="240" w:lineRule="auto"/>
        <w:rPr>
          <w:rFonts w:ascii="EYInterstate Light" w:hAnsi="EYInterstate Light"/>
          <w:lang w:val="en-US"/>
        </w:rPr>
      </w:pPr>
    </w:p>
    <w:tbl>
      <w:tblPr>
        <w:tblpPr w:leftFromText="180" w:rightFromText="180" w:vertAnchor="text" w:horzAnchor="page" w:tblpX="3670" w:tblpY="1718"/>
        <w:tblW w:w="0" w:type="auto"/>
        <w:tblLook w:val="01E0"/>
      </w:tblPr>
      <w:tblGrid>
        <w:gridCol w:w="7668"/>
      </w:tblGrid>
      <w:tr w:rsidR="001A2528" w:rsidRPr="00D677CE" w:rsidTr="001A2528">
        <w:trPr>
          <w:trHeight w:val="2665"/>
        </w:trPr>
        <w:tc>
          <w:tcPr>
            <w:tcW w:w="7668" w:type="dxa"/>
            <w:vAlign w:val="center"/>
          </w:tcPr>
          <w:p w:rsidR="001A2528" w:rsidRPr="00D677CE" w:rsidRDefault="001A2528" w:rsidP="001A2528">
            <w:pPr>
              <w:spacing w:line="240" w:lineRule="auto"/>
              <w:rPr>
                <w:rFonts w:ascii="EYInterstate Light" w:hAnsi="EYInterstate Light"/>
                <w:sz w:val="36"/>
                <w:szCs w:val="36"/>
                <w:lang w:val="en-US"/>
              </w:rPr>
            </w:pPr>
          </w:p>
        </w:tc>
      </w:tr>
    </w:tbl>
    <w:p w:rsidR="00C82FE9" w:rsidRPr="00D677CE" w:rsidRDefault="001A2528" w:rsidP="001A2528">
      <w:pPr>
        <w:spacing w:line="240" w:lineRule="auto"/>
        <w:rPr>
          <w:rFonts w:ascii="EYInterstate Light" w:hAnsi="EYInterstate Light"/>
          <w:lang w:val="en-US"/>
        </w:rPr>
      </w:pPr>
      <w:r w:rsidRPr="00D677CE">
        <w:rPr>
          <w:rFonts w:ascii="EYInterstate Light" w:hAnsi="EYInterstate Light"/>
          <w:noProof/>
          <w:lang w:val="en-US"/>
        </w:rPr>
        <w:br w:type="page"/>
      </w:r>
    </w:p>
    <w:p w:rsidR="00331EA8" w:rsidRPr="00D677CE" w:rsidRDefault="001A2528" w:rsidP="00636F2C">
      <w:pPr>
        <w:pStyle w:val="Heading1"/>
        <w:numPr>
          <w:ilvl w:val="0"/>
          <w:numId w:val="0"/>
        </w:numPr>
      </w:pPr>
      <w:bookmarkStart w:id="0" w:name="_Toc331973752"/>
      <w:bookmarkStart w:id="1" w:name="_Toc342029832"/>
      <w:bookmarkStart w:id="2" w:name="_Toc342029900"/>
      <w:bookmarkStart w:id="3" w:name="_Toc342913713"/>
      <w:r w:rsidRPr="00D677CE">
        <w:lastRenderedPageBreak/>
        <w:t>C</w:t>
      </w:r>
      <w:r w:rsidR="004D353D" w:rsidRPr="00D677CE">
        <w:t>ontent</w:t>
      </w:r>
      <w:bookmarkEnd w:id="0"/>
      <w:r w:rsidRPr="00D677CE">
        <w:t>s</w:t>
      </w:r>
      <w:bookmarkEnd w:id="1"/>
      <w:bookmarkEnd w:id="2"/>
      <w:bookmarkEnd w:id="3"/>
    </w:p>
    <w:bookmarkStart w:id="4" w:name="_Toc295943829"/>
    <w:p w:rsidR="00F06364" w:rsidRDefault="009459CE" w:rsidP="00F06364">
      <w:pPr>
        <w:pStyle w:val="TOC1"/>
        <w:spacing w:before="0" w:after="0"/>
        <w:rPr>
          <w:rFonts w:ascii="Calibri" w:hAnsi="Calibri"/>
          <w:noProof/>
          <w:sz w:val="22"/>
          <w:szCs w:val="22"/>
          <w:lang w:val="lt-LT" w:eastAsia="lt-LT"/>
        </w:rPr>
      </w:pPr>
      <w:r w:rsidRPr="00B63B8D">
        <w:rPr>
          <w:rStyle w:val="Hyperlink"/>
          <w:rFonts w:ascii="EYInterstate Light" w:hAnsi="EYInterstate Light"/>
          <w:lang w:val="en-US"/>
        </w:rPr>
        <w:fldChar w:fldCharType="begin"/>
      </w:r>
      <w:r w:rsidR="001A2528" w:rsidRPr="00B63B8D">
        <w:rPr>
          <w:rStyle w:val="Hyperlink"/>
          <w:rFonts w:ascii="EYInterstate Light" w:hAnsi="EYInterstate Light"/>
          <w:lang w:val="en-US"/>
        </w:rPr>
        <w:instrText xml:space="preserve"> TOC \o "2-4" \h \z \t "Heading 1;1;EY Heading 1;1;EY Heading 2;1;EY Heading 3;1;EY Heading 4;1" </w:instrText>
      </w:r>
      <w:r w:rsidRPr="00B63B8D">
        <w:rPr>
          <w:rStyle w:val="Hyperlink"/>
          <w:rFonts w:ascii="EYInterstate Light" w:hAnsi="EYInterstate Light"/>
          <w:lang w:val="en-US"/>
        </w:rPr>
        <w:fldChar w:fldCharType="separate"/>
      </w:r>
      <w:hyperlink w:anchor="_Toc342913714" w:history="1">
        <w:r w:rsidR="00F06364" w:rsidRPr="009468E0">
          <w:rPr>
            <w:rStyle w:val="Hyperlink"/>
            <w:noProof/>
          </w:rPr>
          <w:t>1.</w:t>
        </w:r>
        <w:r w:rsidR="00F06364">
          <w:rPr>
            <w:rFonts w:ascii="Calibri" w:hAnsi="Calibri"/>
            <w:noProof/>
            <w:sz w:val="22"/>
            <w:szCs w:val="22"/>
            <w:lang w:val="lt-LT" w:eastAsia="lt-LT"/>
          </w:rPr>
          <w:tab/>
        </w:r>
        <w:r w:rsidR="00F06364" w:rsidRPr="009468E0">
          <w:rPr>
            <w:rStyle w:val="Hyperlink"/>
            <w:noProof/>
          </w:rPr>
          <w:t>Introduction</w:t>
        </w:r>
        <w:r w:rsidR="00F06364">
          <w:rPr>
            <w:noProof/>
            <w:webHidden/>
          </w:rPr>
          <w:tab/>
        </w:r>
        <w:r>
          <w:rPr>
            <w:noProof/>
            <w:webHidden/>
          </w:rPr>
          <w:fldChar w:fldCharType="begin"/>
        </w:r>
        <w:r w:rsidR="00F06364">
          <w:rPr>
            <w:noProof/>
            <w:webHidden/>
          </w:rPr>
          <w:instrText xml:space="preserve"> PAGEREF _Toc342913714 \h </w:instrText>
        </w:r>
        <w:r>
          <w:rPr>
            <w:noProof/>
            <w:webHidden/>
          </w:rPr>
        </w:r>
        <w:r>
          <w:rPr>
            <w:noProof/>
            <w:webHidden/>
          </w:rPr>
          <w:fldChar w:fldCharType="separate"/>
        </w:r>
        <w:r w:rsidR="00F06364">
          <w:rPr>
            <w:noProof/>
            <w:webHidden/>
          </w:rPr>
          <w:t>5</w:t>
        </w:r>
        <w:r>
          <w:rPr>
            <w:noProof/>
            <w:webHidden/>
          </w:rPr>
          <w:fldChar w:fldCharType="end"/>
        </w:r>
      </w:hyperlink>
    </w:p>
    <w:p w:rsidR="00F06364" w:rsidRDefault="009459CE" w:rsidP="00F06364">
      <w:pPr>
        <w:pStyle w:val="TOC1"/>
        <w:spacing w:before="0" w:after="0"/>
        <w:rPr>
          <w:rFonts w:ascii="Calibri" w:hAnsi="Calibri"/>
          <w:noProof/>
          <w:sz w:val="22"/>
          <w:szCs w:val="22"/>
          <w:lang w:val="lt-LT" w:eastAsia="lt-LT"/>
        </w:rPr>
      </w:pPr>
      <w:hyperlink w:anchor="_Toc342913715" w:history="1">
        <w:r w:rsidR="00F06364" w:rsidRPr="009468E0">
          <w:rPr>
            <w:rStyle w:val="Hyperlink"/>
            <w:noProof/>
          </w:rPr>
          <w:t>2.</w:t>
        </w:r>
        <w:r w:rsidR="00F06364">
          <w:rPr>
            <w:rFonts w:ascii="Calibri" w:hAnsi="Calibri"/>
            <w:noProof/>
            <w:sz w:val="22"/>
            <w:szCs w:val="22"/>
            <w:lang w:val="lt-LT" w:eastAsia="lt-LT"/>
          </w:rPr>
          <w:tab/>
        </w:r>
        <w:r w:rsidR="00F06364" w:rsidRPr="009468E0">
          <w:rPr>
            <w:rStyle w:val="Hyperlink"/>
            <w:noProof/>
          </w:rPr>
          <w:t>Model user instructions</w:t>
        </w:r>
        <w:r w:rsidR="00F06364">
          <w:rPr>
            <w:noProof/>
            <w:webHidden/>
          </w:rPr>
          <w:tab/>
        </w:r>
        <w:r>
          <w:rPr>
            <w:noProof/>
            <w:webHidden/>
          </w:rPr>
          <w:fldChar w:fldCharType="begin"/>
        </w:r>
        <w:r w:rsidR="00F06364">
          <w:rPr>
            <w:noProof/>
            <w:webHidden/>
          </w:rPr>
          <w:instrText xml:space="preserve"> PAGEREF _Toc342913715 \h </w:instrText>
        </w:r>
        <w:r>
          <w:rPr>
            <w:noProof/>
            <w:webHidden/>
          </w:rPr>
        </w:r>
        <w:r>
          <w:rPr>
            <w:noProof/>
            <w:webHidden/>
          </w:rPr>
          <w:fldChar w:fldCharType="separate"/>
        </w:r>
        <w:r w:rsidR="00F06364">
          <w:rPr>
            <w:noProof/>
            <w:webHidden/>
          </w:rPr>
          <w:t>6</w:t>
        </w:r>
        <w:r>
          <w:rPr>
            <w:noProof/>
            <w:webHidden/>
          </w:rPr>
          <w:fldChar w:fldCharType="end"/>
        </w:r>
      </w:hyperlink>
    </w:p>
    <w:p w:rsidR="00F06364" w:rsidRDefault="009459CE" w:rsidP="00F06364">
      <w:pPr>
        <w:pStyle w:val="TOC2"/>
        <w:spacing w:after="0"/>
        <w:rPr>
          <w:rFonts w:ascii="Calibri" w:hAnsi="Calibri"/>
          <w:noProof/>
          <w:sz w:val="22"/>
          <w:szCs w:val="22"/>
          <w:lang w:val="lt-LT" w:eastAsia="lt-LT"/>
        </w:rPr>
      </w:pPr>
      <w:hyperlink w:anchor="_Toc342913716" w:history="1">
        <w:r w:rsidR="00F06364" w:rsidRPr="009468E0">
          <w:rPr>
            <w:rStyle w:val="Hyperlink"/>
            <w:noProof/>
          </w:rPr>
          <w:t>2.1</w:t>
        </w:r>
        <w:r w:rsidR="00F06364">
          <w:rPr>
            <w:rFonts w:ascii="Calibri" w:hAnsi="Calibri"/>
            <w:noProof/>
            <w:sz w:val="22"/>
            <w:szCs w:val="22"/>
            <w:lang w:val="lt-LT" w:eastAsia="lt-LT"/>
          </w:rPr>
          <w:tab/>
        </w:r>
        <w:r w:rsidR="00F06364" w:rsidRPr="009468E0">
          <w:rPr>
            <w:rStyle w:val="Hyperlink"/>
            <w:noProof/>
          </w:rPr>
          <w:t>Model structure</w:t>
        </w:r>
        <w:r w:rsidR="00F06364">
          <w:rPr>
            <w:noProof/>
            <w:webHidden/>
          </w:rPr>
          <w:tab/>
        </w:r>
        <w:r>
          <w:rPr>
            <w:noProof/>
            <w:webHidden/>
          </w:rPr>
          <w:fldChar w:fldCharType="begin"/>
        </w:r>
        <w:r w:rsidR="00F06364">
          <w:rPr>
            <w:noProof/>
            <w:webHidden/>
          </w:rPr>
          <w:instrText xml:space="preserve"> PAGEREF _Toc342913716 \h </w:instrText>
        </w:r>
        <w:r>
          <w:rPr>
            <w:noProof/>
            <w:webHidden/>
          </w:rPr>
        </w:r>
        <w:r>
          <w:rPr>
            <w:noProof/>
            <w:webHidden/>
          </w:rPr>
          <w:fldChar w:fldCharType="separate"/>
        </w:r>
        <w:r w:rsidR="00F06364">
          <w:rPr>
            <w:noProof/>
            <w:webHidden/>
          </w:rPr>
          <w:t>6</w:t>
        </w:r>
        <w:r>
          <w:rPr>
            <w:noProof/>
            <w:webHidden/>
          </w:rPr>
          <w:fldChar w:fldCharType="end"/>
        </w:r>
      </w:hyperlink>
    </w:p>
    <w:p w:rsidR="00F06364" w:rsidRDefault="009459CE" w:rsidP="00F06364">
      <w:pPr>
        <w:pStyle w:val="TOC2"/>
        <w:spacing w:after="0"/>
        <w:rPr>
          <w:rFonts w:ascii="Calibri" w:hAnsi="Calibri"/>
          <w:noProof/>
          <w:sz w:val="22"/>
          <w:szCs w:val="22"/>
          <w:lang w:val="lt-LT" w:eastAsia="lt-LT"/>
        </w:rPr>
      </w:pPr>
      <w:hyperlink w:anchor="_Toc342913717" w:history="1">
        <w:r w:rsidR="00F06364" w:rsidRPr="009468E0">
          <w:rPr>
            <w:rStyle w:val="Hyperlink"/>
            <w:noProof/>
          </w:rPr>
          <w:t>2.2</w:t>
        </w:r>
        <w:r w:rsidR="00F06364">
          <w:rPr>
            <w:rFonts w:ascii="Calibri" w:hAnsi="Calibri"/>
            <w:noProof/>
            <w:sz w:val="22"/>
            <w:szCs w:val="22"/>
            <w:lang w:val="lt-LT" w:eastAsia="lt-LT"/>
          </w:rPr>
          <w:tab/>
        </w:r>
        <w:r w:rsidR="00F06364" w:rsidRPr="009468E0">
          <w:rPr>
            <w:rStyle w:val="Hyperlink"/>
            <w:noProof/>
          </w:rPr>
          <w:t>“Support” page</w:t>
        </w:r>
        <w:r w:rsidR="00F06364">
          <w:rPr>
            <w:noProof/>
            <w:webHidden/>
          </w:rPr>
          <w:tab/>
        </w:r>
        <w:r>
          <w:rPr>
            <w:noProof/>
            <w:webHidden/>
          </w:rPr>
          <w:fldChar w:fldCharType="begin"/>
        </w:r>
        <w:r w:rsidR="00F06364">
          <w:rPr>
            <w:noProof/>
            <w:webHidden/>
          </w:rPr>
          <w:instrText xml:space="preserve"> PAGEREF _Toc342913717 \h </w:instrText>
        </w:r>
        <w:r>
          <w:rPr>
            <w:noProof/>
            <w:webHidden/>
          </w:rPr>
        </w:r>
        <w:r>
          <w:rPr>
            <w:noProof/>
            <w:webHidden/>
          </w:rPr>
          <w:fldChar w:fldCharType="separate"/>
        </w:r>
        <w:r w:rsidR="00F06364">
          <w:rPr>
            <w:noProof/>
            <w:webHidden/>
          </w:rPr>
          <w:t>7</w:t>
        </w:r>
        <w:r>
          <w:rPr>
            <w:noProof/>
            <w:webHidden/>
          </w:rPr>
          <w:fldChar w:fldCharType="end"/>
        </w:r>
      </w:hyperlink>
    </w:p>
    <w:p w:rsidR="00F06364" w:rsidRDefault="009459CE" w:rsidP="00F06364">
      <w:pPr>
        <w:pStyle w:val="TOC2"/>
        <w:spacing w:after="0"/>
        <w:rPr>
          <w:rFonts w:ascii="Calibri" w:hAnsi="Calibri"/>
          <w:noProof/>
          <w:sz w:val="22"/>
          <w:szCs w:val="22"/>
          <w:lang w:val="lt-LT" w:eastAsia="lt-LT"/>
        </w:rPr>
      </w:pPr>
      <w:hyperlink w:anchor="_Toc342913718" w:history="1">
        <w:r w:rsidR="00F06364" w:rsidRPr="009468E0">
          <w:rPr>
            <w:rStyle w:val="Hyperlink"/>
            <w:noProof/>
          </w:rPr>
          <w:t>2.3</w:t>
        </w:r>
        <w:r w:rsidR="00F06364">
          <w:rPr>
            <w:rFonts w:ascii="Calibri" w:hAnsi="Calibri"/>
            <w:noProof/>
            <w:sz w:val="22"/>
            <w:szCs w:val="22"/>
            <w:lang w:val="lt-LT" w:eastAsia="lt-LT"/>
          </w:rPr>
          <w:tab/>
        </w:r>
        <w:r w:rsidR="00F06364" w:rsidRPr="009468E0">
          <w:rPr>
            <w:rStyle w:val="Hyperlink"/>
            <w:noProof/>
          </w:rPr>
          <w:t>“Intro” page</w:t>
        </w:r>
        <w:r w:rsidR="00F06364">
          <w:rPr>
            <w:noProof/>
            <w:webHidden/>
          </w:rPr>
          <w:tab/>
        </w:r>
        <w:r>
          <w:rPr>
            <w:noProof/>
            <w:webHidden/>
          </w:rPr>
          <w:fldChar w:fldCharType="begin"/>
        </w:r>
        <w:r w:rsidR="00F06364">
          <w:rPr>
            <w:noProof/>
            <w:webHidden/>
          </w:rPr>
          <w:instrText xml:space="preserve"> PAGEREF _Toc342913718 \h </w:instrText>
        </w:r>
        <w:r>
          <w:rPr>
            <w:noProof/>
            <w:webHidden/>
          </w:rPr>
        </w:r>
        <w:r>
          <w:rPr>
            <w:noProof/>
            <w:webHidden/>
          </w:rPr>
          <w:fldChar w:fldCharType="separate"/>
        </w:r>
        <w:r w:rsidR="00F06364">
          <w:rPr>
            <w:noProof/>
            <w:webHidden/>
          </w:rPr>
          <w:t>7</w:t>
        </w:r>
        <w:r>
          <w:rPr>
            <w:noProof/>
            <w:webHidden/>
          </w:rPr>
          <w:fldChar w:fldCharType="end"/>
        </w:r>
      </w:hyperlink>
    </w:p>
    <w:p w:rsidR="00F06364" w:rsidRDefault="009459CE" w:rsidP="00F06364">
      <w:pPr>
        <w:pStyle w:val="TOC2"/>
        <w:spacing w:after="0"/>
        <w:rPr>
          <w:rFonts w:ascii="Calibri" w:hAnsi="Calibri"/>
          <w:noProof/>
          <w:sz w:val="22"/>
          <w:szCs w:val="22"/>
          <w:lang w:val="lt-LT" w:eastAsia="lt-LT"/>
        </w:rPr>
      </w:pPr>
      <w:hyperlink w:anchor="_Toc342913719" w:history="1">
        <w:r w:rsidR="00F06364" w:rsidRPr="009468E0">
          <w:rPr>
            <w:rStyle w:val="Hyperlink"/>
            <w:noProof/>
          </w:rPr>
          <w:t>2.4</w:t>
        </w:r>
        <w:r w:rsidR="00F06364">
          <w:rPr>
            <w:rFonts w:ascii="Calibri" w:hAnsi="Calibri"/>
            <w:noProof/>
            <w:sz w:val="22"/>
            <w:szCs w:val="22"/>
            <w:lang w:val="lt-LT" w:eastAsia="lt-LT"/>
          </w:rPr>
          <w:tab/>
        </w:r>
        <w:r w:rsidR="00F06364" w:rsidRPr="009468E0">
          <w:rPr>
            <w:rStyle w:val="Hyperlink"/>
            <w:noProof/>
          </w:rPr>
          <w:t>Input parameter pages</w:t>
        </w:r>
        <w:r w:rsidR="00F06364">
          <w:rPr>
            <w:noProof/>
            <w:webHidden/>
          </w:rPr>
          <w:tab/>
        </w:r>
        <w:r>
          <w:rPr>
            <w:noProof/>
            <w:webHidden/>
          </w:rPr>
          <w:fldChar w:fldCharType="begin"/>
        </w:r>
        <w:r w:rsidR="00F06364">
          <w:rPr>
            <w:noProof/>
            <w:webHidden/>
          </w:rPr>
          <w:instrText xml:space="preserve"> PAGEREF _Toc342913719 \h </w:instrText>
        </w:r>
        <w:r>
          <w:rPr>
            <w:noProof/>
            <w:webHidden/>
          </w:rPr>
        </w:r>
        <w:r>
          <w:rPr>
            <w:noProof/>
            <w:webHidden/>
          </w:rPr>
          <w:fldChar w:fldCharType="separate"/>
        </w:r>
        <w:r w:rsidR="00F06364">
          <w:rPr>
            <w:noProof/>
            <w:webHidden/>
          </w:rPr>
          <w:t>8</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20" w:history="1">
        <w:r w:rsidR="00F06364" w:rsidRPr="009468E0">
          <w:rPr>
            <w:rStyle w:val="Hyperlink"/>
            <w:noProof/>
          </w:rPr>
          <w:t>2.4.1</w:t>
        </w:r>
        <w:r w:rsidR="00F06364">
          <w:rPr>
            <w:rFonts w:ascii="Calibri" w:hAnsi="Calibri"/>
            <w:noProof/>
            <w:sz w:val="22"/>
            <w:szCs w:val="22"/>
            <w:lang w:val="lt-LT" w:eastAsia="lt-LT"/>
          </w:rPr>
          <w:tab/>
        </w:r>
        <w:r w:rsidR="00F06364" w:rsidRPr="009468E0">
          <w:rPr>
            <w:rStyle w:val="Hyperlink"/>
            <w:noProof/>
          </w:rPr>
          <w:t>Page “A1 Access nodes“</w:t>
        </w:r>
        <w:r w:rsidR="00F06364">
          <w:rPr>
            <w:noProof/>
            <w:webHidden/>
          </w:rPr>
          <w:tab/>
        </w:r>
        <w:r>
          <w:rPr>
            <w:noProof/>
            <w:webHidden/>
          </w:rPr>
          <w:fldChar w:fldCharType="begin"/>
        </w:r>
        <w:r w:rsidR="00F06364">
          <w:rPr>
            <w:noProof/>
            <w:webHidden/>
          </w:rPr>
          <w:instrText xml:space="preserve"> PAGEREF _Toc342913720 \h </w:instrText>
        </w:r>
        <w:r>
          <w:rPr>
            <w:noProof/>
            <w:webHidden/>
          </w:rPr>
        </w:r>
        <w:r>
          <w:rPr>
            <w:noProof/>
            <w:webHidden/>
          </w:rPr>
          <w:fldChar w:fldCharType="separate"/>
        </w:r>
        <w:r w:rsidR="00F06364">
          <w:rPr>
            <w:noProof/>
            <w:webHidden/>
          </w:rPr>
          <w:t>9</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21" w:history="1">
        <w:r w:rsidR="00F06364" w:rsidRPr="009468E0">
          <w:rPr>
            <w:rStyle w:val="Hyperlink"/>
            <w:noProof/>
          </w:rPr>
          <w:t>2.4.2</w:t>
        </w:r>
        <w:r w:rsidR="00F06364">
          <w:rPr>
            <w:rFonts w:ascii="Calibri" w:hAnsi="Calibri"/>
            <w:noProof/>
            <w:sz w:val="22"/>
            <w:szCs w:val="22"/>
            <w:lang w:val="lt-LT" w:eastAsia="lt-LT"/>
          </w:rPr>
          <w:tab/>
        </w:r>
        <w:r w:rsidR="00F06364" w:rsidRPr="009468E0">
          <w:rPr>
            <w:rStyle w:val="Hyperlink"/>
            <w:noProof/>
          </w:rPr>
          <w:t>Page “A2 Service Volumes“</w:t>
        </w:r>
        <w:r w:rsidR="00F06364">
          <w:rPr>
            <w:noProof/>
            <w:webHidden/>
          </w:rPr>
          <w:tab/>
        </w:r>
        <w:r>
          <w:rPr>
            <w:noProof/>
            <w:webHidden/>
          </w:rPr>
          <w:fldChar w:fldCharType="begin"/>
        </w:r>
        <w:r w:rsidR="00F06364">
          <w:rPr>
            <w:noProof/>
            <w:webHidden/>
          </w:rPr>
          <w:instrText xml:space="preserve"> PAGEREF _Toc342913721 \h </w:instrText>
        </w:r>
        <w:r>
          <w:rPr>
            <w:noProof/>
            <w:webHidden/>
          </w:rPr>
        </w:r>
        <w:r>
          <w:rPr>
            <w:noProof/>
            <w:webHidden/>
          </w:rPr>
          <w:fldChar w:fldCharType="separate"/>
        </w:r>
        <w:r w:rsidR="00F06364">
          <w:rPr>
            <w:noProof/>
            <w:webHidden/>
          </w:rPr>
          <w:t>9</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22" w:history="1">
        <w:r w:rsidR="00F06364" w:rsidRPr="009468E0">
          <w:rPr>
            <w:rStyle w:val="Hyperlink"/>
            <w:noProof/>
          </w:rPr>
          <w:t>2.4.3</w:t>
        </w:r>
        <w:r w:rsidR="00F06364">
          <w:rPr>
            <w:rFonts w:ascii="Calibri" w:hAnsi="Calibri"/>
            <w:noProof/>
            <w:sz w:val="22"/>
            <w:szCs w:val="22"/>
            <w:lang w:val="lt-LT" w:eastAsia="lt-LT"/>
          </w:rPr>
          <w:tab/>
        </w:r>
        <w:r w:rsidR="00F06364" w:rsidRPr="009468E0">
          <w:rPr>
            <w:rStyle w:val="Hyperlink"/>
            <w:noProof/>
          </w:rPr>
          <w:t>Page “A3 Service Statistics“</w:t>
        </w:r>
        <w:r w:rsidR="00F06364">
          <w:rPr>
            <w:noProof/>
            <w:webHidden/>
          </w:rPr>
          <w:tab/>
        </w:r>
        <w:r>
          <w:rPr>
            <w:noProof/>
            <w:webHidden/>
          </w:rPr>
          <w:fldChar w:fldCharType="begin"/>
        </w:r>
        <w:r w:rsidR="00F06364">
          <w:rPr>
            <w:noProof/>
            <w:webHidden/>
          </w:rPr>
          <w:instrText xml:space="preserve"> PAGEREF _Toc342913722 \h </w:instrText>
        </w:r>
        <w:r>
          <w:rPr>
            <w:noProof/>
            <w:webHidden/>
          </w:rPr>
        </w:r>
        <w:r>
          <w:rPr>
            <w:noProof/>
            <w:webHidden/>
          </w:rPr>
          <w:fldChar w:fldCharType="separate"/>
        </w:r>
        <w:r w:rsidR="00F06364">
          <w:rPr>
            <w:noProof/>
            <w:webHidden/>
          </w:rPr>
          <w:t>12</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23" w:history="1">
        <w:r w:rsidR="00F06364" w:rsidRPr="009468E0">
          <w:rPr>
            <w:rStyle w:val="Hyperlink"/>
            <w:noProof/>
          </w:rPr>
          <w:t>2.4.4</w:t>
        </w:r>
        <w:r w:rsidR="00F06364">
          <w:rPr>
            <w:rFonts w:ascii="Calibri" w:hAnsi="Calibri"/>
            <w:noProof/>
            <w:sz w:val="22"/>
            <w:szCs w:val="22"/>
            <w:lang w:val="lt-LT" w:eastAsia="lt-LT"/>
          </w:rPr>
          <w:tab/>
        </w:r>
        <w:r w:rsidR="00F06364" w:rsidRPr="009468E0">
          <w:rPr>
            <w:rStyle w:val="Hyperlink"/>
            <w:noProof/>
          </w:rPr>
          <w:t>Page “A4 Headroom Allowance”</w:t>
        </w:r>
        <w:r w:rsidR="00F06364">
          <w:rPr>
            <w:noProof/>
            <w:webHidden/>
          </w:rPr>
          <w:tab/>
        </w:r>
        <w:r>
          <w:rPr>
            <w:noProof/>
            <w:webHidden/>
          </w:rPr>
          <w:fldChar w:fldCharType="begin"/>
        </w:r>
        <w:r w:rsidR="00F06364">
          <w:rPr>
            <w:noProof/>
            <w:webHidden/>
          </w:rPr>
          <w:instrText xml:space="preserve"> PAGEREF _Toc342913723 \h </w:instrText>
        </w:r>
        <w:r>
          <w:rPr>
            <w:noProof/>
            <w:webHidden/>
          </w:rPr>
        </w:r>
        <w:r>
          <w:rPr>
            <w:noProof/>
            <w:webHidden/>
          </w:rPr>
          <w:fldChar w:fldCharType="separate"/>
        </w:r>
        <w:r w:rsidR="00F06364">
          <w:rPr>
            <w:noProof/>
            <w:webHidden/>
          </w:rPr>
          <w:t>15</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24" w:history="1">
        <w:r w:rsidR="00F06364" w:rsidRPr="009468E0">
          <w:rPr>
            <w:rStyle w:val="Hyperlink"/>
            <w:noProof/>
          </w:rPr>
          <w:t>2.4.5</w:t>
        </w:r>
        <w:r w:rsidR="00F06364">
          <w:rPr>
            <w:rFonts w:ascii="Calibri" w:hAnsi="Calibri"/>
            <w:noProof/>
            <w:sz w:val="22"/>
            <w:szCs w:val="22"/>
            <w:lang w:val="lt-LT" w:eastAsia="lt-LT"/>
          </w:rPr>
          <w:tab/>
        </w:r>
        <w:r w:rsidR="00F06364" w:rsidRPr="009468E0">
          <w:rPr>
            <w:rStyle w:val="Hyperlink"/>
            <w:noProof/>
          </w:rPr>
          <w:t>Page “A5 Network Statistics“</w:t>
        </w:r>
        <w:r w:rsidR="00F06364">
          <w:rPr>
            <w:noProof/>
            <w:webHidden/>
          </w:rPr>
          <w:tab/>
        </w:r>
        <w:r>
          <w:rPr>
            <w:noProof/>
            <w:webHidden/>
          </w:rPr>
          <w:fldChar w:fldCharType="begin"/>
        </w:r>
        <w:r w:rsidR="00F06364">
          <w:rPr>
            <w:noProof/>
            <w:webHidden/>
          </w:rPr>
          <w:instrText xml:space="preserve"> PAGEREF _Toc342913724 \h </w:instrText>
        </w:r>
        <w:r>
          <w:rPr>
            <w:noProof/>
            <w:webHidden/>
          </w:rPr>
        </w:r>
        <w:r>
          <w:rPr>
            <w:noProof/>
            <w:webHidden/>
          </w:rPr>
          <w:fldChar w:fldCharType="separate"/>
        </w:r>
        <w:r w:rsidR="00F06364">
          <w:rPr>
            <w:noProof/>
            <w:webHidden/>
          </w:rPr>
          <w:t>15</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25" w:history="1">
        <w:r w:rsidR="00F06364" w:rsidRPr="009468E0">
          <w:rPr>
            <w:rStyle w:val="Hyperlink"/>
            <w:noProof/>
          </w:rPr>
          <w:t>2.4.5.1</w:t>
        </w:r>
        <w:r w:rsidR="00F06364">
          <w:rPr>
            <w:rFonts w:ascii="Calibri" w:hAnsi="Calibri"/>
            <w:noProof/>
            <w:sz w:val="22"/>
            <w:szCs w:val="22"/>
            <w:lang w:val="lt-LT" w:eastAsia="lt-LT"/>
          </w:rPr>
          <w:tab/>
        </w:r>
        <w:r w:rsidR="00F06364" w:rsidRPr="009468E0">
          <w:rPr>
            <w:rStyle w:val="Hyperlink"/>
            <w:noProof/>
          </w:rPr>
          <w:t>Active network elements specification and statistics</w:t>
        </w:r>
        <w:r w:rsidR="00F06364">
          <w:rPr>
            <w:noProof/>
            <w:webHidden/>
          </w:rPr>
          <w:tab/>
        </w:r>
        <w:r>
          <w:rPr>
            <w:noProof/>
            <w:webHidden/>
          </w:rPr>
          <w:fldChar w:fldCharType="begin"/>
        </w:r>
        <w:r w:rsidR="00F06364">
          <w:rPr>
            <w:noProof/>
            <w:webHidden/>
          </w:rPr>
          <w:instrText xml:space="preserve"> PAGEREF _Toc342913725 \h </w:instrText>
        </w:r>
        <w:r>
          <w:rPr>
            <w:noProof/>
            <w:webHidden/>
          </w:rPr>
        </w:r>
        <w:r>
          <w:rPr>
            <w:noProof/>
            <w:webHidden/>
          </w:rPr>
          <w:fldChar w:fldCharType="separate"/>
        </w:r>
        <w:r w:rsidR="00F06364">
          <w:rPr>
            <w:noProof/>
            <w:webHidden/>
          </w:rPr>
          <w:t>15</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26" w:history="1">
        <w:r w:rsidR="00F06364" w:rsidRPr="009468E0">
          <w:rPr>
            <w:rStyle w:val="Hyperlink"/>
            <w:noProof/>
          </w:rPr>
          <w:t>2.4.5.2</w:t>
        </w:r>
        <w:r w:rsidR="00F06364">
          <w:rPr>
            <w:rFonts w:ascii="Calibri" w:hAnsi="Calibri"/>
            <w:noProof/>
            <w:sz w:val="22"/>
            <w:szCs w:val="22"/>
            <w:lang w:val="lt-LT" w:eastAsia="lt-LT"/>
          </w:rPr>
          <w:tab/>
        </w:r>
        <w:r w:rsidR="00F06364" w:rsidRPr="009468E0">
          <w:rPr>
            <w:rStyle w:val="Hyperlink"/>
            <w:noProof/>
          </w:rPr>
          <w:t>Ducts and fiber cables specification and statistics</w:t>
        </w:r>
        <w:r w:rsidR="00F06364">
          <w:rPr>
            <w:noProof/>
            <w:webHidden/>
          </w:rPr>
          <w:tab/>
        </w:r>
        <w:r>
          <w:rPr>
            <w:noProof/>
            <w:webHidden/>
          </w:rPr>
          <w:fldChar w:fldCharType="begin"/>
        </w:r>
        <w:r w:rsidR="00F06364">
          <w:rPr>
            <w:noProof/>
            <w:webHidden/>
          </w:rPr>
          <w:instrText xml:space="preserve"> PAGEREF _Toc342913726 \h </w:instrText>
        </w:r>
        <w:r>
          <w:rPr>
            <w:noProof/>
            <w:webHidden/>
          </w:rPr>
        </w:r>
        <w:r>
          <w:rPr>
            <w:noProof/>
            <w:webHidden/>
          </w:rPr>
          <w:fldChar w:fldCharType="separate"/>
        </w:r>
        <w:r w:rsidR="00F06364">
          <w:rPr>
            <w:noProof/>
            <w:webHidden/>
          </w:rPr>
          <w:t>19</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27" w:history="1">
        <w:r w:rsidR="00F06364" w:rsidRPr="009468E0">
          <w:rPr>
            <w:rStyle w:val="Hyperlink"/>
            <w:noProof/>
          </w:rPr>
          <w:t>2.4.6</w:t>
        </w:r>
        <w:r w:rsidR="00F06364">
          <w:rPr>
            <w:rFonts w:ascii="Calibri" w:hAnsi="Calibri"/>
            <w:noProof/>
            <w:sz w:val="22"/>
            <w:szCs w:val="22"/>
            <w:lang w:val="lt-LT" w:eastAsia="lt-LT"/>
          </w:rPr>
          <w:tab/>
        </w:r>
        <w:r w:rsidR="00F06364" w:rsidRPr="009468E0">
          <w:rPr>
            <w:rStyle w:val="Hyperlink"/>
            <w:noProof/>
          </w:rPr>
          <w:t>Page “A6 HCC data“</w:t>
        </w:r>
        <w:r w:rsidR="00F06364">
          <w:rPr>
            <w:noProof/>
            <w:webHidden/>
          </w:rPr>
          <w:tab/>
        </w:r>
        <w:r>
          <w:rPr>
            <w:noProof/>
            <w:webHidden/>
          </w:rPr>
          <w:fldChar w:fldCharType="begin"/>
        </w:r>
        <w:r w:rsidR="00F06364">
          <w:rPr>
            <w:noProof/>
            <w:webHidden/>
          </w:rPr>
          <w:instrText xml:space="preserve"> PAGEREF _Toc342913727 \h </w:instrText>
        </w:r>
        <w:r>
          <w:rPr>
            <w:noProof/>
            <w:webHidden/>
          </w:rPr>
        </w:r>
        <w:r>
          <w:rPr>
            <w:noProof/>
            <w:webHidden/>
          </w:rPr>
          <w:fldChar w:fldCharType="separate"/>
        </w:r>
        <w:r w:rsidR="00F06364">
          <w:rPr>
            <w:noProof/>
            <w:webHidden/>
          </w:rPr>
          <w:t>20</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28" w:history="1">
        <w:r w:rsidR="00F06364" w:rsidRPr="009468E0">
          <w:rPr>
            <w:rStyle w:val="Hyperlink"/>
            <w:noProof/>
          </w:rPr>
          <w:t>2.4.7</w:t>
        </w:r>
        <w:r w:rsidR="00F06364">
          <w:rPr>
            <w:rFonts w:ascii="Calibri" w:hAnsi="Calibri"/>
            <w:noProof/>
            <w:sz w:val="22"/>
            <w:szCs w:val="22"/>
            <w:lang w:val="lt-LT" w:eastAsia="lt-LT"/>
          </w:rPr>
          <w:tab/>
        </w:r>
        <w:r w:rsidR="00F06364" w:rsidRPr="009468E0">
          <w:rPr>
            <w:rStyle w:val="Hyperlink"/>
            <w:noProof/>
          </w:rPr>
          <w:t>Page “A7 Mark-ups“</w:t>
        </w:r>
        <w:r w:rsidR="00F06364">
          <w:rPr>
            <w:noProof/>
            <w:webHidden/>
          </w:rPr>
          <w:tab/>
        </w:r>
        <w:r>
          <w:rPr>
            <w:noProof/>
            <w:webHidden/>
          </w:rPr>
          <w:fldChar w:fldCharType="begin"/>
        </w:r>
        <w:r w:rsidR="00F06364">
          <w:rPr>
            <w:noProof/>
            <w:webHidden/>
          </w:rPr>
          <w:instrText xml:space="preserve"> PAGEREF _Toc342913728 \h </w:instrText>
        </w:r>
        <w:r>
          <w:rPr>
            <w:noProof/>
            <w:webHidden/>
          </w:rPr>
        </w:r>
        <w:r>
          <w:rPr>
            <w:noProof/>
            <w:webHidden/>
          </w:rPr>
          <w:fldChar w:fldCharType="separate"/>
        </w:r>
        <w:r w:rsidR="00F06364">
          <w:rPr>
            <w:noProof/>
            <w:webHidden/>
          </w:rPr>
          <w:t>21</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29" w:history="1">
        <w:r w:rsidR="00F06364" w:rsidRPr="009468E0">
          <w:rPr>
            <w:rStyle w:val="Hyperlink"/>
            <w:noProof/>
          </w:rPr>
          <w:t>2.4.8</w:t>
        </w:r>
        <w:r w:rsidR="00F06364">
          <w:rPr>
            <w:rFonts w:ascii="Calibri" w:hAnsi="Calibri"/>
            <w:noProof/>
            <w:sz w:val="22"/>
            <w:szCs w:val="22"/>
            <w:lang w:val="lt-LT" w:eastAsia="lt-LT"/>
          </w:rPr>
          <w:tab/>
        </w:r>
        <w:r w:rsidR="00F06364" w:rsidRPr="009468E0">
          <w:rPr>
            <w:rStyle w:val="Hyperlink"/>
            <w:noProof/>
          </w:rPr>
          <w:t>Page “A8 Service Matrix”</w:t>
        </w:r>
        <w:r w:rsidR="00F06364">
          <w:rPr>
            <w:noProof/>
            <w:webHidden/>
          </w:rPr>
          <w:tab/>
        </w:r>
        <w:r>
          <w:rPr>
            <w:noProof/>
            <w:webHidden/>
          </w:rPr>
          <w:fldChar w:fldCharType="begin"/>
        </w:r>
        <w:r w:rsidR="00F06364">
          <w:rPr>
            <w:noProof/>
            <w:webHidden/>
          </w:rPr>
          <w:instrText xml:space="preserve"> PAGEREF _Toc342913729 \h </w:instrText>
        </w:r>
        <w:r>
          <w:rPr>
            <w:noProof/>
            <w:webHidden/>
          </w:rPr>
        </w:r>
        <w:r>
          <w:rPr>
            <w:noProof/>
            <w:webHidden/>
          </w:rPr>
          <w:fldChar w:fldCharType="separate"/>
        </w:r>
        <w:r w:rsidR="00F06364">
          <w:rPr>
            <w:noProof/>
            <w:webHidden/>
          </w:rPr>
          <w:t>22</w:t>
        </w:r>
        <w:r>
          <w:rPr>
            <w:noProof/>
            <w:webHidden/>
          </w:rPr>
          <w:fldChar w:fldCharType="end"/>
        </w:r>
      </w:hyperlink>
    </w:p>
    <w:p w:rsidR="00F06364" w:rsidRDefault="009459CE" w:rsidP="00F06364">
      <w:pPr>
        <w:pStyle w:val="TOC2"/>
        <w:spacing w:after="0"/>
        <w:rPr>
          <w:rFonts w:ascii="Calibri" w:hAnsi="Calibri"/>
          <w:noProof/>
          <w:sz w:val="22"/>
          <w:szCs w:val="22"/>
          <w:lang w:val="lt-LT" w:eastAsia="lt-LT"/>
        </w:rPr>
      </w:pPr>
      <w:hyperlink w:anchor="_Toc342913730" w:history="1">
        <w:r w:rsidR="00F06364" w:rsidRPr="009468E0">
          <w:rPr>
            <w:rStyle w:val="Hyperlink"/>
            <w:noProof/>
          </w:rPr>
          <w:t>2.5</w:t>
        </w:r>
        <w:r w:rsidR="00F06364">
          <w:rPr>
            <w:rFonts w:ascii="Calibri" w:hAnsi="Calibri"/>
            <w:noProof/>
            <w:sz w:val="22"/>
            <w:szCs w:val="22"/>
            <w:lang w:val="lt-LT" w:eastAsia="lt-LT"/>
          </w:rPr>
          <w:tab/>
        </w:r>
        <w:r w:rsidR="00F06364" w:rsidRPr="009468E0">
          <w:rPr>
            <w:rStyle w:val="Hyperlink"/>
            <w:noProof/>
          </w:rPr>
          <w:t>Calculation pages</w:t>
        </w:r>
        <w:r w:rsidR="00F06364">
          <w:rPr>
            <w:noProof/>
            <w:webHidden/>
          </w:rPr>
          <w:tab/>
        </w:r>
        <w:r>
          <w:rPr>
            <w:noProof/>
            <w:webHidden/>
          </w:rPr>
          <w:fldChar w:fldCharType="begin"/>
        </w:r>
        <w:r w:rsidR="00F06364">
          <w:rPr>
            <w:noProof/>
            <w:webHidden/>
          </w:rPr>
          <w:instrText xml:space="preserve"> PAGEREF _Toc342913730 \h </w:instrText>
        </w:r>
        <w:r>
          <w:rPr>
            <w:noProof/>
            <w:webHidden/>
          </w:rPr>
        </w:r>
        <w:r>
          <w:rPr>
            <w:noProof/>
            <w:webHidden/>
          </w:rPr>
          <w:fldChar w:fldCharType="separate"/>
        </w:r>
        <w:r w:rsidR="00F06364">
          <w:rPr>
            <w:noProof/>
            <w:webHidden/>
          </w:rPr>
          <w:t>23</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31" w:history="1">
        <w:r w:rsidR="00F06364" w:rsidRPr="009468E0">
          <w:rPr>
            <w:rStyle w:val="Hyperlink"/>
            <w:noProof/>
          </w:rPr>
          <w:t>2.5.1</w:t>
        </w:r>
        <w:r w:rsidR="00F06364">
          <w:rPr>
            <w:rFonts w:ascii="Calibri" w:hAnsi="Calibri"/>
            <w:noProof/>
            <w:sz w:val="22"/>
            <w:szCs w:val="22"/>
            <w:lang w:val="lt-LT" w:eastAsia="lt-LT"/>
          </w:rPr>
          <w:tab/>
        </w:r>
        <w:r w:rsidR="00F06364" w:rsidRPr="009468E0">
          <w:rPr>
            <w:rStyle w:val="Hyperlink"/>
            <w:noProof/>
          </w:rPr>
          <w:t>Page “C1 Demand“</w:t>
        </w:r>
        <w:r w:rsidR="00F06364">
          <w:rPr>
            <w:noProof/>
            <w:webHidden/>
          </w:rPr>
          <w:tab/>
        </w:r>
        <w:r>
          <w:rPr>
            <w:noProof/>
            <w:webHidden/>
          </w:rPr>
          <w:fldChar w:fldCharType="begin"/>
        </w:r>
        <w:r w:rsidR="00F06364">
          <w:rPr>
            <w:noProof/>
            <w:webHidden/>
          </w:rPr>
          <w:instrText xml:space="preserve"> PAGEREF _Toc342913731 \h </w:instrText>
        </w:r>
        <w:r>
          <w:rPr>
            <w:noProof/>
            <w:webHidden/>
          </w:rPr>
        </w:r>
        <w:r>
          <w:rPr>
            <w:noProof/>
            <w:webHidden/>
          </w:rPr>
          <w:fldChar w:fldCharType="separate"/>
        </w:r>
        <w:r w:rsidR="00F06364">
          <w:rPr>
            <w:noProof/>
            <w:webHidden/>
          </w:rPr>
          <w:t>23</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32" w:history="1">
        <w:r w:rsidR="00F06364" w:rsidRPr="009468E0">
          <w:rPr>
            <w:rStyle w:val="Hyperlink"/>
            <w:noProof/>
          </w:rPr>
          <w:t>2.5.1.1</w:t>
        </w:r>
        <w:r w:rsidR="00F06364">
          <w:rPr>
            <w:rFonts w:ascii="Calibri" w:hAnsi="Calibri"/>
            <w:noProof/>
            <w:sz w:val="22"/>
            <w:szCs w:val="22"/>
            <w:lang w:val="lt-LT" w:eastAsia="lt-LT"/>
          </w:rPr>
          <w:tab/>
        </w:r>
        <w:r w:rsidR="00F06364" w:rsidRPr="009468E0">
          <w:rPr>
            <w:rStyle w:val="Hyperlink"/>
            <w:noProof/>
          </w:rPr>
          <w:t>“Routing matrix (voice services)”</w:t>
        </w:r>
        <w:r w:rsidR="00F06364">
          <w:rPr>
            <w:noProof/>
            <w:webHidden/>
          </w:rPr>
          <w:tab/>
        </w:r>
        <w:r>
          <w:rPr>
            <w:noProof/>
            <w:webHidden/>
          </w:rPr>
          <w:fldChar w:fldCharType="begin"/>
        </w:r>
        <w:r w:rsidR="00F06364">
          <w:rPr>
            <w:noProof/>
            <w:webHidden/>
          </w:rPr>
          <w:instrText xml:space="preserve"> PAGEREF _Toc342913732 \h </w:instrText>
        </w:r>
        <w:r>
          <w:rPr>
            <w:noProof/>
            <w:webHidden/>
          </w:rPr>
        </w:r>
        <w:r>
          <w:rPr>
            <w:noProof/>
            <w:webHidden/>
          </w:rPr>
          <w:fldChar w:fldCharType="separate"/>
        </w:r>
        <w:r w:rsidR="00F06364">
          <w:rPr>
            <w:noProof/>
            <w:webHidden/>
          </w:rPr>
          <w:t>23</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33" w:history="1">
        <w:r w:rsidR="00F06364" w:rsidRPr="009468E0">
          <w:rPr>
            <w:rStyle w:val="Hyperlink"/>
            <w:noProof/>
          </w:rPr>
          <w:t>2.5.1.2</w:t>
        </w:r>
        <w:r w:rsidR="00F06364">
          <w:rPr>
            <w:rFonts w:ascii="Calibri" w:hAnsi="Calibri"/>
            <w:noProof/>
            <w:sz w:val="22"/>
            <w:szCs w:val="22"/>
            <w:lang w:val="lt-LT" w:eastAsia="lt-LT"/>
          </w:rPr>
          <w:tab/>
        </w:r>
        <w:r w:rsidR="00F06364" w:rsidRPr="009468E0">
          <w:rPr>
            <w:rStyle w:val="Hyperlink"/>
            <w:noProof/>
          </w:rPr>
          <w:t>“Routing matrix (data services)”</w:t>
        </w:r>
        <w:r w:rsidR="00F06364">
          <w:rPr>
            <w:noProof/>
            <w:webHidden/>
          </w:rPr>
          <w:tab/>
        </w:r>
        <w:r>
          <w:rPr>
            <w:noProof/>
            <w:webHidden/>
          </w:rPr>
          <w:fldChar w:fldCharType="begin"/>
        </w:r>
        <w:r w:rsidR="00F06364">
          <w:rPr>
            <w:noProof/>
            <w:webHidden/>
          </w:rPr>
          <w:instrText xml:space="preserve"> PAGEREF _Toc342913733 \h </w:instrText>
        </w:r>
        <w:r>
          <w:rPr>
            <w:noProof/>
            <w:webHidden/>
          </w:rPr>
        </w:r>
        <w:r>
          <w:rPr>
            <w:noProof/>
            <w:webHidden/>
          </w:rPr>
          <w:fldChar w:fldCharType="separate"/>
        </w:r>
        <w:r w:rsidR="00F06364">
          <w:rPr>
            <w:noProof/>
            <w:webHidden/>
          </w:rPr>
          <w:t>24</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34" w:history="1">
        <w:r w:rsidR="00F06364" w:rsidRPr="009468E0">
          <w:rPr>
            <w:rStyle w:val="Hyperlink"/>
            <w:noProof/>
          </w:rPr>
          <w:t>2.5.2</w:t>
        </w:r>
        <w:r w:rsidR="00F06364">
          <w:rPr>
            <w:rFonts w:ascii="Calibri" w:hAnsi="Calibri"/>
            <w:noProof/>
            <w:sz w:val="22"/>
            <w:szCs w:val="22"/>
            <w:lang w:val="lt-LT" w:eastAsia="lt-LT"/>
          </w:rPr>
          <w:tab/>
        </w:r>
        <w:r w:rsidR="00F06364" w:rsidRPr="009468E0">
          <w:rPr>
            <w:rStyle w:val="Hyperlink"/>
            <w:noProof/>
          </w:rPr>
          <w:t>Page “C2 Projection“</w:t>
        </w:r>
        <w:r w:rsidR="00F06364">
          <w:rPr>
            <w:noProof/>
            <w:webHidden/>
          </w:rPr>
          <w:tab/>
        </w:r>
        <w:r>
          <w:rPr>
            <w:noProof/>
            <w:webHidden/>
          </w:rPr>
          <w:fldChar w:fldCharType="begin"/>
        </w:r>
        <w:r w:rsidR="00F06364">
          <w:rPr>
            <w:noProof/>
            <w:webHidden/>
          </w:rPr>
          <w:instrText xml:space="preserve"> PAGEREF _Toc342913734 \h </w:instrText>
        </w:r>
        <w:r>
          <w:rPr>
            <w:noProof/>
            <w:webHidden/>
          </w:rPr>
        </w:r>
        <w:r>
          <w:rPr>
            <w:noProof/>
            <w:webHidden/>
          </w:rPr>
          <w:fldChar w:fldCharType="separate"/>
        </w:r>
        <w:r w:rsidR="00F06364">
          <w:rPr>
            <w:noProof/>
            <w:webHidden/>
          </w:rPr>
          <w:t>25</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35" w:history="1">
        <w:r w:rsidR="00F06364" w:rsidRPr="009468E0">
          <w:rPr>
            <w:rStyle w:val="Hyperlink"/>
            <w:noProof/>
          </w:rPr>
          <w:t>2.5.2.1</w:t>
        </w:r>
        <w:r w:rsidR="00F06364">
          <w:rPr>
            <w:rFonts w:ascii="Calibri" w:hAnsi="Calibri"/>
            <w:noProof/>
            <w:sz w:val="22"/>
            <w:szCs w:val="22"/>
            <w:lang w:val="lt-LT" w:eastAsia="lt-LT"/>
          </w:rPr>
          <w:tab/>
        </w:r>
        <w:r w:rsidR="00F06364" w:rsidRPr="009468E0">
          <w:rPr>
            <w:rStyle w:val="Hyperlink"/>
            <w:noProof/>
          </w:rPr>
          <w:t>Table “Traffic Projection”</w:t>
        </w:r>
        <w:r w:rsidR="00F06364">
          <w:rPr>
            <w:noProof/>
            <w:webHidden/>
          </w:rPr>
          <w:tab/>
        </w:r>
        <w:r>
          <w:rPr>
            <w:noProof/>
            <w:webHidden/>
          </w:rPr>
          <w:fldChar w:fldCharType="begin"/>
        </w:r>
        <w:r w:rsidR="00F06364">
          <w:rPr>
            <w:noProof/>
            <w:webHidden/>
          </w:rPr>
          <w:instrText xml:space="preserve"> PAGEREF _Toc342913735 \h </w:instrText>
        </w:r>
        <w:r>
          <w:rPr>
            <w:noProof/>
            <w:webHidden/>
          </w:rPr>
        </w:r>
        <w:r>
          <w:rPr>
            <w:noProof/>
            <w:webHidden/>
          </w:rPr>
          <w:fldChar w:fldCharType="separate"/>
        </w:r>
        <w:r w:rsidR="00F06364">
          <w:rPr>
            <w:noProof/>
            <w:webHidden/>
          </w:rPr>
          <w:t>25</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36" w:history="1">
        <w:r w:rsidR="00F06364" w:rsidRPr="009468E0">
          <w:rPr>
            <w:rStyle w:val="Hyperlink"/>
            <w:noProof/>
          </w:rPr>
          <w:t>2.5.2.2</w:t>
        </w:r>
        <w:r w:rsidR="00F06364">
          <w:rPr>
            <w:rFonts w:ascii="Calibri" w:hAnsi="Calibri"/>
            <w:noProof/>
            <w:sz w:val="22"/>
            <w:szCs w:val="22"/>
            <w:lang w:val="lt-LT" w:eastAsia="lt-LT"/>
          </w:rPr>
          <w:tab/>
        </w:r>
        <w:r w:rsidR="00F06364" w:rsidRPr="009468E0">
          <w:rPr>
            <w:rStyle w:val="Hyperlink"/>
            <w:noProof/>
          </w:rPr>
          <w:t>Table “Service demand growth”</w:t>
        </w:r>
        <w:r w:rsidR="00F06364">
          <w:rPr>
            <w:noProof/>
            <w:webHidden/>
          </w:rPr>
          <w:tab/>
        </w:r>
        <w:r>
          <w:rPr>
            <w:noProof/>
            <w:webHidden/>
          </w:rPr>
          <w:fldChar w:fldCharType="begin"/>
        </w:r>
        <w:r w:rsidR="00F06364">
          <w:rPr>
            <w:noProof/>
            <w:webHidden/>
          </w:rPr>
          <w:instrText xml:space="preserve"> PAGEREF _Toc342913736 \h </w:instrText>
        </w:r>
        <w:r>
          <w:rPr>
            <w:noProof/>
            <w:webHidden/>
          </w:rPr>
        </w:r>
        <w:r>
          <w:rPr>
            <w:noProof/>
            <w:webHidden/>
          </w:rPr>
          <w:fldChar w:fldCharType="separate"/>
        </w:r>
        <w:r w:rsidR="00F06364">
          <w:rPr>
            <w:noProof/>
            <w:webHidden/>
          </w:rPr>
          <w:t>25</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37" w:history="1">
        <w:r w:rsidR="00F06364" w:rsidRPr="009468E0">
          <w:rPr>
            <w:rStyle w:val="Hyperlink"/>
            <w:noProof/>
          </w:rPr>
          <w:t>2.5.2.3</w:t>
        </w:r>
        <w:r w:rsidR="00F06364">
          <w:rPr>
            <w:rFonts w:ascii="Calibri" w:hAnsi="Calibri"/>
            <w:noProof/>
            <w:sz w:val="22"/>
            <w:szCs w:val="22"/>
            <w:lang w:val="lt-LT" w:eastAsia="lt-LT"/>
          </w:rPr>
          <w:tab/>
        </w:r>
        <w:r w:rsidR="00F06364" w:rsidRPr="009468E0">
          <w:rPr>
            <w:rStyle w:val="Hyperlink"/>
            <w:noProof/>
          </w:rPr>
          <w:t>Table “Headroom allowance”</w:t>
        </w:r>
        <w:r w:rsidR="00F06364">
          <w:rPr>
            <w:noProof/>
            <w:webHidden/>
          </w:rPr>
          <w:tab/>
        </w:r>
        <w:r>
          <w:rPr>
            <w:noProof/>
            <w:webHidden/>
          </w:rPr>
          <w:fldChar w:fldCharType="begin"/>
        </w:r>
        <w:r w:rsidR="00F06364">
          <w:rPr>
            <w:noProof/>
            <w:webHidden/>
          </w:rPr>
          <w:instrText xml:space="preserve"> PAGEREF _Toc342913737 \h </w:instrText>
        </w:r>
        <w:r>
          <w:rPr>
            <w:noProof/>
            <w:webHidden/>
          </w:rPr>
        </w:r>
        <w:r>
          <w:rPr>
            <w:noProof/>
            <w:webHidden/>
          </w:rPr>
          <w:fldChar w:fldCharType="separate"/>
        </w:r>
        <w:r w:rsidR="00F06364">
          <w:rPr>
            <w:noProof/>
            <w:webHidden/>
          </w:rPr>
          <w:t>26</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38" w:history="1">
        <w:r w:rsidR="00F06364" w:rsidRPr="009468E0">
          <w:rPr>
            <w:rStyle w:val="Hyperlink"/>
            <w:noProof/>
          </w:rPr>
          <w:t>2.5.3</w:t>
        </w:r>
        <w:r w:rsidR="00F06364">
          <w:rPr>
            <w:rFonts w:ascii="Calibri" w:hAnsi="Calibri"/>
            <w:noProof/>
            <w:sz w:val="22"/>
            <w:szCs w:val="22"/>
            <w:lang w:val="lt-LT" w:eastAsia="lt-LT"/>
          </w:rPr>
          <w:tab/>
        </w:r>
        <w:r w:rsidR="00F06364" w:rsidRPr="009468E0">
          <w:rPr>
            <w:rStyle w:val="Hyperlink"/>
            <w:noProof/>
          </w:rPr>
          <w:t>Page “C3 Access Node Design“</w:t>
        </w:r>
        <w:r w:rsidR="00F06364">
          <w:rPr>
            <w:noProof/>
            <w:webHidden/>
          </w:rPr>
          <w:tab/>
        </w:r>
        <w:r>
          <w:rPr>
            <w:noProof/>
            <w:webHidden/>
          </w:rPr>
          <w:fldChar w:fldCharType="begin"/>
        </w:r>
        <w:r w:rsidR="00F06364">
          <w:rPr>
            <w:noProof/>
            <w:webHidden/>
          </w:rPr>
          <w:instrText xml:space="preserve"> PAGEREF _Toc342913738 \h </w:instrText>
        </w:r>
        <w:r>
          <w:rPr>
            <w:noProof/>
            <w:webHidden/>
          </w:rPr>
        </w:r>
        <w:r>
          <w:rPr>
            <w:noProof/>
            <w:webHidden/>
          </w:rPr>
          <w:fldChar w:fldCharType="separate"/>
        </w:r>
        <w:r w:rsidR="00F06364">
          <w:rPr>
            <w:noProof/>
            <w:webHidden/>
          </w:rPr>
          <w:t>26</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39" w:history="1">
        <w:r w:rsidR="00F06364" w:rsidRPr="009468E0">
          <w:rPr>
            <w:rStyle w:val="Hyperlink"/>
            <w:noProof/>
          </w:rPr>
          <w:t>2.5.3.1</w:t>
        </w:r>
        <w:r w:rsidR="00F06364">
          <w:rPr>
            <w:rFonts w:ascii="Calibri" w:hAnsi="Calibri"/>
            <w:noProof/>
            <w:sz w:val="22"/>
            <w:szCs w:val="22"/>
            <w:lang w:val="lt-LT" w:eastAsia="lt-LT"/>
          </w:rPr>
          <w:tab/>
        </w:r>
        <w:r w:rsidR="00F06364" w:rsidRPr="009468E0">
          <w:rPr>
            <w:rStyle w:val="Hyperlink"/>
            <w:noProof/>
          </w:rPr>
          <w:t>Section “Access Node”</w:t>
        </w:r>
        <w:r w:rsidR="00F06364">
          <w:rPr>
            <w:noProof/>
            <w:webHidden/>
          </w:rPr>
          <w:tab/>
        </w:r>
        <w:r>
          <w:rPr>
            <w:noProof/>
            <w:webHidden/>
          </w:rPr>
          <w:fldChar w:fldCharType="begin"/>
        </w:r>
        <w:r w:rsidR="00F06364">
          <w:rPr>
            <w:noProof/>
            <w:webHidden/>
          </w:rPr>
          <w:instrText xml:space="preserve"> PAGEREF _Toc342913739 \h </w:instrText>
        </w:r>
        <w:r>
          <w:rPr>
            <w:noProof/>
            <w:webHidden/>
          </w:rPr>
        </w:r>
        <w:r>
          <w:rPr>
            <w:noProof/>
            <w:webHidden/>
          </w:rPr>
          <w:fldChar w:fldCharType="separate"/>
        </w:r>
        <w:r w:rsidR="00F06364">
          <w:rPr>
            <w:noProof/>
            <w:webHidden/>
          </w:rPr>
          <w:t>26</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40" w:history="1">
        <w:r w:rsidR="00F06364" w:rsidRPr="009468E0">
          <w:rPr>
            <w:rStyle w:val="Hyperlink"/>
            <w:noProof/>
          </w:rPr>
          <w:t>2.5.3.2</w:t>
        </w:r>
        <w:r w:rsidR="00F06364">
          <w:rPr>
            <w:rFonts w:ascii="Calibri" w:hAnsi="Calibri"/>
            <w:noProof/>
            <w:sz w:val="22"/>
            <w:szCs w:val="22"/>
            <w:lang w:val="lt-LT" w:eastAsia="lt-LT"/>
          </w:rPr>
          <w:tab/>
        </w:r>
        <w:r w:rsidR="00F06364" w:rsidRPr="009468E0">
          <w:rPr>
            <w:rStyle w:val="Hyperlink"/>
            <w:noProof/>
          </w:rPr>
          <w:t>Section “MSAN”</w:t>
        </w:r>
        <w:r w:rsidR="00F06364">
          <w:rPr>
            <w:noProof/>
            <w:webHidden/>
          </w:rPr>
          <w:tab/>
        </w:r>
        <w:r>
          <w:rPr>
            <w:noProof/>
            <w:webHidden/>
          </w:rPr>
          <w:fldChar w:fldCharType="begin"/>
        </w:r>
        <w:r w:rsidR="00F06364">
          <w:rPr>
            <w:noProof/>
            <w:webHidden/>
          </w:rPr>
          <w:instrText xml:space="preserve"> PAGEREF _Toc342913740 \h </w:instrText>
        </w:r>
        <w:r>
          <w:rPr>
            <w:noProof/>
            <w:webHidden/>
          </w:rPr>
        </w:r>
        <w:r>
          <w:rPr>
            <w:noProof/>
            <w:webHidden/>
          </w:rPr>
          <w:fldChar w:fldCharType="separate"/>
        </w:r>
        <w:r w:rsidR="00F06364">
          <w:rPr>
            <w:noProof/>
            <w:webHidden/>
          </w:rPr>
          <w:t>26</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41" w:history="1">
        <w:r w:rsidR="00F06364" w:rsidRPr="009468E0">
          <w:rPr>
            <w:rStyle w:val="Hyperlink"/>
            <w:noProof/>
          </w:rPr>
          <w:t>2.5.4</w:t>
        </w:r>
        <w:r w:rsidR="00F06364">
          <w:rPr>
            <w:rFonts w:ascii="Calibri" w:hAnsi="Calibri"/>
            <w:noProof/>
            <w:sz w:val="22"/>
            <w:szCs w:val="22"/>
            <w:lang w:val="lt-LT" w:eastAsia="lt-LT"/>
          </w:rPr>
          <w:tab/>
        </w:r>
        <w:r w:rsidR="00F06364" w:rsidRPr="009468E0">
          <w:rPr>
            <w:rStyle w:val="Hyperlink"/>
            <w:noProof/>
          </w:rPr>
          <w:t>Page “C4 Core Node Design”.</w:t>
        </w:r>
        <w:r w:rsidR="00F06364">
          <w:rPr>
            <w:noProof/>
            <w:webHidden/>
          </w:rPr>
          <w:tab/>
        </w:r>
        <w:r>
          <w:rPr>
            <w:noProof/>
            <w:webHidden/>
          </w:rPr>
          <w:fldChar w:fldCharType="begin"/>
        </w:r>
        <w:r w:rsidR="00F06364">
          <w:rPr>
            <w:noProof/>
            <w:webHidden/>
          </w:rPr>
          <w:instrText xml:space="preserve"> PAGEREF _Toc342913741 \h </w:instrText>
        </w:r>
        <w:r>
          <w:rPr>
            <w:noProof/>
            <w:webHidden/>
          </w:rPr>
        </w:r>
        <w:r>
          <w:rPr>
            <w:noProof/>
            <w:webHidden/>
          </w:rPr>
          <w:fldChar w:fldCharType="separate"/>
        </w:r>
        <w:r w:rsidR="00F06364">
          <w:rPr>
            <w:noProof/>
            <w:webHidden/>
          </w:rPr>
          <w:t>29</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42" w:history="1">
        <w:r w:rsidR="00F06364" w:rsidRPr="009468E0">
          <w:rPr>
            <w:rStyle w:val="Hyperlink"/>
            <w:noProof/>
          </w:rPr>
          <w:t>2.5.4.1</w:t>
        </w:r>
        <w:r w:rsidR="00F06364">
          <w:rPr>
            <w:rFonts w:ascii="Calibri" w:hAnsi="Calibri"/>
            <w:noProof/>
            <w:sz w:val="22"/>
            <w:szCs w:val="22"/>
            <w:lang w:val="lt-LT" w:eastAsia="lt-LT"/>
          </w:rPr>
          <w:tab/>
        </w:r>
        <w:r w:rsidR="00F06364" w:rsidRPr="009468E0">
          <w:rPr>
            <w:rStyle w:val="Hyperlink"/>
            <w:noProof/>
          </w:rPr>
          <w:t>Section “Locations”</w:t>
        </w:r>
        <w:r w:rsidR="00F06364">
          <w:rPr>
            <w:noProof/>
            <w:webHidden/>
          </w:rPr>
          <w:tab/>
        </w:r>
        <w:r>
          <w:rPr>
            <w:noProof/>
            <w:webHidden/>
          </w:rPr>
          <w:fldChar w:fldCharType="begin"/>
        </w:r>
        <w:r w:rsidR="00F06364">
          <w:rPr>
            <w:noProof/>
            <w:webHidden/>
          </w:rPr>
          <w:instrText xml:space="preserve"> PAGEREF _Toc342913742 \h </w:instrText>
        </w:r>
        <w:r>
          <w:rPr>
            <w:noProof/>
            <w:webHidden/>
          </w:rPr>
        </w:r>
        <w:r>
          <w:rPr>
            <w:noProof/>
            <w:webHidden/>
          </w:rPr>
          <w:fldChar w:fldCharType="separate"/>
        </w:r>
        <w:r w:rsidR="00F06364">
          <w:rPr>
            <w:noProof/>
            <w:webHidden/>
          </w:rPr>
          <w:t>29</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43" w:history="1">
        <w:r w:rsidR="00F06364" w:rsidRPr="009468E0">
          <w:rPr>
            <w:rStyle w:val="Hyperlink"/>
            <w:noProof/>
          </w:rPr>
          <w:t>2.5.4.2</w:t>
        </w:r>
        <w:r w:rsidR="00F06364">
          <w:rPr>
            <w:rFonts w:ascii="Calibri" w:hAnsi="Calibri"/>
            <w:noProof/>
            <w:sz w:val="22"/>
            <w:szCs w:val="22"/>
            <w:lang w:val="lt-LT" w:eastAsia="lt-LT"/>
          </w:rPr>
          <w:tab/>
        </w:r>
        <w:r w:rsidR="00F06364" w:rsidRPr="009468E0">
          <w:rPr>
            <w:rStyle w:val="Hyperlink"/>
            <w:noProof/>
          </w:rPr>
          <w:t>Section “Services volumes and traffic calculation”</w:t>
        </w:r>
        <w:r w:rsidR="00F06364">
          <w:rPr>
            <w:noProof/>
            <w:webHidden/>
          </w:rPr>
          <w:tab/>
        </w:r>
        <w:r>
          <w:rPr>
            <w:noProof/>
            <w:webHidden/>
          </w:rPr>
          <w:fldChar w:fldCharType="begin"/>
        </w:r>
        <w:r w:rsidR="00F06364">
          <w:rPr>
            <w:noProof/>
            <w:webHidden/>
          </w:rPr>
          <w:instrText xml:space="preserve"> PAGEREF _Toc342913743 \h </w:instrText>
        </w:r>
        <w:r>
          <w:rPr>
            <w:noProof/>
            <w:webHidden/>
          </w:rPr>
        </w:r>
        <w:r>
          <w:rPr>
            <w:noProof/>
            <w:webHidden/>
          </w:rPr>
          <w:fldChar w:fldCharType="separate"/>
        </w:r>
        <w:r w:rsidR="00F06364">
          <w:rPr>
            <w:noProof/>
            <w:webHidden/>
          </w:rPr>
          <w:t>30</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44" w:history="1">
        <w:r w:rsidR="00F06364" w:rsidRPr="009468E0">
          <w:rPr>
            <w:rStyle w:val="Hyperlink"/>
            <w:noProof/>
          </w:rPr>
          <w:t>2.5.4.3</w:t>
        </w:r>
        <w:r w:rsidR="00F06364">
          <w:rPr>
            <w:rFonts w:ascii="Calibri" w:hAnsi="Calibri"/>
            <w:noProof/>
            <w:sz w:val="22"/>
            <w:szCs w:val="22"/>
            <w:lang w:val="lt-LT" w:eastAsia="lt-LT"/>
          </w:rPr>
          <w:tab/>
        </w:r>
        <w:r w:rsidR="00F06364" w:rsidRPr="009468E0">
          <w:rPr>
            <w:rStyle w:val="Hyperlink"/>
            <w:noProof/>
          </w:rPr>
          <w:t>Section “Backhaul transmission“</w:t>
        </w:r>
        <w:r w:rsidR="00F06364">
          <w:rPr>
            <w:noProof/>
            <w:webHidden/>
          </w:rPr>
          <w:tab/>
        </w:r>
        <w:r>
          <w:rPr>
            <w:noProof/>
            <w:webHidden/>
          </w:rPr>
          <w:fldChar w:fldCharType="begin"/>
        </w:r>
        <w:r w:rsidR="00F06364">
          <w:rPr>
            <w:noProof/>
            <w:webHidden/>
          </w:rPr>
          <w:instrText xml:space="preserve"> PAGEREF _Toc342913744 \h </w:instrText>
        </w:r>
        <w:r>
          <w:rPr>
            <w:noProof/>
            <w:webHidden/>
          </w:rPr>
        </w:r>
        <w:r>
          <w:rPr>
            <w:noProof/>
            <w:webHidden/>
          </w:rPr>
          <w:fldChar w:fldCharType="separate"/>
        </w:r>
        <w:r w:rsidR="00F06364">
          <w:rPr>
            <w:noProof/>
            <w:webHidden/>
          </w:rPr>
          <w:t>32</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45" w:history="1">
        <w:r w:rsidR="00F06364" w:rsidRPr="009468E0">
          <w:rPr>
            <w:rStyle w:val="Hyperlink"/>
            <w:noProof/>
          </w:rPr>
          <w:t>2.5.4.4</w:t>
        </w:r>
        <w:r w:rsidR="00F06364">
          <w:rPr>
            <w:rFonts w:ascii="Calibri" w:hAnsi="Calibri"/>
            <w:noProof/>
            <w:sz w:val="22"/>
            <w:szCs w:val="22"/>
            <w:lang w:val="lt-LT" w:eastAsia="lt-LT"/>
          </w:rPr>
          <w:tab/>
        </w:r>
        <w:r w:rsidR="00F06364" w:rsidRPr="009468E0">
          <w:rPr>
            <w:rStyle w:val="Hyperlink"/>
            <w:noProof/>
          </w:rPr>
          <w:t>Section “Edge Ethernet Switches dimensioning“</w:t>
        </w:r>
        <w:r w:rsidR="00F06364">
          <w:rPr>
            <w:noProof/>
            <w:webHidden/>
          </w:rPr>
          <w:tab/>
        </w:r>
        <w:r>
          <w:rPr>
            <w:noProof/>
            <w:webHidden/>
          </w:rPr>
          <w:fldChar w:fldCharType="begin"/>
        </w:r>
        <w:r w:rsidR="00F06364">
          <w:rPr>
            <w:noProof/>
            <w:webHidden/>
          </w:rPr>
          <w:instrText xml:space="preserve"> PAGEREF _Toc342913745 \h </w:instrText>
        </w:r>
        <w:r>
          <w:rPr>
            <w:noProof/>
            <w:webHidden/>
          </w:rPr>
        </w:r>
        <w:r>
          <w:rPr>
            <w:noProof/>
            <w:webHidden/>
          </w:rPr>
          <w:fldChar w:fldCharType="separate"/>
        </w:r>
        <w:r w:rsidR="00F06364">
          <w:rPr>
            <w:noProof/>
            <w:webHidden/>
          </w:rPr>
          <w:t>32</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46" w:history="1">
        <w:r w:rsidR="00F06364" w:rsidRPr="009468E0">
          <w:rPr>
            <w:rStyle w:val="Hyperlink"/>
            <w:noProof/>
          </w:rPr>
          <w:t>2.5.4.5</w:t>
        </w:r>
        <w:r w:rsidR="00F06364">
          <w:rPr>
            <w:rFonts w:ascii="Calibri" w:hAnsi="Calibri"/>
            <w:noProof/>
            <w:sz w:val="22"/>
            <w:szCs w:val="22"/>
            <w:lang w:val="lt-LT" w:eastAsia="lt-LT"/>
          </w:rPr>
          <w:tab/>
        </w:r>
        <w:r w:rsidR="00F06364" w:rsidRPr="009468E0">
          <w:rPr>
            <w:rStyle w:val="Hyperlink"/>
            <w:noProof/>
          </w:rPr>
          <w:t>Section “Aggregation Edge Ethernet Switches dimensioning“</w:t>
        </w:r>
        <w:r w:rsidR="00F06364">
          <w:rPr>
            <w:noProof/>
            <w:webHidden/>
          </w:rPr>
          <w:tab/>
        </w:r>
        <w:r>
          <w:rPr>
            <w:noProof/>
            <w:webHidden/>
          </w:rPr>
          <w:fldChar w:fldCharType="begin"/>
        </w:r>
        <w:r w:rsidR="00F06364">
          <w:rPr>
            <w:noProof/>
            <w:webHidden/>
          </w:rPr>
          <w:instrText xml:space="preserve"> PAGEREF _Toc342913746 \h </w:instrText>
        </w:r>
        <w:r>
          <w:rPr>
            <w:noProof/>
            <w:webHidden/>
          </w:rPr>
        </w:r>
        <w:r>
          <w:rPr>
            <w:noProof/>
            <w:webHidden/>
          </w:rPr>
          <w:fldChar w:fldCharType="separate"/>
        </w:r>
        <w:r w:rsidR="00F06364">
          <w:rPr>
            <w:noProof/>
            <w:webHidden/>
          </w:rPr>
          <w:t>33</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47" w:history="1">
        <w:r w:rsidR="00F06364" w:rsidRPr="009468E0">
          <w:rPr>
            <w:rStyle w:val="Hyperlink"/>
            <w:noProof/>
          </w:rPr>
          <w:t>2.5.4.6</w:t>
        </w:r>
        <w:r w:rsidR="00F06364">
          <w:rPr>
            <w:rFonts w:ascii="Calibri" w:hAnsi="Calibri"/>
            <w:noProof/>
            <w:sz w:val="22"/>
            <w:szCs w:val="22"/>
            <w:lang w:val="lt-LT" w:eastAsia="lt-LT"/>
          </w:rPr>
          <w:tab/>
        </w:r>
        <w:r w:rsidR="00F06364" w:rsidRPr="009468E0">
          <w:rPr>
            <w:rStyle w:val="Hyperlink"/>
            <w:noProof/>
          </w:rPr>
          <w:t>Section “Core Ethernet Switches“</w:t>
        </w:r>
        <w:r w:rsidR="00F06364">
          <w:rPr>
            <w:noProof/>
            <w:webHidden/>
          </w:rPr>
          <w:tab/>
        </w:r>
        <w:r>
          <w:rPr>
            <w:noProof/>
            <w:webHidden/>
          </w:rPr>
          <w:fldChar w:fldCharType="begin"/>
        </w:r>
        <w:r w:rsidR="00F06364">
          <w:rPr>
            <w:noProof/>
            <w:webHidden/>
          </w:rPr>
          <w:instrText xml:space="preserve"> PAGEREF _Toc342913747 \h </w:instrText>
        </w:r>
        <w:r>
          <w:rPr>
            <w:noProof/>
            <w:webHidden/>
          </w:rPr>
        </w:r>
        <w:r>
          <w:rPr>
            <w:noProof/>
            <w:webHidden/>
          </w:rPr>
          <w:fldChar w:fldCharType="separate"/>
        </w:r>
        <w:r w:rsidR="00F06364">
          <w:rPr>
            <w:noProof/>
            <w:webHidden/>
          </w:rPr>
          <w:t>34</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48" w:history="1">
        <w:r w:rsidR="00F06364" w:rsidRPr="009468E0">
          <w:rPr>
            <w:rStyle w:val="Hyperlink"/>
            <w:noProof/>
          </w:rPr>
          <w:t>2.5.4.7</w:t>
        </w:r>
        <w:r w:rsidR="00F06364">
          <w:rPr>
            <w:rFonts w:ascii="Calibri" w:hAnsi="Calibri"/>
            <w:noProof/>
            <w:sz w:val="22"/>
            <w:szCs w:val="22"/>
            <w:lang w:val="lt-LT" w:eastAsia="lt-LT"/>
          </w:rPr>
          <w:tab/>
        </w:r>
        <w:r w:rsidR="00F06364" w:rsidRPr="009468E0">
          <w:rPr>
            <w:rStyle w:val="Hyperlink"/>
            <w:noProof/>
          </w:rPr>
          <w:t>Section “Transit Nodes“</w:t>
        </w:r>
        <w:r w:rsidR="00F06364">
          <w:rPr>
            <w:noProof/>
            <w:webHidden/>
          </w:rPr>
          <w:tab/>
        </w:r>
        <w:r>
          <w:rPr>
            <w:noProof/>
            <w:webHidden/>
          </w:rPr>
          <w:fldChar w:fldCharType="begin"/>
        </w:r>
        <w:r w:rsidR="00F06364">
          <w:rPr>
            <w:noProof/>
            <w:webHidden/>
          </w:rPr>
          <w:instrText xml:space="preserve"> PAGEREF _Toc342913748 \h </w:instrText>
        </w:r>
        <w:r>
          <w:rPr>
            <w:noProof/>
            <w:webHidden/>
          </w:rPr>
        </w:r>
        <w:r>
          <w:rPr>
            <w:noProof/>
            <w:webHidden/>
          </w:rPr>
          <w:fldChar w:fldCharType="separate"/>
        </w:r>
        <w:r w:rsidR="00F06364">
          <w:rPr>
            <w:noProof/>
            <w:webHidden/>
          </w:rPr>
          <w:t>34</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49" w:history="1">
        <w:r w:rsidR="00F06364" w:rsidRPr="009468E0">
          <w:rPr>
            <w:rStyle w:val="Hyperlink"/>
            <w:noProof/>
          </w:rPr>
          <w:t>2.5.4.8</w:t>
        </w:r>
        <w:r w:rsidR="00F06364">
          <w:rPr>
            <w:rFonts w:ascii="Calibri" w:hAnsi="Calibri"/>
            <w:noProof/>
            <w:sz w:val="22"/>
            <w:szCs w:val="22"/>
            <w:lang w:val="lt-LT" w:eastAsia="lt-LT"/>
          </w:rPr>
          <w:tab/>
        </w:r>
        <w:r w:rsidR="00F06364" w:rsidRPr="009468E0">
          <w:rPr>
            <w:rStyle w:val="Hyperlink"/>
            <w:noProof/>
          </w:rPr>
          <w:t>“Section “MGW“</w:t>
        </w:r>
        <w:r w:rsidR="00F06364">
          <w:rPr>
            <w:noProof/>
            <w:webHidden/>
          </w:rPr>
          <w:tab/>
        </w:r>
        <w:r>
          <w:rPr>
            <w:noProof/>
            <w:webHidden/>
          </w:rPr>
          <w:fldChar w:fldCharType="begin"/>
        </w:r>
        <w:r w:rsidR="00F06364">
          <w:rPr>
            <w:noProof/>
            <w:webHidden/>
          </w:rPr>
          <w:instrText xml:space="preserve"> PAGEREF _Toc342913749 \h </w:instrText>
        </w:r>
        <w:r>
          <w:rPr>
            <w:noProof/>
            <w:webHidden/>
          </w:rPr>
        </w:r>
        <w:r>
          <w:rPr>
            <w:noProof/>
            <w:webHidden/>
          </w:rPr>
          <w:fldChar w:fldCharType="separate"/>
        </w:r>
        <w:r w:rsidR="00F06364">
          <w:rPr>
            <w:noProof/>
            <w:webHidden/>
          </w:rPr>
          <w:t>35</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50" w:history="1">
        <w:r w:rsidR="00F06364" w:rsidRPr="009468E0">
          <w:rPr>
            <w:rStyle w:val="Hyperlink"/>
            <w:noProof/>
          </w:rPr>
          <w:t>2.5.5</w:t>
        </w:r>
        <w:r w:rsidR="00F06364">
          <w:rPr>
            <w:rFonts w:ascii="Calibri" w:hAnsi="Calibri"/>
            <w:noProof/>
            <w:sz w:val="22"/>
            <w:szCs w:val="22"/>
            <w:lang w:val="lt-LT" w:eastAsia="lt-LT"/>
          </w:rPr>
          <w:tab/>
        </w:r>
        <w:r w:rsidR="00F06364" w:rsidRPr="009468E0">
          <w:rPr>
            <w:rStyle w:val="Hyperlink"/>
            <w:noProof/>
          </w:rPr>
          <w:t>Sheets “C3 Access Node Design PSTN” and “C4 Core Node Design PSTN”</w:t>
        </w:r>
        <w:r w:rsidR="00F06364">
          <w:rPr>
            <w:noProof/>
            <w:webHidden/>
          </w:rPr>
          <w:tab/>
        </w:r>
        <w:r>
          <w:rPr>
            <w:noProof/>
            <w:webHidden/>
          </w:rPr>
          <w:fldChar w:fldCharType="begin"/>
        </w:r>
        <w:r w:rsidR="00F06364">
          <w:rPr>
            <w:noProof/>
            <w:webHidden/>
          </w:rPr>
          <w:instrText xml:space="preserve"> PAGEREF _Toc342913750 \h </w:instrText>
        </w:r>
        <w:r>
          <w:rPr>
            <w:noProof/>
            <w:webHidden/>
          </w:rPr>
        </w:r>
        <w:r>
          <w:rPr>
            <w:noProof/>
            <w:webHidden/>
          </w:rPr>
          <w:fldChar w:fldCharType="separate"/>
        </w:r>
        <w:r w:rsidR="00F06364">
          <w:rPr>
            <w:noProof/>
            <w:webHidden/>
          </w:rPr>
          <w:t>36</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51" w:history="1">
        <w:r w:rsidR="00F06364" w:rsidRPr="009468E0">
          <w:rPr>
            <w:rStyle w:val="Hyperlink"/>
            <w:noProof/>
          </w:rPr>
          <w:t>2.5.6</w:t>
        </w:r>
        <w:r w:rsidR="00F06364">
          <w:rPr>
            <w:rFonts w:ascii="Calibri" w:hAnsi="Calibri"/>
            <w:noProof/>
            <w:sz w:val="22"/>
            <w:szCs w:val="22"/>
            <w:lang w:val="lt-LT" w:eastAsia="lt-LT"/>
          </w:rPr>
          <w:tab/>
        </w:r>
        <w:r w:rsidR="00F06364" w:rsidRPr="009468E0">
          <w:rPr>
            <w:rStyle w:val="Hyperlink"/>
            <w:noProof/>
          </w:rPr>
          <w:t>“C5 Other elements design”</w:t>
        </w:r>
        <w:r w:rsidR="00F06364">
          <w:rPr>
            <w:noProof/>
            <w:webHidden/>
          </w:rPr>
          <w:tab/>
        </w:r>
        <w:r>
          <w:rPr>
            <w:noProof/>
            <w:webHidden/>
          </w:rPr>
          <w:fldChar w:fldCharType="begin"/>
        </w:r>
        <w:r w:rsidR="00F06364">
          <w:rPr>
            <w:noProof/>
            <w:webHidden/>
          </w:rPr>
          <w:instrText xml:space="preserve"> PAGEREF _Toc342913751 \h </w:instrText>
        </w:r>
        <w:r>
          <w:rPr>
            <w:noProof/>
            <w:webHidden/>
          </w:rPr>
        </w:r>
        <w:r>
          <w:rPr>
            <w:noProof/>
            <w:webHidden/>
          </w:rPr>
          <w:fldChar w:fldCharType="separate"/>
        </w:r>
        <w:r w:rsidR="00F06364">
          <w:rPr>
            <w:noProof/>
            <w:webHidden/>
          </w:rPr>
          <w:t>37</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52" w:history="1">
        <w:r w:rsidR="00F06364" w:rsidRPr="009468E0">
          <w:rPr>
            <w:rStyle w:val="Hyperlink"/>
            <w:noProof/>
          </w:rPr>
          <w:t>2.5.6.1</w:t>
        </w:r>
        <w:r w:rsidR="00F06364">
          <w:rPr>
            <w:rFonts w:ascii="Calibri" w:hAnsi="Calibri"/>
            <w:noProof/>
            <w:sz w:val="22"/>
            <w:szCs w:val="22"/>
            <w:lang w:val="lt-LT" w:eastAsia="lt-LT"/>
          </w:rPr>
          <w:tab/>
        </w:r>
        <w:r w:rsidR="00F06364" w:rsidRPr="009468E0">
          <w:rPr>
            <w:rStyle w:val="Hyperlink"/>
            <w:noProof/>
          </w:rPr>
          <w:t>IMS dimensioning</w:t>
        </w:r>
        <w:r w:rsidR="00F06364">
          <w:rPr>
            <w:noProof/>
            <w:webHidden/>
          </w:rPr>
          <w:tab/>
        </w:r>
        <w:r>
          <w:rPr>
            <w:noProof/>
            <w:webHidden/>
          </w:rPr>
          <w:fldChar w:fldCharType="begin"/>
        </w:r>
        <w:r w:rsidR="00F06364">
          <w:rPr>
            <w:noProof/>
            <w:webHidden/>
          </w:rPr>
          <w:instrText xml:space="preserve"> PAGEREF _Toc342913752 \h </w:instrText>
        </w:r>
        <w:r>
          <w:rPr>
            <w:noProof/>
            <w:webHidden/>
          </w:rPr>
        </w:r>
        <w:r>
          <w:rPr>
            <w:noProof/>
            <w:webHidden/>
          </w:rPr>
          <w:fldChar w:fldCharType="separate"/>
        </w:r>
        <w:r w:rsidR="00F06364">
          <w:rPr>
            <w:noProof/>
            <w:webHidden/>
          </w:rPr>
          <w:t>37</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53" w:history="1">
        <w:r w:rsidR="00F06364" w:rsidRPr="009468E0">
          <w:rPr>
            <w:rStyle w:val="Hyperlink"/>
            <w:noProof/>
          </w:rPr>
          <w:t>2.5.6.2</w:t>
        </w:r>
        <w:r w:rsidR="00F06364">
          <w:rPr>
            <w:rFonts w:ascii="Calibri" w:hAnsi="Calibri"/>
            <w:noProof/>
            <w:sz w:val="22"/>
            <w:szCs w:val="22"/>
            <w:lang w:val="lt-LT" w:eastAsia="lt-LT"/>
          </w:rPr>
          <w:tab/>
        </w:r>
        <w:r w:rsidR="00F06364" w:rsidRPr="009468E0">
          <w:rPr>
            <w:rStyle w:val="Hyperlink"/>
            <w:noProof/>
          </w:rPr>
          <w:t>Billing IC system</w:t>
        </w:r>
        <w:r w:rsidR="00F06364">
          <w:rPr>
            <w:noProof/>
            <w:webHidden/>
          </w:rPr>
          <w:tab/>
        </w:r>
        <w:r>
          <w:rPr>
            <w:noProof/>
            <w:webHidden/>
          </w:rPr>
          <w:fldChar w:fldCharType="begin"/>
        </w:r>
        <w:r w:rsidR="00F06364">
          <w:rPr>
            <w:noProof/>
            <w:webHidden/>
          </w:rPr>
          <w:instrText xml:space="preserve"> PAGEREF _Toc342913753 \h </w:instrText>
        </w:r>
        <w:r>
          <w:rPr>
            <w:noProof/>
            <w:webHidden/>
          </w:rPr>
        </w:r>
        <w:r>
          <w:rPr>
            <w:noProof/>
            <w:webHidden/>
          </w:rPr>
          <w:fldChar w:fldCharType="separate"/>
        </w:r>
        <w:r w:rsidR="00F06364">
          <w:rPr>
            <w:noProof/>
            <w:webHidden/>
          </w:rPr>
          <w:t>38</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54" w:history="1">
        <w:r w:rsidR="00F06364" w:rsidRPr="009468E0">
          <w:rPr>
            <w:rStyle w:val="Hyperlink"/>
            <w:noProof/>
          </w:rPr>
          <w:t>2.5.7</w:t>
        </w:r>
        <w:r w:rsidR="00F06364">
          <w:rPr>
            <w:rFonts w:ascii="Calibri" w:hAnsi="Calibri"/>
            <w:noProof/>
            <w:sz w:val="22"/>
            <w:szCs w:val="22"/>
            <w:lang w:val="lt-LT" w:eastAsia="lt-LT"/>
          </w:rPr>
          <w:tab/>
        </w:r>
        <w:r w:rsidR="00F06364" w:rsidRPr="009468E0">
          <w:rPr>
            <w:rStyle w:val="Hyperlink"/>
            <w:noProof/>
          </w:rPr>
          <w:t>Page “C6 Ducts and fiber cables design”</w:t>
        </w:r>
        <w:r w:rsidR="00F06364">
          <w:rPr>
            <w:noProof/>
            <w:webHidden/>
          </w:rPr>
          <w:tab/>
        </w:r>
        <w:r>
          <w:rPr>
            <w:noProof/>
            <w:webHidden/>
          </w:rPr>
          <w:fldChar w:fldCharType="begin"/>
        </w:r>
        <w:r w:rsidR="00F06364">
          <w:rPr>
            <w:noProof/>
            <w:webHidden/>
          </w:rPr>
          <w:instrText xml:space="preserve"> PAGEREF _Toc342913754 \h </w:instrText>
        </w:r>
        <w:r>
          <w:rPr>
            <w:noProof/>
            <w:webHidden/>
          </w:rPr>
        </w:r>
        <w:r>
          <w:rPr>
            <w:noProof/>
            <w:webHidden/>
          </w:rPr>
          <w:fldChar w:fldCharType="separate"/>
        </w:r>
        <w:r w:rsidR="00F06364">
          <w:rPr>
            <w:noProof/>
            <w:webHidden/>
          </w:rPr>
          <w:t>38</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55" w:history="1">
        <w:r w:rsidR="00F06364" w:rsidRPr="009468E0">
          <w:rPr>
            <w:rStyle w:val="Hyperlink"/>
            <w:noProof/>
          </w:rPr>
          <w:t>2.5.7.1</w:t>
        </w:r>
        <w:r w:rsidR="00F06364">
          <w:rPr>
            <w:rFonts w:ascii="Calibri" w:hAnsi="Calibri"/>
            <w:noProof/>
            <w:sz w:val="22"/>
            <w:szCs w:val="22"/>
            <w:lang w:val="lt-LT" w:eastAsia="lt-LT"/>
          </w:rPr>
          <w:tab/>
        </w:r>
        <w:r w:rsidR="00F06364" w:rsidRPr="009468E0">
          <w:rPr>
            <w:rStyle w:val="Hyperlink"/>
            <w:noProof/>
          </w:rPr>
          <w:t>Ducts and fiber cables calculation</w:t>
        </w:r>
        <w:r w:rsidR="00F06364">
          <w:rPr>
            <w:noProof/>
            <w:webHidden/>
          </w:rPr>
          <w:tab/>
        </w:r>
        <w:r>
          <w:rPr>
            <w:noProof/>
            <w:webHidden/>
          </w:rPr>
          <w:fldChar w:fldCharType="begin"/>
        </w:r>
        <w:r w:rsidR="00F06364">
          <w:rPr>
            <w:noProof/>
            <w:webHidden/>
          </w:rPr>
          <w:instrText xml:space="preserve"> PAGEREF _Toc342913755 \h </w:instrText>
        </w:r>
        <w:r>
          <w:rPr>
            <w:noProof/>
            <w:webHidden/>
          </w:rPr>
        </w:r>
        <w:r>
          <w:rPr>
            <w:noProof/>
            <w:webHidden/>
          </w:rPr>
          <w:fldChar w:fldCharType="separate"/>
        </w:r>
        <w:r w:rsidR="00F06364">
          <w:rPr>
            <w:noProof/>
            <w:webHidden/>
          </w:rPr>
          <w:t>38</w:t>
        </w:r>
        <w:r>
          <w:rPr>
            <w:noProof/>
            <w:webHidden/>
          </w:rPr>
          <w:fldChar w:fldCharType="end"/>
        </w:r>
      </w:hyperlink>
    </w:p>
    <w:p w:rsidR="00F06364" w:rsidRDefault="009459CE" w:rsidP="00F06364">
      <w:pPr>
        <w:pStyle w:val="TOC4"/>
        <w:tabs>
          <w:tab w:val="left" w:pos="1540"/>
          <w:tab w:val="right" w:leader="dot" w:pos="9232"/>
        </w:tabs>
        <w:spacing w:after="0"/>
        <w:rPr>
          <w:rFonts w:ascii="Calibri" w:hAnsi="Calibri"/>
          <w:noProof/>
          <w:sz w:val="22"/>
          <w:szCs w:val="22"/>
          <w:lang w:val="lt-LT" w:eastAsia="lt-LT"/>
        </w:rPr>
      </w:pPr>
      <w:hyperlink w:anchor="_Toc342913756" w:history="1">
        <w:r w:rsidR="00F06364" w:rsidRPr="009468E0">
          <w:rPr>
            <w:rStyle w:val="Hyperlink"/>
            <w:noProof/>
          </w:rPr>
          <w:t>2.5.7.2</w:t>
        </w:r>
        <w:r w:rsidR="00F06364">
          <w:rPr>
            <w:rFonts w:ascii="Calibri" w:hAnsi="Calibri"/>
            <w:noProof/>
            <w:sz w:val="22"/>
            <w:szCs w:val="22"/>
            <w:lang w:val="lt-LT" w:eastAsia="lt-LT"/>
          </w:rPr>
          <w:tab/>
        </w:r>
        <w:r w:rsidR="00F06364" w:rsidRPr="009468E0">
          <w:rPr>
            <w:rStyle w:val="Hyperlink"/>
            <w:noProof/>
          </w:rPr>
          <w:t>Ducts and fiber cables statistics</w:t>
        </w:r>
        <w:r w:rsidR="00F06364">
          <w:rPr>
            <w:noProof/>
            <w:webHidden/>
          </w:rPr>
          <w:tab/>
        </w:r>
        <w:r>
          <w:rPr>
            <w:noProof/>
            <w:webHidden/>
          </w:rPr>
          <w:fldChar w:fldCharType="begin"/>
        </w:r>
        <w:r w:rsidR="00F06364">
          <w:rPr>
            <w:noProof/>
            <w:webHidden/>
          </w:rPr>
          <w:instrText xml:space="preserve"> PAGEREF _Toc342913756 \h </w:instrText>
        </w:r>
        <w:r>
          <w:rPr>
            <w:noProof/>
            <w:webHidden/>
          </w:rPr>
        </w:r>
        <w:r>
          <w:rPr>
            <w:noProof/>
            <w:webHidden/>
          </w:rPr>
          <w:fldChar w:fldCharType="separate"/>
        </w:r>
        <w:r w:rsidR="00F06364">
          <w:rPr>
            <w:noProof/>
            <w:webHidden/>
          </w:rPr>
          <w:t>39</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57" w:history="1">
        <w:r w:rsidR="00F06364" w:rsidRPr="009468E0">
          <w:rPr>
            <w:rStyle w:val="Hyperlink"/>
            <w:noProof/>
          </w:rPr>
          <w:t>2.5.8</w:t>
        </w:r>
        <w:r w:rsidR="00F06364">
          <w:rPr>
            <w:rFonts w:ascii="Calibri" w:hAnsi="Calibri"/>
            <w:noProof/>
            <w:sz w:val="22"/>
            <w:szCs w:val="22"/>
            <w:lang w:val="lt-LT" w:eastAsia="lt-LT"/>
          </w:rPr>
          <w:tab/>
        </w:r>
        <w:r w:rsidR="00F06364" w:rsidRPr="009468E0">
          <w:rPr>
            <w:rStyle w:val="Hyperlink"/>
            <w:noProof/>
          </w:rPr>
          <w:t>Page “C7 Revaluation“</w:t>
        </w:r>
        <w:r w:rsidR="00F06364">
          <w:rPr>
            <w:noProof/>
            <w:webHidden/>
          </w:rPr>
          <w:tab/>
        </w:r>
        <w:r>
          <w:rPr>
            <w:noProof/>
            <w:webHidden/>
          </w:rPr>
          <w:fldChar w:fldCharType="begin"/>
        </w:r>
        <w:r w:rsidR="00F06364">
          <w:rPr>
            <w:noProof/>
            <w:webHidden/>
          </w:rPr>
          <w:instrText xml:space="preserve"> PAGEREF _Toc342913757 \h </w:instrText>
        </w:r>
        <w:r>
          <w:rPr>
            <w:noProof/>
            <w:webHidden/>
          </w:rPr>
        </w:r>
        <w:r>
          <w:rPr>
            <w:noProof/>
            <w:webHidden/>
          </w:rPr>
          <w:fldChar w:fldCharType="separate"/>
        </w:r>
        <w:r w:rsidR="00F06364">
          <w:rPr>
            <w:noProof/>
            <w:webHidden/>
          </w:rPr>
          <w:t>40</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58" w:history="1">
        <w:r w:rsidR="00F06364" w:rsidRPr="009468E0">
          <w:rPr>
            <w:rStyle w:val="Hyperlink"/>
            <w:noProof/>
          </w:rPr>
          <w:t>2.5.9</w:t>
        </w:r>
        <w:r w:rsidR="00F06364">
          <w:rPr>
            <w:rFonts w:ascii="Calibri" w:hAnsi="Calibri"/>
            <w:noProof/>
            <w:sz w:val="22"/>
            <w:szCs w:val="22"/>
            <w:lang w:val="lt-LT" w:eastAsia="lt-LT"/>
          </w:rPr>
          <w:tab/>
        </w:r>
        <w:r w:rsidR="00F06364" w:rsidRPr="009468E0">
          <w:rPr>
            <w:rStyle w:val="Hyperlink"/>
            <w:noProof/>
          </w:rPr>
          <w:t>Page “C8 Mark-ups”</w:t>
        </w:r>
        <w:r w:rsidR="00F06364">
          <w:rPr>
            <w:noProof/>
            <w:webHidden/>
          </w:rPr>
          <w:tab/>
        </w:r>
        <w:r>
          <w:rPr>
            <w:noProof/>
            <w:webHidden/>
          </w:rPr>
          <w:fldChar w:fldCharType="begin"/>
        </w:r>
        <w:r w:rsidR="00F06364">
          <w:rPr>
            <w:noProof/>
            <w:webHidden/>
          </w:rPr>
          <w:instrText xml:space="preserve"> PAGEREF _Toc342913758 \h </w:instrText>
        </w:r>
        <w:r>
          <w:rPr>
            <w:noProof/>
            <w:webHidden/>
          </w:rPr>
        </w:r>
        <w:r>
          <w:rPr>
            <w:noProof/>
            <w:webHidden/>
          </w:rPr>
          <w:fldChar w:fldCharType="separate"/>
        </w:r>
        <w:r w:rsidR="00F06364">
          <w:rPr>
            <w:noProof/>
            <w:webHidden/>
          </w:rPr>
          <w:t>40</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59" w:history="1">
        <w:r w:rsidR="00F06364" w:rsidRPr="009468E0">
          <w:rPr>
            <w:rStyle w:val="Hyperlink"/>
            <w:noProof/>
          </w:rPr>
          <w:t>2.5.10</w:t>
        </w:r>
        <w:r w:rsidR="00F06364">
          <w:rPr>
            <w:rFonts w:ascii="Calibri" w:hAnsi="Calibri"/>
            <w:noProof/>
            <w:sz w:val="22"/>
            <w:szCs w:val="22"/>
            <w:lang w:val="lt-LT" w:eastAsia="lt-LT"/>
          </w:rPr>
          <w:tab/>
        </w:r>
        <w:r w:rsidR="00F06364" w:rsidRPr="009468E0">
          <w:rPr>
            <w:rStyle w:val="Hyperlink"/>
            <w:noProof/>
          </w:rPr>
          <w:t>Page „C9 HCC – NC“</w:t>
        </w:r>
        <w:r w:rsidR="00F06364">
          <w:rPr>
            <w:noProof/>
            <w:webHidden/>
          </w:rPr>
          <w:tab/>
        </w:r>
        <w:r>
          <w:rPr>
            <w:noProof/>
            <w:webHidden/>
          </w:rPr>
          <w:fldChar w:fldCharType="begin"/>
        </w:r>
        <w:r w:rsidR="00F06364">
          <w:rPr>
            <w:noProof/>
            <w:webHidden/>
          </w:rPr>
          <w:instrText xml:space="preserve"> PAGEREF _Toc342913759 \h </w:instrText>
        </w:r>
        <w:r>
          <w:rPr>
            <w:noProof/>
            <w:webHidden/>
          </w:rPr>
        </w:r>
        <w:r>
          <w:rPr>
            <w:noProof/>
            <w:webHidden/>
          </w:rPr>
          <w:fldChar w:fldCharType="separate"/>
        </w:r>
        <w:r w:rsidR="00F06364">
          <w:rPr>
            <w:noProof/>
            <w:webHidden/>
          </w:rPr>
          <w:t>41</w:t>
        </w:r>
        <w:r>
          <w:rPr>
            <w:noProof/>
            <w:webHidden/>
          </w:rPr>
          <w:fldChar w:fldCharType="end"/>
        </w:r>
      </w:hyperlink>
    </w:p>
    <w:p w:rsidR="00F06364" w:rsidRDefault="009459CE" w:rsidP="00F06364">
      <w:pPr>
        <w:pStyle w:val="TOC4"/>
        <w:tabs>
          <w:tab w:val="left" w:pos="1760"/>
          <w:tab w:val="right" w:leader="dot" w:pos="9232"/>
        </w:tabs>
        <w:spacing w:after="0"/>
        <w:rPr>
          <w:rFonts w:ascii="Calibri" w:hAnsi="Calibri"/>
          <w:noProof/>
          <w:sz w:val="22"/>
          <w:szCs w:val="22"/>
          <w:lang w:val="lt-LT" w:eastAsia="lt-LT"/>
        </w:rPr>
      </w:pPr>
      <w:hyperlink w:anchor="_Toc342913760" w:history="1">
        <w:r w:rsidR="00F06364" w:rsidRPr="009468E0">
          <w:rPr>
            <w:rStyle w:val="Hyperlink"/>
            <w:noProof/>
          </w:rPr>
          <w:t>2.5.10.1</w:t>
        </w:r>
        <w:r w:rsidR="00F06364">
          <w:rPr>
            <w:rFonts w:ascii="Calibri" w:hAnsi="Calibri"/>
            <w:noProof/>
            <w:sz w:val="22"/>
            <w:szCs w:val="22"/>
            <w:lang w:val="lt-LT" w:eastAsia="lt-LT"/>
          </w:rPr>
          <w:tab/>
        </w:r>
        <w:r w:rsidR="00F06364" w:rsidRPr="009468E0">
          <w:rPr>
            <w:rStyle w:val="Hyperlink"/>
            <w:noProof/>
          </w:rPr>
          <w:t>Section “Homogenous Cost Categories on Network Components”</w:t>
        </w:r>
        <w:r w:rsidR="00F06364">
          <w:rPr>
            <w:noProof/>
            <w:webHidden/>
          </w:rPr>
          <w:tab/>
        </w:r>
        <w:r>
          <w:rPr>
            <w:noProof/>
            <w:webHidden/>
          </w:rPr>
          <w:fldChar w:fldCharType="begin"/>
        </w:r>
        <w:r w:rsidR="00F06364">
          <w:rPr>
            <w:noProof/>
            <w:webHidden/>
          </w:rPr>
          <w:instrText xml:space="preserve"> PAGEREF _Toc342913760 \h </w:instrText>
        </w:r>
        <w:r>
          <w:rPr>
            <w:noProof/>
            <w:webHidden/>
          </w:rPr>
        </w:r>
        <w:r>
          <w:rPr>
            <w:noProof/>
            <w:webHidden/>
          </w:rPr>
          <w:fldChar w:fldCharType="separate"/>
        </w:r>
        <w:r w:rsidR="00F06364">
          <w:rPr>
            <w:noProof/>
            <w:webHidden/>
          </w:rPr>
          <w:t>42</w:t>
        </w:r>
        <w:r>
          <w:rPr>
            <w:noProof/>
            <w:webHidden/>
          </w:rPr>
          <w:fldChar w:fldCharType="end"/>
        </w:r>
      </w:hyperlink>
    </w:p>
    <w:p w:rsidR="00F06364" w:rsidRDefault="009459CE" w:rsidP="00F06364">
      <w:pPr>
        <w:pStyle w:val="TOC4"/>
        <w:tabs>
          <w:tab w:val="left" w:pos="1760"/>
          <w:tab w:val="right" w:leader="dot" w:pos="9232"/>
        </w:tabs>
        <w:spacing w:after="0"/>
        <w:rPr>
          <w:rFonts w:ascii="Calibri" w:hAnsi="Calibri"/>
          <w:noProof/>
          <w:sz w:val="22"/>
          <w:szCs w:val="22"/>
          <w:lang w:val="lt-LT" w:eastAsia="lt-LT"/>
        </w:rPr>
      </w:pPr>
      <w:hyperlink w:anchor="_Toc342913761" w:history="1">
        <w:r w:rsidR="00F06364" w:rsidRPr="009468E0">
          <w:rPr>
            <w:rStyle w:val="Hyperlink"/>
            <w:noProof/>
          </w:rPr>
          <w:t>2.5.10.2</w:t>
        </w:r>
        <w:r w:rsidR="00F06364">
          <w:rPr>
            <w:rFonts w:ascii="Calibri" w:hAnsi="Calibri"/>
            <w:noProof/>
            <w:sz w:val="22"/>
            <w:szCs w:val="22"/>
            <w:lang w:val="lt-LT" w:eastAsia="lt-LT"/>
          </w:rPr>
          <w:tab/>
        </w:r>
        <w:r w:rsidR="00F06364" w:rsidRPr="009468E0">
          <w:rPr>
            <w:rStyle w:val="Hyperlink"/>
            <w:noProof/>
          </w:rPr>
          <w:t>Section “Incremental cost for access, traffic, voice traffic and data traffic”</w:t>
        </w:r>
        <w:r w:rsidR="00F06364">
          <w:rPr>
            <w:noProof/>
            <w:webHidden/>
          </w:rPr>
          <w:tab/>
        </w:r>
        <w:r>
          <w:rPr>
            <w:noProof/>
            <w:webHidden/>
          </w:rPr>
          <w:fldChar w:fldCharType="begin"/>
        </w:r>
        <w:r w:rsidR="00F06364">
          <w:rPr>
            <w:noProof/>
            <w:webHidden/>
          </w:rPr>
          <w:instrText xml:space="preserve"> PAGEREF _Toc342913761 \h </w:instrText>
        </w:r>
        <w:r>
          <w:rPr>
            <w:noProof/>
            <w:webHidden/>
          </w:rPr>
        </w:r>
        <w:r>
          <w:rPr>
            <w:noProof/>
            <w:webHidden/>
          </w:rPr>
          <w:fldChar w:fldCharType="separate"/>
        </w:r>
        <w:r w:rsidR="00F06364">
          <w:rPr>
            <w:noProof/>
            <w:webHidden/>
          </w:rPr>
          <w:t>42</w:t>
        </w:r>
        <w:r>
          <w:rPr>
            <w:noProof/>
            <w:webHidden/>
          </w:rPr>
          <w:fldChar w:fldCharType="end"/>
        </w:r>
      </w:hyperlink>
    </w:p>
    <w:p w:rsidR="00F06364" w:rsidRDefault="009459CE" w:rsidP="00F06364">
      <w:pPr>
        <w:pStyle w:val="TOC4"/>
        <w:tabs>
          <w:tab w:val="left" w:pos="1760"/>
          <w:tab w:val="right" w:leader="dot" w:pos="9232"/>
        </w:tabs>
        <w:spacing w:after="0"/>
        <w:rPr>
          <w:rFonts w:ascii="Calibri" w:hAnsi="Calibri"/>
          <w:noProof/>
          <w:sz w:val="22"/>
          <w:szCs w:val="22"/>
          <w:lang w:val="lt-LT" w:eastAsia="lt-LT"/>
        </w:rPr>
      </w:pPr>
      <w:hyperlink w:anchor="_Toc342913762" w:history="1">
        <w:r w:rsidR="00F06364" w:rsidRPr="009468E0">
          <w:rPr>
            <w:rStyle w:val="Hyperlink"/>
            <w:noProof/>
          </w:rPr>
          <w:t>2.5.10.3</w:t>
        </w:r>
        <w:r w:rsidR="00F06364">
          <w:rPr>
            <w:rFonts w:ascii="Calibri" w:hAnsi="Calibri"/>
            <w:noProof/>
            <w:sz w:val="22"/>
            <w:szCs w:val="22"/>
            <w:lang w:val="lt-LT" w:eastAsia="lt-LT"/>
          </w:rPr>
          <w:tab/>
        </w:r>
        <w:r w:rsidR="00F06364" w:rsidRPr="009468E0">
          <w:rPr>
            <w:rStyle w:val="Hyperlink"/>
            <w:noProof/>
          </w:rPr>
          <w:t>Section “Fixed termination”</w:t>
        </w:r>
        <w:r w:rsidR="00F06364">
          <w:rPr>
            <w:noProof/>
            <w:webHidden/>
          </w:rPr>
          <w:tab/>
        </w:r>
        <w:r>
          <w:rPr>
            <w:noProof/>
            <w:webHidden/>
          </w:rPr>
          <w:fldChar w:fldCharType="begin"/>
        </w:r>
        <w:r w:rsidR="00F06364">
          <w:rPr>
            <w:noProof/>
            <w:webHidden/>
          </w:rPr>
          <w:instrText xml:space="preserve"> PAGEREF _Toc342913762 \h </w:instrText>
        </w:r>
        <w:r>
          <w:rPr>
            <w:noProof/>
            <w:webHidden/>
          </w:rPr>
        </w:r>
        <w:r>
          <w:rPr>
            <w:noProof/>
            <w:webHidden/>
          </w:rPr>
          <w:fldChar w:fldCharType="separate"/>
        </w:r>
        <w:r w:rsidR="00F06364">
          <w:rPr>
            <w:noProof/>
            <w:webHidden/>
          </w:rPr>
          <w:t>44</w:t>
        </w:r>
        <w:r>
          <w:rPr>
            <w:noProof/>
            <w:webHidden/>
          </w:rPr>
          <w:fldChar w:fldCharType="end"/>
        </w:r>
      </w:hyperlink>
    </w:p>
    <w:p w:rsidR="00F06364" w:rsidRDefault="009459CE" w:rsidP="00F06364">
      <w:pPr>
        <w:pStyle w:val="TOC4"/>
        <w:tabs>
          <w:tab w:val="left" w:pos="1760"/>
          <w:tab w:val="right" w:leader="dot" w:pos="9232"/>
        </w:tabs>
        <w:spacing w:after="0"/>
        <w:rPr>
          <w:rFonts w:ascii="Calibri" w:hAnsi="Calibri"/>
          <w:noProof/>
          <w:sz w:val="22"/>
          <w:szCs w:val="22"/>
          <w:lang w:val="lt-LT" w:eastAsia="lt-LT"/>
        </w:rPr>
      </w:pPr>
      <w:hyperlink w:anchor="_Toc342913763" w:history="1">
        <w:r w:rsidR="00F06364" w:rsidRPr="009468E0">
          <w:rPr>
            <w:rStyle w:val="Hyperlink"/>
            <w:noProof/>
          </w:rPr>
          <w:t>2.5.10.4</w:t>
        </w:r>
        <w:r w:rsidR="00F06364">
          <w:rPr>
            <w:rFonts w:ascii="Calibri" w:hAnsi="Calibri"/>
            <w:noProof/>
            <w:sz w:val="22"/>
            <w:szCs w:val="22"/>
            <w:lang w:val="lt-LT" w:eastAsia="lt-LT"/>
          </w:rPr>
          <w:tab/>
        </w:r>
        <w:r w:rsidR="00F06364" w:rsidRPr="009468E0">
          <w:rPr>
            <w:rStyle w:val="Hyperlink"/>
            <w:noProof/>
          </w:rPr>
          <w:t>Section “Fixed origination”</w:t>
        </w:r>
        <w:r w:rsidR="00F06364">
          <w:rPr>
            <w:noProof/>
            <w:webHidden/>
          </w:rPr>
          <w:tab/>
        </w:r>
        <w:r>
          <w:rPr>
            <w:noProof/>
            <w:webHidden/>
          </w:rPr>
          <w:fldChar w:fldCharType="begin"/>
        </w:r>
        <w:r w:rsidR="00F06364">
          <w:rPr>
            <w:noProof/>
            <w:webHidden/>
          </w:rPr>
          <w:instrText xml:space="preserve"> PAGEREF _Toc342913763 \h </w:instrText>
        </w:r>
        <w:r>
          <w:rPr>
            <w:noProof/>
            <w:webHidden/>
          </w:rPr>
        </w:r>
        <w:r>
          <w:rPr>
            <w:noProof/>
            <w:webHidden/>
          </w:rPr>
          <w:fldChar w:fldCharType="separate"/>
        </w:r>
        <w:r w:rsidR="00F06364">
          <w:rPr>
            <w:noProof/>
            <w:webHidden/>
          </w:rPr>
          <w:t>44</w:t>
        </w:r>
        <w:r>
          <w:rPr>
            <w:noProof/>
            <w:webHidden/>
          </w:rPr>
          <w:fldChar w:fldCharType="end"/>
        </w:r>
      </w:hyperlink>
    </w:p>
    <w:p w:rsidR="00F06364" w:rsidRDefault="009459CE" w:rsidP="00F06364">
      <w:pPr>
        <w:pStyle w:val="TOC4"/>
        <w:tabs>
          <w:tab w:val="left" w:pos="1760"/>
          <w:tab w:val="right" w:leader="dot" w:pos="9232"/>
        </w:tabs>
        <w:spacing w:after="0"/>
        <w:rPr>
          <w:rFonts w:ascii="Calibri" w:hAnsi="Calibri"/>
          <w:noProof/>
          <w:sz w:val="22"/>
          <w:szCs w:val="22"/>
          <w:lang w:val="lt-LT" w:eastAsia="lt-LT"/>
        </w:rPr>
      </w:pPr>
      <w:hyperlink w:anchor="_Toc342913764" w:history="1">
        <w:r w:rsidR="00F06364" w:rsidRPr="009468E0">
          <w:rPr>
            <w:rStyle w:val="Hyperlink"/>
            <w:noProof/>
          </w:rPr>
          <w:t>2.5.10.5</w:t>
        </w:r>
        <w:r w:rsidR="00F06364">
          <w:rPr>
            <w:rFonts w:ascii="Calibri" w:hAnsi="Calibri"/>
            <w:noProof/>
            <w:sz w:val="22"/>
            <w:szCs w:val="22"/>
            <w:lang w:val="lt-LT" w:eastAsia="lt-LT"/>
          </w:rPr>
          <w:tab/>
        </w:r>
        <w:r w:rsidR="00F06364" w:rsidRPr="009468E0">
          <w:rPr>
            <w:rStyle w:val="Hyperlink"/>
            <w:noProof/>
          </w:rPr>
          <w:t>Section “Transit”</w:t>
        </w:r>
        <w:r w:rsidR="00F06364">
          <w:rPr>
            <w:noProof/>
            <w:webHidden/>
          </w:rPr>
          <w:tab/>
        </w:r>
        <w:r>
          <w:rPr>
            <w:noProof/>
            <w:webHidden/>
          </w:rPr>
          <w:fldChar w:fldCharType="begin"/>
        </w:r>
        <w:r w:rsidR="00F06364">
          <w:rPr>
            <w:noProof/>
            <w:webHidden/>
          </w:rPr>
          <w:instrText xml:space="preserve"> PAGEREF _Toc342913764 \h </w:instrText>
        </w:r>
        <w:r>
          <w:rPr>
            <w:noProof/>
            <w:webHidden/>
          </w:rPr>
        </w:r>
        <w:r>
          <w:rPr>
            <w:noProof/>
            <w:webHidden/>
          </w:rPr>
          <w:fldChar w:fldCharType="separate"/>
        </w:r>
        <w:r w:rsidR="00F06364">
          <w:rPr>
            <w:noProof/>
            <w:webHidden/>
          </w:rPr>
          <w:t>44</w:t>
        </w:r>
        <w:r>
          <w:rPr>
            <w:noProof/>
            <w:webHidden/>
          </w:rPr>
          <w:fldChar w:fldCharType="end"/>
        </w:r>
      </w:hyperlink>
    </w:p>
    <w:p w:rsidR="00F06364" w:rsidRDefault="009459CE" w:rsidP="00F06364">
      <w:pPr>
        <w:pStyle w:val="TOC3"/>
        <w:tabs>
          <w:tab w:val="left" w:pos="1320"/>
          <w:tab w:val="right" w:leader="dot" w:pos="9232"/>
        </w:tabs>
        <w:spacing w:after="0"/>
        <w:rPr>
          <w:rFonts w:ascii="Calibri" w:hAnsi="Calibri"/>
          <w:noProof/>
          <w:sz w:val="22"/>
          <w:szCs w:val="22"/>
          <w:lang w:val="lt-LT" w:eastAsia="lt-LT"/>
        </w:rPr>
      </w:pPr>
      <w:hyperlink w:anchor="_Toc342913765" w:history="1">
        <w:r w:rsidR="00F06364" w:rsidRPr="009468E0">
          <w:rPr>
            <w:rStyle w:val="Hyperlink"/>
            <w:noProof/>
          </w:rPr>
          <w:t>2.5.11</w:t>
        </w:r>
        <w:r w:rsidR="00F06364">
          <w:rPr>
            <w:rFonts w:ascii="Calibri" w:hAnsi="Calibri"/>
            <w:noProof/>
            <w:sz w:val="22"/>
            <w:szCs w:val="22"/>
            <w:lang w:val="lt-LT" w:eastAsia="lt-LT"/>
          </w:rPr>
          <w:tab/>
        </w:r>
        <w:r w:rsidR="00F06364" w:rsidRPr="009468E0">
          <w:rPr>
            <w:rStyle w:val="Hyperlink"/>
            <w:noProof/>
          </w:rPr>
          <w:t>Page „ C10 Services cost“</w:t>
        </w:r>
        <w:r w:rsidR="00F06364">
          <w:rPr>
            <w:noProof/>
            <w:webHidden/>
          </w:rPr>
          <w:tab/>
        </w:r>
        <w:r>
          <w:rPr>
            <w:noProof/>
            <w:webHidden/>
          </w:rPr>
          <w:fldChar w:fldCharType="begin"/>
        </w:r>
        <w:r w:rsidR="00F06364">
          <w:rPr>
            <w:noProof/>
            <w:webHidden/>
          </w:rPr>
          <w:instrText xml:space="preserve"> PAGEREF _Toc342913765 \h </w:instrText>
        </w:r>
        <w:r>
          <w:rPr>
            <w:noProof/>
            <w:webHidden/>
          </w:rPr>
        </w:r>
        <w:r>
          <w:rPr>
            <w:noProof/>
            <w:webHidden/>
          </w:rPr>
          <w:fldChar w:fldCharType="separate"/>
        </w:r>
        <w:r w:rsidR="00F06364">
          <w:rPr>
            <w:noProof/>
            <w:webHidden/>
          </w:rPr>
          <w:t>45</w:t>
        </w:r>
        <w:r>
          <w:rPr>
            <w:noProof/>
            <w:webHidden/>
          </w:rPr>
          <w:fldChar w:fldCharType="end"/>
        </w:r>
      </w:hyperlink>
    </w:p>
    <w:p w:rsidR="001A2528" w:rsidRPr="00D677CE" w:rsidRDefault="009459CE" w:rsidP="003343D5">
      <w:pPr>
        <w:pStyle w:val="TOC1"/>
        <w:spacing w:before="0" w:after="0"/>
        <w:rPr>
          <w:rFonts w:ascii="EYInterstate Light" w:hAnsi="EYInterstate Light" w:cs="Arial"/>
          <w:bCs/>
          <w:color w:val="7F7E82"/>
          <w:kern w:val="32"/>
          <w:sz w:val="48"/>
          <w:szCs w:val="48"/>
          <w:lang w:val="en-US"/>
        </w:rPr>
      </w:pPr>
      <w:hyperlink w:anchor="_Toc342913766" w:history="1">
        <w:r w:rsidR="00F06364" w:rsidRPr="009468E0">
          <w:rPr>
            <w:rStyle w:val="Hyperlink"/>
            <w:noProof/>
          </w:rPr>
          <w:t>Appendix A Entry data updating methodology</w:t>
        </w:r>
        <w:r w:rsidR="00F06364">
          <w:rPr>
            <w:noProof/>
            <w:webHidden/>
          </w:rPr>
          <w:tab/>
        </w:r>
        <w:r>
          <w:rPr>
            <w:noProof/>
            <w:webHidden/>
          </w:rPr>
          <w:fldChar w:fldCharType="begin"/>
        </w:r>
        <w:r w:rsidR="00F06364">
          <w:rPr>
            <w:noProof/>
            <w:webHidden/>
          </w:rPr>
          <w:instrText xml:space="preserve"> PAGEREF _Toc342913766 \h </w:instrText>
        </w:r>
        <w:r>
          <w:rPr>
            <w:noProof/>
            <w:webHidden/>
          </w:rPr>
        </w:r>
        <w:r>
          <w:rPr>
            <w:noProof/>
            <w:webHidden/>
          </w:rPr>
          <w:fldChar w:fldCharType="separate"/>
        </w:r>
        <w:r w:rsidR="00F06364">
          <w:rPr>
            <w:noProof/>
            <w:webHidden/>
          </w:rPr>
          <w:t>46</w:t>
        </w:r>
        <w:r>
          <w:rPr>
            <w:noProof/>
            <w:webHidden/>
          </w:rPr>
          <w:fldChar w:fldCharType="end"/>
        </w:r>
      </w:hyperlink>
      <w:r w:rsidRPr="00B63B8D">
        <w:rPr>
          <w:rStyle w:val="Hyperlink"/>
          <w:rFonts w:ascii="EYInterstate Light" w:hAnsi="EYInterstate Light"/>
          <w:noProof/>
          <w:lang w:val="en-US"/>
        </w:rPr>
        <w:fldChar w:fldCharType="end"/>
      </w:r>
    </w:p>
    <w:p w:rsidR="00D7304F" w:rsidRPr="00D677CE" w:rsidRDefault="00331EA8" w:rsidP="00636F2C">
      <w:pPr>
        <w:pStyle w:val="Heading1"/>
      </w:pPr>
      <w:r w:rsidRPr="00D677CE">
        <w:br w:type="page"/>
      </w:r>
      <w:bookmarkStart w:id="5" w:name="_Toc342029833"/>
      <w:bookmarkStart w:id="6" w:name="_Toc342913714"/>
      <w:bookmarkStart w:id="7" w:name="_Toc291836541"/>
      <w:bookmarkStart w:id="8" w:name="_Toc291846297"/>
      <w:bookmarkStart w:id="9" w:name="_Toc291853777"/>
      <w:bookmarkStart w:id="10" w:name="_Toc295943830"/>
      <w:bookmarkStart w:id="11" w:name="_Toc296089428"/>
      <w:bookmarkStart w:id="12" w:name="_Toc296119640"/>
      <w:bookmarkStart w:id="13" w:name="_Toc295693076"/>
      <w:bookmarkEnd w:id="4"/>
      <w:r w:rsidR="00D7304F" w:rsidRPr="00D677CE">
        <w:lastRenderedPageBreak/>
        <w:t>Introduction</w:t>
      </w:r>
      <w:bookmarkEnd w:id="5"/>
      <w:bookmarkEnd w:id="6"/>
    </w:p>
    <w:p w:rsidR="00EE5A06" w:rsidRPr="00D677CE" w:rsidRDefault="00D7304F" w:rsidP="001A2528">
      <w:pPr>
        <w:spacing w:after="120" w:line="240" w:lineRule="auto"/>
        <w:jc w:val="both"/>
        <w:rPr>
          <w:rFonts w:ascii="EYInterstate Light" w:hAnsi="EYInterstate Light" w:cs="Arial"/>
          <w:sz w:val="20"/>
          <w:szCs w:val="20"/>
          <w:lang w:val="en-US"/>
        </w:rPr>
      </w:pPr>
      <w:r w:rsidRPr="00D677CE">
        <w:rPr>
          <w:rFonts w:ascii="EYInterstate Light" w:hAnsi="EYInterstate Light" w:cs="Arial"/>
          <w:sz w:val="20"/>
          <w:szCs w:val="20"/>
          <w:lang w:val="en-US"/>
        </w:rPr>
        <w:t>The pur</w:t>
      </w:r>
      <w:r w:rsidR="00076591" w:rsidRPr="00D677CE">
        <w:rPr>
          <w:rFonts w:ascii="EYInterstate Light" w:hAnsi="EYInterstate Light" w:cs="Arial"/>
          <w:sz w:val="20"/>
          <w:szCs w:val="20"/>
          <w:lang w:val="en-US"/>
        </w:rPr>
        <w:t>pose of this</w:t>
      </w:r>
      <w:r w:rsidRPr="00D677CE">
        <w:rPr>
          <w:rFonts w:ascii="EYInterstate Light" w:hAnsi="EYInterstate Light" w:cs="Arial"/>
          <w:sz w:val="20"/>
          <w:szCs w:val="20"/>
          <w:lang w:val="en-US"/>
        </w:rPr>
        <w:t xml:space="preserve"> </w:t>
      </w:r>
      <w:r w:rsidR="00EE5A06" w:rsidRPr="00D677CE">
        <w:rPr>
          <w:rFonts w:ascii="EYInterstate Light" w:hAnsi="EYInterstate Light" w:cs="Arial"/>
          <w:sz w:val="20"/>
          <w:szCs w:val="20"/>
          <w:lang w:val="en-US"/>
        </w:rPr>
        <w:t>user gui</w:t>
      </w:r>
      <w:r w:rsidR="00076591" w:rsidRPr="00D677CE">
        <w:rPr>
          <w:rFonts w:ascii="EYInterstate Light" w:hAnsi="EYInterstate Light" w:cs="Arial"/>
          <w:sz w:val="20"/>
          <w:szCs w:val="20"/>
          <w:lang w:val="en-US"/>
        </w:rPr>
        <w:t xml:space="preserve">de </w:t>
      </w:r>
      <w:r w:rsidR="00E536B5" w:rsidRPr="00D677CE">
        <w:rPr>
          <w:rFonts w:ascii="EYInterstate Light" w:hAnsi="EYInterstate Light" w:cs="Arial"/>
          <w:sz w:val="20"/>
          <w:szCs w:val="20"/>
          <w:lang w:val="en-US"/>
        </w:rPr>
        <w:t xml:space="preserve">is to describe the </w:t>
      </w:r>
      <w:r w:rsidR="000F7037" w:rsidRPr="00D677CE">
        <w:rPr>
          <w:rFonts w:ascii="EYInterstate Light" w:hAnsi="EYInterstate Light" w:cs="Arial"/>
          <w:sz w:val="20"/>
          <w:szCs w:val="20"/>
          <w:lang w:val="en-US"/>
        </w:rPr>
        <w:t>BU-LRAIC</w:t>
      </w:r>
      <w:r w:rsidRPr="00D677CE">
        <w:rPr>
          <w:rFonts w:ascii="EYInterstate Light" w:hAnsi="EYInterstate Light" w:cs="Arial"/>
          <w:sz w:val="20"/>
          <w:szCs w:val="20"/>
          <w:lang w:val="en-US"/>
        </w:rPr>
        <w:t xml:space="preserve"> model formulated in MS Excel, </w:t>
      </w:r>
      <w:r w:rsidR="00636F2C" w:rsidRPr="00D677CE">
        <w:rPr>
          <w:rFonts w:ascii="EYInterstate Light" w:hAnsi="EYInterstate Light" w:cs="Arial"/>
          <w:sz w:val="20"/>
          <w:szCs w:val="20"/>
          <w:lang w:val="en-US"/>
        </w:rPr>
        <w:t>present its</w:t>
      </w:r>
      <w:r w:rsidRPr="00D677CE">
        <w:rPr>
          <w:rFonts w:ascii="EYInterstate Light" w:hAnsi="EYInterstate Light" w:cs="Arial"/>
          <w:sz w:val="20"/>
          <w:szCs w:val="20"/>
          <w:lang w:val="en-US"/>
        </w:rPr>
        <w:t xml:space="preserve"> structure</w:t>
      </w:r>
      <w:r w:rsidR="00076591" w:rsidRPr="00D677CE">
        <w:rPr>
          <w:rFonts w:ascii="EYInterstate Light" w:hAnsi="EYInterstate Light" w:cs="Arial"/>
          <w:sz w:val="20"/>
          <w:szCs w:val="20"/>
          <w:lang w:val="en-US"/>
        </w:rPr>
        <w:t xml:space="preserve"> </w:t>
      </w:r>
      <w:r w:rsidR="00636F2C" w:rsidRPr="00D677CE">
        <w:rPr>
          <w:rFonts w:ascii="EYInterstate Light" w:hAnsi="EYInterstate Light" w:cs="Arial"/>
          <w:sz w:val="20"/>
          <w:szCs w:val="20"/>
          <w:lang w:val="en-US"/>
        </w:rPr>
        <w:t>and functionality</w:t>
      </w:r>
      <w:r w:rsidRPr="00D677CE">
        <w:rPr>
          <w:rFonts w:ascii="EYInterstate Light" w:hAnsi="EYInterstate Light" w:cs="Arial"/>
          <w:sz w:val="20"/>
          <w:szCs w:val="20"/>
          <w:lang w:val="en-US"/>
        </w:rPr>
        <w:t xml:space="preserve"> as well as to present its user instructions. The terms used in this document are </w:t>
      </w:r>
      <w:r w:rsidR="00DF1A0D" w:rsidRPr="00D677CE">
        <w:rPr>
          <w:rFonts w:ascii="EYInterstate Light" w:hAnsi="EYInterstate Light" w:cs="Arial"/>
          <w:sz w:val="20"/>
          <w:szCs w:val="20"/>
          <w:lang w:val="en-US"/>
        </w:rPr>
        <w:t>harmonized</w:t>
      </w:r>
      <w:r w:rsidRPr="00D677CE">
        <w:rPr>
          <w:rFonts w:ascii="EYInterstate Light" w:hAnsi="EYInterstate Light" w:cs="Arial"/>
          <w:sz w:val="20"/>
          <w:szCs w:val="20"/>
          <w:lang w:val="en-US"/>
        </w:rPr>
        <w:t xml:space="preserve"> with the terms defined in th</w:t>
      </w:r>
      <w:r w:rsidR="00076591" w:rsidRPr="00D677CE">
        <w:rPr>
          <w:rFonts w:ascii="EYInterstate Light" w:hAnsi="EYInterstate Light" w:cs="Arial"/>
          <w:sz w:val="20"/>
          <w:szCs w:val="20"/>
          <w:lang w:val="en-US"/>
        </w:rPr>
        <w:t xml:space="preserve">e </w:t>
      </w:r>
      <w:r w:rsidR="00EE5A06" w:rsidRPr="00D677CE">
        <w:rPr>
          <w:rFonts w:ascii="EYInterstate Light" w:hAnsi="EYInterstate Light" w:cs="Arial"/>
          <w:sz w:val="20"/>
          <w:szCs w:val="20"/>
          <w:lang w:val="en-US"/>
        </w:rPr>
        <w:t>BU – LR</w:t>
      </w:r>
      <w:r w:rsidR="003D7A8F">
        <w:rPr>
          <w:rFonts w:ascii="EYInterstate Light" w:hAnsi="EYInterstate Light" w:cs="Arial"/>
          <w:sz w:val="20"/>
          <w:szCs w:val="20"/>
          <w:lang w:val="en-US"/>
        </w:rPr>
        <w:t>A</w:t>
      </w:r>
      <w:r w:rsidR="00EE5A06" w:rsidRPr="00D677CE">
        <w:rPr>
          <w:rFonts w:ascii="EYInterstate Light" w:hAnsi="EYInterstate Light" w:cs="Arial"/>
          <w:sz w:val="20"/>
          <w:szCs w:val="20"/>
          <w:lang w:val="en-US"/>
        </w:rPr>
        <w:t xml:space="preserve">IC </w:t>
      </w:r>
      <w:r w:rsidR="003D7A8F">
        <w:rPr>
          <w:rFonts w:ascii="EYInterstate Light" w:hAnsi="EYInterstate Light" w:cs="Arial"/>
          <w:sz w:val="20"/>
          <w:szCs w:val="20"/>
          <w:lang w:val="en-US"/>
        </w:rPr>
        <w:t>Reference paper</w:t>
      </w:r>
      <w:r w:rsidR="00636F2C" w:rsidRPr="00D677CE">
        <w:rPr>
          <w:rFonts w:ascii="EYInterstate Light" w:hAnsi="EYInterstate Light" w:cs="Arial"/>
          <w:sz w:val="20"/>
          <w:szCs w:val="20"/>
          <w:lang w:val="en-US"/>
        </w:rPr>
        <w:t xml:space="preserve"> for</w:t>
      </w:r>
      <w:r w:rsidR="003D7A8F">
        <w:rPr>
          <w:rFonts w:ascii="EYInterstate Light" w:hAnsi="EYInterstate Light" w:cs="Arial"/>
          <w:sz w:val="20"/>
          <w:szCs w:val="20"/>
          <w:lang w:val="en-US"/>
        </w:rPr>
        <w:t xml:space="preserve"> calculation of </w:t>
      </w:r>
      <w:r w:rsidR="00D71A17" w:rsidRPr="00D677CE">
        <w:rPr>
          <w:rFonts w:ascii="EYInterstate Light" w:hAnsi="EYInterstate Light" w:cs="Arial"/>
          <w:sz w:val="20"/>
          <w:szCs w:val="20"/>
          <w:lang w:val="en-US"/>
        </w:rPr>
        <w:t>cost</w:t>
      </w:r>
      <w:r w:rsidR="003D7A8F">
        <w:rPr>
          <w:rFonts w:ascii="EYInterstate Light" w:hAnsi="EYInterstate Light" w:cs="Arial"/>
          <w:sz w:val="20"/>
          <w:szCs w:val="20"/>
          <w:lang w:val="en-US"/>
        </w:rPr>
        <w:t>s</w:t>
      </w:r>
      <w:r w:rsidR="00D71A17" w:rsidRPr="00D677CE">
        <w:rPr>
          <w:rFonts w:ascii="EYInterstate Light" w:hAnsi="EYInterstate Light" w:cs="Arial"/>
          <w:sz w:val="20"/>
          <w:szCs w:val="20"/>
          <w:lang w:val="en-US"/>
        </w:rPr>
        <w:t xml:space="preserve"> </w:t>
      </w:r>
      <w:r w:rsidR="00636F2C" w:rsidRPr="00D677CE">
        <w:rPr>
          <w:rFonts w:ascii="EYInterstate Light" w:hAnsi="EYInterstate Light" w:cs="Arial"/>
          <w:sz w:val="20"/>
          <w:szCs w:val="20"/>
          <w:lang w:val="en-US"/>
        </w:rPr>
        <w:t>in</w:t>
      </w:r>
      <w:r w:rsidR="00EE5A06" w:rsidRPr="00D677CE">
        <w:rPr>
          <w:rFonts w:ascii="EYInterstate Light" w:hAnsi="EYInterstate Light" w:cs="Arial"/>
          <w:sz w:val="20"/>
          <w:szCs w:val="20"/>
          <w:lang w:val="en-US"/>
        </w:rPr>
        <w:t xml:space="preserve"> fixed-line networ</w:t>
      </w:r>
      <w:r w:rsidR="003336F2" w:rsidRPr="00D677CE">
        <w:rPr>
          <w:rFonts w:ascii="EYInterstate Light" w:hAnsi="EYInterstate Light" w:cs="Arial"/>
          <w:sz w:val="20"/>
          <w:szCs w:val="20"/>
          <w:lang w:val="en-US"/>
        </w:rPr>
        <w:t>ks.</w:t>
      </w:r>
    </w:p>
    <w:p w:rsidR="00D7304F" w:rsidRPr="00D677CE" w:rsidRDefault="00D7304F" w:rsidP="001A2528">
      <w:pPr>
        <w:autoSpaceDE w:val="0"/>
        <w:autoSpaceDN w:val="0"/>
        <w:adjustRightInd w:val="0"/>
        <w:spacing w:after="0" w:line="240" w:lineRule="auto"/>
        <w:rPr>
          <w:rFonts w:ascii="EYInterstate Light" w:hAnsi="EYInterstate Light"/>
          <w:sz w:val="20"/>
          <w:szCs w:val="20"/>
          <w:lang w:val="en-US"/>
        </w:rPr>
      </w:pPr>
    </w:p>
    <w:p w:rsidR="00E536B5" w:rsidRPr="00D677CE" w:rsidRDefault="00D7304F" w:rsidP="00636F2C">
      <w:pPr>
        <w:pStyle w:val="Heading1"/>
      </w:pPr>
      <w:r w:rsidRPr="00D677CE">
        <w:br w:type="page"/>
      </w:r>
      <w:bookmarkStart w:id="14" w:name="_Toc342029839"/>
      <w:bookmarkStart w:id="15" w:name="_Toc342913715"/>
      <w:bookmarkEnd w:id="7"/>
      <w:bookmarkEnd w:id="8"/>
      <w:bookmarkEnd w:id="9"/>
      <w:bookmarkEnd w:id="10"/>
      <w:bookmarkEnd w:id="11"/>
      <w:bookmarkEnd w:id="12"/>
      <w:bookmarkEnd w:id="13"/>
      <w:r w:rsidR="00E536B5" w:rsidRPr="00D677CE">
        <w:lastRenderedPageBreak/>
        <w:t>Model user instructions</w:t>
      </w:r>
      <w:bookmarkEnd w:id="14"/>
      <w:bookmarkEnd w:id="15"/>
    </w:p>
    <w:p w:rsidR="007954F7" w:rsidRPr="00D677CE" w:rsidRDefault="000F7037" w:rsidP="001A2528">
      <w:pPr>
        <w:pStyle w:val="Bodycopy"/>
        <w:spacing w:line="240" w:lineRule="auto"/>
        <w:ind w:left="0"/>
        <w:rPr>
          <w:rFonts w:ascii="EYInterstate Light" w:hAnsi="EYInterstate Light"/>
          <w:lang w:val="en-US"/>
        </w:rPr>
      </w:pPr>
      <w:r w:rsidRPr="00D677CE">
        <w:rPr>
          <w:rFonts w:ascii="EYInterstate Light" w:hAnsi="EYInterstate Light"/>
          <w:lang w:val="en-US"/>
        </w:rPr>
        <w:t>BU-LRAIC</w:t>
      </w:r>
      <w:r w:rsidR="00E536B5" w:rsidRPr="00D677CE">
        <w:rPr>
          <w:rFonts w:ascii="EYInterstate Light" w:hAnsi="EYInterstate Light"/>
          <w:lang w:val="en-US"/>
        </w:rPr>
        <w:t xml:space="preserve"> model is prepared using the MS Excel 2007 application (part of MS Office Professional software package). In order to</w:t>
      </w:r>
      <w:r w:rsidR="004662C4" w:rsidRPr="00D677CE">
        <w:rPr>
          <w:rFonts w:ascii="EYInterstate Light" w:hAnsi="EYInterstate Light"/>
          <w:lang w:val="en-US"/>
        </w:rPr>
        <w:t xml:space="preserve"> </w:t>
      </w:r>
      <w:r w:rsidR="00E536B5" w:rsidRPr="00D677CE">
        <w:rPr>
          <w:rFonts w:ascii="EYInterstate Light" w:hAnsi="EYInterstate Light"/>
          <w:lang w:val="en-US"/>
        </w:rPr>
        <w:t>be able to see all the functionalities described in these user instructions, the user should have software version not lower than</w:t>
      </w:r>
      <w:r w:rsidR="004662C4" w:rsidRPr="00D677CE">
        <w:rPr>
          <w:rFonts w:ascii="EYInterstate Light" w:hAnsi="EYInterstate Light"/>
          <w:lang w:val="en-US"/>
        </w:rPr>
        <w:t xml:space="preserve"> MS Excel 2007</w:t>
      </w:r>
      <w:r w:rsidR="00E536B5" w:rsidRPr="00D677CE">
        <w:rPr>
          <w:rFonts w:ascii="EYInterstate Light" w:hAnsi="EYInterstate Light"/>
          <w:lang w:val="en-US"/>
        </w:rPr>
        <w:t xml:space="preserve">. If a </w:t>
      </w:r>
      <w:r w:rsidR="004662C4" w:rsidRPr="00D677CE">
        <w:rPr>
          <w:rFonts w:ascii="EYInterstate Light" w:hAnsi="EYInterstate Light"/>
          <w:lang w:val="en-US"/>
        </w:rPr>
        <w:t>lower version than MS Excel 2007</w:t>
      </w:r>
      <w:r w:rsidR="00E536B5" w:rsidRPr="00D677CE">
        <w:rPr>
          <w:rFonts w:ascii="EYInterstate Light" w:hAnsi="EYInterstate Light"/>
          <w:lang w:val="en-US"/>
        </w:rPr>
        <w:t xml:space="preserve"> is used, a part of </w:t>
      </w:r>
      <w:r w:rsidRPr="00D677CE">
        <w:rPr>
          <w:rFonts w:ascii="EYInterstate Light" w:hAnsi="EYInterstate Light"/>
          <w:lang w:val="en-US"/>
        </w:rPr>
        <w:t>BU-LRAIC</w:t>
      </w:r>
      <w:r w:rsidR="00E536B5" w:rsidRPr="00D677CE">
        <w:rPr>
          <w:rFonts w:ascii="EYInterstate Light" w:hAnsi="EYInterstate Light"/>
          <w:lang w:val="en-US"/>
        </w:rPr>
        <w:t xml:space="preserve"> model may not be functioning.</w:t>
      </w:r>
    </w:p>
    <w:p w:rsidR="007954F7" w:rsidRPr="00D677CE" w:rsidRDefault="00E536B5"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The description of </w:t>
      </w:r>
      <w:r w:rsidR="000F7037" w:rsidRPr="00D677CE">
        <w:rPr>
          <w:rFonts w:ascii="EYInterstate Light" w:hAnsi="EYInterstate Light"/>
          <w:lang w:val="en-US"/>
        </w:rPr>
        <w:t>BU-LRAIC</w:t>
      </w:r>
      <w:r w:rsidRPr="00D677CE">
        <w:rPr>
          <w:rFonts w:ascii="EYInterstate Light" w:hAnsi="EYInterstate Light"/>
          <w:lang w:val="en-US"/>
        </w:rPr>
        <w:t xml:space="preserve"> model is presented below.</w:t>
      </w:r>
    </w:p>
    <w:p w:rsidR="00E536B5" w:rsidRPr="00D677CE" w:rsidRDefault="00E536B5" w:rsidP="005F237C">
      <w:pPr>
        <w:pStyle w:val="Heading2"/>
      </w:pPr>
      <w:bookmarkStart w:id="16" w:name="_Toc342029840"/>
      <w:bookmarkStart w:id="17" w:name="_Toc342913716"/>
      <w:r w:rsidRPr="00D677CE">
        <w:t>Model structure</w:t>
      </w:r>
      <w:bookmarkEnd w:id="16"/>
      <w:bookmarkEnd w:id="17"/>
    </w:p>
    <w:p w:rsidR="007954F7" w:rsidRPr="00D677CE" w:rsidRDefault="000F7037" w:rsidP="001A2528">
      <w:pPr>
        <w:pStyle w:val="Bodycopy"/>
        <w:spacing w:line="240" w:lineRule="auto"/>
        <w:ind w:left="0"/>
        <w:rPr>
          <w:rFonts w:ascii="EYInterstate Light" w:hAnsi="EYInterstate Light"/>
          <w:lang w:val="en-US"/>
        </w:rPr>
      </w:pPr>
      <w:r w:rsidRPr="00D677CE">
        <w:rPr>
          <w:rFonts w:ascii="EYInterstate Light" w:hAnsi="EYInterstate Light"/>
          <w:lang w:val="en-US"/>
        </w:rPr>
        <w:t>BU-LRAIC</w:t>
      </w:r>
      <w:r w:rsidR="005576A7" w:rsidRPr="00D677CE">
        <w:rPr>
          <w:rFonts w:ascii="EYInterstate Light" w:hAnsi="EYInterstate Light"/>
          <w:lang w:val="en-US"/>
        </w:rPr>
        <w:t xml:space="preserve"> model consists of four</w:t>
      </w:r>
      <w:r w:rsidR="00E536B5" w:rsidRPr="00D677CE">
        <w:rPr>
          <w:rFonts w:ascii="EYInterstate Light" w:hAnsi="EYInterstate Light"/>
          <w:lang w:val="en-US"/>
        </w:rPr>
        <w:t xml:space="preserve"> main parts:</w:t>
      </w:r>
    </w:p>
    <w:p w:rsidR="0027019F" w:rsidRPr="00D677CE" w:rsidRDefault="0027019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Support page</w:t>
      </w:r>
      <w:r w:rsidR="00AB22E8" w:rsidRPr="00D677CE">
        <w:rPr>
          <w:rFonts w:ascii="EYInterstate Light" w:hAnsi="EYInterstate Light"/>
          <w:lang w:val="en-US"/>
        </w:rPr>
        <w:t>;</w:t>
      </w:r>
    </w:p>
    <w:p w:rsidR="00E536B5" w:rsidRPr="00D677CE" w:rsidRDefault="00CF5490"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Intro </w:t>
      </w:r>
      <w:r w:rsidR="00E536B5" w:rsidRPr="00D677CE">
        <w:rPr>
          <w:rFonts w:ascii="EYInterstate Light" w:hAnsi="EYInterstate Light"/>
          <w:lang w:val="en-US"/>
        </w:rPr>
        <w:t>page;</w:t>
      </w:r>
    </w:p>
    <w:p w:rsidR="00E536B5" w:rsidRPr="00D677CE" w:rsidRDefault="00E536B5"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Input parameter pages;</w:t>
      </w:r>
    </w:p>
    <w:p w:rsidR="00E536B5" w:rsidRPr="00D677CE" w:rsidRDefault="00E536B5"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Calculat</w:t>
      </w:r>
      <w:r w:rsidR="000F7037" w:rsidRPr="00D677CE">
        <w:rPr>
          <w:rFonts w:ascii="EYInterstate Light" w:hAnsi="EYInterstate Light"/>
          <w:lang w:val="en-US"/>
        </w:rPr>
        <w:t>ion pages.</w:t>
      </w:r>
    </w:p>
    <w:p w:rsidR="007954F7" w:rsidRPr="00D677CE" w:rsidRDefault="00E536B5"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These parts are distinguished by different page </w:t>
      </w:r>
      <w:r w:rsidR="00DF1A0D" w:rsidRPr="00D677CE">
        <w:rPr>
          <w:rFonts w:ascii="EYInterstate Light" w:hAnsi="EYInterstate Light"/>
          <w:lang w:val="en-US"/>
        </w:rPr>
        <w:t>colors</w:t>
      </w:r>
      <w:r w:rsidRPr="00D677CE">
        <w:rPr>
          <w:rFonts w:ascii="EYInterstate Light" w:hAnsi="EYInterstate Light"/>
          <w:lang w:val="en-US"/>
        </w:rPr>
        <w:t xml:space="preserve">: </w:t>
      </w:r>
      <w:r w:rsidR="000B5954" w:rsidRPr="00D677CE">
        <w:rPr>
          <w:rFonts w:ascii="EYInterstate Light" w:hAnsi="EYInterstate Light"/>
          <w:lang w:val="en-US"/>
        </w:rPr>
        <w:t>intro</w:t>
      </w:r>
      <w:r w:rsidRPr="00D677CE">
        <w:rPr>
          <w:rFonts w:ascii="EYInterstate Light" w:hAnsi="EYInterstate Light"/>
          <w:lang w:val="en-US"/>
        </w:rPr>
        <w:t xml:space="preserve"> </w:t>
      </w:r>
      <w:r w:rsidR="00AB62B4" w:rsidRPr="00D677CE">
        <w:rPr>
          <w:rFonts w:ascii="EYInterstate Light" w:hAnsi="EYInterstate Light"/>
          <w:lang w:val="en-US"/>
        </w:rPr>
        <w:t xml:space="preserve">– blue, input parameters – </w:t>
      </w:r>
      <w:r w:rsidR="00620F9C" w:rsidRPr="00D677CE">
        <w:rPr>
          <w:rFonts w:ascii="EYInterstate Light" w:hAnsi="EYInterstate Light"/>
          <w:lang w:val="en-US"/>
        </w:rPr>
        <w:t>orange, calculations – green.</w:t>
      </w:r>
    </w:p>
    <w:p w:rsidR="007954F7" w:rsidRPr="00D677CE" w:rsidRDefault="00E536B5"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The</w:t>
      </w:r>
      <w:r w:rsidR="004662C4" w:rsidRPr="00D677CE">
        <w:rPr>
          <w:rFonts w:ascii="EYInterstate Light" w:hAnsi="EYInterstate Light"/>
          <w:lang w:val="en-US"/>
        </w:rPr>
        <w:t xml:space="preserve"> </w:t>
      </w:r>
      <w:r w:rsidRPr="00D677CE">
        <w:rPr>
          <w:rFonts w:ascii="EYInterstate Light" w:hAnsi="EYInterstate Light"/>
          <w:lang w:val="en-US"/>
        </w:rPr>
        <w:t>diagram presented below illustrates the model structure and interconnection between the model pages.</w:t>
      </w:r>
    </w:p>
    <w:p w:rsidR="001F42E9" w:rsidRPr="00D677CE" w:rsidRDefault="00AE2C53" w:rsidP="001F42E9">
      <w:pPr>
        <w:pStyle w:val="Bodycopy"/>
        <w:keepNext/>
        <w:spacing w:line="240" w:lineRule="auto"/>
        <w:ind w:left="0"/>
        <w:rPr>
          <w:lang w:val="en-US"/>
        </w:rPr>
      </w:pPr>
      <w:r>
        <w:rPr>
          <w:noProof/>
          <w:lang w:val="lt-LT" w:eastAsia="lt-LT"/>
        </w:rPr>
        <w:drawing>
          <wp:inline distT="0" distB="0" distL="0" distR="0">
            <wp:extent cx="5858510" cy="409384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858510" cy="4093845"/>
                    </a:xfrm>
                    <a:prstGeom prst="rect">
                      <a:avLst/>
                    </a:prstGeom>
                    <a:noFill/>
                    <a:ln w="9525">
                      <a:noFill/>
                      <a:miter lim="800000"/>
                      <a:headEnd/>
                      <a:tailEnd/>
                    </a:ln>
                  </pic:spPr>
                </pic:pic>
              </a:graphicData>
            </a:graphic>
          </wp:inline>
        </w:drawing>
      </w:r>
    </w:p>
    <w:p w:rsidR="0053222B" w:rsidRPr="00D677CE" w:rsidRDefault="001F42E9" w:rsidP="001F42E9">
      <w:pPr>
        <w:pStyle w:val="Caption"/>
      </w:pPr>
      <w:bookmarkStart w:id="18" w:name="_Ref342036472"/>
      <w:r w:rsidRPr="00D677CE">
        <w:t xml:space="preserve">Diagram </w:t>
      </w:r>
      <w:fldSimple w:instr=" SEQ Diagram \* ARABIC ">
        <w:r w:rsidR="00F06364">
          <w:rPr>
            <w:noProof/>
          </w:rPr>
          <w:t>1</w:t>
        </w:r>
      </w:fldSimple>
      <w:bookmarkEnd w:id="18"/>
      <w:r w:rsidR="00AB22E8" w:rsidRPr="00D677CE">
        <w:t>: Model Structure.</w:t>
      </w:r>
    </w:p>
    <w:p w:rsidR="007954F7" w:rsidRPr="00D677CE" w:rsidRDefault="001F57F1" w:rsidP="001A2528">
      <w:pPr>
        <w:pStyle w:val="Bodycopy"/>
        <w:spacing w:line="240" w:lineRule="auto"/>
        <w:ind w:left="0"/>
        <w:rPr>
          <w:rFonts w:ascii="EYInterstate Light" w:hAnsi="EYInterstate Light"/>
          <w:lang w:val="en-US"/>
        </w:rPr>
      </w:pPr>
      <w:r w:rsidRPr="00D677CE">
        <w:rPr>
          <w:rFonts w:ascii="EYInterstate Light" w:hAnsi="EYInterstate Light"/>
          <w:lang w:val="en-US"/>
        </w:rPr>
        <w:t>Note Nodes from A2 to C3, A2 to C4 and from A2 to C5 are not specified in this diagram</w:t>
      </w:r>
      <w:r w:rsidR="00680484" w:rsidRPr="00D677CE">
        <w:rPr>
          <w:rFonts w:ascii="EYInterstate Light" w:hAnsi="EYInterstate Light"/>
          <w:lang w:val="en-US"/>
        </w:rPr>
        <w:t>.</w:t>
      </w:r>
    </w:p>
    <w:p w:rsidR="007954F7" w:rsidRPr="00D677CE" w:rsidRDefault="00680484"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The arrow that connects pages indicates the use of the input parameters or calculation results of one page (where the arrow starts) in another page (where the arrow ends). For instance, calculations on </w:t>
      </w:r>
      <w:r w:rsidRPr="00D677CE">
        <w:rPr>
          <w:rFonts w:ascii="EYInterstate Light" w:hAnsi="EYInterstate Light"/>
          <w:lang w:val="en-US"/>
        </w:rPr>
        <w:lastRenderedPageBreak/>
        <w:t>the page “C1 Demand” are performed by using data from the pages “A1 Access Nodes“, “A2 Service Volumes“ and “A3 Service Statistics“.</w:t>
      </w:r>
    </w:p>
    <w:p w:rsidR="007954F7" w:rsidRPr="00D677CE" w:rsidRDefault="00646995" w:rsidP="005F237C">
      <w:pPr>
        <w:pStyle w:val="Heading2"/>
      </w:pPr>
      <w:bookmarkStart w:id="19" w:name="_Toc342029841"/>
      <w:bookmarkStart w:id="20" w:name="_Toc342913717"/>
      <w:r w:rsidRPr="00D677CE">
        <w:t>“</w:t>
      </w:r>
      <w:r w:rsidR="0027019F" w:rsidRPr="00D677CE">
        <w:t>Support</w:t>
      </w:r>
      <w:r w:rsidRPr="00D677CE">
        <w:t>”</w:t>
      </w:r>
      <w:r w:rsidR="0027019F" w:rsidRPr="00D677CE">
        <w:t xml:space="preserve"> page</w:t>
      </w:r>
      <w:bookmarkEnd w:id="19"/>
      <w:bookmarkEnd w:id="20"/>
    </w:p>
    <w:p w:rsidR="0027019F" w:rsidRPr="00D677CE" w:rsidRDefault="00646995" w:rsidP="001A2528">
      <w:pPr>
        <w:spacing w:after="120" w:line="240" w:lineRule="auto"/>
        <w:rPr>
          <w:rFonts w:ascii="EYInterstate Light" w:hAnsi="EYInterstate Light"/>
          <w:sz w:val="20"/>
          <w:szCs w:val="20"/>
          <w:lang w:val="en-US"/>
        </w:rPr>
      </w:pPr>
      <w:r w:rsidRPr="00D677CE">
        <w:rPr>
          <w:rFonts w:ascii="EYInterstate Light" w:hAnsi="EYInterstate Light"/>
          <w:sz w:val="20"/>
          <w:szCs w:val="20"/>
          <w:lang w:val="en-US"/>
        </w:rPr>
        <w:t>This page contains data of the</w:t>
      </w:r>
      <w:r w:rsidR="0027019F" w:rsidRPr="00D677CE">
        <w:rPr>
          <w:rFonts w:ascii="EYInterstate Light" w:hAnsi="EYInterstate Light"/>
          <w:sz w:val="20"/>
          <w:szCs w:val="20"/>
          <w:lang w:val="en-US"/>
        </w:rPr>
        <w:t xml:space="preserve"> modeled operator network structure, types of fiber cables used in the model and voice codec </w:t>
      </w:r>
      <w:r w:rsidR="005E1C01">
        <w:rPr>
          <w:rFonts w:ascii="EYInterstate Light" w:hAnsi="EYInterstate Light"/>
          <w:sz w:val="20"/>
          <w:szCs w:val="20"/>
          <w:lang w:val="en-US"/>
        </w:rPr>
        <w:t>i</w:t>
      </w:r>
      <w:r w:rsidR="0027019F" w:rsidRPr="00D677CE">
        <w:rPr>
          <w:rFonts w:ascii="EYInterstate Light" w:hAnsi="EYInterstate Light"/>
          <w:sz w:val="20"/>
          <w:szCs w:val="20"/>
          <w:lang w:val="en-US"/>
        </w:rPr>
        <w:t xml:space="preserve">nformation. </w:t>
      </w:r>
    </w:p>
    <w:p w:rsidR="008D282C" w:rsidRPr="00D677CE" w:rsidRDefault="0027019F" w:rsidP="001A2528">
      <w:pPr>
        <w:spacing w:after="120" w:line="240" w:lineRule="auto"/>
        <w:rPr>
          <w:rFonts w:ascii="EYInterstate Light" w:hAnsi="EYInterstate Light"/>
          <w:sz w:val="20"/>
          <w:szCs w:val="20"/>
          <w:lang w:val="en-US"/>
        </w:rPr>
      </w:pPr>
      <w:r w:rsidRPr="00D677CE">
        <w:rPr>
          <w:rFonts w:ascii="EYInterstate Light" w:hAnsi="EYInterstate Light"/>
          <w:sz w:val="20"/>
          <w:szCs w:val="20"/>
          <w:lang w:val="en-US"/>
        </w:rPr>
        <w:t xml:space="preserve">The first </w:t>
      </w:r>
      <w:r w:rsidR="005E1C01">
        <w:rPr>
          <w:rFonts w:ascii="EYInterstate Light" w:hAnsi="EYInterstate Light"/>
          <w:sz w:val="20"/>
          <w:szCs w:val="20"/>
          <w:lang w:val="en-US"/>
        </w:rPr>
        <w:t>three</w:t>
      </w:r>
      <w:r w:rsidRPr="00D677CE">
        <w:rPr>
          <w:rFonts w:ascii="EYInterstate Light" w:hAnsi="EYInterstate Light"/>
          <w:sz w:val="20"/>
          <w:szCs w:val="20"/>
          <w:lang w:val="en-US"/>
        </w:rPr>
        <w:t xml:space="preserve"> </w:t>
      </w:r>
      <w:r w:rsidR="008D282C" w:rsidRPr="00D677CE">
        <w:rPr>
          <w:rFonts w:ascii="EYInterstate Light" w:hAnsi="EYInterstate Light"/>
          <w:sz w:val="20"/>
          <w:szCs w:val="20"/>
          <w:lang w:val="en-US"/>
        </w:rPr>
        <w:t xml:space="preserve">tables </w:t>
      </w:r>
      <w:r w:rsidR="00D677CE" w:rsidRPr="00D677CE">
        <w:rPr>
          <w:rFonts w:ascii="EYInterstate Light" w:hAnsi="EYInterstate Light"/>
          <w:sz w:val="20"/>
          <w:szCs w:val="20"/>
          <w:lang w:val="en-US"/>
        </w:rPr>
        <w:t>present</w:t>
      </w:r>
      <w:r w:rsidRPr="00D677CE">
        <w:rPr>
          <w:rFonts w:ascii="EYInterstate Light" w:hAnsi="EYInterstate Light"/>
          <w:sz w:val="20"/>
          <w:szCs w:val="20"/>
          <w:lang w:val="en-US"/>
        </w:rPr>
        <w:t xml:space="preserve"> information</w:t>
      </w:r>
      <w:r w:rsidR="008D282C" w:rsidRPr="00D677CE">
        <w:rPr>
          <w:rFonts w:ascii="EYInterstate Light" w:hAnsi="EYInterstate Light"/>
          <w:sz w:val="20"/>
          <w:szCs w:val="20"/>
          <w:lang w:val="en-US"/>
        </w:rPr>
        <w:t xml:space="preserve"> </w:t>
      </w:r>
      <w:r w:rsidR="00D677CE" w:rsidRPr="00D677CE">
        <w:rPr>
          <w:rFonts w:ascii="EYInterstate Light" w:hAnsi="EYInterstate Light"/>
          <w:sz w:val="20"/>
          <w:szCs w:val="20"/>
          <w:lang w:val="en-US"/>
        </w:rPr>
        <w:t>regarding Local</w:t>
      </w:r>
      <w:r w:rsidRPr="00D677CE">
        <w:rPr>
          <w:rFonts w:ascii="EYInterstate Light" w:hAnsi="EYInterstate Light"/>
          <w:sz w:val="20"/>
          <w:szCs w:val="20"/>
          <w:lang w:val="en-US"/>
        </w:rPr>
        <w:t xml:space="preserve"> Nodes</w:t>
      </w:r>
      <w:r w:rsidR="005E1C01">
        <w:rPr>
          <w:rFonts w:ascii="EYInterstate Light" w:hAnsi="EYInterstate Light"/>
          <w:sz w:val="20"/>
          <w:szCs w:val="20"/>
          <w:lang w:val="en-US"/>
        </w:rPr>
        <w:t>, Numbering Zones</w:t>
      </w:r>
      <w:r w:rsidR="008D282C" w:rsidRPr="00D677CE">
        <w:rPr>
          <w:rFonts w:ascii="EYInterstate Light" w:hAnsi="EYInterstate Light"/>
          <w:sz w:val="20"/>
          <w:szCs w:val="20"/>
          <w:lang w:val="en-US"/>
        </w:rPr>
        <w:t xml:space="preserve"> and Transit Nodes and the logical structure of the modeled operator </w:t>
      </w:r>
      <w:r w:rsidRPr="00D677CE">
        <w:rPr>
          <w:rFonts w:ascii="EYInterstate Light" w:hAnsi="EYInterstate Light"/>
          <w:sz w:val="20"/>
          <w:szCs w:val="20"/>
          <w:lang w:val="en-US"/>
        </w:rPr>
        <w:t>ne</w:t>
      </w:r>
      <w:r w:rsidR="008D282C" w:rsidRPr="00D677CE">
        <w:rPr>
          <w:rFonts w:ascii="EYInterstate Light" w:hAnsi="EYInterstate Light"/>
          <w:sz w:val="20"/>
          <w:szCs w:val="20"/>
          <w:lang w:val="en-US"/>
        </w:rPr>
        <w:t xml:space="preserve">twork.  </w:t>
      </w:r>
    </w:p>
    <w:p w:rsidR="0027019F" w:rsidRPr="00D677CE" w:rsidRDefault="008D282C" w:rsidP="001A2528">
      <w:pPr>
        <w:spacing w:after="120" w:line="240" w:lineRule="auto"/>
        <w:rPr>
          <w:rFonts w:ascii="EYInterstate Light" w:hAnsi="EYInterstate Light"/>
          <w:sz w:val="20"/>
          <w:szCs w:val="20"/>
          <w:lang w:val="en-US"/>
        </w:rPr>
      </w:pPr>
      <w:r w:rsidRPr="00D677CE">
        <w:rPr>
          <w:rFonts w:ascii="EYInterstate Light" w:hAnsi="EYInterstate Light"/>
          <w:sz w:val="20"/>
          <w:szCs w:val="20"/>
          <w:lang w:val="en-US"/>
        </w:rPr>
        <w:t>Firs table specifies each Local Node location. In particular it presents the following parameters:</w:t>
      </w:r>
    </w:p>
    <w:p w:rsidR="007954F7" w:rsidRPr="00D677CE" w:rsidRDefault="008D282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Local Node number – unique number of the Local Node.</w:t>
      </w:r>
    </w:p>
    <w:p w:rsidR="0027019F" w:rsidRPr="00D677CE" w:rsidRDefault="0027019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Local Node name</w:t>
      </w:r>
      <w:r w:rsidR="00BE7E94" w:rsidRPr="00D677CE">
        <w:rPr>
          <w:rFonts w:ascii="EYInterstate Light" w:hAnsi="EYInterstate Light"/>
          <w:lang w:val="en-US"/>
        </w:rPr>
        <w:t xml:space="preserve"> NGN</w:t>
      </w:r>
      <w:r w:rsidRPr="00D677CE">
        <w:rPr>
          <w:rFonts w:ascii="EYInterstate Light" w:hAnsi="EYInterstate Light"/>
          <w:lang w:val="en-US"/>
        </w:rPr>
        <w:t xml:space="preserve"> – unique name of the Local</w:t>
      </w:r>
      <w:r w:rsidR="008D282C" w:rsidRPr="00D677CE">
        <w:rPr>
          <w:rFonts w:ascii="EYInterstate Light" w:hAnsi="EYInterstate Light"/>
          <w:lang w:val="en-US"/>
        </w:rPr>
        <w:t xml:space="preserve"> Node</w:t>
      </w:r>
      <w:r w:rsidR="005E1C01">
        <w:rPr>
          <w:rFonts w:ascii="EYInterstate Light" w:hAnsi="EYInterstate Light"/>
          <w:lang w:val="en-US"/>
        </w:rPr>
        <w:t xml:space="preserve"> in NGN network structure</w:t>
      </w:r>
      <w:r w:rsidR="008D282C" w:rsidRPr="00D677CE">
        <w:rPr>
          <w:rFonts w:ascii="EYInterstate Light" w:hAnsi="EYInterstate Light"/>
          <w:lang w:val="en-US"/>
        </w:rPr>
        <w:t>.</w:t>
      </w:r>
    </w:p>
    <w:p w:rsidR="0027019F" w:rsidRPr="00D677CE" w:rsidRDefault="0027019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Transit Zone number (TZ)</w:t>
      </w:r>
      <w:r w:rsidR="00BE7E94" w:rsidRPr="00D677CE">
        <w:rPr>
          <w:rFonts w:ascii="EYInterstate Light" w:hAnsi="EYInterstate Light"/>
          <w:lang w:val="en-US"/>
        </w:rPr>
        <w:t xml:space="preserve"> NGN</w:t>
      </w:r>
      <w:r w:rsidRPr="00D677CE">
        <w:rPr>
          <w:rFonts w:ascii="EYInterstate Light" w:hAnsi="EYInterstate Light"/>
          <w:lang w:val="en-US"/>
        </w:rPr>
        <w:t xml:space="preserve"> - number of Transit Zone in which Local Node is located.</w:t>
      </w:r>
    </w:p>
    <w:p w:rsidR="00BE7E94" w:rsidRPr="00D677CE" w:rsidRDefault="00BE7E9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Local Node name PSTN - unique name of the Local Node</w:t>
      </w:r>
      <w:r w:rsidR="005E1C01">
        <w:rPr>
          <w:rFonts w:ascii="EYInterstate Light" w:hAnsi="EYInterstate Light"/>
          <w:lang w:val="en-US"/>
        </w:rPr>
        <w:t xml:space="preserve"> indicating its location according to scorched earth approach</w:t>
      </w:r>
      <w:r w:rsidRPr="00D677CE">
        <w:rPr>
          <w:rFonts w:ascii="EYInterstate Light" w:hAnsi="EYInterstate Light"/>
          <w:lang w:val="en-US"/>
        </w:rPr>
        <w:t>.</w:t>
      </w:r>
    </w:p>
    <w:p w:rsidR="00BE7E94" w:rsidRPr="00D677CE" w:rsidRDefault="00BE7E9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Transit Zone number (TZ) PSTN </w:t>
      </w:r>
      <w:r w:rsidR="005E1C01">
        <w:rPr>
          <w:rFonts w:ascii="EYInterstate Light" w:hAnsi="EYInterstate Light"/>
          <w:lang w:val="en-US"/>
        </w:rPr>
        <w:t>–</w:t>
      </w:r>
      <w:r w:rsidRPr="00D677CE">
        <w:rPr>
          <w:rFonts w:ascii="EYInterstate Light" w:hAnsi="EYInterstate Light"/>
          <w:lang w:val="en-US"/>
        </w:rPr>
        <w:t xml:space="preserve"> </w:t>
      </w:r>
      <w:r w:rsidR="005E1C01">
        <w:rPr>
          <w:rFonts w:ascii="EYInterstate Light" w:hAnsi="EYInterstate Light"/>
          <w:lang w:val="en-US"/>
        </w:rPr>
        <w:t xml:space="preserve">unique </w:t>
      </w:r>
      <w:r w:rsidRPr="00D677CE">
        <w:rPr>
          <w:rFonts w:ascii="EYInterstate Light" w:hAnsi="EYInterstate Light"/>
          <w:lang w:val="en-US"/>
        </w:rPr>
        <w:t>number of Transit Zone in which Local Node is located</w:t>
      </w:r>
      <w:r w:rsidR="005E1C01">
        <w:rPr>
          <w:rFonts w:ascii="EYInterstate Light" w:hAnsi="EYInterstate Light"/>
          <w:lang w:val="en-US"/>
        </w:rPr>
        <w:t xml:space="preserve"> according to scorched earth approach</w:t>
      </w:r>
      <w:r w:rsidRPr="00D677CE">
        <w:rPr>
          <w:rFonts w:ascii="EYInterstate Light" w:hAnsi="EYInterstate Light"/>
          <w:lang w:val="en-US"/>
        </w:rPr>
        <w:t>.</w:t>
      </w:r>
    </w:p>
    <w:p w:rsidR="008D282C" w:rsidRDefault="008D282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Transit Node (TN) location – presents the main location of each Transit Zone, where Transit Node is located</w:t>
      </w:r>
      <w:r w:rsidR="00CD0F3D">
        <w:rPr>
          <w:rFonts w:ascii="EYInterstate Light" w:hAnsi="EYInterstate Light"/>
          <w:lang w:val="en-US"/>
        </w:rPr>
        <w:t xml:space="preserve"> according to scorched earth approach</w:t>
      </w:r>
      <w:r w:rsidRPr="00D677CE">
        <w:rPr>
          <w:rFonts w:ascii="EYInterstate Light" w:hAnsi="EYInterstate Light"/>
          <w:lang w:val="en-US"/>
        </w:rPr>
        <w:t xml:space="preserve">. </w:t>
      </w:r>
    </w:p>
    <w:p w:rsidR="00CD0F3D" w:rsidRPr="00D677CE" w:rsidRDefault="00CD0F3D" w:rsidP="001A2528">
      <w:pPr>
        <w:pStyle w:val="Bulletcopy1"/>
        <w:spacing w:line="240" w:lineRule="auto"/>
        <w:ind w:left="284" w:hanging="284"/>
        <w:rPr>
          <w:rFonts w:ascii="EYInterstate Light" w:hAnsi="EYInterstate Light"/>
          <w:lang w:val="en-US"/>
        </w:rPr>
      </w:pPr>
      <w:r>
        <w:rPr>
          <w:rFonts w:ascii="EYInterstate Light" w:hAnsi="EYInterstate Light"/>
          <w:lang w:val="en-US"/>
        </w:rPr>
        <w:t xml:space="preserve">International Switch - </w:t>
      </w:r>
      <w:r w:rsidRPr="00D677CE">
        <w:rPr>
          <w:rFonts w:ascii="EYInterstate Light" w:hAnsi="EYInterstate Light"/>
          <w:lang w:val="en-US"/>
        </w:rPr>
        <w:t xml:space="preserve">presents the main location of </w:t>
      </w:r>
      <w:r>
        <w:rPr>
          <w:rFonts w:ascii="EYInterstate Light" w:hAnsi="EYInterstate Light"/>
          <w:lang w:val="en-US"/>
        </w:rPr>
        <w:t>International Switch.</w:t>
      </w:r>
    </w:p>
    <w:p w:rsidR="00BE7E94" w:rsidRPr="00D677CE" w:rsidRDefault="00BE7E94"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Second table specifies Numbering Zones (NZ) numbers in which Local Node</w:t>
      </w:r>
      <w:r w:rsidR="005E1C01">
        <w:rPr>
          <w:rFonts w:ascii="EYInterstate Light" w:hAnsi="EYInterstate Light"/>
          <w:lang w:val="en-US"/>
        </w:rPr>
        <w:t>s are connected to</w:t>
      </w:r>
      <w:r w:rsidRPr="00D677CE">
        <w:rPr>
          <w:rFonts w:ascii="EYInterstate Light" w:hAnsi="EYInterstate Light"/>
          <w:lang w:val="en-US"/>
        </w:rPr>
        <w:t>.</w:t>
      </w:r>
    </w:p>
    <w:p w:rsidR="007954F7" w:rsidRPr="00D677CE" w:rsidRDefault="00BE7E94"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Third </w:t>
      </w:r>
      <w:r w:rsidR="008D282C" w:rsidRPr="00D677CE">
        <w:rPr>
          <w:rFonts w:ascii="EYInterstate Light" w:hAnsi="EYInterstate Light"/>
          <w:lang w:val="en-US"/>
        </w:rPr>
        <w:t>table specifies the name of Transit Node for each Transit Zone</w:t>
      </w:r>
      <w:r w:rsidR="008257A3">
        <w:rPr>
          <w:rFonts w:ascii="EYInterstate Light" w:hAnsi="EYInterstate Light"/>
          <w:lang w:val="en-US"/>
        </w:rPr>
        <w:t xml:space="preserve"> and the optimal Transit Node locations</w:t>
      </w:r>
      <w:r w:rsidR="008D282C" w:rsidRPr="00D677CE">
        <w:rPr>
          <w:rFonts w:ascii="EYInterstate Light" w:hAnsi="EYInterstate Light"/>
          <w:lang w:val="en-US"/>
        </w:rPr>
        <w:t>.</w:t>
      </w:r>
    </w:p>
    <w:p w:rsidR="007954F7" w:rsidRPr="00D677CE" w:rsidRDefault="00BE7E94"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Forth</w:t>
      </w:r>
      <w:r w:rsidR="00646995" w:rsidRPr="00D677CE">
        <w:rPr>
          <w:rFonts w:ascii="EYInterstate Light" w:hAnsi="EYInterstate Light"/>
          <w:lang w:val="en-US"/>
        </w:rPr>
        <w:t xml:space="preserve"> table includes types of fiber cables dimensioned in the model.</w:t>
      </w:r>
    </w:p>
    <w:p w:rsidR="007954F7" w:rsidRPr="00D677CE" w:rsidRDefault="00BE7E94"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Fifth </w:t>
      </w:r>
      <w:r w:rsidR="00646995" w:rsidRPr="00D677CE">
        <w:rPr>
          <w:rFonts w:ascii="EYInterstate Light" w:hAnsi="EYInterstate Light"/>
          <w:lang w:val="en-US"/>
        </w:rPr>
        <w:t xml:space="preserve">table included basic information regarding VoIP codec which can be used in the network, in particular codec </w:t>
      </w:r>
      <w:r w:rsidR="00187B9B" w:rsidRPr="00D677CE">
        <w:rPr>
          <w:rFonts w:ascii="EYInterstate Light" w:hAnsi="EYInterstate Light"/>
          <w:lang w:val="en-US"/>
        </w:rPr>
        <w:t>name,</w:t>
      </w:r>
      <w:r w:rsidR="00646995" w:rsidRPr="00D677CE">
        <w:rPr>
          <w:rFonts w:ascii="EYInterstate Light" w:hAnsi="EYInterstate Light"/>
          <w:lang w:val="en-US"/>
        </w:rPr>
        <w:t xml:space="preserve"> codec bit rate and size of the voice payload.</w:t>
      </w:r>
    </w:p>
    <w:p w:rsidR="004E0D04" w:rsidRPr="00D677CE" w:rsidRDefault="004E0D04" w:rsidP="00377A29">
      <w:pPr>
        <w:pStyle w:val="Heading2"/>
      </w:pPr>
      <w:bookmarkStart w:id="21" w:name="_Toc342029842"/>
      <w:bookmarkStart w:id="22" w:name="_Toc342913718"/>
      <w:r w:rsidRPr="00D677CE">
        <w:t>“</w:t>
      </w:r>
      <w:r w:rsidR="00FA0024" w:rsidRPr="00D677CE">
        <w:t>Intro</w:t>
      </w:r>
      <w:r w:rsidRPr="00D677CE">
        <w:t>” page</w:t>
      </w:r>
      <w:bookmarkEnd w:id="21"/>
      <w:bookmarkEnd w:id="22"/>
    </w:p>
    <w:p w:rsidR="007954F7" w:rsidRPr="00D677CE" w:rsidRDefault="004E0D04"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The purpose of “</w:t>
      </w:r>
      <w:r w:rsidR="00FA0024" w:rsidRPr="00D677CE">
        <w:rPr>
          <w:rFonts w:ascii="EYInterstate Light" w:hAnsi="EYInterstate Light"/>
          <w:lang w:val="en-US"/>
        </w:rPr>
        <w:t>Intro</w:t>
      </w:r>
      <w:proofErr w:type="gramStart"/>
      <w:r w:rsidRPr="00D677CE">
        <w:rPr>
          <w:rFonts w:ascii="EYInterstate Light" w:hAnsi="EYInterstate Light"/>
          <w:lang w:val="en-US"/>
        </w:rPr>
        <w:t>“ page</w:t>
      </w:r>
      <w:proofErr w:type="gramEnd"/>
      <w:r w:rsidRPr="00D677CE">
        <w:rPr>
          <w:rFonts w:ascii="EYInterstate Light" w:hAnsi="EYInterstate Light"/>
          <w:lang w:val="en-US"/>
        </w:rPr>
        <w:t xml:space="preserve"> is a management of model pages</w:t>
      </w:r>
      <w:r w:rsidR="00027BDA" w:rsidRPr="00D677CE">
        <w:rPr>
          <w:rFonts w:ascii="EYInterstate Light" w:hAnsi="EYInterstate Light"/>
          <w:lang w:val="en-US"/>
        </w:rPr>
        <w:t xml:space="preserve"> and predefinition of main input parameters.</w:t>
      </w:r>
    </w:p>
    <w:p w:rsidR="007954F7" w:rsidRPr="00D677CE" w:rsidRDefault="00027BDA"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 The first section</w:t>
      </w:r>
      <w:r w:rsidR="00AF646B" w:rsidRPr="00D677CE">
        <w:rPr>
          <w:rFonts w:ascii="EYInterstate Light" w:hAnsi="EYInterstate Light"/>
          <w:lang w:val="en-US"/>
        </w:rPr>
        <w:t xml:space="preserve"> (lines </w:t>
      </w:r>
      <w:r w:rsidR="00C37FD9">
        <w:rPr>
          <w:rFonts w:ascii="EYInterstate Light" w:hAnsi="EYInterstate Light"/>
          <w:lang w:val="en-US"/>
        </w:rPr>
        <w:t>9</w:t>
      </w:r>
      <w:r w:rsidR="008257A3">
        <w:rPr>
          <w:rFonts w:ascii="EYInterstate Light" w:hAnsi="EYInterstate Light"/>
          <w:lang w:val="en-US"/>
        </w:rPr>
        <w:t>-21</w:t>
      </w:r>
      <w:r w:rsidR="00AF646B" w:rsidRPr="00D677CE">
        <w:rPr>
          <w:rFonts w:ascii="EYInterstate Light" w:hAnsi="EYInterstate Light"/>
          <w:lang w:val="en-US"/>
        </w:rPr>
        <w:t>)</w:t>
      </w:r>
      <w:r w:rsidRPr="00D677CE">
        <w:rPr>
          <w:rFonts w:ascii="EYInterstate Light" w:hAnsi="EYInterstate Light"/>
          <w:lang w:val="en-US"/>
        </w:rPr>
        <w:t xml:space="preserve"> includes main input parameters, in particular:</w:t>
      </w:r>
    </w:p>
    <w:p w:rsidR="002633A1" w:rsidRPr="00D677CE" w:rsidRDefault="00027BD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Language</w:t>
      </w:r>
      <w:r w:rsidR="00C37FD9">
        <w:rPr>
          <w:rFonts w:ascii="EYInterstate Light" w:hAnsi="EYInterstate Light"/>
          <w:lang w:val="en-US"/>
        </w:rPr>
        <w:t>;</w:t>
      </w:r>
    </w:p>
    <w:p w:rsidR="002633A1" w:rsidRPr="00D677CE" w:rsidRDefault="00027BD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Year of projection</w:t>
      </w:r>
      <w:r w:rsidR="00442898" w:rsidRPr="00D677CE">
        <w:rPr>
          <w:rFonts w:ascii="EYInterstate Light" w:hAnsi="EYInterstate Light"/>
          <w:lang w:val="en-US"/>
        </w:rPr>
        <w:t xml:space="preserve"> </w:t>
      </w:r>
    </w:p>
    <w:p w:rsidR="004E532D" w:rsidRDefault="004E532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Aggregation Edge Ethernet Switch dimensioning</w:t>
      </w:r>
      <w:r w:rsidR="00C37FD9">
        <w:rPr>
          <w:rFonts w:ascii="EYInterstate Light" w:hAnsi="EYInterstate Light"/>
          <w:lang w:val="en-US"/>
        </w:rPr>
        <w:t>;</w:t>
      </w:r>
    </w:p>
    <w:p w:rsidR="008257A3" w:rsidRPr="00D677CE" w:rsidRDefault="008257A3" w:rsidP="001A2528">
      <w:pPr>
        <w:pStyle w:val="Bulletcopy1"/>
        <w:spacing w:line="240" w:lineRule="auto"/>
        <w:ind w:left="284" w:hanging="284"/>
        <w:rPr>
          <w:rFonts w:ascii="EYInterstate Light" w:hAnsi="EYInterstate Light"/>
          <w:lang w:val="en-US"/>
        </w:rPr>
      </w:pPr>
      <w:r>
        <w:rPr>
          <w:rFonts w:ascii="EYInterstate Light" w:hAnsi="EYInterstate Light"/>
          <w:lang w:val="en-US"/>
        </w:rPr>
        <w:t>Core router dimensioning;</w:t>
      </w:r>
    </w:p>
    <w:p w:rsidR="004E532D" w:rsidRPr="00D677CE" w:rsidRDefault="004E532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Core network</w:t>
      </w:r>
      <w:r w:rsidR="00C37FD9">
        <w:rPr>
          <w:rFonts w:ascii="EYInterstate Light" w:hAnsi="EYInterstate Light"/>
          <w:lang w:val="en-US"/>
        </w:rPr>
        <w:t>;</w:t>
      </w:r>
    </w:p>
    <w:p w:rsidR="002633A1" w:rsidRPr="00D677CE" w:rsidRDefault="004E532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Ducts and fibers revaluation</w:t>
      </w:r>
      <w:r w:rsidR="00C37FD9">
        <w:rPr>
          <w:rFonts w:ascii="EYInterstate Light" w:hAnsi="EYInterstate Light"/>
          <w:lang w:val="en-US"/>
        </w:rPr>
        <w:t>;</w:t>
      </w:r>
    </w:p>
    <w:p w:rsidR="002633A1" w:rsidRPr="00D677CE" w:rsidRDefault="00027BD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Annualization method</w:t>
      </w:r>
      <w:r w:rsidR="00C37FD9">
        <w:rPr>
          <w:rFonts w:ascii="EYInterstate Light" w:hAnsi="EYInterstate Light"/>
          <w:lang w:val="en-US"/>
        </w:rPr>
        <w:t>;</w:t>
      </w:r>
    </w:p>
    <w:p w:rsidR="00620F9C" w:rsidRPr="00D677CE" w:rsidRDefault="004E532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“CALCULATE” button makes calculations based on chosen main input parameters</w:t>
      </w:r>
      <w:r w:rsidR="00C37FD9">
        <w:rPr>
          <w:rFonts w:ascii="EYInterstate Light" w:hAnsi="EYInterstate Light"/>
          <w:lang w:val="en-US"/>
        </w:rPr>
        <w:t>.</w:t>
      </w:r>
    </w:p>
    <w:p w:rsidR="007954F7" w:rsidRPr="00D677CE" w:rsidRDefault="00176EEC"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The second section</w:t>
      </w:r>
      <w:r w:rsidR="00620F9C" w:rsidRPr="00D677CE">
        <w:rPr>
          <w:rFonts w:ascii="EYInterstate Light" w:hAnsi="EYInterstate Light"/>
          <w:lang w:val="en-US"/>
        </w:rPr>
        <w:t xml:space="preserve"> (lines </w:t>
      </w:r>
      <w:r w:rsidR="004E532D" w:rsidRPr="00D677CE">
        <w:rPr>
          <w:rFonts w:ascii="EYInterstate Light" w:hAnsi="EYInterstate Light"/>
          <w:lang w:val="en-US"/>
        </w:rPr>
        <w:t>23</w:t>
      </w:r>
      <w:r w:rsidR="00620F9C" w:rsidRPr="00D677CE">
        <w:rPr>
          <w:rFonts w:ascii="EYInterstate Light" w:hAnsi="EYInterstate Light"/>
          <w:lang w:val="en-US"/>
        </w:rPr>
        <w:t>-</w:t>
      </w:r>
      <w:r w:rsidR="004E532D" w:rsidRPr="00D677CE">
        <w:rPr>
          <w:rFonts w:ascii="EYInterstate Light" w:hAnsi="EYInterstate Light"/>
          <w:lang w:val="en-US"/>
        </w:rPr>
        <w:t>51</w:t>
      </w:r>
      <w:r w:rsidR="00C37FD9" w:rsidRPr="00D677CE">
        <w:rPr>
          <w:rFonts w:ascii="EYInterstate Light" w:hAnsi="EYInterstate Light"/>
          <w:lang w:val="en-US"/>
        </w:rPr>
        <w:t>) presents</w:t>
      </w:r>
      <w:r w:rsidRPr="00D677CE">
        <w:rPr>
          <w:rFonts w:ascii="EYInterstate Light" w:hAnsi="EYInterstate Light"/>
          <w:lang w:val="en-US"/>
        </w:rPr>
        <w:t xml:space="preserve"> structure of the </w:t>
      </w:r>
      <w:r w:rsidR="00C37FD9" w:rsidRPr="00D677CE">
        <w:rPr>
          <w:rFonts w:ascii="EYInterstate Light" w:hAnsi="EYInterstate Light"/>
          <w:lang w:val="en-US"/>
        </w:rPr>
        <w:t>model (</w:t>
      </w:r>
      <w:r w:rsidR="004E0D04" w:rsidRPr="00D677CE">
        <w:rPr>
          <w:rFonts w:ascii="EYInterstate Light" w:hAnsi="EYInterstate Light"/>
          <w:lang w:val="en-US"/>
        </w:rPr>
        <w:t xml:space="preserve">see </w:t>
      </w:r>
      <w:fldSimple w:instr=" REF _Ref342036472 \h  \* MERGEFORMAT ">
        <w:r w:rsidR="00F06364" w:rsidRPr="00F06364">
          <w:rPr>
            <w:rFonts w:ascii="EYInterstate Light" w:hAnsi="EYInterstate Light"/>
            <w:lang w:val="en-US"/>
          </w:rPr>
          <w:t>Diagram 1</w:t>
        </w:r>
      </w:fldSimple>
      <w:r w:rsidR="004E0D04" w:rsidRPr="00D677CE">
        <w:rPr>
          <w:rFonts w:ascii="EYInterstate Light" w:hAnsi="EYInterstate Light"/>
          <w:lang w:val="en-US"/>
        </w:rPr>
        <w:t>)</w:t>
      </w:r>
      <w:r w:rsidRPr="00D677CE">
        <w:rPr>
          <w:rFonts w:ascii="EYInterstate Light" w:hAnsi="EYInterstate Light"/>
          <w:lang w:val="en-US"/>
        </w:rPr>
        <w:t>, which allows to navigate between pages</w:t>
      </w:r>
      <w:r w:rsidR="00A81E28" w:rsidRPr="00D677CE">
        <w:rPr>
          <w:rFonts w:ascii="EYInterstate Light" w:hAnsi="EYInterstate Light"/>
          <w:lang w:val="en-US"/>
        </w:rPr>
        <w:t>.</w:t>
      </w:r>
      <w:r w:rsidRPr="00D677CE">
        <w:rPr>
          <w:rFonts w:ascii="EYInterstate Light" w:hAnsi="EYInterstate Light"/>
          <w:lang w:val="en-US"/>
        </w:rPr>
        <w:t xml:space="preserve"> </w:t>
      </w:r>
    </w:p>
    <w:p w:rsidR="007954F7" w:rsidRPr="00D677CE" w:rsidRDefault="004E0D04"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By pressing the </w:t>
      </w:r>
      <w:r w:rsidR="005576A7" w:rsidRPr="00D677CE">
        <w:rPr>
          <w:rFonts w:ascii="EYInterstate Light" w:hAnsi="EYInterstate Light"/>
          <w:lang w:val="en-US"/>
        </w:rPr>
        <w:t xml:space="preserve">“Intro” </w:t>
      </w:r>
      <w:r w:rsidRPr="00D677CE">
        <w:rPr>
          <w:rFonts w:ascii="EYInterstate Light" w:hAnsi="EYInterstate Light"/>
          <w:lang w:val="en-US"/>
        </w:rPr>
        <w:t xml:space="preserve">button </w:t>
      </w:r>
      <w:r w:rsidR="005576A7" w:rsidRPr="00D677CE">
        <w:rPr>
          <w:rFonts w:ascii="EYInterstate Light" w:hAnsi="EYInterstate Light"/>
          <w:lang w:val="en-US"/>
        </w:rPr>
        <w:t xml:space="preserve">in the upper left corner of each </w:t>
      </w:r>
      <w:r w:rsidRPr="00D677CE">
        <w:rPr>
          <w:rFonts w:ascii="EYInterstate Light" w:hAnsi="EYInterstate Light"/>
          <w:lang w:val="en-US"/>
        </w:rPr>
        <w:t>model pag</w:t>
      </w:r>
      <w:r w:rsidR="005576A7" w:rsidRPr="00D677CE">
        <w:rPr>
          <w:rFonts w:ascii="EYInterstate Light" w:hAnsi="EYInterstate Light"/>
          <w:lang w:val="en-US"/>
        </w:rPr>
        <w:t>e, it is possible to go back to the “</w:t>
      </w:r>
      <w:r w:rsidR="00C37FD9">
        <w:rPr>
          <w:rFonts w:ascii="EYInterstate Light" w:hAnsi="EYInterstate Light"/>
          <w:lang w:val="en-US"/>
        </w:rPr>
        <w:t>Intro</w:t>
      </w:r>
      <w:r w:rsidR="005576A7" w:rsidRPr="00D677CE">
        <w:rPr>
          <w:rFonts w:ascii="EYInterstate Light" w:hAnsi="EYInterstate Light"/>
          <w:lang w:val="en-US"/>
        </w:rPr>
        <w:t>”</w:t>
      </w:r>
      <w:r w:rsidR="00C37FD9">
        <w:rPr>
          <w:rFonts w:ascii="EYInterstate Light" w:hAnsi="EYInterstate Light"/>
          <w:lang w:val="en-US"/>
        </w:rPr>
        <w:t xml:space="preserve"> sheet</w:t>
      </w:r>
      <w:r w:rsidR="005576A7" w:rsidRPr="00D677CE">
        <w:rPr>
          <w:rFonts w:ascii="EYInterstate Light" w:hAnsi="EYInterstate Light"/>
          <w:lang w:val="en-US"/>
        </w:rPr>
        <w:t>.</w:t>
      </w:r>
    </w:p>
    <w:p w:rsidR="004E0D04" w:rsidRPr="00D677CE" w:rsidRDefault="004E0D04" w:rsidP="005F237C">
      <w:pPr>
        <w:pStyle w:val="Heading2"/>
      </w:pPr>
      <w:bookmarkStart w:id="23" w:name="_Toc342029843"/>
      <w:bookmarkStart w:id="24" w:name="_Toc342913719"/>
      <w:r w:rsidRPr="00D677CE">
        <w:lastRenderedPageBreak/>
        <w:t>Input parameter pages</w:t>
      </w:r>
      <w:bookmarkEnd w:id="23"/>
      <w:bookmarkEnd w:id="24"/>
    </w:p>
    <w:p w:rsidR="007954F7" w:rsidRPr="00D677CE" w:rsidRDefault="004E0D04"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The model has the following parameter pages:</w:t>
      </w:r>
    </w:p>
    <w:p w:rsidR="002633A1" w:rsidRPr="00D677CE" w:rsidRDefault="004E0D0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„A1 Access </w:t>
      </w:r>
      <w:r w:rsidR="00FA0024" w:rsidRPr="00D677CE">
        <w:rPr>
          <w:rFonts w:ascii="EYInterstate Light" w:hAnsi="EYInterstate Light"/>
          <w:lang w:val="en-US"/>
        </w:rPr>
        <w:t>Nodes</w:t>
      </w:r>
      <w:r w:rsidR="00E0441B">
        <w:rPr>
          <w:rFonts w:ascii="EYInterstate Light" w:hAnsi="EYInterstate Light"/>
          <w:lang w:val="en-US"/>
        </w:rPr>
        <w:t>” page;</w:t>
      </w:r>
    </w:p>
    <w:p w:rsidR="002633A1" w:rsidRPr="00D677CE" w:rsidRDefault="004E0D0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“A2 Service Volumes” page</w:t>
      </w:r>
      <w:r w:rsidR="00E0441B">
        <w:rPr>
          <w:rFonts w:ascii="EYInterstate Light" w:hAnsi="EYInterstate Light"/>
          <w:lang w:val="en-US"/>
        </w:rPr>
        <w:t>;</w:t>
      </w:r>
    </w:p>
    <w:p w:rsidR="002633A1" w:rsidRPr="00D677CE" w:rsidRDefault="004E0D0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“A3 Service Statistics ” page</w:t>
      </w:r>
      <w:r w:rsidR="00E0441B">
        <w:rPr>
          <w:rFonts w:ascii="EYInterstate Light" w:hAnsi="EYInterstate Light"/>
          <w:lang w:val="en-US"/>
        </w:rPr>
        <w:t>;</w:t>
      </w:r>
    </w:p>
    <w:p w:rsidR="002633A1" w:rsidRPr="00D677CE" w:rsidRDefault="004E0D0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“A4  Headroom Allowance” page</w:t>
      </w:r>
      <w:r w:rsidR="00E0441B">
        <w:rPr>
          <w:rFonts w:ascii="EYInterstate Light" w:hAnsi="EYInterstate Light"/>
          <w:lang w:val="en-US"/>
        </w:rPr>
        <w:t>;</w:t>
      </w:r>
    </w:p>
    <w:p w:rsidR="002633A1" w:rsidRPr="00D677CE" w:rsidRDefault="004E0D0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“A5 Network Statistics” page</w:t>
      </w:r>
      <w:r w:rsidR="00E0441B">
        <w:rPr>
          <w:rFonts w:ascii="EYInterstate Light" w:hAnsi="EYInterstate Light"/>
          <w:lang w:val="en-US"/>
        </w:rPr>
        <w:t>;</w:t>
      </w:r>
    </w:p>
    <w:p w:rsidR="002633A1" w:rsidRPr="00D677CE" w:rsidRDefault="004E0D0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“A6 HCC Data” page</w:t>
      </w:r>
      <w:r w:rsidR="00E0441B">
        <w:rPr>
          <w:rFonts w:ascii="EYInterstate Light" w:hAnsi="EYInterstate Light"/>
          <w:lang w:val="en-US"/>
        </w:rPr>
        <w:t>;</w:t>
      </w:r>
    </w:p>
    <w:p w:rsidR="002633A1" w:rsidRPr="00D677CE" w:rsidRDefault="004E0D0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“A7 Mark-ups” page</w:t>
      </w:r>
      <w:r w:rsidR="00E0441B">
        <w:rPr>
          <w:rFonts w:ascii="EYInterstate Light" w:hAnsi="EYInterstate Light"/>
          <w:lang w:val="en-US"/>
        </w:rPr>
        <w:t>;</w:t>
      </w:r>
    </w:p>
    <w:p w:rsidR="002633A1" w:rsidRPr="00D677CE" w:rsidRDefault="004E0D0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“A8 Service matrix” page</w:t>
      </w:r>
      <w:r w:rsidR="00E0441B">
        <w:rPr>
          <w:rFonts w:ascii="EYInterstate Light" w:hAnsi="EYInterstate Light"/>
          <w:lang w:val="en-US"/>
        </w:rPr>
        <w:t>.</w:t>
      </w:r>
    </w:p>
    <w:p w:rsidR="007954F7" w:rsidRPr="00D677CE" w:rsidRDefault="004E0D04"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As specified in </w:t>
      </w:r>
      <w:fldSimple w:instr=" REF _Ref342036472 \h  \* MERGEFORMAT ">
        <w:r w:rsidR="00F06364" w:rsidRPr="00F06364">
          <w:rPr>
            <w:rFonts w:ascii="EYInterstate Light" w:hAnsi="EYInterstate Light"/>
            <w:lang w:val="en-US"/>
          </w:rPr>
          <w:t>Diagram 1</w:t>
        </w:r>
      </w:fldSimple>
      <w:r w:rsidRPr="00D677CE">
        <w:rPr>
          <w:rFonts w:ascii="EYInterstate Light" w:hAnsi="EYInterstate Light"/>
          <w:lang w:val="en-US"/>
        </w:rPr>
        <w:t>, the data of each page is used in the specific calculation or other input parameters pages. Input parameter pages contain input data of two different types:</w:t>
      </w:r>
      <w:r w:rsidR="00620F9C" w:rsidRPr="00D677CE">
        <w:rPr>
          <w:rFonts w:ascii="EYInterstate Light" w:hAnsi="EYInterstate Light"/>
          <w:lang w:val="en-US"/>
        </w:rPr>
        <w:t xml:space="preserve"> </w:t>
      </w:r>
    </w:p>
    <w:p w:rsidR="00620F9C" w:rsidRPr="00D677CE" w:rsidRDefault="009459CE" w:rsidP="001A2528">
      <w:pPr>
        <w:pStyle w:val="Bulletcopy1"/>
        <w:spacing w:line="240" w:lineRule="auto"/>
        <w:ind w:left="284" w:hanging="284"/>
        <w:rPr>
          <w:rFonts w:ascii="EYInterstate Light" w:hAnsi="EYInterstate Light"/>
          <w:lang w:val="en-US"/>
        </w:rPr>
      </w:pPr>
      <w:r w:rsidRPr="009459CE">
        <w:rPr>
          <w:rFonts w:ascii="EYInterstate Light" w:hAnsi="EYInterstate Light"/>
          <w:noProof/>
          <w:lang w:val="en-US" w:eastAsia="lt-LT"/>
        </w:rPr>
        <w:pict>
          <v:rect id="_x0000_s1730" style="position:absolute;left:0;text-align:left;margin-left:333.35pt;margin-top:1.3pt;width:18.4pt;height:7.15pt;z-index:251655168" fillcolor="#c2d69b" strokecolor="#c2d69b"/>
        </w:pict>
      </w:r>
      <w:r w:rsidR="00620F9C" w:rsidRPr="00D677CE">
        <w:rPr>
          <w:rFonts w:ascii="EYInterstate Light" w:hAnsi="EYInterstate Light"/>
          <w:lang w:val="en-US"/>
        </w:rPr>
        <w:t>Operator data collected in the questionnaire</w:t>
      </w:r>
      <w:r w:rsidR="005576A7" w:rsidRPr="00D677CE">
        <w:rPr>
          <w:rFonts w:ascii="EYInterstate Light" w:hAnsi="EYInterstate Light"/>
          <w:lang w:val="en-US"/>
        </w:rPr>
        <w:t xml:space="preserve"> </w:t>
      </w:r>
      <w:r w:rsidR="00620F9C" w:rsidRPr="00D677CE">
        <w:rPr>
          <w:rFonts w:ascii="EYInterstate Light" w:hAnsi="EYInterstate Light"/>
          <w:lang w:val="en-US"/>
        </w:rPr>
        <w:t xml:space="preserve">(cells are marked </w:t>
      </w:r>
      <w:r w:rsidR="004E532D" w:rsidRPr="00D677CE">
        <w:rPr>
          <w:rFonts w:ascii="EYInterstate Light" w:hAnsi="EYInterstate Light"/>
          <w:lang w:val="en-US"/>
        </w:rPr>
        <w:t>green</w:t>
      </w:r>
      <w:r w:rsidR="00620F9C" w:rsidRPr="00D677CE">
        <w:rPr>
          <w:rFonts w:ascii="EYInterstate Light" w:hAnsi="EYInterstate Light"/>
          <w:lang w:val="en-US"/>
        </w:rPr>
        <w:t xml:space="preserve"> –</w:t>
      </w:r>
      <w:r w:rsidR="004E532D" w:rsidRPr="00D677CE">
        <w:rPr>
          <w:rFonts w:ascii="EYInterstate Light" w:hAnsi="EYInterstate Light"/>
          <w:lang w:val="en-US"/>
        </w:rPr>
        <w:t xml:space="preserve">          </w:t>
      </w:r>
      <w:r w:rsidR="00620F9C" w:rsidRPr="00D677CE">
        <w:rPr>
          <w:rFonts w:ascii="EYInterstate Light" w:hAnsi="EYInterstate Light"/>
          <w:lang w:val="en-US"/>
        </w:rPr>
        <w:t>)</w:t>
      </w:r>
    </w:p>
    <w:p w:rsidR="007954F7" w:rsidRPr="00D677CE" w:rsidRDefault="009459CE" w:rsidP="001A2528">
      <w:pPr>
        <w:pStyle w:val="Bulletcopy1"/>
        <w:spacing w:line="240" w:lineRule="auto"/>
        <w:ind w:left="284" w:hanging="284"/>
        <w:rPr>
          <w:rFonts w:ascii="EYInterstate Light" w:hAnsi="EYInterstate Light"/>
          <w:lang w:val="en-US"/>
        </w:rPr>
      </w:pPr>
      <w:r w:rsidRPr="009459CE">
        <w:rPr>
          <w:rFonts w:ascii="EYInterstate Light" w:hAnsi="EYInterstate Light"/>
          <w:noProof/>
          <w:lang w:val="en-US" w:eastAsia="lt-LT"/>
        </w:rPr>
        <w:pict>
          <v:rect id="_x0000_s1731" style="position:absolute;left:0;text-align:left;margin-left:285.7pt;margin-top:2.85pt;width:18.4pt;height:7.15pt;z-index:251656192" fillcolor="#c6d9f1" strokecolor="#c6d9f1"/>
        </w:pict>
      </w:r>
      <w:r w:rsidR="004E532D" w:rsidRPr="00D677CE">
        <w:rPr>
          <w:rFonts w:ascii="EYInterstate Light" w:hAnsi="EYInterstate Light"/>
          <w:lang w:val="en-US"/>
        </w:rPr>
        <w:t>Assumption presented in MRP</w:t>
      </w:r>
      <w:r w:rsidR="00620F9C" w:rsidRPr="00D677CE">
        <w:rPr>
          <w:rFonts w:ascii="EYInterstate Light" w:hAnsi="EYInterstate Light"/>
          <w:lang w:val="en-US"/>
        </w:rPr>
        <w:t xml:space="preserve"> (cells are marked light blue – </w:t>
      </w:r>
      <w:r w:rsidR="004E532D" w:rsidRPr="00D677CE">
        <w:rPr>
          <w:rFonts w:ascii="EYInterstate Light" w:hAnsi="EYInterstate Light"/>
          <w:lang w:val="en-US"/>
        </w:rPr>
        <w:t xml:space="preserve">         </w:t>
      </w:r>
      <w:r w:rsidR="00620F9C" w:rsidRPr="00D677CE">
        <w:rPr>
          <w:rFonts w:ascii="EYInterstate Light" w:hAnsi="EYInterstate Light"/>
          <w:lang w:val="en-US"/>
        </w:rPr>
        <w:t>)</w:t>
      </w:r>
    </w:p>
    <w:p w:rsidR="004E532D" w:rsidRPr="00D677CE" w:rsidRDefault="009459CE" w:rsidP="001A2528">
      <w:pPr>
        <w:pStyle w:val="Bulletcopy1"/>
        <w:spacing w:line="240" w:lineRule="auto"/>
        <w:ind w:left="284" w:hanging="284"/>
        <w:rPr>
          <w:rFonts w:ascii="EYInterstate Light" w:hAnsi="EYInterstate Light"/>
          <w:lang w:val="en-US"/>
        </w:rPr>
      </w:pPr>
      <w:r w:rsidRPr="009459CE">
        <w:rPr>
          <w:rFonts w:ascii="EYInterstate Light" w:hAnsi="EYInterstate Light"/>
          <w:noProof/>
          <w:lang w:val="en-US" w:eastAsia="lt-LT"/>
        </w:rPr>
        <w:pict>
          <v:rect id="_x0000_s1732" style="position:absolute;left:0;text-align:left;margin-left:240.45pt;margin-top:2pt;width:18.4pt;height:7.15pt;z-index:251657216" fillcolor="#f2dbdb" strokecolor="#f2dbdb"/>
        </w:pict>
      </w:r>
      <w:r w:rsidR="004E532D" w:rsidRPr="00D677CE">
        <w:rPr>
          <w:rFonts w:ascii="EYInterstate Light" w:hAnsi="EYInterstate Light"/>
          <w:lang w:val="en-US"/>
        </w:rPr>
        <w:t xml:space="preserve">Ernst &amp; Young data (cells are market in </w:t>
      </w:r>
      <w:r w:rsidR="00F359D8" w:rsidRPr="00D677CE">
        <w:rPr>
          <w:rFonts w:ascii="EYInterstate Light" w:hAnsi="EYInterstate Light"/>
          <w:lang w:val="en-US"/>
        </w:rPr>
        <w:t>light red -</w:t>
      </w:r>
      <w:r w:rsidR="00E0441B">
        <w:rPr>
          <w:rFonts w:ascii="EYInterstate Light" w:hAnsi="EYInterstate Light"/>
          <w:lang w:val="en-US"/>
        </w:rPr>
        <w:t xml:space="preserve"> </w:t>
      </w:r>
      <w:r w:rsidR="00F359D8" w:rsidRPr="00D677CE">
        <w:rPr>
          <w:rFonts w:ascii="EYInterstate Light" w:hAnsi="EYInterstate Light"/>
          <w:lang w:val="en-US"/>
        </w:rPr>
        <w:t xml:space="preserve">         )</w:t>
      </w:r>
    </w:p>
    <w:p w:rsidR="00F359D8" w:rsidRPr="00D677CE" w:rsidRDefault="009459CE" w:rsidP="001A2528">
      <w:pPr>
        <w:pStyle w:val="Bulletcopy1"/>
        <w:spacing w:line="240" w:lineRule="auto"/>
        <w:ind w:left="284" w:hanging="284"/>
        <w:rPr>
          <w:rFonts w:ascii="EYInterstate Light" w:hAnsi="EYInterstate Light"/>
          <w:lang w:val="en-US"/>
        </w:rPr>
      </w:pPr>
      <w:r w:rsidRPr="009459CE">
        <w:rPr>
          <w:rFonts w:ascii="EYInterstate Light" w:hAnsi="EYInterstate Light"/>
          <w:noProof/>
          <w:lang w:val="en-US" w:eastAsia="lt-LT"/>
        </w:rPr>
        <w:pict>
          <v:rect id="_x0000_s1733" style="position:absolute;left:0;text-align:left;margin-left:249.9pt;margin-top:2pt;width:18.4pt;height:7.15pt;z-index:251658240" fillcolor="#b2a1c7" strokecolor="#b2a1c7"/>
        </w:pict>
      </w:r>
      <w:r w:rsidR="00F359D8" w:rsidRPr="00D677CE">
        <w:rPr>
          <w:rFonts w:ascii="EYInterstate Light" w:hAnsi="EYInterstate Light"/>
          <w:lang w:val="en-US"/>
        </w:rPr>
        <w:t>Data from previous model (cells are market in pink -         )</w:t>
      </w:r>
    </w:p>
    <w:p w:rsidR="007954F7" w:rsidRPr="00D677CE" w:rsidRDefault="008C0CA0"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The detailed description and of Input parameter pages have been presented in </w:t>
      </w:r>
      <w:r w:rsidR="00A32074" w:rsidRPr="00D677CE">
        <w:rPr>
          <w:rFonts w:ascii="EYInterstate Light" w:hAnsi="EYInterstate Light"/>
          <w:lang w:val="en-US"/>
        </w:rPr>
        <w:t>the q</w:t>
      </w:r>
      <w:r w:rsidRPr="00D677CE">
        <w:rPr>
          <w:rFonts w:ascii="EYInterstate Light" w:hAnsi="EYInterstate Light"/>
          <w:lang w:val="en-US"/>
        </w:rPr>
        <w:t xml:space="preserve">uestionnaire manual. </w:t>
      </w:r>
    </w:p>
    <w:p w:rsidR="000B5954" w:rsidRPr="00D677CE" w:rsidRDefault="000B5954" w:rsidP="001A2528">
      <w:pPr>
        <w:spacing w:after="200" w:line="240" w:lineRule="auto"/>
        <w:rPr>
          <w:rFonts w:ascii="EYInterstate Light" w:hAnsi="EYInterstate Light" w:cs="Arial"/>
          <w:bCs/>
          <w:color w:val="7F7E82"/>
          <w:kern w:val="32"/>
          <w:sz w:val="26"/>
          <w:szCs w:val="26"/>
          <w:lang w:val="en-US"/>
        </w:rPr>
      </w:pPr>
    </w:p>
    <w:p w:rsidR="004E0D04" w:rsidRPr="00D677CE" w:rsidRDefault="004E0D04" w:rsidP="00CA10B3">
      <w:pPr>
        <w:pStyle w:val="Heading3"/>
      </w:pPr>
      <w:bookmarkStart w:id="25" w:name="_Toc342029844"/>
      <w:bookmarkStart w:id="26" w:name="_Toc342913720"/>
      <w:r w:rsidRPr="00D677CE">
        <w:t>Page “A1 Access nodes“</w:t>
      </w:r>
      <w:bookmarkEnd w:id="25"/>
      <w:bookmarkEnd w:id="26"/>
    </w:p>
    <w:p w:rsidR="007954F7" w:rsidRPr="00D677CE" w:rsidRDefault="00A54357"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This page con</w:t>
      </w:r>
      <w:r w:rsidR="00620F9C" w:rsidRPr="00D677CE">
        <w:rPr>
          <w:rFonts w:ascii="EYInterstate Light" w:hAnsi="EYInterstate Light"/>
          <w:lang w:val="en-US"/>
        </w:rPr>
        <w:t xml:space="preserve">tains data of the Access Nodes </w:t>
      </w:r>
      <w:r w:rsidRPr="00D677CE">
        <w:rPr>
          <w:rFonts w:ascii="EYInterstate Light" w:hAnsi="EYInterstate Light"/>
          <w:lang w:val="en-US"/>
        </w:rPr>
        <w:t xml:space="preserve">in the </w:t>
      </w:r>
      <w:r w:rsidR="006A0660" w:rsidRPr="00D677CE">
        <w:rPr>
          <w:rFonts w:ascii="EYInterstate Light" w:hAnsi="EYInterstate Light"/>
          <w:lang w:val="en-US"/>
        </w:rPr>
        <w:t>fixed line</w:t>
      </w:r>
      <w:r w:rsidRPr="00D677CE">
        <w:rPr>
          <w:rFonts w:ascii="EYInterstate Light" w:hAnsi="EYInterstate Light"/>
          <w:lang w:val="en-US"/>
        </w:rPr>
        <w:t xml:space="preserve"> network</w:t>
      </w:r>
      <w:r w:rsidR="006E262F" w:rsidRPr="00D677CE">
        <w:rPr>
          <w:rFonts w:ascii="EYInterstate Light" w:hAnsi="EYInterstate Light"/>
          <w:lang w:val="en-US"/>
        </w:rPr>
        <w:t>, which are specified by:</w:t>
      </w:r>
    </w:p>
    <w:p w:rsidR="004B3E6B" w:rsidRPr="00D677CE" w:rsidRDefault="004B3E6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Access Node name (column B) – unique name of the Access Node used in the inventory system or network management system.</w:t>
      </w:r>
      <w:r w:rsidR="006E262F" w:rsidRPr="00D677CE">
        <w:rPr>
          <w:rFonts w:ascii="EYInterstate Light" w:hAnsi="EYInterstate Light"/>
          <w:lang w:val="en-US"/>
        </w:rPr>
        <w:t xml:space="preserve"> </w:t>
      </w:r>
    </w:p>
    <w:p w:rsidR="004B3E6B" w:rsidRPr="00D677CE" w:rsidRDefault="004B3E6B" w:rsidP="001A2528">
      <w:pPr>
        <w:pStyle w:val="Bulletcopy1"/>
        <w:spacing w:line="240" w:lineRule="auto"/>
        <w:ind w:left="284" w:hanging="284"/>
        <w:contextualSpacing/>
        <w:rPr>
          <w:rFonts w:ascii="EYInterstate Light" w:hAnsi="EYInterstate Light"/>
          <w:lang w:val="en-US"/>
        </w:rPr>
      </w:pPr>
      <w:r w:rsidRPr="00D677CE">
        <w:rPr>
          <w:rFonts w:ascii="EYInterstate Light" w:hAnsi="EYInterstate Light"/>
          <w:lang w:val="en-US"/>
        </w:rPr>
        <w:t xml:space="preserve">Parent Local Node (column </w:t>
      </w:r>
      <w:r w:rsidR="006E262F" w:rsidRPr="00D677CE">
        <w:rPr>
          <w:rFonts w:ascii="EYInterstate Light" w:hAnsi="EYInterstate Light"/>
          <w:lang w:val="en-US"/>
        </w:rPr>
        <w:t>C</w:t>
      </w:r>
      <w:r w:rsidRPr="00D677CE">
        <w:rPr>
          <w:rFonts w:ascii="EYInterstate Light" w:hAnsi="EYInterstate Light"/>
          <w:lang w:val="en-US"/>
        </w:rPr>
        <w:t xml:space="preserve">) - </w:t>
      </w:r>
      <w:r w:rsidR="00ED5223" w:rsidRPr="00D677CE">
        <w:rPr>
          <w:rFonts w:ascii="EYInterstate Light" w:hAnsi="EYInterstate Light"/>
          <w:lang w:val="en-US"/>
        </w:rPr>
        <w:t>unique number</w:t>
      </w:r>
      <w:r w:rsidRPr="00D677CE">
        <w:rPr>
          <w:rFonts w:ascii="EYInterstate Light" w:hAnsi="EYInterstate Light"/>
          <w:lang w:val="en-US"/>
        </w:rPr>
        <w:t xml:space="preserve"> of the Local Node to which Access Node is directly connected</w:t>
      </w:r>
      <w:r w:rsidR="00F359D8" w:rsidRPr="00D677CE">
        <w:rPr>
          <w:rFonts w:ascii="EYInterstate Light" w:hAnsi="EYInterstate Light"/>
          <w:lang w:val="en-US"/>
        </w:rPr>
        <w:t xml:space="preserve"> based on “scorched node” approach</w:t>
      </w:r>
      <w:r w:rsidRPr="00D677CE">
        <w:rPr>
          <w:rFonts w:ascii="EYInterstate Light" w:hAnsi="EYInterstate Light"/>
          <w:lang w:val="en-US"/>
        </w:rPr>
        <w:t xml:space="preserve">. </w:t>
      </w:r>
    </w:p>
    <w:p w:rsidR="004B3E6B" w:rsidRPr="00D677CE" w:rsidRDefault="004B3E6B" w:rsidP="001A2528">
      <w:pPr>
        <w:pStyle w:val="Bulletcopy1"/>
        <w:spacing w:line="240" w:lineRule="auto"/>
        <w:ind w:left="284" w:hanging="284"/>
        <w:contextualSpacing/>
        <w:rPr>
          <w:rFonts w:ascii="EYInterstate Light" w:hAnsi="EYInterstate Light"/>
          <w:lang w:val="en-US"/>
        </w:rPr>
      </w:pPr>
      <w:r w:rsidRPr="00D677CE">
        <w:rPr>
          <w:rFonts w:ascii="EYInterstate Light" w:hAnsi="EYInterstate Light"/>
          <w:lang w:val="en-US"/>
        </w:rPr>
        <w:t xml:space="preserve">Parent Transit Node (column </w:t>
      </w:r>
      <w:r w:rsidR="006E262F" w:rsidRPr="00D677CE">
        <w:rPr>
          <w:rFonts w:ascii="EYInterstate Light" w:hAnsi="EYInterstate Light"/>
          <w:lang w:val="en-US"/>
        </w:rPr>
        <w:t>D</w:t>
      </w:r>
      <w:r w:rsidRPr="00D677CE">
        <w:rPr>
          <w:rFonts w:ascii="EYInterstate Light" w:hAnsi="EYInterstate Light"/>
          <w:lang w:val="en-US"/>
        </w:rPr>
        <w:t xml:space="preserve">) - </w:t>
      </w:r>
      <w:r w:rsidR="00ED5223" w:rsidRPr="00D677CE">
        <w:rPr>
          <w:rFonts w:ascii="EYInterstate Light" w:hAnsi="EYInterstate Light"/>
          <w:lang w:val="en-US"/>
        </w:rPr>
        <w:t>unique number</w:t>
      </w:r>
      <w:r w:rsidRPr="00D677CE">
        <w:rPr>
          <w:rFonts w:ascii="EYInterstate Light" w:hAnsi="EYInterstate Light"/>
          <w:lang w:val="en-US"/>
        </w:rPr>
        <w:t xml:space="preserve"> of the Transit Node which aggregates traffic from the Local Node presented in column </w:t>
      </w:r>
      <w:r w:rsidR="006E262F" w:rsidRPr="00D677CE">
        <w:rPr>
          <w:rFonts w:ascii="EYInterstate Light" w:hAnsi="EYInterstate Light"/>
          <w:lang w:val="en-US"/>
        </w:rPr>
        <w:t>C</w:t>
      </w:r>
      <w:r w:rsidR="00F359D8" w:rsidRPr="00D677CE">
        <w:rPr>
          <w:rFonts w:ascii="EYInterstate Light" w:hAnsi="EYInterstate Light"/>
          <w:lang w:val="en-US"/>
        </w:rPr>
        <w:t xml:space="preserve"> based on “scorched node” approach</w:t>
      </w:r>
      <w:r w:rsidRPr="00D677CE">
        <w:rPr>
          <w:rFonts w:ascii="EYInterstate Light" w:hAnsi="EYInterstate Light"/>
          <w:lang w:val="en-US"/>
        </w:rPr>
        <w:t xml:space="preserve">. </w:t>
      </w:r>
    </w:p>
    <w:p w:rsidR="00F359D8" w:rsidRPr="00D677CE" w:rsidRDefault="00F359D8" w:rsidP="001A2528">
      <w:pPr>
        <w:pStyle w:val="Bulletcopy1"/>
        <w:spacing w:line="240" w:lineRule="auto"/>
        <w:ind w:left="284" w:hanging="284"/>
        <w:contextualSpacing/>
        <w:rPr>
          <w:rFonts w:ascii="EYInterstate Light" w:hAnsi="EYInterstate Light"/>
          <w:lang w:val="en-US"/>
        </w:rPr>
      </w:pPr>
      <w:r w:rsidRPr="00D677CE">
        <w:rPr>
          <w:rFonts w:ascii="EYInterstate Light" w:hAnsi="EYInterstate Light"/>
          <w:lang w:val="en-US"/>
        </w:rPr>
        <w:t>Parent Local Node (column E) – unique number of the Local Node to which Access Node is directly connected</w:t>
      </w:r>
      <w:r w:rsidR="006651FE">
        <w:rPr>
          <w:rFonts w:ascii="EYInterstate Light" w:hAnsi="EYInterstate Light"/>
          <w:lang w:val="en-US"/>
        </w:rPr>
        <w:t>.</w:t>
      </w:r>
      <w:r w:rsidRPr="00D677CE">
        <w:rPr>
          <w:rFonts w:ascii="EYInterstate Light" w:hAnsi="EYInterstate Light"/>
          <w:lang w:val="en-US"/>
        </w:rPr>
        <w:t xml:space="preserve"> </w:t>
      </w:r>
    </w:p>
    <w:p w:rsidR="004B3E6B" w:rsidRPr="00D677CE" w:rsidRDefault="004B3E6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Volume of services (columns </w:t>
      </w:r>
      <w:r w:rsidR="00F359D8" w:rsidRPr="00D677CE">
        <w:rPr>
          <w:rFonts w:ascii="EYInterstate Light" w:hAnsi="EYInterstate Light"/>
          <w:lang w:val="en-US"/>
        </w:rPr>
        <w:t>H</w:t>
      </w:r>
      <w:r w:rsidRPr="00D677CE">
        <w:rPr>
          <w:rFonts w:ascii="EYInterstate Light" w:hAnsi="EYInterstate Light"/>
          <w:lang w:val="en-US"/>
        </w:rPr>
        <w:t>-</w:t>
      </w:r>
      <w:r w:rsidR="00F359D8" w:rsidRPr="00D677CE">
        <w:rPr>
          <w:rFonts w:ascii="EYInterstate Light" w:hAnsi="EYInterstate Light"/>
          <w:lang w:val="en-US"/>
        </w:rPr>
        <w:t>O</w:t>
      </w:r>
      <w:r w:rsidRPr="00D677CE">
        <w:rPr>
          <w:rFonts w:ascii="EYInterstate Light" w:hAnsi="EYInterstate Light"/>
          <w:lang w:val="en-US"/>
        </w:rPr>
        <w:t>) provided for each Access Node – volume of active services provided on each Access Node:</w:t>
      </w:r>
    </w:p>
    <w:p w:rsidR="004B3E6B" w:rsidRPr="00D677CE" w:rsidRDefault="005015DE" w:rsidP="001A2528">
      <w:pPr>
        <w:pStyle w:val="Bulletcopy1"/>
        <w:spacing w:line="240" w:lineRule="auto"/>
        <w:ind w:left="851" w:hanging="284"/>
        <w:rPr>
          <w:rFonts w:ascii="EYInterstate Light" w:hAnsi="EYInterstate Light"/>
          <w:lang w:val="en-US"/>
        </w:rPr>
      </w:pPr>
      <w:r>
        <w:rPr>
          <w:rFonts w:ascii="EYInterstate Light" w:hAnsi="EYInterstate Light"/>
          <w:lang w:val="en-US"/>
        </w:rPr>
        <w:t>Voice services (columns H-J</w:t>
      </w:r>
      <w:r w:rsidR="004B3E6B" w:rsidRPr="00D677CE">
        <w:rPr>
          <w:rFonts w:ascii="EYInterstate Light" w:hAnsi="EYInterstate Light"/>
          <w:lang w:val="en-US"/>
        </w:rPr>
        <w:t>), which includes:</w:t>
      </w:r>
    </w:p>
    <w:p w:rsidR="004B3E6B" w:rsidRPr="00D677CE" w:rsidRDefault="004B3E6B" w:rsidP="001A2528">
      <w:pPr>
        <w:pStyle w:val="Bulletcopy1"/>
        <w:spacing w:line="240" w:lineRule="auto"/>
        <w:ind w:left="1212"/>
        <w:rPr>
          <w:rFonts w:ascii="EYInterstate Light" w:hAnsi="EYInterstate Light"/>
          <w:lang w:val="en-US"/>
        </w:rPr>
      </w:pPr>
      <w:r w:rsidRPr="00D677CE">
        <w:rPr>
          <w:rFonts w:ascii="EYInterstate Light" w:hAnsi="EYInterstate Light"/>
          <w:lang w:val="en-US"/>
        </w:rPr>
        <w:t>Voice services provided over pair of cooper cables (POTS).</w:t>
      </w:r>
    </w:p>
    <w:p w:rsidR="004B3E6B" w:rsidRPr="00D677CE" w:rsidRDefault="004B3E6B" w:rsidP="001A2528">
      <w:pPr>
        <w:pStyle w:val="Bulletcopy1"/>
        <w:spacing w:line="240" w:lineRule="auto"/>
        <w:ind w:left="1212"/>
        <w:rPr>
          <w:rFonts w:ascii="EYInterstate Light" w:hAnsi="EYInterstate Light"/>
          <w:lang w:val="en-US"/>
        </w:rPr>
      </w:pPr>
      <w:r w:rsidRPr="00D677CE">
        <w:rPr>
          <w:rFonts w:ascii="EYInterstate Light" w:hAnsi="EYInterstate Light"/>
          <w:lang w:val="en-US"/>
        </w:rPr>
        <w:t xml:space="preserve">Voice services provided over fiber cable (GPON). </w:t>
      </w:r>
    </w:p>
    <w:p w:rsidR="0047431F" w:rsidRPr="00D677CE" w:rsidRDefault="0047431F" w:rsidP="001A2528">
      <w:pPr>
        <w:pStyle w:val="Bulletcopy1"/>
        <w:spacing w:line="240" w:lineRule="auto"/>
        <w:ind w:left="1212"/>
        <w:rPr>
          <w:rFonts w:ascii="EYInterstate Light" w:hAnsi="EYInterstate Light"/>
          <w:lang w:val="en-US"/>
        </w:rPr>
      </w:pPr>
      <w:r w:rsidRPr="00D677CE">
        <w:rPr>
          <w:rFonts w:ascii="EYInterstate Light" w:hAnsi="EYInterstate Light"/>
          <w:lang w:val="en-US"/>
        </w:rPr>
        <w:t>Voice services provided point to point (P2P).</w:t>
      </w:r>
    </w:p>
    <w:p w:rsidR="004B3E6B" w:rsidRPr="00D677CE" w:rsidRDefault="004B3E6B"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 xml:space="preserve">ISDN-BRA services (column </w:t>
      </w:r>
      <w:r w:rsidR="0047431F" w:rsidRPr="00D677CE">
        <w:rPr>
          <w:rFonts w:ascii="EYInterstate Light" w:hAnsi="EYInterstate Light"/>
          <w:lang w:val="en-US"/>
        </w:rPr>
        <w:t>K</w:t>
      </w:r>
      <w:r w:rsidRPr="00D677CE">
        <w:rPr>
          <w:rFonts w:ascii="EYInterstate Light" w:hAnsi="EYInterstate Light"/>
          <w:lang w:val="en-US"/>
        </w:rPr>
        <w:t>)</w:t>
      </w:r>
      <w:r w:rsidR="005015DE">
        <w:rPr>
          <w:rFonts w:ascii="EYInterstate Light" w:hAnsi="EYInterstate Light"/>
          <w:lang w:val="en-US"/>
        </w:rPr>
        <w:t>;</w:t>
      </w:r>
    </w:p>
    <w:p w:rsidR="006E262F" w:rsidRPr="00D677CE" w:rsidRDefault="004B3E6B"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 xml:space="preserve">ISDN-PRA services (column </w:t>
      </w:r>
      <w:r w:rsidR="0047431F" w:rsidRPr="00D677CE">
        <w:rPr>
          <w:rFonts w:ascii="EYInterstate Light" w:hAnsi="EYInterstate Light"/>
          <w:lang w:val="en-US"/>
        </w:rPr>
        <w:t>L</w:t>
      </w:r>
      <w:r w:rsidR="005015DE">
        <w:rPr>
          <w:rFonts w:ascii="EYInterstate Light" w:hAnsi="EYInterstate Light"/>
          <w:lang w:val="en-US"/>
        </w:rPr>
        <w:t>);</w:t>
      </w:r>
    </w:p>
    <w:p w:rsidR="006E262F" w:rsidRPr="00D677CE" w:rsidRDefault="006E262F"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 xml:space="preserve">Internet access </w:t>
      </w:r>
      <w:proofErr w:type="gramStart"/>
      <w:r w:rsidRPr="00D677CE">
        <w:rPr>
          <w:rFonts w:ascii="EYInterstate Light" w:hAnsi="EYInterstate Light"/>
          <w:lang w:val="en-US"/>
        </w:rPr>
        <w:t>services  –</w:t>
      </w:r>
      <w:proofErr w:type="gramEnd"/>
      <w:r w:rsidRPr="00D677CE">
        <w:rPr>
          <w:rFonts w:ascii="EYInterstate Light" w:hAnsi="EYInterstate Light"/>
          <w:lang w:val="en-US"/>
        </w:rPr>
        <w:t xml:space="preserve"> provided using xDSL technology (column </w:t>
      </w:r>
      <w:r w:rsidR="0047431F" w:rsidRPr="00D677CE">
        <w:rPr>
          <w:rFonts w:ascii="EYInterstate Light" w:hAnsi="EYInterstate Light"/>
          <w:lang w:val="en-US"/>
        </w:rPr>
        <w:t>M</w:t>
      </w:r>
      <w:r w:rsidRPr="00D677CE">
        <w:rPr>
          <w:rFonts w:ascii="EYInterstate Light" w:hAnsi="EYInterstate Light"/>
          <w:lang w:val="en-US"/>
        </w:rPr>
        <w:t>)</w:t>
      </w:r>
      <w:r w:rsidR="005015DE">
        <w:rPr>
          <w:rFonts w:ascii="EYInterstate Light" w:hAnsi="EYInterstate Light"/>
          <w:lang w:val="en-US"/>
        </w:rPr>
        <w:t>;</w:t>
      </w:r>
      <w:r w:rsidRPr="00D677CE">
        <w:rPr>
          <w:rFonts w:ascii="EYInterstate Light" w:hAnsi="EYInterstate Light"/>
          <w:lang w:val="en-US"/>
        </w:rPr>
        <w:tab/>
      </w:r>
      <w:r w:rsidR="0047431F" w:rsidRPr="00D677CE">
        <w:rPr>
          <w:rFonts w:ascii="EYInterstate Light" w:hAnsi="EYInterstate Light"/>
          <w:lang w:val="en-US"/>
        </w:rPr>
        <w:t>.</w:t>
      </w:r>
    </w:p>
    <w:p w:rsidR="0047431F" w:rsidRPr="00D677CE" w:rsidRDefault="006E262F"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 xml:space="preserve">Internet access services  – provided using GPON technology (column </w:t>
      </w:r>
      <w:r w:rsidR="0047431F" w:rsidRPr="00D677CE">
        <w:rPr>
          <w:rFonts w:ascii="EYInterstate Light" w:hAnsi="EYInterstate Light"/>
          <w:lang w:val="en-US"/>
        </w:rPr>
        <w:t>N</w:t>
      </w:r>
      <w:r w:rsidRPr="00D677CE">
        <w:rPr>
          <w:rFonts w:ascii="EYInterstate Light" w:hAnsi="EYInterstate Light"/>
          <w:lang w:val="en-US"/>
        </w:rPr>
        <w:t>)</w:t>
      </w:r>
      <w:r w:rsidR="005015DE">
        <w:rPr>
          <w:rFonts w:ascii="EYInterstate Light" w:hAnsi="EYInterstate Light"/>
          <w:lang w:val="en-US"/>
        </w:rPr>
        <w:t>;</w:t>
      </w:r>
    </w:p>
    <w:p w:rsidR="006E262F" w:rsidRPr="00D677CE" w:rsidRDefault="0047431F"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Internet access services – provided using P2P technolog7 (column O)</w:t>
      </w:r>
      <w:r w:rsidR="005015DE">
        <w:rPr>
          <w:rFonts w:ascii="EYInterstate Light" w:hAnsi="EYInterstate Light"/>
          <w:lang w:val="en-US"/>
        </w:rPr>
        <w:t>.</w:t>
      </w:r>
    </w:p>
    <w:p w:rsidR="004B3E6B" w:rsidRPr="00D677CE" w:rsidRDefault="004B3E6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Services presence (columns </w:t>
      </w:r>
      <w:r w:rsidR="0047431F" w:rsidRPr="00D677CE">
        <w:rPr>
          <w:rFonts w:ascii="EYInterstate Light" w:hAnsi="EYInterstate Light"/>
          <w:lang w:val="en-US"/>
        </w:rPr>
        <w:t>Q</w:t>
      </w:r>
      <w:r w:rsidRPr="00D677CE">
        <w:rPr>
          <w:rFonts w:ascii="EYInterstate Light" w:hAnsi="EYInterstate Light"/>
          <w:lang w:val="en-US"/>
        </w:rPr>
        <w:t>-</w:t>
      </w:r>
      <w:r w:rsidR="0047431F" w:rsidRPr="00D677CE">
        <w:rPr>
          <w:rFonts w:ascii="EYInterstate Light" w:hAnsi="EYInterstate Light"/>
          <w:lang w:val="en-US"/>
        </w:rPr>
        <w:t>S</w:t>
      </w:r>
      <w:r w:rsidRPr="00D677CE">
        <w:rPr>
          <w:rFonts w:ascii="EYInterstate Light" w:hAnsi="EYInterstate Light"/>
          <w:lang w:val="en-US"/>
        </w:rPr>
        <w:t>) provided for each Access Node – information if each group of services presented below</w:t>
      </w:r>
      <w:r w:rsidR="006E262F" w:rsidRPr="00D677CE">
        <w:rPr>
          <w:rFonts w:ascii="EYInterstate Light" w:hAnsi="EYInterstate Light"/>
          <w:lang w:val="en-US"/>
        </w:rPr>
        <w:t xml:space="preserve"> is</w:t>
      </w:r>
      <w:r w:rsidRPr="00D677CE">
        <w:rPr>
          <w:rFonts w:ascii="EYInterstate Light" w:hAnsi="EYInterstate Light"/>
          <w:lang w:val="en-US"/>
        </w:rPr>
        <w:t xml:space="preserve"> provided by particular Access Node. This parameter can take only “0” </w:t>
      </w:r>
      <w:r w:rsidRPr="00D677CE">
        <w:rPr>
          <w:rFonts w:ascii="EYInterstate Light" w:hAnsi="EYInterstate Light"/>
          <w:lang w:val="en-US"/>
        </w:rPr>
        <w:lastRenderedPageBreak/>
        <w:t xml:space="preserve">or “1” value, where “1” means than Access Node is a Points of Presence for particular group of services and “0” means than Access Node is not a Points of Presence for particular group of services. </w:t>
      </w:r>
      <w:r w:rsidR="005307D6" w:rsidRPr="00D677CE">
        <w:rPr>
          <w:rFonts w:ascii="EYInterstate Light" w:hAnsi="EYInterstate Light"/>
          <w:lang w:val="en-US"/>
        </w:rPr>
        <w:t>This information is</w:t>
      </w:r>
      <w:r w:rsidRPr="00D677CE">
        <w:rPr>
          <w:rFonts w:ascii="EYInterstate Light" w:hAnsi="EYInterstate Light"/>
          <w:lang w:val="en-US"/>
        </w:rPr>
        <w:t xml:space="preserve"> provide</w:t>
      </w:r>
      <w:r w:rsidR="005307D6" w:rsidRPr="00D677CE">
        <w:rPr>
          <w:rFonts w:ascii="EYInterstate Light" w:hAnsi="EYInterstate Light"/>
          <w:lang w:val="en-US"/>
        </w:rPr>
        <w:t>d</w:t>
      </w:r>
      <w:r w:rsidRPr="00D677CE">
        <w:rPr>
          <w:rFonts w:ascii="EYInterstate Light" w:hAnsi="EYInterstate Light"/>
          <w:lang w:val="en-US"/>
        </w:rPr>
        <w:t xml:space="preserve"> this information for the following group of services:  </w:t>
      </w:r>
    </w:p>
    <w:p w:rsidR="004B3E6B" w:rsidRPr="00D677CE" w:rsidRDefault="004B3E6B"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 xml:space="preserve">TDM leased lines- up to 2Mbit/s (column </w:t>
      </w:r>
      <w:r w:rsidR="0047431F" w:rsidRPr="00D677CE">
        <w:rPr>
          <w:rFonts w:ascii="EYInterstate Light" w:hAnsi="EYInterstate Light"/>
          <w:lang w:val="en-US"/>
        </w:rPr>
        <w:t>Q</w:t>
      </w:r>
      <w:r w:rsidRPr="00D677CE">
        <w:rPr>
          <w:rFonts w:ascii="EYInterstate Light" w:hAnsi="EYInterstate Light"/>
          <w:lang w:val="en-US"/>
        </w:rPr>
        <w:t>): 64 Kbit/s, nx64 Kbit/s and 2 Mbit/s leased lines</w:t>
      </w:r>
      <w:r w:rsidR="005015DE">
        <w:rPr>
          <w:rFonts w:ascii="EYInterstate Light" w:hAnsi="EYInterstate Light"/>
          <w:lang w:val="en-US"/>
        </w:rPr>
        <w:t>;</w:t>
      </w:r>
    </w:p>
    <w:p w:rsidR="004B3E6B" w:rsidRPr="00D677CE" w:rsidRDefault="004B3E6B"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 xml:space="preserve">TDM leased lines - high speed (column </w:t>
      </w:r>
      <w:r w:rsidR="0047431F" w:rsidRPr="00D677CE">
        <w:rPr>
          <w:rFonts w:ascii="EYInterstate Light" w:hAnsi="EYInterstate Light"/>
          <w:lang w:val="en-US"/>
        </w:rPr>
        <w:t>R</w:t>
      </w:r>
      <w:r w:rsidRPr="00D677CE">
        <w:rPr>
          <w:rFonts w:ascii="EYInterstate Light" w:hAnsi="EYInterstate Light"/>
          <w:lang w:val="en-US"/>
        </w:rPr>
        <w:t>): STM-0, STM-1 and STM-4 leased lines</w:t>
      </w:r>
      <w:r w:rsidR="005015DE">
        <w:rPr>
          <w:rFonts w:ascii="EYInterstate Light" w:hAnsi="EYInterstate Light"/>
          <w:lang w:val="en-US"/>
        </w:rPr>
        <w:t>;</w:t>
      </w:r>
    </w:p>
    <w:p w:rsidR="004B3E6B" w:rsidRPr="00D677CE" w:rsidRDefault="004B3E6B"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 xml:space="preserve">ATM/Ethernet data transmission (column </w:t>
      </w:r>
      <w:r w:rsidR="0047431F" w:rsidRPr="00D677CE">
        <w:rPr>
          <w:rFonts w:ascii="EYInterstate Light" w:hAnsi="EYInterstate Light"/>
          <w:lang w:val="en-US"/>
        </w:rPr>
        <w:t>S</w:t>
      </w:r>
      <w:r w:rsidRPr="00D677CE">
        <w:rPr>
          <w:rFonts w:ascii="EYInterstate Light" w:hAnsi="EYInterstate Light"/>
          <w:lang w:val="en-US"/>
        </w:rPr>
        <w:t xml:space="preserve">): IP corporate and IP Access. </w:t>
      </w:r>
      <w:r w:rsidRPr="00D677CE">
        <w:rPr>
          <w:rFonts w:ascii="EYInterstate Light" w:hAnsi="EYInterstate Light"/>
          <w:lang w:val="en-US"/>
        </w:rPr>
        <w:tab/>
      </w:r>
    </w:p>
    <w:p w:rsidR="00120B71" w:rsidRPr="00D677CE" w:rsidRDefault="00A54357" w:rsidP="001A2528">
      <w:pPr>
        <w:pStyle w:val="Bulletcopy1"/>
        <w:numPr>
          <w:ilvl w:val="0"/>
          <w:numId w:val="0"/>
        </w:numPr>
        <w:spacing w:line="240" w:lineRule="auto"/>
        <w:ind w:left="284"/>
        <w:rPr>
          <w:rFonts w:ascii="EYInterstate Light" w:hAnsi="EYInterstate Light"/>
          <w:lang w:val="en-US"/>
        </w:rPr>
      </w:pPr>
      <w:r w:rsidRPr="00D677CE">
        <w:rPr>
          <w:rFonts w:ascii="EYInterstate Light" w:hAnsi="EYInterstate Light"/>
          <w:lang w:val="en-US"/>
        </w:rPr>
        <w:tab/>
      </w:r>
    </w:p>
    <w:p w:rsidR="004E0D04" w:rsidRPr="00D677CE" w:rsidRDefault="00614A93" w:rsidP="00CA10B3">
      <w:pPr>
        <w:pStyle w:val="Heading3"/>
      </w:pPr>
      <w:bookmarkStart w:id="27" w:name="_Toc342029845"/>
      <w:bookmarkStart w:id="28" w:name="_Toc342913721"/>
      <w:r w:rsidRPr="00D677CE">
        <w:t>Page “A2</w:t>
      </w:r>
      <w:r w:rsidR="004E0D04" w:rsidRPr="00D677CE">
        <w:t xml:space="preserve"> Service Volumes“</w:t>
      </w:r>
      <w:bookmarkEnd w:id="27"/>
      <w:bookmarkEnd w:id="28"/>
    </w:p>
    <w:p w:rsidR="007954F7" w:rsidRPr="00D677CE" w:rsidRDefault="004E0D04"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This page contains data of th</w:t>
      </w:r>
      <w:r w:rsidR="00614A93" w:rsidRPr="00D677CE">
        <w:rPr>
          <w:rFonts w:ascii="EYInterstate Light" w:hAnsi="EYInterstate Light"/>
          <w:lang w:val="en-US"/>
        </w:rPr>
        <w:t>e subscribers’ quantity (lines 8-</w:t>
      </w:r>
      <w:r w:rsidR="001F1720" w:rsidRPr="00D677CE">
        <w:rPr>
          <w:rFonts w:ascii="EYInterstate Light" w:hAnsi="EYInterstate Light"/>
          <w:lang w:val="en-US"/>
        </w:rPr>
        <w:t>4</w:t>
      </w:r>
      <w:r w:rsidR="0047431F" w:rsidRPr="00D677CE">
        <w:rPr>
          <w:rFonts w:ascii="EYInterstate Light" w:hAnsi="EYInterstate Light"/>
          <w:lang w:val="en-US"/>
        </w:rPr>
        <w:t>3</w:t>
      </w:r>
      <w:r w:rsidR="00620F9C" w:rsidRPr="00D677CE">
        <w:rPr>
          <w:rFonts w:ascii="EYInterstate Light" w:hAnsi="EYInterstate Light"/>
          <w:lang w:val="en-US"/>
        </w:rPr>
        <w:t xml:space="preserve">) and service volumes from </w:t>
      </w:r>
      <w:r w:rsidR="00A32074" w:rsidRPr="00D677CE">
        <w:rPr>
          <w:rFonts w:ascii="EYInterstate Light" w:hAnsi="EYInterstate Light"/>
          <w:lang w:val="en-US"/>
        </w:rPr>
        <w:t>20</w:t>
      </w:r>
      <w:r w:rsidR="0047431F" w:rsidRPr="00D677CE">
        <w:rPr>
          <w:rFonts w:ascii="EYInterstate Light" w:hAnsi="EYInterstate Light"/>
          <w:lang w:val="en-US"/>
        </w:rPr>
        <w:t>10</w:t>
      </w:r>
      <w:r w:rsidR="00620F9C" w:rsidRPr="00D677CE">
        <w:rPr>
          <w:rFonts w:ascii="EYInterstate Light" w:hAnsi="EYInterstate Light"/>
          <w:lang w:val="en-US"/>
        </w:rPr>
        <w:t xml:space="preserve"> to </w:t>
      </w:r>
      <w:r w:rsidR="001F1720" w:rsidRPr="00D677CE">
        <w:rPr>
          <w:rFonts w:ascii="EYInterstate Light" w:hAnsi="EYInterstate Light"/>
          <w:lang w:val="en-US"/>
        </w:rPr>
        <w:t>20</w:t>
      </w:r>
      <w:r w:rsidR="0047431F" w:rsidRPr="00D677CE">
        <w:rPr>
          <w:rFonts w:ascii="EYInterstate Light" w:hAnsi="EYInterstate Light"/>
          <w:lang w:val="en-US"/>
        </w:rPr>
        <w:t>2</w:t>
      </w:r>
      <w:r w:rsidR="001F1720" w:rsidRPr="00D677CE">
        <w:rPr>
          <w:rFonts w:ascii="EYInterstate Light" w:hAnsi="EYInterstate Light"/>
          <w:lang w:val="en-US"/>
        </w:rPr>
        <w:t xml:space="preserve">2 </w:t>
      </w:r>
      <w:r w:rsidR="00307F28" w:rsidRPr="00D677CE">
        <w:rPr>
          <w:rFonts w:ascii="EYInterstate Light" w:hAnsi="EYInterstate Light"/>
          <w:lang w:val="en-US"/>
        </w:rPr>
        <w:t xml:space="preserve">(lines </w:t>
      </w:r>
      <w:r w:rsidR="001F1720" w:rsidRPr="00D677CE">
        <w:rPr>
          <w:rFonts w:ascii="EYInterstate Light" w:hAnsi="EYInterstate Light"/>
          <w:lang w:val="en-US"/>
        </w:rPr>
        <w:t>4</w:t>
      </w:r>
      <w:r w:rsidR="0047431F" w:rsidRPr="00D677CE">
        <w:rPr>
          <w:rFonts w:ascii="EYInterstate Light" w:hAnsi="EYInterstate Light"/>
          <w:lang w:val="en-US"/>
        </w:rPr>
        <w:t>5</w:t>
      </w:r>
      <w:r w:rsidR="00307F28" w:rsidRPr="00D677CE">
        <w:rPr>
          <w:rFonts w:ascii="EYInterstate Light" w:hAnsi="EYInterstate Light"/>
          <w:lang w:val="en-US"/>
        </w:rPr>
        <w:t>-</w:t>
      </w:r>
      <w:r w:rsidR="001F1720" w:rsidRPr="00D677CE">
        <w:rPr>
          <w:rFonts w:ascii="EYInterstate Light" w:hAnsi="EYInterstate Light"/>
          <w:lang w:val="en-US"/>
        </w:rPr>
        <w:t>7</w:t>
      </w:r>
      <w:r w:rsidR="0047431F" w:rsidRPr="00D677CE">
        <w:rPr>
          <w:rFonts w:ascii="EYInterstate Light" w:hAnsi="EYInterstate Light"/>
          <w:lang w:val="en-US"/>
        </w:rPr>
        <w:t>5</w:t>
      </w:r>
      <w:r w:rsidRPr="00D677CE">
        <w:rPr>
          <w:rFonts w:ascii="EYInterstate Light" w:hAnsi="EYInterstate Light"/>
          <w:lang w:val="en-US"/>
        </w:rPr>
        <w:t>).</w:t>
      </w:r>
    </w:p>
    <w:p w:rsidR="007954F7" w:rsidRPr="00D677CE" w:rsidRDefault="000F363D"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The first part of this page contains services’ quantities (lines 8-4</w:t>
      </w:r>
      <w:r w:rsidR="0047431F" w:rsidRPr="00D677CE">
        <w:rPr>
          <w:rFonts w:ascii="EYInterstate Light" w:hAnsi="EYInterstate Light"/>
          <w:lang w:val="en-US"/>
        </w:rPr>
        <w:t>3</w:t>
      </w:r>
      <w:r w:rsidRPr="00D677CE">
        <w:rPr>
          <w:rFonts w:ascii="EYInterstate Light" w:hAnsi="EYInterstate Light"/>
          <w:lang w:val="en-US"/>
        </w:rPr>
        <w:t>). Quantity of services is defined as volume of voice services, Internet access services,</w:t>
      </w:r>
      <w:r w:rsidR="000B0760" w:rsidRPr="00D677CE">
        <w:rPr>
          <w:rFonts w:ascii="EYInterstate Light" w:hAnsi="EYInterstate Light"/>
          <w:lang w:val="en-US"/>
        </w:rPr>
        <w:t xml:space="preserve"> TV </w:t>
      </w:r>
      <w:r w:rsidR="000B4144" w:rsidRPr="00D677CE">
        <w:rPr>
          <w:rFonts w:ascii="EYInterstate Light" w:hAnsi="EYInterstate Light"/>
          <w:lang w:val="en-US"/>
        </w:rPr>
        <w:t>services</w:t>
      </w:r>
      <w:r w:rsidR="000B0760" w:rsidRPr="00D677CE">
        <w:rPr>
          <w:rFonts w:ascii="EYInterstate Light" w:hAnsi="EYInterstate Light"/>
          <w:lang w:val="en-US"/>
        </w:rPr>
        <w:t>,</w:t>
      </w:r>
      <w:r w:rsidRPr="00D677CE">
        <w:rPr>
          <w:rFonts w:ascii="EYInterstate Light" w:hAnsi="EYInterstate Light"/>
          <w:lang w:val="en-US"/>
        </w:rPr>
        <w:t xml:space="preserve"> TDM leased lines</w:t>
      </w:r>
      <w:r w:rsidR="0047431F" w:rsidRPr="00D677CE">
        <w:rPr>
          <w:rFonts w:ascii="EYInterstate Light" w:hAnsi="EYInterstate Light"/>
          <w:lang w:val="en-US"/>
        </w:rPr>
        <w:t xml:space="preserve"> and ATM/Ethernet data transmission</w:t>
      </w:r>
      <w:r w:rsidRPr="00D677CE">
        <w:rPr>
          <w:rFonts w:ascii="EYInterstate Light" w:hAnsi="EYInterstate Light"/>
          <w:lang w:val="en-US"/>
        </w:rPr>
        <w:t xml:space="preserve"> services.</w:t>
      </w:r>
    </w:p>
    <w:p w:rsidR="007954F7" w:rsidRPr="00D677CE" w:rsidRDefault="000F363D" w:rsidP="001A2528">
      <w:pPr>
        <w:pStyle w:val="Bodycopy"/>
        <w:spacing w:line="240" w:lineRule="auto"/>
        <w:ind w:left="0"/>
        <w:rPr>
          <w:rFonts w:ascii="EYInterstate Light" w:hAnsi="EYInterstate Light"/>
          <w:lang w:val="en-US"/>
        </w:rPr>
      </w:pPr>
      <w:r w:rsidRPr="00D677CE">
        <w:rPr>
          <w:rFonts w:ascii="EYInterstate Light" w:hAnsi="EYInterstate Light"/>
          <w:lang w:val="en-US"/>
        </w:rPr>
        <w:t>Subscribers’ quantities are presented for the following group of services:</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Voice services (lines 10-13) – </w:t>
      </w:r>
      <w:r w:rsidR="009941AF">
        <w:rPr>
          <w:rFonts w:ascii="EYInterstate Light" w:hAnsi="EYInterstate Light"/>
          <w:lang w:val="en-US"/>
        </w:rPr>
        <w:t>yearend</w:t>
      </w:r>
      <w:r w:rsidRPr="00D677CE">
        <w:rPr>
          <w:rFonts w:ascii="EYInterstate Light" w:hAnsi="EYInterstate Light"/>
          <w:lang w:val="en-US"/>
        </w:rPr>
        <w:t xml:space="preserve"> volume of active voice  and ISDN services, in particular:</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voice services – </w:t>
      </w:r>
      <w:r>
        <w:rPr>
          <w:rFonts w:ascii="EYInterstate Light" w:hAnsi="EYInterstate Light"/>
          <w:lang w:val="en-US"/>
        </w:rPr>
        <w:t>yearend</w:t>
      </w:r>
      <w:r w:rsidR="000F363D" w:rsidRPr="00D677CE">
        <w:rPr>
          <w:rFonts w:ascii="EYInterstate Light" w:hAnsi="EYInterstate Light"/>
          <w:lang w:val="en-US"/>
        </w:rPr>
        <w:t xml:space="preserve"> volume of voice services</w:t>
      </w:r>
      <w:r>
        <w:rPr>
          <w:rFonts w:ascii="EYInterstate Light" w:hAnsi="EYInterstate Light"/>
          <w:lang w:val="en-US"/>
        </w:rPr>
        <w:t xml:space="preserve"> provided over POTS, GPON and P2P technologies;</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ISDN - BRA services - </w:t>
      </w:r>
      <w:r>
        <w:rPr>
          <w:rFonts w:ascii="EYInterstate Light" w:hAnsi="EYInterstate Light"/>
          <w:lang w:val="en-US"/>
        </w:rPr>
        <w:t>yearend</w:t>
      </w:r>
      <w:r w:rsidR="000F363D" w:rsidRPr="00D677CE">
        <w:rPr>
          <w:rFonts w:ascii="EYInterstate Light" w:hAnsi="EYInterstate Light"/>
          <w:lang w:val="en-US"/>
        </w:rPr>
        <w:t xml:space="preserve"> vo</w:t>
      </w:r>
      <w:r>
        <w:rPr>
          <w:rFonts w:ascii="EYInterstate Light" w:hAnsi="EYInterstate Light"/>
          <w:lang w:val="en-US"/>
        </w:rPr>
        <w:t>lume of the ISDN – BRA services;</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ISDN - PRA services - </w:t>
      </w:r>
      <w:r>
        <w:rPr>
          <w:rFonts w:ascii="EYInterstate Light" w:hAnsi="EYInterstate Light"/>
          <w:lang w:val="en-US"/>
        </w:rPr>
        <w:t>yearend</w:t>
      </w:r>
      <w:r w:rsidR="000F363D" w:rsidRPr="00D677CE">
        <w:rPr>
          <w:rFonts w:ascii="EYInterstate Light" w:hAnsi="EYInterstate Light"/>
          <w:lang w:val="en-US"/>
        </w:rPr>
        <w:t xml:space="preserve"> volume of the ISDN – BRA services.</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Internet access services (lines 14-1</w:t>
      </w:r>
      <w:r w:rsidR="00763853" w:rsidRPr="00D677CE">
        <w:rPr>
          <w:rFonts w:ascii="EYInterstate Light" w:hAnsi="EYInterstate Light"/>
          <w:lang w:val="en-US"/>
        </w:rPr>
        <w:t>7</w:t>
      </w:r>
      <w:r w:rsidRPr="00D677CE">
        <w:rPr>
          <w:rFonts w:ascii="EYInterstate Light" w:hAnsi="EYInterstate Light"/>
          <w:lang w:val="en-US"/>
        </w:rPr>
        <w:t xml:space="preserve">) – </w:t>
      </w:r>
      <w:r w:rsidR="009941AF">
        <w:rPr>
          <w:rFonts w:ascii="EYInterstate Light" w:hAnsi="EYInterstate Light"/>
          <w:lang w:val="en-US"/>
        </w:rPr>
        <w:t>yearend</w:t>
      </w:r>
      <w:r w:rsidRPr="00D677CE">
        <w:rPr>
          <w:rFonts w:ascii="EYInterstate Light" w:hAnsi="EYInterstate Light"/>
          <w:lang w:val="en-US"/>
        </w:rPr>
        <w:t xml:space="preserve"> volume of Internet access services provided over pai</w:t>
      </w:r>
      <w:r w:rsidR="009941AF">
        <w:rPr>
          <w:rFonts w:ascii="EYInterstate Light" w:hAnsi="EYInterstate Light"/>
          <w:lang w:val="en-US"/>
        </w:rPr>
        <w:t xml:space="preserve">r of cooper cables (xDSL) </w:t>
      </w:r>
      <w:r w:rsidRPr="00D677CE">
        <w:rPr>
          <w:rFonts w:ascii="EYInterstate Light" w:hAnsi="EYInterstate Light"/>
          <w:lang w:val="en-US"/>
        </w:rPr>
        <w:t xml:space="preserve">or over fiber cable (GPON), in particular: </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Internet access services - residential subscribers - </w:t>
      </w:r>
      <w:r>
        <w:rPr>
          <w:rFonts w:ascii="EYInterstate Light" w:hAnsi="EYInterstate Light"/>
          <w:lang w:val="en-US"/>
        </w:rPr>
        <w:t>yearend</w:t>
      </w:r>
      <w:r w:rsidR="000F363D" w:rsidRPr="00D677CE">
        <w:rPr>
          <w:rFonts w:ascii="EYInterstate Light" w:hAnsi="EYInterstate Light"/>
          <w:lang w:val="en-US"/>
        </w:rPr>
        <w:t xml:space="preserve"> volume of Internet access services prov</w:t>
      </w:r>
      <w:r>
        <w:rPr>
          <w:rFonts w:ascii="EYInterstate Light" w:hAnsi="EYInterstate Light"/>
          <w:lang w:val="en-US"/>
        </w:rPr>
        <w:t>ided to residential subscribers;</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Internet access services - business subscribers - </w:t>
      </w:r>
      <w:r>
        <w:rPr>
          <w:rFonts w:ascii="EYInterstate Light" w:hAnsi="EYInterstate Light"/>
          <w:lang w:val="en-US"/>
        </w:rPr>
        <w:t>yearend</w:t>
      </w:r>
      <w:r w:rsidR="000F363D" w:rsidRPr="00D677CE">
        <w:rPr>
          <w:rFonts w:ascii="EYInterstate Light" w:hAnsi="EYInterstate Light"/>
          <w:lang w:val="en-US"/>
        </w:rPr>
        <w:t xml:space="preserve"> volume of Internet access services p</w:t>
      </w:r>
      <w:r>
        <w:rPr>
          <w:rFonts w:ascii="EYInterstate Light" w:hAnsi="EYInterstate Light"/>
          <w:lang w:val="en-US"/>
        </w:rPr>
        <w:t>rovided to business subscribers;</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Internet access services - wholesale subscribers - </w:t>
      </w:r>
      <w:r>
        <w:rPr>
          <w:rFonts w:ascii="EYInterstate Light" w:hAnsi="EYInterstate Light"/>
          <w:lang w:val="en-US"/>
        </w:rPr>
        <w:t>yearend</w:t>
      </w:r>
      <w:r w:rsidR="000F363D" w:rsidRPr="00D677CE">
        <w:rPr>
          <w:rFonts w:ascii="EYInterstate Light" w:hAnsi="EYInterstate Light"/>
          <w:lang w:val="en-US"/>
        </w:rPr>
        <w:t xml:space="preserve"> volume of Internet access services provided to wholesale subscribers.</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TV services  (lines 18-</w:t>
      </w:r>
      <w:r w:rsidR="004314C6" w:rsidRPr="00D677CE">
        <w:rPr>
          <w:rFonts w:ascii="EYInterstate Light" w:hAnsi="EYInterstate Light"/>
          <w:lang w:val="en-US"/>
        </w:rPr>
        <w:t>19</w:t>
      </w:r>
      <w:r w:rsidRPr="00D677CE">
        <w:rPr>
          <w:rFonts w:ascii="EYInterstate Light" w:hAnsi="EYInterstate Light"/>
          <w:lang w:val="en-US"/>
        </w:rPr>
        <w:t xml:space="preserve">) – </w:t>
      </w:r>
      <w:r w:rsidR="009941AF">
        <w:rPr>
          <w:rFonts w:ascii="EYInterstate Light" w:hAnsi="EYInterstate Light"/>
          <w:lang w:val="en-US"/>
        </w:rPr>
        <w:t>yearend</w:t>
      </w:r>
      <w:r w:rsidRPr="00D677CE">
        <w:rPr>
          <w:rFonts w:ascii="EYInterstate Light" w:hAnsi="EYInterstate Light"/>
          <w:lang w:val="en-US"/>
        </w:rPr>
        <w:t xml:space="preserve"> volume of television services provided over pair of cooper ca</w:t>
      </w:r>
      <w:r w:rsidR="009941AF">
        <w:rPr>
          <w:rFonts w:ascii="EYInterstate Light" w:hAnsi="EYInterstate Light"/>
          <w:lang w:val="en-US"/>
        </w:rPr>
        <w:t xml:space="preserve">bles (xDSL) </w:t>
      </w:r>
      <w:r w:rsidRPr="00D677CE">
        <w:rPr>
          <w:rFonts w:ascii="EYInterstate Light" w:hAnsi="EYInterstate Light"/>
          <w:lang w:val="en-US"/>
        </w:rPr>
        <w:t xml:space="preserve"> or over fiber cable (GPON), in particular: </w:t>
      </w:r>
    </w:p>
    <w:p w:rsidR="000F363D" w:rsidRPr="009941AF" w:rsidRDefault="009941AF" w:rsidP="009941AF">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9941AF">
        <w:rPr>
          <w:rFonts w:ascii="EYInterstate Light" w:hAnsi="EYInterstate Light"/>
          <w:lang w:val="en-US"/>
        </w:rPr>
        <w:t xml:space="preserve"> </w:t>
      </w:r>
      <w:r w:rsidR="004314C6" w:rsidRPr="009941AF">
        <w:rPr>
          <w:rFonts w:ascii="EYInterstate Light" w:hAnsi="EYInterstate Light"/>
          <w:lang w:val="en-US"/>
        </w:rPr>
        <w:t>IPTV services</w:t>
      </w:r>
      <w:r w:rsidR="000F363D" w:rsidRPr="009941AF" w:rsidDel="009F759E">
        <w:rPr>
          <w:rFonts w:ascii="EYInterstate Light" w:hAnsi="EYInterstate Light"/>
          <w:lang w:val="en-US"/>
        </w:rPr>
        <w:t xml:space="preserve"> </w:t>
      </w:r>
      <w:r w:rsidR="000F363D" w:rsidRPr="009941AF">
        <w:rPr>
          <w:rFonts w:ascii="EYInterstate Light" w:hAnsi="EYInterstate Light"/>
          <w:lang w:val="en-US"/>
        </w:rPr>
        <w:t xml:space="preserve">- </w:t>
      </w:r>
      <w:r>
        <w:rPr>
          <w:rFonts w:ascii="EYInterstate Light" w:hAnsi="EYInterstate Light"/>
          <w:lang w:val="en-US"/>
        </w:rPr>
        <w:t>yearend</w:t>
      </w:r>
      <w:r w:rsidR="000F363D" w:rsidRPr="009941AF">
        <w:rPr>
          <w:rFonts w:ascii="EYInterstate Light" w:hAnsi="EYInterstate Light"/>
          <w:lang w:val="en-US"/>
        </w:rPr>
        <w:t xml:space="preserve"> volume of active </w:t>
      </w:r>
      <w:r w:rsidR="004314C6" w:rsidRPr="009941AF">
        <w:rPr>
          <w:rFonts w:ascii="EYInterstate Light" w:hAnsi="EYInterstate Light"/>
          <w:lang w:val="en-US"/>
        </w:rPr>
        <w:t xml:space="preserve">IPTV </w:t>
      </w:r>
      <w:r w:rsidR="000F363D" w:rsidRPr="009941AF">
        <w:rPr>
          <w:rFonts w:ascii="EYInterstate Light" w:hAnsi="EYInterstate Light"/>
          <w:lang w:val="en-US"/>
        </w:rPr>
        <w:t xml:space="preserve">services provided over </w:t>
      </w:r>
      <w:r>
        <w:rPr>
          <w:rFonts w:ascii="EYInterstate Light" w:hAnsi="EYInterstate Light"/>
          <w:lang w:val="en-US"/>
        </w:rPr>
        <w:t xml:space="preserve">cooper or </w:t>
      </w:r>
      <w:r w:rsidR="000F363D" w:rsidRPr="009941AF">
        <w:rPr>
          <w:rFonts w:ascii="EYInterstate Light" w:hAnsi="EYInterstate Light"/>
          <w:lang w:val="en-US"/>
        </w:rPr>
        <w:t>fiber cable.</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TDM leased lines (lines 2</w:t>
      </w:r>
      <w:r w:rsidR="004314C6" w:rsidRPr="00D677CE">
        <w:rPr>
          <w:rFonts w:ascii="EYInterstate Light" w:hAnsi="EYInterstate Light"/>
          <w:lang w:val="en-US"/>
        </w:rPr>
        <w:t>0</w:t>
      </w:r>
      <w:r w:rsidRPr="00D677CE">
        <w:rPr>
          <w:rFonts w:ascii="EYInterstate Light" w:hAnsi="EYInterstate Light"/>
          <w:lang w:val="en-US"/>
        </w:rPr>
        <w:t>-2</w:t>
      </w:r>
      <w:r w:rsidR="004314C6" w:rsidRPr="00D677CE">
        <w:rPr>
          <w:rFonts w:ascii="EYInterstate Light" w:hAnsi="EYInterstate Light"/>
          <w:lang w:val="en-US"/>
        </w:rPr>
        <w:t>3</w:t>
      </w:r>
      <w:r w:rsidRPr="00D677CE">
        <w:rPr>
          <w:rFonts w:ascii="EYInterstate Light" w:hAnsi="EYInterstate Light"/>
          <w:lang w:val="en-US"/>
        </w:rPr>
        <w:t xml:space="preserve">) - </w:t>
      </w:r>
      <w:r w:rsidR="009941AF">
        <w:rPr>
          <w:rFonts w:ascii="EYInterstate Light" w:hAnsi="EYInterstate Light"/>
          <w:lang w:val="en-US"/>
        </w:rPr>
        <w:t>yearend</w:t>
      </w:r>
      <w:r w:rsidRPr="00D677CE">
        <w:rPr>
          <w:rFonts w:ascii="EYInterstate Light" w:hAnsi="EYInterstate Light"/>
          <w:lang w:val="en-US"/>
        </w:rPr>
        <w:t xml:space="preserve"> volume of connected TDM leased lines, in particular:</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analog leased lines - 64 Kbit/s – yearend volume of connected 64 Kbit/s leased lines. </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digital leased lines - nx64 Kbit/s – yearend volume of connected nx64 Kbit/s leased lines.</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digital leased lines - 2 Mbit/s – yearend volume of connected 2 Mbit/s leased lines.</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TDM leased lines - high speed (lines 2</w:t>
      </w:r>
      <w:r w:rsidR="004314C6" w:rsidRPr="00D677CE">
        <w:rPr>
          <w:rFonts w:ascii="EYInterstate Light" w:hAnsi="EYInterstate Light"/>
          <w:lang w:val="en-US"/>
        </w:rPr>
        <w:t>4</w:t>
      </w:r>
      <w:r w:rsidRPr="00D677CE">
        <w:rPr>
          <w:rFonts w:ascii="EYInterstate Light" w:hAnsi="EYInterstate Light"/>
          <w:lang w:val="en-US"/>
        </w:rPr>
        <w:t>-2</w:t>
      </w:r>
      <w:r w:rsidR="004314C6" w:rsidRPr="00D677CE">
        <w:rPr>
          <w:rFonts w:ascii="EYInterstate Light" w:hAnsi="EYInterstate Light"/>
          <w:lang w:val="en-US"/>
        </w:rPr>
        <w:t>9</w:t>
      </w:r>
      <w:r w:rsidRPr="00D677CE">
        <w:rPr>
          <w:rFonts w:ascii="EYInterstate Light" w:hAnsi="EYInterstate Light"/>
          <w:lang w:val="en-US"/>
        </w:rPr>
        <w:t xml:space="preserve">) </w:t>
      </w:r>
      <w:r w:rsidR="009941AF">
        <w:rPr>
          <w:rFonts w:ascii="EYInterstate Light" w:hAnsi="EYInterstate Light"/>
          <w:lang w:val="en-US"/>
        </w:rPr>
        <w:t>yearend</w:t>
      </w:r>
      <w:r w:rsidRPr="00D677CE">
        <w:rPr>
          <w:rFonts w:ascii="EYInterstate Light" w:hAnsi="EYInterstate Light"/>
          <w:lang w:val="en-US"/>
        </w:rPr>
        <w:t xml:space="preserve"> volume of connected TDM leased lines, in particular:</w:t>
      </w:r>
    </w:p>
    <w:p w:rsidR="004314C6"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4314C6" w:rsidRPr="00D677CE">
        <w:rPr>
          <w:rFonts w:ascii="EYInterstate Light" w:hAnsi="EYInterstate Light"/>
          <w:lang w:val="en-US"/>
        </w:rPr>
        <w:t xml:space="preserve"> leased </w:t>
      </w:r>
      <w:r w:rsidRPr="00D677CE">
        <w:rPr>
          <w:rFonts w:ascii="EYInterstate Light" w:hAnsi="EYInterstate Light"/>
          <w:lang w:val="en-US"/>
        </w:rPr>
        <w:t>lines -</w:t>
      </w:r>
      <w:r w:rsidR="004314C6" w:rsidRPr="00D677CE">
        <w:rPr>
          <w:rFonts w:ascii="EYInterstate Light" w:hAnsi="EYInterstate Light"/>
          <w:lang w:val="en-US"/>
        </w:rPr>
        <w:t xml:space="preserve"> E3 – </w:t>
      </w:r>
      <w:r w:rsidRPr="00D677CE">
        <w:rPr>
          <w:rFonts w:ascii="EYInterstate Light" w:hAnsi="EYInterstate Light"/>
          <w:lang w:val="en-US"/>
        </w:rPr>
        <w:t>year</w:t>
      </w:r>
      <w:r>
        <w:rPr>
          <w:rFonts w:ascii="EYInterstate Light" w:hAnsi="EYInterstate Light"/>
          <w:lang w:val="en-US"/>
        </w:rPr>
        <w:t>en</w:t>
      </w:r>
      <w:r w:rsidRPr="00D677CE">
        <w:rPr>
          <w:rFonts w:ascii="EYInterstate Light" w:hAnsi="EYInterstate Light"/>
          <w:lang w:val="en-US"/>
        </w:rPr>
        <w:t>d</w:t>
      </w:r>
      <w:r w:rsidR="004314C6" w:rsidRPr="00D677CE">
        <w:rPr>
          <w:rFonts w:ascii="EYInterstate Light" w:hAnsi="EYInterstate Light"/>
          <w:lang w:val="en-US"/>
        </w:rPr>
        <w:t xml:space="preserve"> volume of connected E3 leased lines.</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leased lines - STM-0 - </w:t>
      </w:r>
      <w:r>
        <w:rPr>
          <w:rFonts w:ascii="EYInterstate Light" w:hAnsi="EYInterstate Light"/>
          <w:lang w:val="en-US"/>
        </w:rPr>
        <w:t>yearend</w:t>
      </w:r>
      <w:r w:rsidR="000F363D" w:rsidRPr="00D677CE">
        <w:rPr>
          <w:rFonts w:ascii="EYInterstate Light" w:hAnsi="EYInterstate Light"/>
          <w:lang w:val="en-US"/>
        </w:rPr>
        <w:t xml:space="preserve"> volume of connected STM-0 leased lines.</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leased lines - STM-1 - </w:t>
      </w:r>
      <w:r>
        <w:rPr>
          <w:rFonts w:ascii="EYInterstate Light" w:hAnsi="EYInterstate Light"/>
          <w:lang w:val="en-US"/>
        </w:rPr>
        <w:t>yearend</w:t>
      </w:r>
      <w:r w:rsidR="000F363D" w:rsidRPr="00D677CE">
        <w:rPr>
          <w:rFonts w:ascii="EYInterstate Light" w:hAnsi="EYInterstate Light"/>
          <w:lang w:val="en-US"/>
        </w:rPr>
        <w:t xml:space="preserve"> volume of connected STM-1 leased lines.</w:t>
      </w:r>
    </w:p>
    <w:p w:rsidR="000F363D" w:rsidRPr="00D677CE" w:rsidRDefault="009941AF" w:rsidP="001A2528">
      <w:pPr>
        <w:pStyle w:val="Bulletcopy1"/>
        <w:spacing w:line="240" w:lineRule="auto"/>
        <w:ind w:left="851" w:hanging="284"/>
        <w:rPr>
          <w:rFonts w:ascii="EYInterstate Light" w:hAnsi="EYInterstate Light"/>
          <w:lang w:val="en-US"/>
        </w:rPr>
      </w:pPr>
      <w:r>
        <w:rPr>
          <w:rFonts w:ascii="EYInterstate Light" w:hAnsi="EYInterstate Light"/>
          <w:lang w:val="en-US"/>
        </w:rPr>
        <w:t>Yearend</w:t>
      </w:r>
      <w:r w:rsidR="000F363D" w:rsidRPr="00D677CE">
        <w:rPr>
          <w:rFonts w:ascii="EYInterstate Light" w:hAnsi="EYInterstate Light"/>
          <w:lang w:val="en-US"/>
        </w:rPr>
        <w:t xml:space="preserve"> leased lines - STM-4 - </w:t>
      </w:r>
      <w:r>
        <w:rPr>
          <w:rFonts w:ascii="EYInterstate Light" w:hAnsi="EYInterstate Light"/>
          <w:lang w:val="en-US"/>
        </w:rPr>
        <w:t>yearend</w:t>
      </w:r>
      <w:r w:rsidR="000F363D" w:rsidRPr="00D677CE">
        <w:rPr>
          <w:rFonts w:ascii="EYInterstate Light" w:hAnsi="EYInterstate Light"/>
          <w:lang w:val="en-US"/>
        </w:rPr>
        <w:t xml:space="preserve"> volume of connected STM-4 leased lines.</w:t>
      </w:r>
    </w:p>
    <w:p w:rsidR="004314C6" w:rsidRPr="00D677CE" w:rsidRDefault="004314C6" w:rsidP="001A2528">
      <w:pPr>
        <w:pStyle w:val="Bulletcopy1"/>
        <w:spacing w:line="240" w:lineRule="auto"/>
        <w:ind w:left="851" w:hanging="284"/>
        <w:rPr>
          <w:rFonts w:ascii="EYInterstate Light" w:hAnsi="EYInterstate Light"/>
          <w:lang w:val="en-US"/>
        </w:rPr>
      </w:pPr>
      <w:proofErr w:type="gramStart"/>
      <w:r w:rsidRPr="00D677CE">
        <w:rPr>
          <w:rFonts w:ascii="EYInterstate Light" w:hAnsi="EYInterstate Light"/>
          <w:lang w:val="en-US"/>
        </w:rPr>
        <w:t>end</w:t>
      </w:r>
      <w:proofErr w:type="gramEnd"/>
      <w:r w:rsidRPr="00D677CE">
        <w:rPr>
          <w:rFonts w:ascii="EYInterstate Light" w:hAnsi="EYInterstate Light"/>
          <w:lang w:val="en-US"/>
        </w:rPr>
        <w:t xml:space="preserve"> leased lines - STM-16 - </w:t>
      </w:r>
      <w:r w:rsidR="009941AF">
        <w:rPr>
          <w:rFonts w:ascii="EYInterstate Light" w:hAnsi="EYInterstate Light"/>
          <w:lang w:val="en-US"/>
        </w:rPr>
        <w:t>yearend</w:t>
      </w:r>
      <w:r w:rsidRPr="00D677CE">
        <w:rPr>
          <w:rFonts w:ascii="EYInterstate Light" w:hAnsi="EYInterstate Light"/>
          <w:lang w:val="en-US"/>
        </w:rPr>
        <w:t xml:space="preserve"> volume of connected STM-16 leased lines.</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lastRenderedPageBreak/>
        <w:t xml:space="preserve">ATM/Ethernet data transmission - IP corporate (lines </w:t>
      </w:r>
      <w:r w:rsidR="004314C6" w:rsidRPr="00D677CE">
        <w:rPr>
          <w:rFonts w:ascii="EYInterstate Light" w:hAnsi="EYInterstate Light"/>
          <w:lang w:val="en-US"/>
        </w:rPr>
        <w:t>30</w:t>
      </w:r>
      <w:r w:rsidRPr="00D677CE">
        <w:rPr>
          <w:rFonts w:ascii="EYInterstate Light" w:hAnsi="EYInterstate Light"/>
          <w:lang w:val="en-US"/>
        </w:rPr>
        <w:t>-3</w:t>
      </w:r>
      <w:r w:rsidR="004314C6" w:rsidRPr="00D677CE">
        <w:rPr>
          <w:rFonts w:ascii="EYInterstate Light" w:hAnsi="EYInterstate Light"/>
          <w:lang w:val="en-US"/>
        </w:rPr>
        <w:t>5</w:t>
      </w:r>
      <w:r w:rsidRPr="00D677CE">
        <w:rPr>
          <w:rFonts w:ascii="EYInterstate Light" w:hAnsi="EYInterstate Light"/>
          <w:lang w:val="en-US"/>
        </w:rPr>
        <w:t xml:space="preserve">) – </w:t>
      </w:r>
      <w:r w:rsidR="009941AF">
        <w:rPr>
          <w:rFonts w:ascii="EYInterstate Light" w:hAnsi="EYInterstate Light"/>
          <w:lang w:val="en-US"/>
        </w:rPr>
        <w:t>yearend</w:t>
      </w:r>
      <w:r w:rsidRPr="00D677CE">
        <w:rPr>
          <w:rFonts w:ascii="EYInterstate Light" w:hAnsi="EYInterstate Light"/>
          <w:lang w:val="en-US"/>
        </w:rPr>
        <w:t xml:space="preserve"> volume of point-to-point data transmission services provided in ATM/Ethernet technology to </w:t>
      </w:r>
      <w:r w:rsidRPr="00D677CE">
        <w:rPr>
          <w:rFonts w:ascii="EYInterstate Light" w:hAnsi="EYInterstate Light" w:cs="Arial"/>
          <w:szCs w:val="20"/>
          <w:lang w:val="en-US"/>
        </w:rPr>
        <w:t>corporate and business clients and ot</w:t>
      </w:r>
      <w:r w:rsidR="009941AF">
        <w:rPr>
          <w:rFonts w:ascii="EYInterstate Light" w:hAnsi="EYInterstate Light" w:cs="Arial"/>
          <w:szCs w:val="20"/>
          <w:lang w:val="en-US"/>
        </w:rPr>
        <w:t>her telecommunication operators</w:t>
      </w:r>
      <w:r w:rsidRPr="00D677CE">
        <w:rPr>
          <w:rFonts w:ascii="EYInterstate Light" w:hAnsi="EYInterstate Light"/>
          <w:lang w:val="en-US"/>
        </w:rPr>
        <w:t>, in particular:</w:t>
      </w:r>
    </w:p>
    <w:p w:rsidR="000F363D" w:rsidRPr="00D677CE" w:rsidRDefault="000F363D"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2Mbit/s – yearend volume of end-to-end data transmission services provided in ATM/Ethernet technology with throughput lower than 2Mbit/s.</w:t>
      </w:r>
    </w:p>
    <w:p w:rsidR="000F363D" w:rsidRPr="00D677CE" w:rsidRDefault="000F363D" w:rsidP="001A2528">
      <w:pPr>
        <w:pStyle w:val="Bulletcopy1"/>
        <w:spacing w:line="240" w:lineRule="auto"/>
        <w:ind w:left="851" w:hanging="284"/>
        <w:rPr>
          <w:rFonts w:ascii="EYInterstate Light" w:hAnsi="EYInterstate Light"/>
          <w:lang w:val="en-US"/>
        </w:rPr>
      </w:pPr>
      <w:proofErr w:type="gramStart"/>
      <w:r w:rsidRPr="00D677CE">
        <w:rPr>
          <w:rFonts w:ascii="EYInterstate Light" w:hAnsi="EYInterstate Light"/>
          <w:lang w:val="en-US"/>
        </w:rPr>
        <w:t>up</w:t>
      </w:r>
      <w:proofErr w:type="gramEnd"/>
      <w:r w:rsidRPr="00D677CE">
        <w:rPr>
          <w:rFonts w:ascii="EYInterstate Light" w:hAnsi="EYInterstate Light"/>
          <w:lang w:val="en-US"/>
        </w:rPr>
        <w:t xml:space="preserve"> to 10Mbit/s – yearend volume of end-to-end data transmission services provided in ATM/Ethernet technology with throughputs from 2Mbit/s to 10Mbit/s. </w:t>
      </w:r>
    </w:p>
    <w:p w:rsidR="000F363D" w:rsidRPr="00D677CE" w:rsidRDefault="000F363D" w:rsidP="001A2528">
      <w:pPr>
        <w:pStyle w:val="Bulletcopy1"/>
        <w:spacing w:line="240" w:lineRule="auto"/>
        <w:ind w:left="851" w:hanging="284"/>
        <w:rPr>
          <w:rFonts w:ascii="EYInterstate Light" w:hAnsi="EYInterstate Light"/>
          <w:lang w:val="en-US"/>
        </w:rPr>
      </w:pPr>
      <w:proofErr w:type="gramStart"/>
      <w:r w:rsidRPr="00D677CE">
        <w:rPr>
          <w:rFonts w:ascii="EYInterstate Light" w:hAnsi="EYInterstate Light"/>
          <w:lang w:val="en-US"/>
        </w:rPr>
        <w:t>up</w:t>
      </w:r>
      <w:proofErr w:type="gramEnd"/>
      <w:r w:rsidRPr="00D677CE">
        <w:rPr>
          <w:rFonts w:ascii="EYInterstate Light" w:hAnsi="EYInterstate Light"/>
          <w:lang w:val="en-US"/>
        </w:rPr>
        <w:t xml:space="preserve"> to 100Mbit/s – yearend volume of end-to-end data transmission services provided in ATM/Ethernet technology with throughputs from 10Mbit/s to 100Mbit/s.</w:t>
      </w:r>
    </w:p>
    <w:p w:rsidR="000F363D" w:rsidRPr="00D677CE" w:rsidRDefault="000F363D" w:rsidP="001A2528">
      <w:pPr>
        <w:pStyle w:val="Bulletcopy1"/>
        <w:spacing w:line="240" w:lineRule="auto"/>
        <w:ind w:left="851" w:hanging="284"/>
        <w:rPr>
          <w:rFonts w:ascii="EYInterstate Light" w:hAnsi="EYInterstate Light"/>
          <w:lang w:val="en-US"/>
        </w:rPr>
      </w:pPr>
      <w:proofErr w:type="gramStart"/>
      <w:r w:rsidRPr="00D677CE">
        <w:rPr>
          <w:rFonts w:ascii="EYInterstate Light" w:hAnsi="EYInterstate Light"/>
          <w:lang w:val="en-US"/>
        </w:rPr>
        <w:t>up</w:t>
      </w:r>
      <w:proofErr w:type="gramEnd"/>
      <w:r w:rsidRPr="00D677CE">
        <w:rPr>
          <w:rFonts w:ascii="EYInterstate Light" w:hAnsi="EYInterstate Light"/>
          <w:lang w:val="en-US"/>
        </w:rPr>
        <w:t xml:space="preserve"> to 1Gbit/s – yearend volume of end-to-end data transmission services provided in ATM/Ethernet technology with throughputs </w:t>
      </w:r>
      <w:r w:rsidR="004314C6" w:rsidRPr="00D677CE">
        <w:rPr>
          <w:rFonts w:ascii="EYInterstate Light" w:hAnsi="EYInterstate Light"/>
          <w:lang w:val="en-US"/>
        </w:rPr>
        <w:t>from</w:t>
      </w:r>
      <w:r w:rsidRPr="00D677CE">
        <w:rPr>
          <w:rFonts w:ascii="EYInterstate Light" w:hAnsi="EYInterstate Light"/>
          <w:lang w:val="en-US"/>
        </w:rPr>
        <w:t xml:space="preserve"> 100Mbit/s</w:t>
      </w:r>
      <w:r w:rsidR="004314C6" w:rsidRPr="00D677CE">
        <w:rPr>
          <w:rFonts w:ascii="EYInterstate Light" w:hAnsi="EYInterstate Light"/>
          <w:lang w:val="en-US"/>
        </w:rPr>
        <w:t xml:space="preserve"> to 1Gbit/s</w:t>
      </w:r>
      <w:r w:rsidRPr="00D677CE">
        <w:rPr>
          <w:rFonts w:ascii="EYInterstate Light" w:hAnsi="EYInterstate Light"/>
          <w:lang w:val="en-US"/>
        </w:rPr>
        <w:t>.</w:t>
      </w:r>
    </w:p>
    <w:p w:rsidR="004314C6" w:rsidRPr="00D677CE" w:rsidRDefault="004314C6" w:rsidP="001A2528">
      <w:pPr>
        <w:pStyle w:val="Bulletcopy1"/>
        <w:spacing w:line="240" w:lineRule="auto"/>
        <w:ind w:left="851" w:hanging="284"/>
        <w:rPr>
          <w:rFonts w:ascii="EYInterstate Light" w:hAnsi="EYInterstate Light"/>
          <w:lang w:val="en-US"/>
        </w:rPr>
      </w:pPr>
      <w:proofErr w:type="gramStart"/>
      <w:r w:rsidRPr="00D677CE">
        <w:rPr>
          <w:rFonts w:ascii="EYInterstate Light" w:hAnsi="EYInterstate Light"/>
          <w:lang w:val="en-US"/>
        </w:rPr>
        <w:t>up</w:t>
      </w:r>
      <w:proofErr w:type="gramEnd"/>
      <w:r w:rsidRPr="00D677CE">
        <w:rPr>
          <w:rFonts w:ascii="EYInterstate Light" w:hAnsi="EYInterstate Light"/>
          <w:lang w:val="en-US"/>
        </w:rPr>
        <w:t xml:space="preserve"> to 10 Gbit/s – yearend volume of end-to-end data transmission services provided in ATM/Ethernet technology with throughputs higher than 1Gbit/s.</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ATM/Ethernet data transmission - IP Access (lines 3</w:t>
      </w:r>
      <w:r w:rsidR="004314C6" w:rsidRPr="00D677CE">
        <w:rPr>
          <w:rFonts w:ascii="EYInterstate Light" w:hAnsi="EYInterstate Light"/>
          <w:lang w:val="en-US"/>
        </w:rPr>
        <w:t>6</w:t>
      </w:r>
      <w:r w:rsidRPr="00D677CE">
        <w:rPr>
          <w:rFonts w:ascii="EYInterstate Light" w:hAnsi="EYInterstate Light"/>
          <w:lang w:val="en-US"/>
        </w:rPr>
        <w:t>-</w:t>
      </w:r>
      <w:r w:rsidR="004314C6" w:rsidRPr="00D677CE">
        <w:rPr>
          <w:rFonts w:ascii="EYInterstate Light" w:hAnsi="EYInterstate Light"/>
          <w:lang w:val="en-US"/>
        </w:rPr>
        <w:t>41</w:t>
      </w:r>
      <w:r w:rsidRPr="00D677CE">
        <w:rPr>
          <w:rFonts w:ascii="EYInterstate Light" w:hAnsi="EYInterstate Light"/>
          <w:lang w:val="en-US"/>
        </w:rPr>
        <w:t xml:space="preserve">) - </w:t>
      </w:r>
      <w:r w:rsidR="009941AF">
        <w:rPr>
          <w:rFonts w:ascii="EYInterstate Light" w:hAnsi="EYInterstate Light"/>
          <w:lang w:val="en-US"/>
        </w:rPr>
        <w:t>yearend</w:t>
      </w:r>
      <w:r w:rsidRPr="00D677CE">
        <w:rPr>
          <w:rFonts w:ascii="EYInterstate Light" w:hAnsi="EYInterstate Light"/>
          <w:lang w:val="en-US"/>
        </w:rPr>
        <w:t xml:space="preserve"> volume of services providing access to Internet in ATM/Ethernet technology to </w:t>
      </w:r>
      <w:r w:rsidRPr="00D677CE">
        <w:rPr>
          <w:rFonts w:ascii="EYInterstate Light" w:hAnsi="EYInterstate Light" w:cs="Arial"/>
          <w:szCs w:val="20"/>
          <w:lang w:val="en-US"/>
        </w:rPr>
        <w:t>corporate and business clients and other telecommunication operators</w:t>
      </w:r>
      <w:r w:rsidRPr="00D677CE">
        <w:rPr>
          <w:rFonts w:ascii="EYInterstate Light" w:hAnsi="EYInterstate Light"/>
          <w:lang w:val="en-US"/>
        </w:rPr>
        <w:t xml:space="preserve">, in particular:   </w:t>
      </w:r>
    </w:p>
    <w:p w:rsidR="000F363D" w:rsidRPr="00D677CE" w:rsidRDefault="000F363D" w:rsidP="001A2528">
      <w:pPr>
        <w:pStyle w:val="Bulletcopy1"/>
        <w:spacing w:line="240" w:lineRule="auto"/>
        <w:ind w:left="851" w:hanging="284"/>
        <w:rPr>
          <w:rFonts w:ascii="EYInterstate Light" w:hAnsi="EYInterstate Light"/>
          <w:lang w:val="en-US"/>
        </w:rPr>
      </w:pPr>
      <w:r w:rsidRPr="00D677CE">
        <w:rPr>
          <w:rFonts w:ascii="EYInterstate Light" w:hAnsi="EYInterstate Light"/>
          <w:lang w:val="en-US"/>
        </w:rPr>
        <w:t>2Mbit/s - yearend volume of services providing access to Internet in ATM/Ethernet technology with throughput lower than 2Mbit/s.</w:t>
      </w:r>
    </w:p>
    <w:p w:rsidR="000F363D" w:rsidRPr="00D677CE" w:rsidRDefault="000F363D" w:rsidP="001A2528">
      <w:pPr>
        <w:pStyle w:val="Bulletcopy1"/>
        <w:spacing w:line="240" w:lineRule="auto"/>
        <w:ind w:left="851" w:hanging="284"/>
        <w:rPr>
          <w:rFonts w:ascii="EYInterstate Light" w:hAnsi="EYInterstate Light"/>
          <w:lang w:val="en-US"/>
        </w:rPr>
      </w:pPr>
      <w:proofErr w:type="gramStart"/>
      <w:r w:rsidRPr="00D677CE">
        <w:rPr>
          <w:rFonts w:ascii="EYInterstate Light" w:hAnsi="EYInterstate Light"/>
          <w:lang w:val="en-US"/>
        </w:rPr>
        <w:t>up</w:t>
      </w:r>
      <w:proofErr w:type="gramEnd"/>
      <w:r w:rsidRPr="00D677CE">
        <w:rPr>
          <w:rFonts w:ascii="EYInterstate Light" w:hAnsi="EYInterstate Light"/>
          <w:lang w:val="en-US"/>
        </w:rPr>
        <w:t xml:space="preserve"> to 10Mbit/s - yearend volume of services providing access to Internet in ATM/Ethernet technology with throughput from 2Mbit/s to 10Mbit/s.</w:t>
      </w:r>
    </w:p>
    <w:p w:rsidR="000F363D" w:rsidRPr="00D677CE" w:rsidRDefault="000F363D" w:rsidP="001A2528">
      <w:pPr>
        <w:pStyle w:val="Bulletcopy1"/>
        <w:spacing w:line="240" w:lineRule="auto"/>
        <w:ind w:left="851" w:hanging="284"/>
        <w:rPr>
          <w:rFonts w:ascii="EYInterstate Light" w:hAnsi="EYInterstate Light"/>
          <w:lang w:val="en-US"/>
        </w:rPr>
      </w:pPr>
      <w:proofErr w:type="gramStart"/>
      <w:r w:rsidRPr="00D677CE">
        <w:rPr>
          <w:rFonts w:ascii="EYInterstate Light" w:hAnsi="EYInterstate Light"/>
          <w:lang w:val="en-US"/>
        </w:rPr>
        <w:t>up</w:t>
      </w:r>
      <w:proofErr w:type="gramEnd"/>
      <w:r w:rsidRPr="00D677CE">
        <w:rPr>
          <w:rFonts w:ascii="EYInterstate Light" w:hAnsi="EYInterstate Light"/>
          <w:lang w:val="en-US"/>
        </w:rPr>
        <w:t xml:space="preserve"> to 100Mbit/s - yearend volume of services providing access to Internet in ATM/Ethernet technology with throughput from 10Mbit/s to 100Mbit/s.</w:t>
      </w:r>
    </w:p>
    <w:p w:rsidR="004314C6" w:rsidRPr="00D677CE" w:rsidRDefault="004314C6" w:rsidP="001A2528">
      <w:pPr>
        <w:pStyle w:val="Bulletcopy1"/>
        <w:spacing w:line="240" w:lineRule="auto"/>
        <w:ind w:left="851" w:hanging="284"/>
        <w:rPr>
          <w:rFonts w:ascii="EYInterstate Light" w:hAnsi="EYInterstate Light"/>
          <w:lang w:val="en-US"/>
        </w:rPr>
      </w:pPr>
      <w:proofErr w:type="gramStart"/>
      <w:r w:rsidRPr="00D677CE">
        <w:rPr>
          <w:rFonts w:ascii="EYInterstate Light" w:hAnsi="EYInterstate Light"/>
          <w:lang w:val="en-US"/>
        </w:rPr>
        <w:t>up</w:t>
      </w:r>
      <w:proofErr w:type="gramEnd"/>
      <w:r w:rsidRPr="00D677CE">
        <w:rPr>
          <w:rFonts w:ascii="EYInterstate Light" w:hAnsi="EYInterstate Light"/>
          <w:lang w:val="en-US"/>
        </w:rPr>
        <w:t xml:space="preserve"> to 1Gbit/s – yearend volume of end-to-end data transmission services provided in ATM/Ethernet technology with throughputs from 100Mbit/s to 1Gbit/s.</w:t>
      </w:r>
    </w:p>
    <w:p w:rsidR="000F363D" w:rsidRPr="00D677CE" w:rsidRDefault="004314C6" w:rsidP="001A2528">
      <w:pPr>
        <w:pStyle w:val="Bulletcopy1"/>
        <w:spacing w:line="240" w:lineRule="auto"/>
        <w:ind w:left="851" w:hanging="284"/>
        <w:rPr>
          <w:rFonts w:ascii="EYInterstate Light" w:hAnsi="EYInterstate Light"/>
          <w:lang w:val="en-US"/>
        </w:rPr>
      </w:pPr>
      <w:proofErr w:type="gramStart"/>
      <w:r w:rsidRPr="00D677CE">
        <w:rPr>
          <w:rFonts w:ascii="EYInterstate Light" w:hAnsi="EYInterstate Light"/>
          <w:lang w:val="en-US"/>
        </w:rPr>
        <w:t>up</w:t>
      </w:r>
      <w:proofErr w:type="gramEnd"/>
      <w:r w:rsidRPr="00D677CE">
        <w:rPr>
          <w:rFonts w:ascii="EYInterstate Light" w:hAnsi="EYInterstate Light"/>
          <w:lang w:val="en-US"/>
        </w:rPr>
        <w:t xml:space="preserve"> to 10 Gbit/s – yearend volume of end-to-end data transmission services provided in ATM/Ethernet technology with throughputs higher than 1Gbit/s.</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Other - packet data </w:t>
      </w:r>
      <w:proofErr w:type="gramStart"/>
      <w:r w:rsidRPr="00D677CE">
        <w:rPr>
          <w:rFonts w:ascii="EYInterstate Light" w:hAnsi="EYInterstate Light"/>
          <w:lang w:val="en-US"/>
        </w:rPr>
        <w:t>services(</w:t>
      </w:r>
      <w:proofErr w:type="gramEnd"/>
      <w:r w:rsidRPr="00D677CE">
        <w:rPr>
          <w:rFonts w:ascii="EYInterstate Light" w:hAnsi="EYInterstate Light"/>
          <w:lang w:val="en-US"/>
        </w:rPr>
        <w:t xml:space="preserve">lines </w:t>
      </w:r>
      <w:r w:rsidR="004314C6" w:rsidRPr="00D677CE">
        <w:rPr>
          <w:rFonts w:ascii="EYInterstate Light" w:hAnsi="EYInterstate Light"/>
          <w:lang w:val="en-US"/>
        </w:rPr>
        <w:t>42</w:t>
      </w:r>
      <w:r w:rsidRPr="00D677CE">
        <w:rPr>
          <w:rFonts w:ascii="EYInterstate Light" w:hAnsi="EYInterstate Light"/>
          <w:lang w:val="en-US"/>
        </w:rPr>
        <w:t>-4</w:t>
      </w:r>
      <w:r w:rsidR="004314C6" w:rsidRPr="00D677CE">
        <w:rPr>
          <w:rFonts w:ascii="EYInterstate Light" w:hAnsi="EYInterstate Light"/>
          <w:lang w:val="en-US"/>
        </w:rPr>
        <w:t>3</w:t>
      </w:r>
      <w:r w:rsidRPr="00D677CE">
        <w:rPr>
          <w:rFonts w:ascii="EYInterstate Light" w:hAnsi="EYInterstate Light"/>
          <w:lang w:val="en-US"/>
        </w:rPr>
        <w:t xml:space="preserve">) - </w:t>
      </w:r>
      <w:r w:rsidR="009941AF">
        <w:rPr>
          <w:rFonts w:ascii="EYInterstate Light" w:hAnsi="EYInterstate Light"/>
          <w:lang w:val="en-US"/>
        </w:rPr>
        <w:t>yearend</w:t>
      </w:r>
      <w:r w:rsidRPr="00D677CE">
        <w:rPr>
          <w:rFonts w:ascii="EYInterstate Light" w:hAnsi="EYInterstate Light"/>
          <w:lang w:val="en-US"/>
        </w:rPr>
        <w:t xml:space="preserve"> volume of other data transmission services, not included in the previous categories</w:t>
      </w:r>
      <w:r w:rsidR="004314C6" w:rsidRPr="00D677CE">
        <w:rPr>
          <w:rFonts w:ascii="EYInterstate Light" w:hAnsi="EYInterstate Light"/>
          <w:lang w:val="en-US"/>
        </w:rPr>
        <w:t>.</w:t>
      </w:r>
    </w:p>
    <w:p w:rsidR="000F363D" w:rsidRPr="00D677CE" w:rsidRDefault="000F363D" w:rsidP="001A2528">
      <w:pPr>
        <w:pStyle w:val="Bulletcopy1"/>
        <w:numPr>
          <w:ilvl w:val="0"/>
          <w:numId w:val="0"/>
        </w:numPr>
        <w:spacing w:line="240" w:lineRule="auto"/>
        <w:rPr>
          <w:rFonts w:ascii="EYInterstate Light" w:hAnsi="EYInterstate Light"/>
          <w:lang w:val="en-US"/>
        </w:rPr>
      </w:pPr>
    </w:p>
    <w:p w:rsidR="000F363D" w:rsidRPr="00D677CE" w:rsidRDefault="000F363D"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The second part of this page contains amount of traffic generated by listed above services, during each year, in particular:</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Voice calls traffic (lines 4</w:t>
      </w:r>
      <w:r w:rsidR="004314C6" w:rsidRPr="00D677CE">
        <w:rPr>
          <w:rFonts w:ascii="EYInterstate Light" w:hAnsi="EYInterstate Light"/>
          <w:lang w:val="en-US"/>
        </w:rPr>
        <w:t>7</w:t>
      </w:r>
      <w:r w:rsidRPr="00D677CE">
        <w:rPr>
          <w:rFonts w:ascii="EYInterstate Light" w:hAnsi="EYInterstate Light"/>
          <w:lang w:val="en-US"/>
        </w:rPr>
        <w:t xml:space="preserve">-61) – yearly volume of the minutes </w:t>
      </w:r>
      <w:r w:rsidRPr="00D677CE">
        <w:rPr>
          <w:rFonts w:ascii="EYInterstate Light" w:hAnsi="EYInterstate Light" w:cs="Arial"/>
          <w:szCs w:val="20"/>
          <w:lang w:val="en-US"/>
        </w:rPr>
        <w:t>for the retail and interconnection calls, excluding call set-up time and unsuccessfully calls, presented for the following services:</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Local calls – on-net calls (in the network of incumbent operator) - yearly volume of minutes for calls on own Operator network, realized in a single numbering zone;</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National calls  – on-net calls (in the network of incumbent operator) - yearly volume of minutes for calls on own Operator network, realized in a several numbering zones; </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International calls (except calls to short telephone numbers) – yearly volume of minutes realized for calls to VoIP, PSTN and mobile networks in foreign countries;</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Calls to short telephone numbers - yearly volume of minutes realized for calls to VoIP, PSTN, mobile networks to short telephone numbers despite the call is charged or not;</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Interconnection calls – outgoing on local level - yearly volume of minutes for outgoing calls from the Operator network at the POI located in the same numbering zone as calling subscriber;</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Interconnection calls – outgoing on national level - yearly volume of minutes for outgoing calls from the Operator network at the POI located in the different numbering zone as calling subscriber;</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lastRenderedPageBreak/>
        <w:t>Interconnection calls – incoming on local level - yearly volume of minutes for incoming calls to the Operator network at the POI located in the same numbering zone as subscriber receiving call;</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Interconnection calls – incoming on national level - yearly volume of minutes for incoming calls to the Operator network at the POI located in the different numbering zone as subscriber receiving call;</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Interconnection calls – transit 1 - yearly volume of minutes transited through single Transit switch (inclusive);</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Interconnection calls – transit 2 - yearly volume of minutes transited from (to) Local switch (excluding that switch), located as near as possible to calling customer (called customer), where interconnection is already provided or can be provided, to (from) Transit switch (inclusive), where interconnection can be provided;</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Interconnection calls – transit 3 - yearly volume of minutes transited from Transit switch (excluding that switch), where interconnection is provided or can be provided, to Transit switch (inclusive), where interconnection is provided or can be provided;</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Interconnection calls – transit 4 - yearly volume of international call minutes transited through single International Transit switch (inclusive), when international call is originated in network in Lithuania;</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Interconnection calls – transit 5 - yearly volume of international call minutes transited from Transit switch (excluding that switch) to International Transit switch (inclusive), when international call is originated in networks in Lithuania;</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Interconnection calls – transit 6 - yearly volume of transit minutes originated abroad and terminated in Lithuania;</w:t>
      </w:r>
    </w:p>
    <w:p w:rsidR="000F363D" w:rsidRPr="00D677CE" w:rsidRDefault="00071D13" w:rsidP="001A2528">
      <w:pPr>
        <w:pStyle w:val="Bulletcopy1"/>
        <w:spacing w:line="240" w:lineRule="auto"/>
        <w:ind w:left="720"/>
        <w:rPr>
          <w:rFonts w:ascii="EYInterstate Light" w:hAnsi="EYInterstate Light"/>
          <w:lang w:val="en-US"/>
        </w:rPr>
      </w:pPr>
      <w:r w:rsidRPr="00D677CE">
        <w:rPr>
          <w:rFonts w:ascii="EYInterstate Light" w:hAnsi="EYInterstate Light" w:cs="Arial"/>
          <w:szCs w:val="20"/>
          <w:lang w:val="en-US"/>
        </w:rPr>
        <w:t>Other connections - yearly volume of minutes for services not listed above</w:t>
      </w:r>
    </w:p>
    <w:p w:rsidR="000F363D" w:rsidRPr="00D677CE" w:rsidRDefault="000F36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Data traffic (lines 6</w:t>
      </w:r>
      <w:r w:rsidR="00071D13" w:rsidRPr="00D677CE">
        <w:rPr>
          <w:rFonts w:ascii="EYInterstate Light" w:hAnsi="EYInterstate Light"/>
          <w:lang w:val="en-US"/>
        </w:rPr>
        <w:t>6</w:t>
      </w:r>
      <w:r w:rsidRPr="00D677CE">
        <w:rPr>
          <w:rFonts w:ascii="EYInterstate Light" w:hAnsi="EYInterstate Light"/>
          <w:lang w:val="en-US"/>
        </w:rPr>
        <w:t>-7</w:t>
      </w:r>
      <w:r w:rsidR="00071D13" w:rsidRPr="00D677CE">
        <w:rPr>
          <w:rFonts w:ascii="EYInterstate Light" w:hAnsi="EYInterstate Light"/>
          <w:lang w:val="en-US"/>
        </w:rPr>
        <w:t>5</w:t>
      </w:r>
      <w:r w:rsidRPr="00D677CE">
        <w:rPr>
          <w:rFonts w:ascii="EYInterstate Light" w:hAnsi="EYInterstate Light"/>
          <w:lang w:val="en-US"/>
        </w:rPr>
        <w:t>) – yearly volume of two way dat</w:t>
      </w:r>
      <w:r w:rsidR="0090628F">
        <w:rPr>
          <w:rFonts w:ascii="EYInterstate Light" w:hAnsi="EYInterstate Light"/>
          <w:lang w:val="en-US"/>
        </w:rPr>
        <w:t xml:space="preserve">a traffic (uplink and downlink) busy hour Gbit/s </w:t>
      </w:r>
      <w:r w:rsidRPr="00D677CE">
        <w:rPr>
          <w:rFonts w:ascii="EYInterstate Light" w:hAnsi="EYInterstate Light"/>
          <w:lang w:val="en-US"/>
        </w:rPr>
        <w:t>in the second layer (ATM / Ethernet)</w:t>
      </w:r>
      <w:r w:rsidRPr="00D677CE">
        <w:rPr>
          <w:rFonts w:ascii="EYInterstate Light" w:hAnsi="EYInterstate Light" w:cs="Arial"/>
          <w:szCs w:val="20"/>
          <w:lang w:val="en-US"/>
        </w:rPr>
        <w:t>, presented for the following services:</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Internet access services – residential - yearly volume of data traffic in </w:t>
      </w:r>
      <w:r w:rsidR="0090628F">
        <w:rPr>
          <w:rFonts w:ascii="EYInterstate Light" w:hAnsi="EYInterstate Light" w:cs="Arial"/>
          <w:szCs w:val="20"/>
          <w:lang w:val="en-US"/>
        </w:rPr>
        <w:t>Busy hour Gbit/s</w:t>
      </w:r>
      <w:r w:rsidRPr="00D677CE">
        <w:rPr>
          <w:rFonts w:ascii="EYInterstate Light" w:hAnsi="EYInterstate Light" w:cs="Arial"/>
          <w:szCs w:val="20"/>
          <w:lang w:val="en-US"/>
        </w:rPr>
        <w:t xml:space="preserve"> measured at the first aggregation point (MSAN, DSLAM, OLT, ATM or Ethernet equipment) generated by residential subscribers connected over pair of cooper cables (xDSL) or over fiber cable (GPON / P2P);</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Internet access services – business - yearly volume of data traffic in </w:t>
      </w:r>
      <w:r w:rsidR="0090628F">
        <w:rPr>
          <w:rFonts w:ascii="EYInterstate Light" w:hAnsi="EYInterstate Light" w:cs="Arial"/>
          <w:szCs w:val="20"/>
          <w:lang w:val="en-US"/>
        </w:rPr>
        <w:t>Busy hour Gbit/s</w:t>
      </w:r>
      <w:r w:rsidRPr="00D677CE">
        <w:rPr>
          <w:rFonts w:ascii="EYInterstate Light" w:hAnsi="EYInterstate Light" w:cs="Arial"/>
          <w:szCs w:val="20"/>
          <w:lang w:val="en-US"/>
        </w:rPr>
        <w:t xml:space="preserve"> measured at the first aggregation point (MSAN, DSLAM, OLT, ATM or Ethernet equipment) generated by business subscribers connected over pair of cooper cables (xDSL) or over fiber cable (GPON / P2P);</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Internet access services - wholesale - yearly volume of data traffic in </w:t>
      </w:r>
      <w:r w:rsidR="0090628F">
        <w:rPr>
          <w:rFonts w:ascii="EYInterstate Light" w:hAnsi="EYInterstate Light" w:cs="Arial"/>
          <w:szCs w:val="20"/>
          <w:lang w:val="en-US"/>
        </w:rPr>
        <w:t>Busy hour Gbit/s</w:t>
      </w:r>
      <w:r w:rsidRPr="00D677CE">
        <w:rPr>
          <w:rFonts w:ascii="EYInterstate Light" w:hAnsi="EYInterstate Light" w:cs="Arial"/>
          <w:szCs w:val="20"/>
          <w:lang w:val="en-US"/>
        </w:rPr>
        <w:t xml:space="preserve"> measured at the first aggregation point (MSAN, DSLAM, OLT, ATM or Ethernet equipment) generated by wholesale subscribers connected over pair of cooper cables (xDSL) or over fiber cable (GPON / P2P);</w:t>
      </w:r>
    </w:p>
    <w:p w:rsidR="0090628F"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IPTV services - yearly volume of data traffic in </w:t>
      </w:r>
      <w:r w:rsidR="0090628F">
        <w:rPr>
          <w:rFonts w:ascii="EYInterstate Light" w:hAnsi="EYInterstate Light" w:cs="Arial"/>
          <w:szCs w:val="20"/>
          <w:lang w:val="en-US"/>
        </w:rPr>
        <w:t>Busy hour Gbit/s</w:t>
      </w:r>
      <w:r w:rsidRPr="00D677CE">
        <w:rPr>
          <w:rFonts w:ascii="EYInterstate Light" w:hAnsi="EYInterstate Light" w:cs="Arial"/>
          <w:szCs w:val="20"/>
          <w:lang w:val="en-US"/>
        </w:rPr>
        <w:t xml:space="preserve"> measured at the firs Access Node  (MSAN, DSLAM, OLT or Ethernet equipment) generated by IPTV subscribers connected over pair of cooper cables (xDSL) or over fiber cable (GPON / P2P). This volume should not be included in the above categories;</w:t>
      </w:r>
      <w:r w:rsidR="0090628F" w:rsidRPr="0090628F">
        <w:rPr>
          <w:rFonts w:ascii="EYInterstate Light" w:hAnsi="EYInterstate Light" w:cs="Arial"/>
          <w:szCs w:val="20"/>
          <w:lang w:val="en-US"/>
        </w:rPr>
        <w:t xml:space="preserve"> </w:t>
      </w:r>
    </w:p>
    <w:p w:rsidR="00071D13" w:rsidRPr="00D677CE" w:rsidRDefault="0090628F" w:rsidP="001A2528">
      <w:pPr>
        <w:pStyle w:val="Bulletcopy1"/>
        <w:spacing w:line="240" w:lineRule="auto"/>
        <w:ind w:left="720"/>
        <w:rPr>
          <w:rFonts w:ascii="EYInterstate Light" w:hAnsi="EYInterstate Light" w:cs="Arial"/>
          <w:szCs w:val="20"/>
          <w:lang w:val="en-US"/>
        </w:rPr>
      </w:pPr>
      <w:r>
        <w:rPr>
          <w:rFonts w:ascii="EYInterstate Light" w:hAnsi="EYInterstate Light" w:cs="Arial"/>
          <w:szCs w:val="20"/>
          <w:lang w:val="en-US"/>
        </w:rPr>
        <w:t>Video on demand</w:t>
      </w:r>
      <w:r w:rsidRPr="00D677CE">
        <w:rPr>
          <w:rFonts w:ascii="EYInterstate Light" w:hAnsi="EYInterstate Light" w:cs="Arial"/>
          <w:szCs w:val="20"/>
          <w:lang w:val="en-US"/>
        </w:rPr>
        <w:t xml:space="preserve"> services - yearly volume of data traffic in </w:t>
      </w:r>
      <w:r>
        <w:rPr>
          <w:rFonts w:ascii="EYInterstate Light" w:hAnsi="EYInterstate Light" w:cs="Arial"/>
          <w:szCs w:val="20"/>
          <w:lang w:val="en-US"/>
        </w:rPr>
        <w:t>Busy hour Gbit/s</w:t>
      </w:r>
      <w:r w:rsidRPr="00D677CE">
        <w:rPr>
          <w:rFonts w:ascii="EYInterstate Light" w:hAnsi="EYInterstate Light" w:cs="Arial"/>
          <w:szCs w:val="20"/>
          <w:lang w:val="en-US"/>
        </w:rPr>
        <w:t xml:space="preserve"> measured at the firs Access Node  (MSAN, DSLAM, OLT or Ethernet equipment) generated by </w:t>
      </w:r>
      <w:r>
        <w:rPr>
          <w:rFonts w:ascii="EYInterstate Light" w:hAnsi="EYInterstate Light" w:cs="Arial"/>
          <w:szCs w:val="20"/>
          <w:lang w:val="en-US"/>
        </w:rPr>
        <w:t>VOD</w:t>
      </w:r>
      <w:r w:rsidRPr="00D677CE">
        <w:rPr>
          <w:rFonts w:ascii="EYInterstate Light" w:hAnsi="EYInterstate Light" w:cs="Arial"/>
          <w:szCs w:val="20"/>
          <w:lang w:val="en-US"/>
        </w:rPr>
        <w:t xml:space="preserve"> subscribers connected over pair of cooper cables (xDSL) or over fiber cable (GPON / P2P). This volume should not be included in the above categories</w:t>
      </w:r>
      <w:r>
        <w:rPr>
          <w:rFonts w:ascii="EYInterstate Light" w:hAnsi="EYInterstate Light" w:cs="Arial"/>
          <w:szCs w:val="20"/>
          <w:lang w:val="en-US"/>
        </w:rPr>
        <w:t>;</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ATM/Ethernet data transmission – IP corporate - yearly volume of data traffic in </w:t>
      </w:r>
      <w:r w:rsidR="0090628F">
        <w:rPr>
          <w:rFonts w:ascii="EYInterstate Light" w:hAnsi="EYInterstate Light" w:cs="Arial"/>
          <w:szCs w:val="20"/>
          <w:lang w:val="en-US"/>
        </w:rPr>
        <w:t>Busy hour Gbit/s</w:t>
      </w:r>
      <w:r w:rsidRPr="00D677CE">
        <w:rPr>
          <w:rFonts w:ascii="EYInterstate Light" w:hAnsi="EYInterstate Light" w:cs="Arial"/>
          <w:szCs w:val="20"/>
          <w:lang w:val="en-US"/>
        </w:rPr>
        <w:t xml:space="preserve"> measured at the first aggregation point (ATM/Ethernet equipment) generated by data transmission services realized over ATM/Ethernet technology;</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lastRenderedPageBreak/>
        <w:t xml:space="preserve">ATM/Ethernet data transmission  - IP access - yearly volume of data traffic in </w:t>
      </w:r>
      <w:r w:rsidR="0090628F">
        <w:rPr>
          <w:rFonts w:ascii="EYInterstate Light" w:hAnsi="EYInterstate Light" w:cs="Arial"/>
          <w:szCs w:val="20"/>
          <w:lang w:val="en-US"/>
        </w:rPr>
        <w:t>Busy hour Gbit/s</w:t>
      </w:r>
      <w:r w:rsidRPr="00D677CE">
        <w:rPr>
          <w:rFonts w:ascii="EYInterstate Light" w:hAnsi="EYInterstate Light" w:cs="Arial"/>
          <w:szCs w:val="20"/>
          <w:lang w:val="en-US"/>
        </w:rPr>
        <w:t xml:space="preserve"> measured at the first aggregation point (ATM/Ethernet equipment) generated by Internet  access services realized over ATM/Ethernet</w:t>
      </w:r>
      <w:r w:rsidRPr="00D677CE" w:rsidDel="00280634">
        <w:rPr>
          <w:rFonts w:ascii="EYInterstate Light" w:hAnsi="EYInterstate Light" w:cs="Arial"/>
          <w:szCs w:val="20"/>
          <w:lang w:val="en-US"/>
        </w:rPr>
        <w:t xml:space="preserve"> </w:t>
      </w:r>
      <w:r w:rsidRPr="00D677CE">
        <w:rPr>
          <w:rFonts w:ascii="EYInterstate Light" w:hAnsi="EYInterstate Light" w:cs="Arial"/>
          <w:szCs w:val="20"/>
          <w:lang w:val="en-US"/>
        </w:rPr>
        <w:t>technology;</w:t>
      </w:r>
    </w:p>
    <w:p w:rsidR="00071D13" w:rsidRPr="00D677CE" w:rsidRDefault="00071D13"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Other data transmission services - yearly volume of data traffic in </w:t>
      </w:r>
      <w:r w:rsidR="0090628F">
        <w:rPr>
          <w:rFonts w:ascii="EYInterstate Light" w:hAnsi="EYInterstate Light" w:cs="Arial"/>
          <w:szCs w:val="20"/>
          <w:lang w:val="en-US"/>
        </w:rPr>
        <w:t>Busy hour Gbit/s</w:t>
      </w:r>
      <w:r w:rsidRPr="00D677CE">
        <w:rPr>
          <w:rFonts w:ascii="EYInterstate Light" w:hAnsi="EYInterstate Light" w:cs="Arial"/>
          <w:szCs w:val="20"/>
          <w:lang w:val="en-US"/>
        </w:rPr>
        <w:t xml:space="preserve"> measured at the first aggregation point (ATM/Ethernet equipment) generated by services not listed above – excluding leased lines;</w:t>
      </w:r>
    </w:p>
    <w:p w:rsidR="000F363D" w:rsidRPr="00D677CE" w:rsidRDefault="000F363D" w:rsidP="001A2528">
      <w:pPr>
        <w:pStyle w:val="Bulletcopy1"/>
        <w:numPr>
          <w:ilvl w:val="0"/>
          <w:numId w:val="0"/>
        </w:numPr>
        <w:spacing w:line="240" w:lineRule="auto"/>
        <w:ind w:left="2160" w:hanging="360"/>
        <w:rPr>
          <w:rFonts w:ascii="EYInterstate Light" w:hAnsi="EYInterstate Light"/>
          <w:lang w:val="en-US"/>
        </w:rPr>
      </w:pPr>
    </w:p>
    <w:p w:rsidR="004922DA" w:rsidRPr="00D677CE" w:rsidRDefault="004922DA" w:rsidP="00CA10B3">
      <w:pPr>
        <w:pStyle w:val="Heading3"/>
      </w:pPr>
      <w:bookmarkStart w:id="29" w:name="_Toc342029846"/>
      <w:bookmarkStart w:id="30" w:name="_Toc342913722"/>
      <w:r w:rsidRPr="00D677CE">
        <w:t>Page “A3 Service Statistics“</w:t>
      </w:r>
      <w:bookmarkEnd w:id="29"/>
      <w:bookmarkEnd w:id="30"/>
    </w:p>
    <w:p w:rsidR="00BA077D" w:rsidRPr="00D677CE" w:rsidRDefault="00BA077D"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This page contains routing factor matrix, statistical and technical parameters regarding particular services and information regarding POI in the Operator network. </w:t>
      </w:r>
    </w:p>
    <w:p w:rsidR="00BA077D" w:rsidRPr="00D677CE" w:rsidRDefault="00BA077D"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The first section presents routing factors matrixes for voice (lines 13-</w:t>
      </w:r>
      <w:r w:rsidR="00907003" w:rsidRPr="00D677CE">
        <w:rPr>
          <w:rFonts w:ascii="EYInterstate Light" w:hAnsi="EYInterstate Light"/>
          <w:lang w:val="en-US"/>
        </w:rPr>
        <w:t>29</w:t>
      </w:r>
      <w:r w:rsidRPr="00D677CE">
        <w:rPr>
          <w:rFonts w:ascii="EYInterstate Light" w:hAnsi="EYInterstate Light"/>
          <w:lang w:val="en-US"/>
        </w:rPr>
        <w:t>) and data services (lines 3</w:t>
      </w:r>
      <w:r w:rsidR="00907003" w:rsidRPr="00D677CE">
        <w:rPr>
          <w:rFonts w:ascii="EYInterstate Light" w:hAnsi="EYInterstate Light"/>
          <w:lang w:val="en-US"/>
        </w:rPr>
        <w:t>1</w:t>
      </w:r>
      <w:r w:rsidRPr="00D677CE">
        <w:rPr>
          <w:rFonts w:ascii="EYInterstate Light" w:hAnsi="EYInterstate Light"/>
          <w:lang w:val="en-US"/>
        </w:rPr>
        <w:t>-4</w:t>
      </w:r>
      <w:r w:rsidR="00907003" w:rsidRPr="00D677CE">
        <w:rPr>
          <w:rFonts w:ascii="EYInterstate Light" w:hAnsi="EYInterstate Light"/>
          <w:lang w:val="en-US"/>
        </w:rPr>
        <w:t>3</w:t>
      </w:r>
      <w:r w:rsidRPr="00D677CE">
        <w:rPr>
          <w:rFonts w:ascii="EYInterstate Light" w:hAnsi="EYInterstate Light"/>
          <w:lang w:val="en-US"/>
        </w:rPr>
        <w:t>). Routing factors present utilization of individual network elements in providing listed telecommunication services</w:t>
      </w:r>
      <w:r w:rsidR="00907003" w:rsidRPr="00D677CE">
        <w:rPr>
          <w:rFonts w:ascii="EYInterstate Light" w:hAnsi="EYInterstate Light"/>
          <w:lang w:val="en-US"/>
        </w:rPr>
        <w:t xml:space="preserve">. </w:t>
      </w:r>
      <w:r w:rsidRPr="00D677CE">
        <w:rPr>
          <w:rFonts w:ascii="EYInterstate Light" w:hAnsi="EYInterstate Light"/>
          <w:lang w:val="en-US"/>
        </w:rPr>
        <w:t>The second section presents statistical and technical parameters regarding particular services and information regarding POI in the Operator network. The following modeling parts are specified in this section table:</w:t>
      </w:r>
    </w:p>
    <w:p w:rsidR="00BA077D" w:rsidRPr="00D677CE" w:rsidRDefault="00BA077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Priority factors (lines 47-</w:t>
      </w:r>
      <w:r w:rsidR="00907003" w:rsidRPr="00D677CE">
        <w:rPr>
          <w:rFonts w:ascii="EYInterstate Light" w:hAnsi="EYInterstate Light"/>
          <w:lang w:val="en-US"/>
        </w:rPr>
        <w:t>58</w:t>
      </w:r>
      <w:r w:rsidRPr="00D677CE">
        <w:rPr>
          <w:rFonts w:ascii="EYInterstate Light" w:hAnsi="EYInterstate Light"/>
          <w:lang w:val="en-US"/>
        </w:rPr>
        <w:t>) reflect</w:t>
      </w:r>
      <w:r w:rsidR="00B97857" w:rsidRPr="00D677CE">
        <w:rPr>
          <w:rFonts w:ascii="EYInterstate Light" w:hAnsi="EYInterstate Light"/>
          <w:lang w:val="en-US"/>
        </w:rPr>
        <w:t>ing</w:t>
      </w:r>
      <w:r w:rsidRPr="00D677CE">
        <w:rPr>
          <w:rFonts w:ascii="EYInterstate Light" w:hAnsi="EYInterstate Light"/>
          <w:lang w:val="en-US"/>
        </w:rPr>
        <w:t xml:space="preserve"> specific quality parameters required by particular services, hav</w:t>
      </w:r>
      <w:r w:rsidR="00B97857" w:rsidRPr="00D677CE">
        <w:rPr>
          <w:rFonts w:ascii="EYInterstate Light" w:hAnsi="EYInterstate Light"/>
          <w:lang w:val="en-US"/>
        </w:rPr>
        <w:t>ing</w:t>
      </w:r>
      <w:r w:rsidRPr="00D677CE">
        <w:rPr>
          <w:rFonts w:ascii="EYInterstate Light" w:hAnsi="EYInterstate Light"/>
          <w:lang w:val="en-US"/>
        </w:rPr>
        <w:t xml:space="preserve"> impact on utilization of network resources. </w:t>
      </w:r>
    </w:p>
    <w:p w:rsidR="00BA077D" w:rsidRPr="00D677CE" w:rsidRDefault="00BA077D" w:rsidP="001A2528">
      <w:pPr>
        <w:pStyle w:val="Bulletcopy1"/>
        <w:numPr>
          <w:ilvl w:val="0"/>
          <w:numId w:val="0"/>
        </w:numPr>
        <w:spacing w:line="240" w:lineRule="auto"/>
        <w:ind w:left="284"/>
        <w:rPr>
          <w:rFonts w:ascii="EYInterstate Light" w:hAnsi="EYInterstate Light"/>
          <w:lang w:val="en-US"/>
        </w:rPr>
      </w:pPr>
      <w:r w:rsidRPr="00D677CE">
        <w:rPr>
          <w:rFonts w:ascii="EYInterstate Light" w:hAnsi="EYInterstate Light"/>
          <w:lang w:val="en-US"/>
        </w:rPr>
        <w:t>The prioritization of traffic is assured by quality of services (</w:t>
      </w:r>
      <w:proofErr w:type="spellStart"/>
      <w:r w:rsidRPr="00D677CE">
        <w:rPr>
          <w:rFonts w:ascii="EYInterstate Light" w:hAnsi="EYInterstate Light"/>
          <w:lang w:val="en-US"/>
        </w:rPr>
        <w:t>QoS</w:t>
      </w:r>
      <w:proofErr w:type="spellEnd"/>
      <w:r w:rsidRPr="00D677CE">
        <w:rPr>
          <w:rFonts w:ascii="EYInterstate Light" w:hAnsi="EYInterstate Light"/>
          <w:lang w:val="en-US"/>
        </w:rPr>
        <w:t xml:space="preserve">) mechanism, which allows </w:t>
      </w:r>
      <w:proofErr w:type="gramStart"/>
      <w:r w:rsidRPr="00D677CE">
        <w:rPr>
          <w:rFonts w:ascii="EYInterstate Light" w:hAnsi="EYInterstate Light"/>
          <w:lang w:val="en-US"/>
        </w:rPr>
        <w:t>to</w:t>
      </w:r>
      <w:r w:rsidR="005B6728">
        <w:rPr>
          <w:rFonts w:ascii="EYInterstate Light" w:hAnsi="EYInterstate Light"/>
          <w:lang w:val="en-US"/>
        </w:rPr>
        <w:t xml:space="preserve"> </w:t>
      </w:r>
      <w:r w:rsidRPr="00D677CE">
        <w:rPr>
          <w:rFonts w:ascii="EYInterstate Light" w:hAnsi="EYInterstate Light"/>
          <w:lang w:val="en-US"/>
        </w:rPr>
        <w:t>handle</w:t>
      </w:r>
      <w:proofErr w:type="gramEnd"/>
      <w:r w:rsidRPr="00D677CE">
        <w:rPr>
          <w:rFonts w:ascii="EYInterstate Light" w:hAnsi="EYInterstate Light"/>
          <w:lang w:val="en-US"/>
        </w:rPr>
        <w:t xml:space="preserve"> the traffic generated by different class of services (</w:t>
      </w:r>
      <w:proofErr w:type="spellStart"/>
      <w:r w:rsidRPr="00D677CE">
        <w:rPr>
          <w:rFonts w:ascii="EYInterstate Light" w:hAnsi="EYInterstate Light"/>
          <w:lang w:val="en-US"/>
        </w:rPr>
        <w:t>CoS</w:t>
      </w:r>
      <w:proofErr w:type="spellEnd"/>
      <w:r w:rsidRPr="00D677CE">
        <w:rPr>
          <w:rFonts w:ascii="EYInterstate Light" w:hAnsi="EYInterstate Light"/>
          <w:lang w:val="en-US"/>
        </w:rPr>
        <w:t>) with different priority. The class of service (</w:t>
      </w:r>
      <w:proofErr w:type="spellStart"/>
      <w:r w:rsidRPr="00D677CE">
        <w:rPr>
          <w:rFonts w:ascii="EYInterstate Light" w:hAnsi="EYInterstate Light"/>
          <w:lang w:val="en-US"/>
        </w:rPr>
        <w:t>CoS</w:t>
      </w:r>
      <w:proofErr w:type="spellEnd"/>
      <w:r w:rsidRPr="00D677CE">
        <w:rPr>
          <w:rFonts w:ascii="EYInterstate Light" w:hAnsi="EYInterstate Light"/>
          <w:lang w:val="en-US"/>
        </w:rPr>
        <w:t>) defines specific quality parameters which are required by group of services with similar traffic characteristics. Based on those characteristics and quality requirements it is possible to define three basic class of service (</w:t>
      </w:r>
      <w:proofErr w:type="spellStart"/>
      <w:r w:rsidRPr="00D677CE">
        <w:rPr>
          <w:rFonts w:ascii="EYInterstate Light" w:hAnsi="EYInterstate Light"/>
          <w:lang w:val="en-US"/>
        </w:rPr>
        <w:t>CoS</w:t>
      </w:r>
      <w:proofErr w:type="spellEnd"/>
      <w:r w:rsidRPr="00D677CE">
        <w:rPr>
          <w:rFonts w:ascii="EYInterstate Light" w:hAnsi="EYInterstate Light"/>
          <w:lang w:val="en-US"/>
        </w:rPr>
        <w:t>):</w:t>
      </w:r>
    </w:p>
    <w:p w:rsidR="00BA077D" w:rsidRPr="00D677CE" w:rsidRDefault="00BA077D" w:rsidP="001A2528">
      <w:pPr>
        <w:pStyle w:val="Bulletcopy1"/>
        <w:spacing w:line="240" w:lineRule="auto"/>
        <w:ind w:left="709" w:hanging="426"/>
        <w:rPr>
          <w:rFonts w:ascii="EYInterstate Light" w:hAnsi="EYInterstate Light"/>
          <w:lang w:val="en-US"/>
        </w:rPr>
      </w:pPr>
      <w:proofErr w:type="gramStart"/>
      <w:r w:rsidRPr="00D677CE">
        <w:rPr>
          <w:rFonts w:ascii="EYInterstate Light" w:hAnsi="EYInterstate Light"/>
          <w:lang w:val="en-US"/>
        </w:rPr>
        <w:t>real</w:t>
      </w:r>
      <w:proofErr w:type="gramEnd"/>
      <w:r w:rsidRPr="00D677CE">
        <w:rPr>
          <w:rFonts w:ascii="EYInterstate Light" w:hAnsi="EYInterstate Light"/>
          <w:lang w:val="en-US"/>
        </w:rPr>
        <w:t xml:space="preserve"> time services – highest priority services which require guaranteed bit rate, low delay, low jitter and low packet loss ratio, </w:t>
      </w:r>
      <w:proofErr w:type="spellStart"/>
      <w:r w:rsidRPr="00D677CE">
        <w:rPr>
          <w:rFonts w:ascii="EYInterstate Light" w:hAnsi="EYInterstate Light"/>
          <w:lang w:val="en-US"/>
        </w:rPr>
        <w:t>eg</w:t>
      </w:r>
      <w:proofErr w:type="spellEnd"/>
      <w:r w:rsidRPr="00D677CE">
        <w:rPr>
          <w:rFonts w:ascii="EYInterstate Light" w:hAnsi="EYInterstate Light"/>
          <w:lang w:val="en-US"/>
        </w:rPr>
        <w:t xml:space="preserve">. </w:t>
      </w:r>
      <w:proofErr w:type="gramStart"/>
      <w:r w:rsidRPr="00D677CE">
        <w:rPr>
          <w:rFonts w:ascii="EYInterstate Light" w:hAnsi="EYInterstate Light"/>
          <w:lang w:val="en-US"/>
        </w:rPr>
        <w:t>voice</w:t>
      </w:r>
      <w:proofErr w:type="gramEnd"/>
      <w:r w:rsidRPr="00D677CE">
        <w:rPr>
          <w:rFonts w:ascii="EYInterstate Light" w:hAnsi="EYInterstate Light"/>
          <w:lang w:val="en-US"/>
        </w:rPr>
        <w:t xml:space="preserve"> and video services.</w:t>
      </w:r>
    </w:p>
    <w:p w:rsidR="00BA077D" w:rsidRPr="00D677CE" w:rsidRDefault="00BA077D" w:rsidP="001A2528">
      <w:pPr>
        <w:pStyle w:val="Bulletcopy1"/>
        <w:spacing w:line="240" w:lineRule="auto"/>
        <w:ind w:left="709" w:hanging="426"/>
        <w:rPr>
          <w:rFonts w:ascii="EYInterstate Light" w:hAnsi="EYInterstate Light"/>
          <w:lang w:val="en-US"/>
        </w:rPr>
      </w:pPr>
      <w:proofErr w:type="gramStart"/>
      <w:r w:rsidRPr="00D677CE">
        <w:rPr>
          <w:rFonts w:ascii="EYInterstate Light" w:hAnsi="EYInterstate Light"/>
          <w:lang w:val="en-US"/>
        </w:rPr>
        <w:t>business</w:t>
      </w:r>
      <w:proofErr w:type="gramEnd"/>
      <w:r w:rsidRPr="00D677CE">
        <w:rPr>
          <w:rFonts w:ascii="EYInterstate Light" w:hAnsi="EYInterstate Light"/>
          <w:lang w:val="en-US"/>
        </w:rPr>
        <w:t xml:space="preserve"> critical services – moderate priority services which require guaranteed bit rate e.g. IP corporate (VPN), IP access.   </w:t>
      </w:r>
    </w:p>
    <w:p w:rsidR="00BA077D" w:rsidRPr="00D677CE" w:rsidRDefault="00BA077D" w:rsidP="001A2528">
      <w:pPr>
        <w:pStyle w:val="Bulletcopy1"/>
        <w:spacing w:line="240" w:lineRule="auto"/>
        <w:ind w:left="709" w:hanging="426"/>
        <w:rPr>
          <w:rFonts w:ascii="EYInterstate Light" w:hAnsi="EYInterstate Light"/>
          <w:lang w:val="en-US"/>
        </w:rPr>
      </w:pPr>
      <w:proofErr w:type="gramStart"/>
      <w:r w:rsidRPr="00D677CE">
        <w:rPr>
          <w:rFonts w:ascii="EYInterstate Light" w:hAnsi="EYInterstate Light"/>
          <w:lang w:val="en-US"/>
        </w:rPr>
        <w:t>best</w:t>
      </w:r>
      <w:proofErr w:type="gramEnd"/>
      <w:r w:rsidRPr="00D677CE">
        <w:rPr>
          <w:rFonts w:ascii="EYInterstate Light" w:hAnsi="EYInterstate Light"/>
          <w:lang w:val="en-US"/>
        </w:rPr>
        <w:t xml:space="preserve"> effort – low priority services without guaranteed bit rate and not very sensitive to packet delays, jitter and packet loss.</w:t>
      </w:r>
    </w:p>
    <w:p w:rsidR="00BA077D" w:rsidRPr="00D677CE" w:rsidRDefault="00BA077D" w:rsidP="001A2528">
      <w:pPr>
        <w:pStyle w:val="Bulletcopy1"/>
        <w:numPr>
          <w:ilvl w:val="0"/>
          <w:numId w:val="0"/>
        </w:numPr>
        <w:spacing w:line="240" w:lineRule="auto"/>
        <w:ind w:left="284"/>
        <w:rPr>
          <w:rFonts w:ascii="EYInterstate Light" w:hAnsi="EYInterstate Light"/>
          <w:lang w:val="en-US"/>
        </w:rPr>
      </w:pPr>
      <w:r w:rsidRPr="00D677CE">
        <w:rPr>
          <w:rFonts w:ascii="EYInterstate Light" w:hAnsi="EYInterstate Light"/>
          <w:lang w:val="en-US"/>
        </w:rPr>
        <w:t>In model the priority factor should present additional throughput of the network which has to be assured to provide a service with defined quality parameters.</w:t>
      </w:r>
      <w:r w:rsidR="005B6728">
        <w:rPr>
          <w:rFonts w:ascii="EYInterstate Light" w:hAnsi="EYInterstate Light"/>
          <w:lang w:val="en-US"/>
        </w:rPr>
        <w:t xml:space="preserve"> </w:t>
      </w:r>
      <w:r w:rsidRPr="00D677CE">
        <w:rPr>
          <w:rFonts w:ascii="EYInterstate Light" w:hAnsi="EYInterstate Light"/>
          <w:lang w:val="en-US"/>
        </w:rPr>
        <w:t>The priority parameter</w:t>
      </w:r>
      <w:r w:rsidR="00B97857" w:rsidRPr="00D677CE">
        <w:rPr>
          <w:rFonts w:ascii="EYInterstate Light" w:hAnsi="EYInterstate Light"/>
          <w:lang w:val="en-US"/>
        </w:rPr>
        <w:t xml:space="preserve"> </w:t>
      </w:r>
      <w:r w:rsidRPr="00D677CE">
        <w:rPr>
          <w:rFonts w:ascii="EYInterstate Light" w:hAnsi="EYInterstate Light"/>
          <w:lang w:val="en-US"/>
        </w:rPr>
        <w:t>present</w:t>
      </w:r>
      <w:r w:rsidR="00B97857" w:rsidRPr="00D677CE">
        <w:rPr>
          <w:rFonts w:ascii="EYInterstate Light" w:hAnsi="EYInterstate Light"/>
          <w:lang w:val="en-US"/>
        </w:rPr>
        <w:t>s</w:t>
      </w:r>
      <w:r w:rsidR="004B5331" w:rsidRPr="00D677CE">
        <w:rPr>
          <w:rFonts w:ascii="EYInterstate Light" w:hAnsi="EYInterstate Light"/>
          <w:lang w:val="en-US"/>
        </w:rPr>
        <w:t xml:space="preserve"> </w:t>
      </w:r>
      <w:r w:rsidRPr="00D677CE">
        <w:rPr>
          <w:rFonts w:ascii="EYInterstate Light" w:hAnsi="EYInterstate Light"/>
          <w:lang w:val="en-US"/>
        </w:rPr>
        <w:t xml:space="preserve">ratio between required </w:t>
      </w:r>
      <w:proofErr w:type="gramStart"/>
      <w:r w:rsidRPr="00D677CE">
        <w:rPr>
          <w:rFonts w:ascii="EYInterstate Light" w:hAnsi="EYInterstate Light"/>
          <w:lang w:val="en-US"/>
        </w:rPr>
        <w:t>throughput</w:t>
      </w:r>
      <w:proofErr w:type="gramEnd"/>
      <w:r w:rsidRPr="00D677CE">
        <w:rPr>
          <w:rFonts w:ascii="EYInterstate Light" w:hAnsi="EYInterstate Light"/>
          <w:lang w:val="en-US"/>
        </w:rPr>
        <w:t xml:space="preserve"> for service provided with specific quality parameters (defied by </w:t>
      </w:r>
      <w:proofErr w:type="spellStart"/>
      <w:r w:rsidRPr="00D677CE">
        <w:rPr>
          <w:rFonts w:ascii="EYInterstate Light" w:hAnsi="EYInterstate Light"/>
          <w:lang w:val="en-US"/>
        </w:rPr>
        <w:t>CoS</w:t>
      </w:r>
      <w:proofErr w:type="spellEnd"/>
      <w:r w:rsidRPr="00D677CE">
        <w:rPr>
          <w:rFonts w:ascii="EYInterstate Light" w:hAnsi="EYInterstate Light"/>
          <w:lang w:val="en-US"/>
        </w:rPr>
        <w:t xml:space="preserve">) and required throughput for the same services provided with best-effort quality. </w:t>
      </w:r>
    </w:p>
    <w:p w:rsidR="00BA077D" w:rsidRPr="00D677CE" w:rsidRDefault="00BA077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Busy Hour to Average Hour traffic ratio for voice and data services (lines 6</w:t>
      </w:r>
      <w:r w:rsidR="00D71CCC" w:rsidRPr="00D677CE">
        <w:rPr>
          <w:rFonts w:ascii="EYInterstate Light" w:hAnsi="EYInterstate Light"/>
          <w:lang w:val="en-US"/>
        </w:rPr>
        <w:t>0</w:t>
      </w:r>
      <w:r w:rsidRPr="00D677CE">
        <w:rPr>
          <w:rFonts w:ascii="EYInterstate Light" w:hAnsi="EYInterstate Light"/>
          <w:lang w:val="en-US"/>
        </w:rPr>
        <w:t>-</w:t>
      </w:r>
      <w:r w:rsidR="00D71CCC" w:rsidRPr="00D677CE">
        <w:rPr>
          <w:rFonts w:ascii="EYInterstate Light" w:hAnsi="EYInterstate Light"/>
          <w:lang w:val="en-US"/>
        </w:rPr>
        <w:t>68</w:t>
      </w:r>
      <w:r w:rsidRPr="00D677CE">
        <w:rPr>
          <w:rFonts w:ascii="EYInterstate Light" w:hAnsi="EYInterstate Light"/>
          <w:lang w:val="en-US"/>
        </w:rPr>
        <w:t>) – presents ratio between traffic in Busy Hour and traffic in average hour</w:t>
      </w:r>
      <w:r w:rsidR="00B97857" w:rsidRPr="00D677CE">
        <w:rPr>
          <w:rFonts w:ascii="EYInterstate Light" w:hAnsi="EYInterstate Light"/>
          <w:lang w:val="en-US"/>
        </w:rPr>
        <w:t xml:space="preserve"> at particular network layer</w:t>
      </w:r>
      <w:r w:rsidR="00D12D30">
        <w:rPr>
          <w:rFonts w:ascii="EYInterstate Light" w:hAnsi="EYInterstate Light"/>
          <w:lang w:val="en-US"/>
        </w:rPr>
        <w:t>. The ratio for data services is set to 100% as the Operator provided the traffic data in busy hour</w:t>
      </w:r>
      <w:r w:rsidR="00B97857" w:rsidRPr="00D677CE">
        <w:rPr>
          <w:rFonts w:ascii="EYInterstate Light" w:hAnsi="EYInterstate Light"/>
          <w:lang w:val="en-US"/>
        </w:rPr>
        <w:t>.</w:t>
      </w:r>
    </w:p>
    <w:p w:rsidR="00BA077D" w:rsidRPr="00D677CE" w:rsidRDefault="00BA077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VoIP assumptions (lines </w:t>
      </w:r>
      <w:r w:rsidR="00D71CCC" w:rsidRPr="00D677CE">
        <w:rPr>
          <w:rFonts w:ascii="EYInterstate Light" w:hAnsi="EYInterstate Light"/>
          <w:lang w:val="en-US"/>
        </w:rPr>
        <w:t>69</w:t>
      </w:r>
      <w:r w:rsidRPr="00D677CE">
        <w:rPr>
          <w:rFonts w:ascii="EYInterstate Light" w:hAnsi="EYInterstate Light"/>
          <w:lang w:val="en-US"/>
        </w:rPr>
        <w:t>-</w:t>
      </w:r>
      <w:r w:rsidR="004B5331" w:rsidRPr="00D677CE">
        <w:rPr>
          <w:rFonts w:ascii="EYInterstate Light" w:hAnsi="EYInterstate Light"/>
          <w:lang w:val="en-US"/>
        </w:rPr>
        <w:t>8</w:t>
      </w:r>
      <w:r w:rsidR="00D71CCC" w:rsidRPr="00D677CE">
        <w:rPr>
          <w:rFonts w:ascii="EYInterstate Light" w:hAnsi="EYInterstate Light"/>
          <w:lang w:val="en-US"/>
        </w:rPr>
        <w:t>2</w:t>
      </w:r>
      <w:r w:rsidRPr="00D677CE">
        <w:rPr>
          <w:rFonts w:ascii="EYInterstate Light" w:hAnsi="EYInterstate Light"/>
          <w:lang w:val="en-US"/>
        </w:rPr>
        <w:t>) – this section presents technical assumptions regarding VoIP technology, in particular:</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voice codec used – </w:t>
      </w:r>
      <w:r w:rsidR="00B97857" w:rsidRPr="00D677CE">
        <w:rPr>
          <w:rFonts w:ascii="EYInterstate Light" w:hAnsi="EYInterstate Light"/>
          <w:lang w:val="en-US"/>
        </w:rPr>
        <w:t xml:space="preserve">chosen from the </w:t>
      </w:r>
      <w:r w:rsidR="00D12D30">
        <w:rPr>
          <w:rFonts w:ascii="EYInterstate Light" w:hAnsi="EYInterstate Light"/>
          <w:lang w:val="en-US"/>
        </w:rPr>
        <w:t xml:space="preserve"> predefined list of VoIP codec;</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payload of each network layer protocols: RTP / UDP / IP / Ethernet – present</w:t>
      </w:r>
      <w:r w:rsidR="00B97857" w:rsidRPr="00D677CE">
        <w:rPr>
          <w:rFonts w:ascii="EYInterstate Light" w:hAnsi="EYInterstate Light"/>
          <w:lang w:val="en-US"/>
        </w:rPr>
        <w:t>ing</w:t>
      </w:r>
      <w:r w:rsidRPr="00D677CE">
        <w:rPr>
          <w:rFonts w:ascii="EYInterstate Light" w:hAnsi="EYInterstate Light"/>
          <w:lang w:val="en-US"/>
        </w:rPr>
        <w:t xml:space="preserve"> theoretical size of e</w:t>
      </w:r>
      <w:r w:rsidR="00D12D30">
        <w:rPr>
          <w:rFonts w:ascii="EYInterstate Light" w:hAnsi="EYInterstate Light"/>
          <w:lang w:val="en-US"/>
        </w:rPr>
        <w:t>ach protocol header;</w:t>
      </w:r>
    </w:p>
    <w:p w:rsidR="00B97857" w:rsidRPr="00D677CE" w:rsidRDefault="00B97857"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Codec bit rate – presenting bit rate of </w:t>
      </w:r>
      <w:r w:rsidR="00D12D30" w:rsidRPr="00D677CE">
        <w:rPr>
          <w:rFonts w:ascii="EYInterstate Light" w:hAnsi="EYInterstate Light"/>
          <w:lang w:val="en-US"/>
        </w:rPr>
        <w:t>chosen VoIP</w:t>
      </w:r>
      <w:r w:rsidR="00D12D30">
        <w:rPr>
          <w:rFonts w:ascii="EYInterstate Light" w:hAnsi="EYInterstate Light"/>
          <w:lang w:val="en-US"/>
        </w:rPr>
        <w:t xml:space="preserve"> codec;</w:t>
      </w:r>
    </w:p>
    <w:p w:rsidR="00B97857" w:rsidRPr="00D677CE" w:rsidRDefault="00B97857"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Voice Payload Size – presenting voice payload size of </w:t>
      </w:r>
      <w:r w:rsidR="00D12D30" w:rsidRPr="00D677CE">
        <w:rPr>
          <w:rFonts w:ascii="EYInterstate Light" w:hAnsi="EYInterstate Light"/>
          <w:lang w:val="en-US"/>
        </w:rPr>
        <w:t>chosen VoIP</w:t>
      </w:r>
      <w:r w:rsidR="00D12D30">
        <w:rPr>
          <w:rFonts w:ascii="EYInterstate Light" w:hAnsi="EYInterstate Light"/>
          <w:lang w:val="en-US"/>
        </w:rPr>
        <w:t xml:space="preserve"> codec;</w:t>
      </w:r>
    </w:p>
    <w:p w:rsidR="00B97857" w:rsidRPr="00D677CE" w:rsidRDefault="00B97857"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Packets per second – presenti</w:t>
      </w:r>
      <w:r w:rsidR="00D12D30">
        <w:rPr>
          <w:rFonts w:ascii="EYInterstate Light" w:hAnsi="EYInterstate Light"/>
          <w:lang w:val="en-US"/>
        </w:rPr>
        <w:t>ng packets per second of chosen VoIP codec;</w:t>
      </w:r>
    </w:p>
    <w:p w:rsidR="00B97857" w:rsidRPr="00D677CE" w:rsidRDefault="00B97857"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VoIP channel bit rate – </w:t>
      </w:r>
      <w:r w:rsidRPr="00D677CE">
        <w:rPr>
          <w:rFonts w:ascii="EYInterstate Light" w:hAnsi="EYInterstate Light" w:cs="Arial"/>
          <w:szCs w:val="20"/>
          <w:lang w:val="en-US"/>
        </w:rPr>
        <w:t>presents bandwidth required for one VoIP channel</w:t>
      </w:r>
      <w:r w:rsidRPr="00D677CE">
        <w:rPr>
          <w:rFonts w:ascii="EYInterstate Light" w:hAnsi="EYInterstate Light"/>
          <w:lang w:val="en-US"/>
        </w:rPr>
        <w:t xml:space="preserve">. This parameter is calculated </w:t>
      </w:r>
      <w:r w:rsidRPr="00D677CE">
        <w:rPr>
          <w:rFonts w:ascii="EYInterstate Light" w:hAnsi="EYInterstate Light" w:cs="Arial"/>
          <w:szCs w:val="20"/>
          <w:lang w:val="en-US"/>
        </w:rPr>
        <w:t>according to the</w:t>
      </w:r>
      <w:r w:rsidR="00D12D30">
        <w:rPr>
          <w:rFonts w:ascii="EYInterstate Light" w:hAnsi="EYInterstate Light" w:cs="Arial"/>
          <w:szCs w:val="20"/>
          <w:lang w:val="en-US"/>
        </w:rPr>
        <w:t xml:space="preserve"> (1)</w:t>
      </w:r>
      <w:r w:rsidRPr="00D677CE">
        <w:rPr>
          <w:rFonts w:ascii="EYInterstate Light" w:hAnsi="EYInterstate Light" w:cs="Arial"/>
          <w:szCs w:val="20"/>
          <w:lang w:val="en-US"/>
        </w:rPr>
        <w:t xml:space="preserve"> </w:t>
      </w:r>
      <w:r w:rsidR="00D12D30">
        <w:rPr>
          <w:rFonts w:ascii="EYInterstate Light" w:hAnsi="EYInterstate Light" w:cs="Arial"/>
          <w:szCs w:val="20"/>
          <w:lang w:val="en-US"/>
        </w:rPr>
        <w:t>formula presented in the Reference paper.</w:t>
      </w:r>
      <w:r w:rsidRPr="00D677CE">
        <w:rPr>
          <w:rFonts w:ascii="EYInterstate Light" w:hAnsi="EYInterstate Light" w:cs="Arial"/>
          <w:szCs w:val="20"/>
          <w:lang w:val="en-US"/>
        </w:rPr>
        <w:t xml:space="preserve">  </w:t>
      </w:r>
    </w:p>
    <w:p w:rsidR="00BA077D" w:rsidRPr="00D677CE" w:rsidRDefault="00BA077D" w:rsidP="001A2528">
      <w:pPr>
        <w:pStyle w:val="Bulletcopy1"/>
        <w:spacing w:line="240" w:lineRule="auto"/>
        <w:ind w:left="426"/>
        <w:rPr>
          <w:rFonts w:ascii="EYInterstate Light" w:hAnsi="EYInterstate Light"/>
          <w:lang w:val="en-US"/>
        </w:rPr>
      </w:pPr>
      <w:r w:rsidRPr="00D677CE">
        <w:rPr>
          <w:rFonts w:ascii="EYInterstate Light" w:hAnsi="EYInterstate Light"/>
          <w:lang w:val="en-US"/>
        </w:rPr>
        <w:t>Voice services parameters (lines 8</w:t>
      </w:r>
      <w:r w:rsidR="00D71CCC" w:rsidRPr="00D677CE">
        <w:rPr>
          <w:rFonts w:ascii="EYInterstate Light" w:hAnsi="EYInterstate Light"/>
          <w:lang w:val="en-US"/>
        </w:rPr>
        <w:t>4</w:t>
      </w:r>
      <w:r w:rsidRPr="00D677CE">
        <w:rPr>
          <w:rFonts w:ascii="EYInterstate Light" w:hAnsi="EYInterstate Light"/>
          <w:lang w:val="en-US"/>
        </w:rPr>
        <w:t>-</w:t>
      </w:r>
      <w:r w:rsidR="00D71CCC" w:rsidRPr="00D677CE">
        <w:rPr>
          <w:rFonts w:ascii="EYInterstate Light" w:hAnsi="EYInterstate Light"/>
          <w:lang w:val="en-US"/>
        </w:rPr>
        <w:t>101</w:t>
      </w:r>
      <w:r w:rsidRPr="00D677CE">
        <w:rPr>
          <w:rFonts w:ascii="EYInterstate Light" w:hAnsi="EYInterstate Light"/>
          <w:lang w:val="en-US"/>
        </w:rPr>
        <w:t>) – this section presents:</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Unsuccessful call attempt</w:t>
      </w:r>
      <w:r w:rsidR="00D12D30">
        <w:rPr>
          <w:rFonts w:ascii="EYInterstate Light" w:hAnsi="EYInterstate Light"/>
          <w:lang w:val="en-US"/>
        </w:rPr>
        <w:t>s as percentage of total calls;</w:t>
      </w:r>
    </w:p>
    <w:p w:rsidR="003D661D" w:rsidRPr="00D677CE" w:rsidRDefault="003D661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lastRenderedPageBreak/>
        <w:t>Successful call - average length of successful call calculated as sum of call set-up duration for successful ca</w:t>
      </w:r>
      <w:r w:rsidR="00D12D30">
        <w:rPr>
          <w:rFonts w:ascii="EYInterstate Light" w:hAnsi="EYInterstate Light"/>
          <w:lang w:val="en-US"/>
        </w:rPr>
        <w:t>lls and call duration;</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Call set-up duration for successful calls - average length of time required to set-up successful call between users. It is period of time between call initiation (calling party dial a number) and call set-up (called party answers the</w:t>
      </w:r>
      <w:r w:rsidR="00D12D30">
        <w:rPr>
          <w:rFonts w:ascii="EYInterstate Light" w:hAnsi="EYInterstate Light"/>
          <w:lang w:val="en-US"/>
        </w:rPr>
        <w:t xml:space="preserve"> call);</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Call set-up duration for unsuccessful calls - average length of time between call initiation (calling party dial a number) and call break (calling party breaks connection, due to called</w:t>
      </w:r>
      <w:r w:rsidR="00D12D30">
        <w:rPr>
          <w:rFonts w:ascii="EYInterstate Light" w:hAnsi="EYInterstate Light"/>
          <w:lang w:val="en-US"/>
        </w:rPr>
        <w:t xml:space="preserve"> party did not answer the call);</w:t>
      </w:r>
    </w:p>
    <w:p w:rsidR="00BA077D" w:rsidRPr="00D677CE" w:rsidRDefault="00D12D30" w:rsidP="001A2528">
      <w:pPr>
        <w:pStyle w:val="Bulletcopy1"/>
        <w:spacing w:line="240" w:lineRule="auto"/>
        <w:ind w:left="720"/>
        <w:rPr>
          <w:rFonts w:ascii="EYInterstate Light" w:hAnsi="EYInterstate Light"/>
          <w:lang w:val="en-US"/>
        </w:rPr>
      </w:pPr>
      <w:r>
        <w:rPr>
          <w:rFonts w:ascii="EYInterstate Light" w:hAnsi="EYInterstate Light"/>
          <w:lang w:val="en-US"/>
        </w:rPr>
        <w:t xml:space="preserve">Call duration </w:t>
      </w:r>
      <w:r w:rsidR="00BA077D" w:rsidRPr="00D677CE">
        <w:rPr>
          <w:rFonts w:ascii="EYInterstate Light" w:hAnsi="EYInterstate Light"/>
          <w:lang w:val="en-US"/>
        </w:rPr>
        <w:t>-</w:t>
      </w:r>
      <w:r>
        <w:rPr>
          <w:rFonts w:ascii="EYInterstate Light" w:hAnsi="EYInterstate Light"/>
          <w:lang w:val="en-US"/>
        </w:rPr>
        <w:t xml:space="preserve"> </w:t>
      </w:r>
      <w:r w:rsidR="00BA077D" w:rsidRPr="00D677CE">
        <w:rPr>
          <w:rFonts w:ascii="EYInterstate Light" w:hAnsi="EYInterstate Light"/>
          <w:lang w:val="en-US"/>
        </w:rPr>
        <w:t>average call duration in minutes,</w:t>
      </w:r>
      <w:r>
        <w:rPr>
          <w:rFonts w:ascii="EYInterstate Light" w:hAnsi="EYInterstate Light"/>
          <w:lang w:val="en-US"/>
        </w:rPr>
        <w:t xml:space="preserve"> excluding call set-up duration;</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Equivalent voice channels – POTS – number of voice channels which can</w:t>
      </w:r>
      <w:r w:rsidR="00D12D30">
        <w:rPr>
          <w:rFonts w:ascii="EYInterstate Light" w:hAnsi="EYInterstate Light"/>
          <w:lang w:val="en-US"/>
        </w:rPr>
        <w:t xml:space="preserve"> be provided thought POTS line;</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Equivalent voice channels ISDN-BRA – number of voice channels which can be provided </w:t>
      </w:r>
      <w:r w:rsidR="000B0760" w:rsidRPr="00D677CE">
        <w:rPr>
          <w:rFonts w:ascii="EYInterstate Light" w:hAnsi="EYInterstate Light"/>
          <w:lang w:val="en-US"/>
        </w:rPr>
        <w:t xml:space="preserve">over </w:t>
      </w:r>
      <w:r w:rsidRPr="00D677CE">
        <w:rPr>
          <w:rFonts w:ascii="EYInterstate Light" w:hAnsi="EYInterstate Light"/>
          <w:lang w:val="en-US"/>
        </w:rPr>
        <w:t xml:space="preserve"> ISDN-BRA lin</w:t>
      </w:r>
      <w:r w:rsidR="00D12D30">
        <w:rPr>
          <w:rFonts w:ascii="EYInterstate Light" w:hAnsi="EYInterstate Light"/>
          <w:lang w:val="en-US"/>
        </w:rPr>
        <w:t>e;</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Equivalent voice channels ISDN-PRA - number of voice channels which can be provided </w:t>
      </w:r>
      <w:proofErr w:type="gramStart"/>
      <w:r w:rsidR="000B0760" w:rsidRPr="00D677CE">
        <w:rPr>
          <w:rFonts w:ascii="EYInterstate Light" w:hAnsi="EYInterstate Light"/>
          <w:lang w:val="en-US"/>
        </w:rPr>
        <w:t xml:space="preserve">over </w:t>
      </w:r>
      <w:r w:rsidRPr="00D677CE">
        <w:rPr>
          <w:rFonts w:ascii="EYInterstate Light" w:hAnsi="EYInterstate Light"/>
          <w:lang w:val="en-US"/>
        </w:rPr>
        <w:t xml:space="preserve"> ISDN</w:t>
      </w:r>
      <w:proofErr w:type="gramEnd"/>
      <w:r w:rsidRPr="00D677CE">
        <w:rPr>
          <w:rFonts w:ascii="EYInterstate Light" w:hAnsi="EYInterstate Light"/>
          <w:lang w:val="en-US"/>
        </w:rPr>
        <w:t xml:space="preserve">-PRA line. </w:t>
      </w:r>
    </w:p>
    <w:p w:rsidR="003D661D" w:rsidRPr="00D677CE" w:rsidRDefault="003D661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Internet access services statistics</w:t>
      </w:r>
      <w:r w:rsidR="004B5331" w:rsidRPr="00D677CE">
        <w:rPr>
          <w:rFonts w:ascii="EYInterstate Light" w:hAnsi="EYInterstate Light"/>
          <w:lang w:val="en-US"/>
        </w:rPr>
        <w:t xml:space="preserve"> (lines 10</w:t>
      </w:r>
      <w:r w:rsidR="00D71CCC" w:rsidRPr="00D677CE">
        <w:rPr>
          <w:rFonts w:ascii="EYInterstate Light" w:hAnsi="EYInterstate Light"/>
          <w:lang w:val="en-US"/>
        </w:rPr>
        <w:t>3</w:t>
      </w:r>
      <w:r w:rsidR="004B5331" w:rsidRPr="00D677CE">
        <w:rPr>
          <w:rFonts w:ascii="EYInterstate Light" w:hAnsi="EYInterstate Light"/>
          <w:lang w:val="en-US"/>
        </w:rPr>
        <w:t>-1</w:t>
      </w:r>
      <w:r w:rsidR="00D71CCC" w:rsidRPr="00D677CE">
        <w:rPr>
          <w:rFonts w:ascii="EYInterstate Light" w:hAnsi="EYInterstate Light"/>
          <w:lang w:val="en-US"/>
        </w:rPr>
        <w:t>22</w:t>
      </w:r>
      <w:r w:rsidR="004B5331" w:rsidRPr="00D677CE">
        <w:rPr>
          <w:rFonts w:ascii="EYInterstate Light" w:hAnsi="EYInterstate Light"/>
          <w:lang w:val="en-US"/>
        </w:rPr>
        <w:t xml:space="preserve">) </w:t>
      </w:r>
      <w:r w:rsidRPr="00D677CE">
        <w:rPr>
          <w:rFonts w:ascii="EYInterstate Light" w:hAnsi="EYInterstate Light"/>
          <w:lang w:val="en-US"/>
        </w:rPr>
        <w:t xml:space="preserve"> – this section presents:</w:t>
      </w:r>
    </w:p>
    <w:p w:rsidR="00D71CCC" w:rsidRPr="00D677CE" w:rsidRDefault="00D71CCC"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Busy Hour to Average Hour traffic ratio for Internet services (lines 106 -109) – presents ratio between traffic in Busy Hour and traffic in average hour for Internet access services. Th</w:t>
      </w:r>
      <w:r w:rsidR="00D12D30">
        <w:rPr>
          <w:rFonts w:ascii="EYInterstate Light" w:hAnsi="EYInterstate Light"/>
          <w:lang w:val="en-US"/>
        </w:rPr>
        <w:t>is value is copied from line 64;</w:t>
      </w:r>
    </w:p>
    <w:p w:rsidR="0064148C" w:rsidRPr="00D677CE" w:rsidRDefault="0064148C" w:rsidP="001A2528">
      <w:pPr>
        <w:pStyle w:val="Bulletcopy1"/>
        <w:spacing w:line="240" w:lineRule="auto"/>
        <w:ind w:left="709" w:hanging="425"/>
        <w:rPr>
          <w:rFonts w:ascii="EYInterstate Light" w:hAnsi="EYInterstate Light"/>
          <w:lang w:val="en-US"/>
        </w:rPr>
      </w:pPr>
      <w:r w:rsidRPr="00D677CE">
        <w:rPr>
          <w:rFonts w:ascii="EYInterstate Light" w:hAnsi="EYInterstate Light"/>
          <w:lang w:val="en-US"/>
        </w:rPr>
        <w:t>Internet access services (line 111-115) - volume of Internet access services provided to residential, business, wholesale subscribers and IPTV services in partic</w:t>
      </w:r>
      <w:r w:rsidR="00D12D30">
        <w:rPr>
          <w:rFonts w:ascii="EYInterstate Light" w:hAnsi="EYInterstate Light"/>
          <w:lang w:val="en-US"/>
        </w:rPr>
        <w:t>ular year chosen in intro sheet;</w:t>
      </w:r>
    </w:p>
    <w:p w:rsidR="003D661D" w:rsidRPr="00D677CE" w:rsidRDefault="003D661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Internet access services average throughputs (line </w:t>
      </w:r>
      <w:r w:rsidR="0064148C" w:rsidRPr="00D677CE">
        <w:rPr>
          <w:rFonts w:ascii="EYInterstate Light" w:hAnsi="EYInterstate Light"/>
          <w:lang w:val="en-US"/>
        </w:rPr>
        <w:t>117</w:t>
      </w:r>
      <w:r w:rsidRPr="00D677CE">
        <w:rPr>
          <w:rFonts w:ascii="EYInterstate Light" w:hAnsi="EYInterstate Light"/>
          <w:lang w:val="en-US"/>
        </w:rPr>
        <w:t>-1</w:t>
      </w:r>
      <w:r w:rsidR="0064148C" w:rsidRPr="00D677CE">
        <w:rPr>
          <w:rFonts w:ascii="EYInterstate Light" w:hAnsi="EYInterstate Light"/>
          <w:lang w:val="en-US"/>
        </w:rPr>
        <w:t>22</w:t>
      </w:r>
      <w:r w:rsidRPr="00D677CE">
        <w:rPr>
          <w:rFonts w:ascii="EYInterstate Light" w:hAnsi="EYInterstate Light"/>
          <w:lang w:val="en-US"/>
        </w:rPr>
        <w:t>) – presents average throughputs of wholesale Internet access services with predefined nominal throughputs.</w:t>
      </w:r>
    </w:p>
    <w:p w:rsidR="00BA077D" w:rsidRPr="00D677CE" w:rsidRDefault="00BA077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Data - Points of interconnection (POI) (lines </w:t>
      </w:r>
      <w:r w:rsidR="0064148C" w:rsidRPr="00D677CE">
        <w:rPr>
          <w:rFonts w:ascii="EYInterstate Light" w:hAnsi="EYInterstate Light"/>
          <w:lang w:val="en-US"/>
        </w:rPr>
        <w:t>124</w:t>
      </w:r>
      <w:r w:rsidRPr="00D677CE">
        <w:rPr>
          <w:rFonts w:ascii="EYInterstate Light" w:hAnsi="EYInterstate Light"/>
          <w:lang w:val="en-US"/>
        </w:rPr>
        <w:t>-</w:t>
      </w:r>
      <w:r w:rsidR="0064148C" w:rsidRPr="00D677CE">
        <w:rPr>
          <w:rFonts w:ascii="EYInterstate Light" w:hAnsi="EYInterstate Light"/>
          <w:lang w:val="en-US"/>
        </w:rPr>
        <w:t>129</w:t>
      </w:r>
      <w:r w:rsidRPr="00D677CE">
        <w:rPr>
          <w:rFonts w:ascii="EYInterstate Light" w:hAnsi="EYInterstate Light"/>
          <w:lang w:val="en-US"/>
        </w:rPr>
        <w:t>) – presents ratio of the data traffic from Internet access wholesale services outgoing at POI at each networks level, to the total traffic from Internet access  wholesale services outgoing at POI</w:t>
      </w:r>
      <w:r w:rsidR="00767835" w:rsidRPr="00D677CE">
        <w:rPr>
          <w:rFonts w:ascii="EYInterstate Light" w:hAnsi="EYInterstate Light"/>
          <w:lang w:val="en-US"/>
        </w:rPr>
        <w:t>.</w:t>
      </w:r>
    </w:p>
    <w:p w:rsidR="00BA077D" w:rsidRPr="00D677CE" w:rsidRDefault="00BA077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Parameters POI interfaces (lines </w:t>
      </w:r>
      <w:r w:rsidR="00D644C5" w:rsidRPr="00D677CE">
        <w:rPr>
          <w:rFonts w:ascii="EYInterstate Light" w:hAnsi="EYInterstate Light"/>
          <w:lang w:val="en-US"/>
        </w:rPr>
        <w:t>1</w:t>
      </w:r>
      <w:r w:rsidR="0064148C" w:rsidRPr="00D677CE">
        <w:rPr>
          <w:rFonts w:ascii="EYInterstate Light" w:hAnsi="EYInterstate Light"/>
          <w:lang w:val="en-US"/>
        </w:rPr>
        <w:t>31</w:t>
      </w:r>
      <w:r w:rsidRPr="00D677CE">
        <w:rPr>
          <w:rFonts w:ascii="EYInterstate Light" w:hAnsi="EYInterstate Light"/>
          <w:lang w:val="en-US"/>
        </w:rPr>
        <w:t>-1</w:t>
      </w:r>
      <w:r w:rsidR="0064148C" w:rsidRPr="00D677CE">
        <w:rPr>
          <w:rFonts w:ascii="EYInterstate Light" w:hAnsi="EYInterstate Light"/>
          <w:lang w:val="en-US"/>
        </w:rPr>
        <w:t>37</w:t>
      </w:r>
      <w:r w:rsidRPr="00D677CE">
        <w:rPr>
          <w:rFonts w:ascii="EYInterstate Light" w:hAnsi="EYInterstate Light"/>
          <w:lang w:val="en-US"/>
        </w:rPr>
        <w:t>) – presents capacities of POI interfaces, defined in number o</w:t>
      </w:r>
      <w:r w:rsidR="0064148C" w:rsidRPr="00D677CE">
        <w:rPr>
          <w:rFonts w:ascii="EYInterstate Light" w:hAnsi="EYInterstate Light"/>
          <w:lang w:val="en-US"/>
        </w:rPr>
        <w:t>f</w:t>
      </w:r>
      <w:r w:rsidRPr="00D677CE">
        <w:rPr>
          <w:rFonts w:ascii="EYInterstate Light" w:hAnsi="EYInterstate Light"/>
          <w:lang w:val="en-US"/>
        </w:rPr>
        <w:t xml:space="preserve"> E1 lines. This parameter should present nominal number of E1 lines which can be provided thought listed interfaces.</w:t>
      </w:r>
    </w:p>
    <w:p w:rsidR="0033514D" w:rsidRPr="00D677CE" w:rsidRDefault="00BA077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Voice - Points of interconnection (POI) (lines 1</w:t>
      </w:r>
      <w:r w:rsidR="0064148C" w:rsidRPr="00D677CE">
        <w:rPr>
          <w:rFonts w:ascii="EYInterstate Light" w:hAnsi="EYInterstate Light"/>
          <w:lang w:val="en-US"/>
        </w:rPr>
        <w:t>39</w:t>
      </w:r>
      <w:r w:rsidRPr="00D677CE">
        <w:rPr>
          <w:rFonts w:ascii="EYInterstate Light" w:hAnsi="EYInterstate Light"/>
          <w:lang w:val="en-US"/>
        </w:rPr>
        <w:t>-1</w:t>
      </w:r>
      <w:r w:rsidR="0064148C" w:rsidRPr="00D677CE">
        <w:rPr>
          <w:rFonts w:ascii="EYInterstate Light" w:hAnsi="EYInterstate Light"/>
          <w:lang w:val="en-US"/>
        </w:rPr>
        <w:t>64</w:t>
      </w:r>
      <w:r w:rsidRPr="00D677CE">
        <w:rPr>
          <w:rFonts w:ascii="EYInterstate Light" w:hAnsi="EYInterstate Light"/>
          <w:lang w:val="en-US"/>
        </w:rPr>
        <w:t xml:space="preserve">) – </w:t>
      </w:r>
      <w:r w:rsidR="00520393" w:rsidRPr="00D677CE">
        <w:rPr>
          <w:rFonts w:ascii="EYInterstate Light" w:hAnsi="EYInterstate Light"/>
          <w:lang w:val="en-US"/>
        </w:rPr>
        <w:t xml:space="preserve"> this section </w:t>
      </w:r>
      <w:r w:rsidRPr="00D677CE">
        <w:rPr>
          <w:rFonts w:ascii="EYInterstate Light" w:hAnsi="EYInterstate Light"/>
          <w:lang w:val="en-US"/>
        </w:rPr>
        <w:t>presents</w:t>
      </w:r>
      <w:r w:rsidR="0033514D" w:rsidRPr="00D677CE">
        <w:rPr>
          <w:rFonts w:ascii="EYInterstate Light" w:hAnsi="EYInterstate Light"/>
          <w:lang w:val="en-US"/>
        </w:rPr>
        <w:t>:</w:t>
      </w:r>
    </w:p>
    <w:p w:rsidR="007954F7" w:rsidRPr="00D677CE" w:rsidRDefault="0033514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N</w:t>
      </w:r>
      <w:r w:rsidR="00BA077D" w:rsidRPr="00D677CE">
        <w:rPr>
          <w:rFonts w:ascii="EYInterstate Light" w:hAnsi="EYInterstate Light"/>
          <w:lang w:val="en-US"/>
        </w:rPr>
        <w:t>umber of</w:t>
      </w:r>
      <w:r w:rsidRPr="00D677CE">
        <w:rPr>
          <w:rFonts w:ascii="EYInterstate Light" w:hAnsi="EYInterstate Light"/>
          <w:lang w:val="en-US"/>
        </w:rPr>
        <w:t xml:space="preserve"> voice</w:t>
      </w:r>
      <w:r w:rsidR="00BA077D" w:rsidRPr="00D677CE">
        <w:rPr>
          <w:rFonts w:ascii="EYInterstate Light" w:hAnsi="EYInterstate Light"/>
          <w:lang w:val="en-US"/>
        </w:rPr>
        <w:t xml:space="preserve"> </w:t>
      </w:r>
      <w:r w:rsidRPr="00D677CE">
        <w:rPr>
          <w:rFonts w:ascii="EYInterstate Light" w:hAnsi="EYInterstate Light"/>
          <w:lang w:val="en-US"/>
        </w:rPr>
        <w:t>POI i</w:t>
      </w:r>
      <w:r w:rsidR="00BA077D" w:rsidRPr="00D677CE">
        <w:rPr>
          <w:rFonts w:ascii="EYInterstate Light" w:hAnsi="EYInterstate Light"/>
          <w:lang w:val="en-US"/>
        </w:rPr>
        <w:t>nterfaces</w:t>
      </w:r>
      <w:r w:rsidRPr="00D677CE">
        <w:rPr>
          <w:rFonts w:ascii="EYInterstate Light" w:hAnsi="EYInterstate Light"/>
          <w:lang w:val="en-US"/>
        </w:rPr>
        <w:t xml:space="preserve"> </w:t>
      </w:r>
      <w:r w:rsidR="00BA077D" w:rsidRPr="00D677CE">
        <w:rPr>
          <w:rFonts w:ascii="EYInterstate Light" w:hAnsi="EYInterstate Light"/>
          <w:lang w:val="en-US"/>
        </w:rPr>
        <w:t xml:space="preserve">located at </w:t>
      </w:r>
      <w:r w:rsidR="00126BA7">
        <w:rPr>
          <w:rFonts w:ascii="EYInterstate Light" w:hAnsi="EYInterstate Light"/>
          <w:lang w:val="en-US"/>
        </w:rPr>
        <w:t xml:space="preserve">Transit </w:t>
      </w:r>
      <w:r w:rsidR="00BA077D" w:rsidRPr="00D677CE">
        <w:rPr>
          <w:rFonts w:ascii="EYInterstate Light" w:hAnsi="EYInterstate Light"/>
          <w:lang w:val="en-US"/>
        </w:rPr>
        <w:t>Nodes</w:t>
      </w:r>
      <w:r w:rsidRPr="00D677CE">
        <w:rPr>
          <w:rFonts w:ascii="EYInterstate Light" w:hAnsi="EYInterstate Light"/>
          <w:lang w:val="en-US"/>
        </w:rPr>
        <w:t xml:space="preserve"> (lines 1</w:t>
      </w:r>
      <w:r w:rsidR="0064148C" w:rsidRPr="00D677CE">
        <w:rPr>
          <w:rFonts w:ascii="EYInterstate Light" w:hAnsi="EYInterstate Light"/>
          <w:lang w:val="en-US"/>
        </w:rPr>
        <w:t>43</w:t>
      </w:r>
      <w:r w:rsidRPr="00D677CE">
        <w:rPr>
          <w:rFonts w:ascii="EYInterstate Light" w:hAnsi="EYInterstate Light"/>
          <w:lang w:val="en-US"/>
        </w:rPr>
        <w:t>-</w:t>
      </w:r>
      <w:r w:rsidR="00D143CB" w:rsidRPr="00D677CE">
        <w:rPr>
          <w:rFonts w:ascii="EYInterstate Light" w:hAnsi="EYInterstate Light"/>
          <w:lang w:val="en-US"/>
        </w:rPr>
        <w:t>148</w:t>
      </w:r>
      <w:r w:rsidRPr="00D677CE">
        <w:rPr>
          <w:rFonts w:ascii="EYInterstate Light" w:hAnsi="EYInterstate Light"/>
          <w:lang w:val="en-US"/>
        </w:rPr>
        <w:t>)</w:t>
      </w:r>
      <w:r w:rsidR="00D12D30">
        <w:rPr>
          <w:rFonts w:ascii="EYInterstate Light" w:hAnsi="EYInterstate Light"/>
          <w:lang w:val="en-US"/>
        </w:rPr>
        <w:t>;</w:t>
      </w:r>
      <w:r w:rsidRPr="00D677CE">
        <w:rPr>
          <w:rFonts w:ascii="EYInterstate Light" w:hAnsi="EYInterstate Light"/>
          <w:lang w:val="en-US"/>
        </w:rPr>
        <w:t xml:space="preserve"> </w:t>
      </w:r>
    </w:p>
    <w:p w:rsidR="007954F7" w:rsidRPr="00D677CE" w:rsidRDefault="0033514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Number of voice POI interfaces located at </w:t>
      </w:r>
      <w:r w:rsidR="00126BA7">
        <w:rPr>
          <w:rFonts w:ascii="EYInterstate Light" w:hAnsi="EYInterstate Light"/>
          <w:lang w:val="en-US"/>
        </w:rPr>
        <w:t>Transit</w:t>
      </w:r>
      <w:r w:rsidRPr="00D677CE">
        <w:rPr>
          <w:rFonts w:ascii="EYInterstate Light" w:hAnsi="EYInterstate Light"/>
          <w:lang w:val="en-US"/>
        </w:rPr>
        <w:t xml:space="preserve"> Nodes, presented in number of equivalent of E1 lines (lines 1</w:t>
      </w:r>
      <w:r w:rsidR="00D143CB" w:rsidRPr="00D677CE">
        <w:rPr>
          <w:rFonts w:ascii="EYInterstate Light" w:hAnsi="EYInterstate Light"/>
          <w:lang w:val="en-US"/>
        </w:rPr>
        <w:t>33</w:t>
      </w:r>
      <w:r w:rsidRPr="00D677CE">
        <w:rPr>
          <w:rFonts w:ascii="EYInterstate Light" w:hAnsi="EYInterstate Light"/>
          <w:lang w:val="en-US"/>
        </w:rPr>
        <w:t>-1</w:t>
      </w:r>
      <w:r w:rsidR="00D143CB" w:rsidRPr="00D677CE">
        <w:rPr>
          <w:rFonts w:ascii="EYInterstate Light" w:hAnsi="EYInterstate Light"/>
          <w:lang w:val="en-US"/>
        </w:rPr>
        <w:t>37</w:t>
      </w:r>
      <w:r w:rsidRPr="00D677CE">
        <w:rPr>
          <w:rFonts w:ascii="EYInterstate Light" w:hAnsi="EYInterstate Light"/>
          <w:lang w:val="en-US"/>
        </w:rPr>
        <w:t>). Number of equivalent E1 lines  is calculated by multiplying the number of E1, STM-1 and STM-4 POI interfaces by their capacit</w:t>
      </w:r>
      <w:r w:rsidR="00D12D30">
        <w:rPr>
          <w:rFonts w:ascii="EYInterstate Light" w:hAnsi="EYInterstate Light"/>
          <w:lang w:val="en-US"/>
        </w:rPr>
        <w:t>y defined in number of E1 lines;</w:t>
      </w:r>
    </w:p>
    <w:p w:rsidR="007954F7" w:rsidRPr="00D677CE" w:rsidRDefault="0033514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 Distribution of E1 ports (lines 1</w:t>
      </w:r>
      <w:r w:rsidR="00D143CB" w:rsidRPr="00D677CE">
        <w:rPr>
          <w:rFonts w:ascii="EYInterstate Light" w:hAnsi="EYInterstate Light"/>
          <w:lang w:val="en-US"/>
        </w:rPr>
        <w:t>58</w:t>
      </w:r>
      <w:r w:rsidRPr="00D677CE">
        <w:rPr>
          <w:rFonts w:ascii="EYInterstate Light" w:hAnsi="EYInterstate Light"/>
          <w:lang w:val="en-US"/>
        </w:rPr>
        <w:t>-16</w:t>
      </w:r>
      <w:r w:rsidR="00D143CB" w:rsidRPr="00D677CE">
        <w:rPr>
          <w:rFonts w:ascii="EYInterstate Light" w:hAnsi="EYInterstate Light"/>
          <w:lang w:val="en-US"/>
        </w:rPr>
        <w:t>4</w:t>
      </w:r>
      <w:r w:rsidRPr="00D677CE">
        <w:rPr>
          <w:rFonts w:ascii="EYInterstate Light" w:hAnsi="EYInterstate Light"/>
          <w:lang w:val="en-US"/>
        </w:rPr>
        <w:t xml:space="preserve">) – presents percentage of E1 lines which could </w:t>
      </w:r>
      <w:r w:rsidR="00D143CB" w:rsidRPr="00D677CE">
        <w:rPr>
          <w:rFonts w:ascii="EYInterstate Light" w:hAnsi="EYInterstate Light"/>
          <w:lang w:val="en-US"/>
        </w:rPr>
        <w:t xml:space="preserve">be </w:t>
      </w:r>
      <w:r w:rsidRPr="00D677CE">
        <w:rPr>
          <w:rFonts w:ascii="EYInterstate Light" w:hAnsi="EYInterstate Light"/>
          <w:lang w:val="en-US"/>
        </w:rPr>
        <w:t xml:space="preserve">provided over existing E1, STM-1 and STM-4 interfaces.   </w:t>
      </w:r>
      <w:r w:rsidR="00D044D3" w:rsidRPr="00D677CE">
        <w:rPr>
          <w:rFonts w:ascii="EYInterstate Light" w:hAnsi="EYInterstate Light"/>
          <w:lang w:val="en-US"/>
        </w:rPr>
        <w:t xml:space="preserve">  </w:t>
      </w:r>
    </w:p>
    <w:p w:rsidR="007954F7" w:rsidRPr="00D677CE" w:rsidRDefault="00767835"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Leased lines average throughputs</w:t>
      </w:r>
      <w:r w:rsidR="00D644C5" w:rsidRPr="00D677CE">
        <w:rPr>
          <w:rFonts w:ascii="EYInterstate Light" w:hAnsi="EYInterstate Light"/>
          <w:lang w:val="en-US"/>
        </w:rPr>
        <w:t xml:space="preserve"> (lines 1</w:t>
      </w:r>
      <w:r w:rsidR="00D143CB" w:rsidRPr="00D677CE">
        <w:rPr>
          <w:rFonts w:ascii="EYInterstate Light" w:hAnsi="EYInterstate Light"/>
          <w:lang w:val="en-US"/>
        </w:rPr>
        <w:t>66</w:t>
      </w:r>
      <w:r w:rsidR="00D644C5" w:rsidRPr="00D677CE">
        <w:rPr>
          <w:rFonts w:ascii="EYInterstate Light" w:hAnsi="EYInterstate Light"/>
          <w:lang w:val="en-US"/>
        </w:rPr>
        <w:t>-1</w:t>
      </w:r>
      <w:r w:rsidR="00D143CB" w:rsidRPr="00D677CE">
        <w:rPr>
          <w:rFonts w:ascii="EYInterstate Light" w:hAnsi="EYInterstate Light"/>
          <w:lang w:val="en-US"/>
        </w:rPr>
        <w:t>79</w:t>
      </w:r>
      <w:r w:rsidR="00D644C5" w:rsidRPr="00D677CE">
        <w:rPr>
          <w:rFonts w:ascii="EYInterstate Light" w:hAnsi="EYInterstate Light"/>
          <w:lang w:val="en-US"/>
        </w:rPr>
        <w:t xml:space="preserve">) </w:t>
      </w:r>
      <w:r w:rsidRPr="00D677CE">
        <w:rPr>
          <w:rFonts w:ascii="EYInterstate Light" w:hAnsi="EYInterstate Light"/>
          <w:lang w:val="en-US"/>
        </w:rPr>
        <w:t xml:space="preserve"> – this section presents</w:t>
      </w:r>
      <w:r w:rsidR="006D60F8" w:rsidRPr="00D677CE">
        <w:rPr>
          <w:rFonts w:ascii="EYInterstate Light" w:hAnsi="EYInterstate Light"/>
          <w:lang w:val="en-US"/>
        </w:rPr>
        <w:t>:</w:t>
      </w:r>
    </w:p>
    <w:p w:rsidR="007954F7" w:rsidRPr="00D677CE" w:rsidRDefault="006D60F8"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Number of 64 Kbit/s TDM leased lines for year of calculation (line </w:t>
      </w:r>
      <w:r w:rsidR="00D143CB" w:rsidRPr="00D677CE">
        <w:rPr>
          <w:rFonts w:ascii="EYInterstate Light" w:hAnsi="EYInterstate Light"/>
          <w:lang w:val="en-US"/>
        </w:rPr>
        <w:t>169</w:t>
      </w:r>
      <w:r w:rsidRPr="00D677CE">
        <w:rPr>
          <w:rFonts w:ascii="EYInterstate Light" w:hAnsi="EYInterstate Light"/>
          <w:lang w:val="en-US"/>
        </w:rPr>
        <w:t>)</w:t>
      </w:r>
      <w:r w:rsidR="00126BA7">
        <w:rPr>
          <w:rFonts w:ascii="EYInterstate Light" w:hAnsi="EYInterstate Light"/>
          <w:lang w:val="en-US"/>
        </w:rPr>
        <w:t>;</w:t>
      </w:r>
    </w:p>
    <w:p w:rsidR="007954F7" w:rsidRPr="00D677CE" w:rsidRDefault="006D60F8"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C</w:t>
      </w:r>
      <w:r w:rsidR="00767835" w:rsidRPr="00D677CE">
        <w:rPr>
          <w:rFonts w:ascii="EYInterstate Light" w:hAnsi="EYInterstate Light"/>
          <w:lang w:val="en-US"/>
        </w:rPr>
        <w:t xml:space="preserve">alculation of average throughputs of </w:t>
      </w:r>
      <w:r w:rsidR="007C6A13" w:rsidRPr="00D677CE">
        <w:rPr>
          <w:rFonts w:ascii="EYInterstate Light" w:hAnsi="EYInterstate Light"/>
          <w:lang w:val="en-US"/>
        </w:rPr>
        <w:t>64 Kbps</w:t>
      </w:r>
      <w:r w:rsidRPr="00D677CE">
        <w:rPr>
          <w:rFonts w:ascii="EYInterstate Light" w:hAnsi="EYInterstate Light"/>
          <w:lang w:val="en-US"/>
        </w:rPr>
        <w:t xml:space="preserve"> </w:t>
      </w:r>
      <w:r w:rsidR="00767835" w:rsidRPr="00D677CE">
        <w:rPr>
          <w:rFonts w:ascii="EYInterstate Light" w:hAnsi="EYInterstate Light"/>
          <w:lang w:val="en-US"/>
        </w:rPr>
        <w:t>TDM leased lines</w:t>
      </w:r>
      <w:r w:rsidR="007C6A13" w:rsidRPr="00D677CE">
        <w:rPr>
          <w:rFonts w:ascii="EYInterstate Light" w:hAnsi="EYInterstate Light"/>
          <w:lang w:val="en-US"/>
        </w:rPr>
        <w:t xml:space="preserve"> </w:t>
      </w:r>
      <w:r w:rsidRPr="00D677CE">
        <w:rPr>
          <w:rFonts w:ascii="EYInterstate Light" w:hAnsi="EYInterstate Light"/>
          <w:lang w:val="en-US"/>
        </w:rPr>
        <w:t>(line 1</w:t>
      </w:r>
      <w:r w:rsidR="00D143CB" w:rsidRPr="00D677CE">
        <w:rPr>
          <w:rFonts w:ascii="EYInterstate Light" w:hAnsi="EYInterstate Light"/>
          <w:lang w:val="en-US"/>
        </w:rPr>
        <w:t>70</w:t>
      </w:r>
      <w:r w:rsidRPr="00D677CE">
        <w:rPr>
          <w:rFonts w:ascii="EYInterstate Light" w:hAnsi="EYInterstate Light"/>
          <w:lang w:val="en-US"/>
        </w:rPr>
        <w:t>).</w:t>
      </w:r>
      <w:r w:rsidR="00767835" w:rsidRPr="00D677CE">
        <w:rPr>
          <w:rFonts w:ascii="EYInterstate Light" w:hAnsi="EYInterstate Light"/>
          <w:lang w:val="en-US"/>
        </w:rPr>
        <w:t xml:space="preserve">The average throughput of </w:t>
      </w:r>
      <w:r w:rsidR="008B397D" w:rsidRPr="00D677CE">
        <w:rPr>
          <w:rFonts w:ascii="EYInterstate Light" w:hAnsi="EYInterstate Light"/>
          <w:lang w:val="en-US"/>
        </w:rPr>
        <w:t xml:space="preserve">analog 64 kbps </w:t>
      </w:r>
      <w:r w:rsidR="00767835" w:rsidRPr="00D677CE">
        <w:rPr>
          <w:rFonts w:ascii="EYInterstate Light" w:hAnsi="EYInterstate Light"/>
          <w:lang w:val="en-US"/>
        </w:rPr>
        <w:t>TDM leased line</w:t>
      </w:r>
      <w:r w:rsidR="008B397D" w:rsidRPr="00D677CE">
        <w:rPr>
          <w:rFonts w:ascii="EYInterstate Light" w:hAnsi="EYInterstate Light"/>
          <w:lang w:val="en-US"/>
        </w:rPr>
        <w:t xml:space="preserve"> and 2Mbps digital leased line </w:t>
      </w:r>
      <w:r w:rsidR="00767835" w:rsidRPr="00D677CE">
        <w:rPr>
          <w:rFonts w:ascii="EYInterstate Light" w:hAnsi="EYInterstate Light"/>
          <w:lang w:val="en-US"/>
        </w:rPr>
        <w:t xml:space="preserve">is calculated by multiplying </w:t>
      </w:r>
      <w:r w:rsidR="008B397D" w:rsidRPr="00D677CE">
        <w:rPr>
          <w:rFonts w:ascii="EYInterstate Light" w:hAnsi="EYInterstate Light"/>
          <w:lang w:val="en-US"/>
        </w:rPr>
        <w:t>leased line</w:t>
      </w:r>
      <w:r w:rsidR="00767835" w:rsidRPr="00D677CE">
        <w:rPr>
          <w:rFonts w:ascii="EYInterstate Light" w:hAnsi="EYInterstate Light"/>
          <w:lang w:val="en-US"/>
        </w:rPr>
        <w:t xml:space="preserve"> nominal </w:t>
      </w:r>
      <w:r w:rsidR="008B397D" w:rsidRPr="00D677CE">
        <w:rPr>
          <w:rFonts w:ascii="EYInterstate Light" w:hAnsi="EYInterstate Light"/>
          <w:lang w:val="en-US"/>
        </w:rPr>
        <w:t>capacity in Kbits</w:t>
      </w:r>
      <w:r w:rsidR="00767835" w:rsidRPr="00D677CE">
        <w:rPr>
          <w:rFonts w:ascii="EYInterstate Light" w:hAnsi="EYInterstate Light"/>
          <w:lang w:val="en-US"/>
        </w:rPr>
        <w:t xml:space="preserve"> by overbooking factor </w:t>
      </w:r>
      <w:r w:rsidR="008B397D" w:rsidRPr="00D677CE">
        <w:rPr>
          <w:rFonts w:ascii="EYInterstate Light" w:hAnsi="EYInterstate Light"/>
          <w:lang w:val="en-US"/>
        </w:rPr>
        <w:t xml:space="preserve">and priority factor </w:t>
      </w:r>
      <w:r w:rsidR="00126BA7">
        <w:rPr>
          <w:rFonts w:ascii="EYInterstate Light" w:hAnsi="EYInterstate Light"/>
          <w:lang w:val="en-US"/>
        </w:rPr>
        <w:t>specified for TDM leased lines;</w:t>
      </w:r>
    </w:p>
    <w:p w:rsidR="006D60F8" w:rsidRPr="00D677CE" w:rsidRDefault="006D60F8"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Number of nx</w:t>
      </w:r>
      <w:r w:rsidR="007C6A13" w:rsidRPr="00D677CE">
        <w:rPr>
          <w:rFonts w:ascii="EYInterstate Light" w:hAnsi="EYInterstate Light"/>
          <w:lang w:val="en-US"/>
        </w:rPr>
        <w:t>64 Kbps</w:t>
      </w:r>
      <w:r w:rsidRPr="00D677CE">
        <w:rPr>
          <w:rFonts w:ascii="EYInterstate Light" w:hAnsi="EYInterstate Light"/>
          <w:lang w:val="en-US"/>
        </w:rPr>
        <w:t xml:space="preserve"> TDM leased lines for year of calculation (line 1</w:t>
      </w:r>
      <w:r w:rsidR="00D143CB" w:rsidRPr="00D677CE">
        <w:rPr>
          <w:rFonts w:ascii="EYInterstate Light" w:hAnsi="EYInterstate Light"/>
          <w:lang w:val="en-US"/>
        </w:rPr>
        <w:t>73</w:t>
      </w:r>
      <w:r w:rsidR="00126BA7">
        <w:rPr>
          <w:rFonts w:ascii="EYInterstate Light" w:hAnsi="EYInterstate Light"/>
          <w:lang w:val="en-US"/>
        </w:rPr>
        <w:t>);</w:t>
      </w:r>
    </w:p>
    <w:p w:rsidR="007954F7" w:rsidRPr="00D677CE" w:rsidRDefault="006D60F8"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Calculation of</w:t>
      </w:r>
      <w:r w:rsidR="008B397D" w:rsidRPr="00D677CE">
        <w:rPr>
          <w:rFonts w:ascii="EYInterstate Light" w:hAnsi="EYInterstate Light"/>
          <w:lang w:val="en-US"/>
        </w:rPr>
        <w:t xml:space="preserve"> average throughput of digital nx64 kbps TDM leased lines</w:t>
      </w:r>
      <w:r w:rsidRPr="00D677CE">
        <w:rPr>
          <w:rFonts w:ascii="EYInterstate Light" w:hAnsi="EYInterstate Light"/>
          <w:lang w:val="en-US"/>
        </w:rPr>
        <w:t xml:space="preserve"> (lines 1</w:t>
      </w:r>
      <w:r w:rsidR="00D143CB" w:rsidRPr="00D677CE">
        <w:rPr>
          <w:rFonts w:ascii="EYInterstate Light" w:hAnsi="EYInterstate Light"/>
          <w:lang w:val="en-US"/>
        </w:rPr>
        <w:t>74</w:t>
      </w:r>
      <w:r w:rsidRPr="00D677CE">
        <w:rPr>
          <w:rFonts w:ascii="EYInterstate Light" w:hAnsi="EYInterstate Light"/>
          <w:lang w:val="en-US"/>
        </w:rPr>
        <w:t>-1</w:t>
      </w:r>
      <w:r w:rsidR="00D143CB" w:rsidRPr="00D677CE">
        <w:rPr>
          <w:rFonts w:ascii="EYInterstate Light" w:hAnsi="EYInterstate Light"/>
          <w:lang w:val="en-US"/>
        </w:rPr>
        <w:t>75</w:t>
      </w:r>
      <w:r w:rsidRPr="00D677CE">
        <w:rPr>
          <w:rFonts w:ascii="EYInterstate Light" w:hAnsi="EYInterstate Light"/>
          <w:lang w:val="en-US"/>
        </w:rPr>
        <w:t>).The average throughput of analog nx64</w:t>
      </w:r>
      <w:r w:rsidR="007C6A13" w:rsidRPr="00D677CE">
        <w:rPr>
          <w:rFonts w:ascii="EYInterstate Light" w:hAnsi="EYInterstate Light"/>
          <w:lang w:val="en-US"/>
        </w:rPr>
        <w:t xml:space="preserve"> Kbps</w:t>
      </w:r>
      <w:r w:rsidRPr="00D677CE">
        <w:rPr>
          <w:rFonts w:ascii="EYInterstate Light" w:hAnsi="EYInterstate Light"/>
          <w:lang w:val="en-US"/>
        </w:rPr>
        <w:t xml:space="preserve"> leased line (line 1</w:t>
      </w:r>
      <w:r w:rsidR="00D143CB" w:rsidRPr="00D677CE">
        <w:rPr>
          <w:rFonts w:ascii="EYInterstate Light" w:hAnsi="EYInterstate Light"/>
          <w:lang w:val="en-US"/>
        </w:rPr>
        <w:t>75</w:t>
      </w:r>
      <w:r w:rsidRPr="00D677CE">
        <w:rPr>
          <w:rFonts w:ascii="EYInterstate Light" w:hAnsi="EYInterstate Light"/>
          <w:lang w:val="en-US"/>
        </w:rPr>
        <w:t xml:space="preserve">) </w:t>
      </w:r>
      <w:r w:rsidR="008B397D" w:rsidRPr="00D677CE">
        <w:rPr>
          <w:rFonts w:ascii="EYInterstate Light" w:hAnsi="EYInterstate Light"/>
          <w:lang w:val="en-US"/>
        </w:rPr>
        <w:t>is calculated by multiplying analog  64 kbps TDM leased line average throughput</w:t>
      </w:r>
      <w:r w:rsidRPr="00D677CE">
        <w:rPr>
          <w:rFonts w:ascii="EYInterstate Light" w:hAnsi="EYInterstate Light"/>
          <w:lang w:val="en-US"/>
        </w:rPr>
        <w:t xml:space="preserve"> (line 1</w:t>
      </w:r>
      <w:r w:rsidR="00D143CB" w:rsidRPr="00D677CE">
        <w:rPr>
          <w:rFonts w:ascii="EYInterstate Light" w:hAnsi="EYInterstate Light"/>
          <w:lang w:val="en-US"/>
        </w:rPr>
        <w:t>70</w:t>
      </w:r>
      <w:r w:rsidRPr="00D677CE">
        <w:rPr>
          <w:rFonts w:ascii="EYInterstate Light" w:hAnsi="EYInterstate Light"/>
          <w:lang w:val="en-US"/>
        </w:rPr>
        <w:t>)</w:t>
      </w:r>
      <w:r w:rsidR="008B397D" w:rsidRPr="00D677CE">
        <w:rPr>
          <w:rFonts w:ascii="EYInterstate Light" w:hAnsi="EYInterstate Light"/>
          <w:lang w:val="en-US"/>
        </w:rPr>
        <w:t xml:space="preserve"> by average number of 64 kbps channels provided over one digital nx64 kbps TDM leased line</w:t>
      </w:r>
      <w:r w:rsidRPr="00D677CE">
        <w:rPr>
          <w:rFonts w:ascii="EYInterstate Light" w:hAnsi="EYInterstate Light"/>
          <w:lang w:val="en-US"/>
        </w:rPr>
        <w:t xml:space="preserve"> (line 1</w:t>
      </w:r>
      <w:r w:rsidR="00D143CB" w:rsidRPr="00D677CE">
        <w:rPr>
          <w:rFonts w:ascii="EYInterstate Light" w:hAnsi="EYInterstate Light"/>
          <w:lang w:val="en-US"/>
        </w:rPr>
        <w:t>74</w:t>
      </w:r>
      <w:r w:rsidRPr="00D677CE">
        <w:rPr>
          <w:rFonts w:ascii="EYInterstate Light" w:hAnsi="EYInterstate Light"/>
          <w:lang w:val="en-US"/>
        </w:rPr>
        <w:t>)</w:t>
      </w:r>
      <w:r w:rsidR="00126BA7">
        <w:rPr>
          <w:rFonts w:ascii="EYInterstate Light" w:hAnsi="EYInterstate Light"/>
          <w:lang w:val="en-US"/>
        </w:rPr>
        <w:t>;</w:t>
      </w:r>
      <w:r w:rsidR="008B397D" w:rsidRPr="00D677CE">
        <w:rPr>
          <w:rFonts w:ascii="EYInterstate Light" w:hAnsi="EYInterstate Light"/>
          <w:lang w:val="en-US"/>
        </w:rPr>
        <w:t xml:space="preserve">  </w:t>
      </w:r>
    </w:p>
    <w:p w:rsidR="007954F7" w:rsidRPr="00D677CE" w:rsidRDefault="006D60F8"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lastRenderedPageBreak/>
        <w:t xml:space="preserve">Number of </w:t>
      </w:r>
      <w:r w:rsidR="007C6A13" w:rsidRPr="00D677CE">
        <w:rPr>
          <w:rFonts w:ascii="EYInterstate Light" w:hAnsi="EYInterstate Light"/>
          <w:lang w:val="en-US"/>
        </w:rPr>
        <w:t>2 Mbps</w:t>
      </w:r>
      <w:r w:rsidRPr="00D677CE">
        <w:rPr>
          <w:rFonts w:ascii="EYInterstate Light" w:hAnsi="EYInterstate Light"/>
          <w:lang w:val="en-US"/>
        </w:rPr>
        <w:t xml:space="preserve"> TDM leased lines f</w:t>
      </w:r>
      <w:r w:rsidR="007C6A13" w:rsidRPr="00D677CE">
        <w:rPr>
          <w:rFonts w:ascii="EYInterstate Light" w:hAnsi="EYInterstate Light"/>
          <w:lang w:val="en-US"/>
        </w:rPr>
        <w:t>or year of calculation (line 1</w:t>
      </w:r>
      <w:r w:rsidR="00D143CB" w:rsidRPr="00D677CE">
        <w:rPr>
          <w:rFonts w:ascii="EYInterstate Light" w:hAnsi="EYInterstate Light"/>
          <w:lang w:val="en-US"/>
        </w:rPr>
        <w:t>78</w:t>
      </w:r>
      <w:r w:rsidR="00126BA7">
        <w:rPr>
          <w:rFonts w:ascii="EYInterstate Light" w:hAnsi="EYInterstate Light"/>
          <w:lang w:val="en-US"/>
        </w:rPr>
        <w:t>);</w:t>
      </w:r>
    </w:p>
    <w:p w:rsidR="007954F7" w:rsidRPr="00D677CE" w:rsidRDefault="006D60F8"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Calculation of average throughputs of </w:t>
      </w:r>
      <w:r w:rsidR="007C6A13" w:rsidRPr="00D677CE">
        <w:rPr>
          <w:rFonts w:ascii="EYInterstate Light" w:hAnsi="EYInterstate Light"/>
          <w:lang w:val="en-US"/>
        </w:rPr>
        <w:t>2 Mbps</w:t>
      </w:r>
      <w:r w:rsidRPr="00D677CE">
        <w:rPr>
          <w:rFonts w:ascii="EYInterstate Light" w:hAnsi="EYInterstate Light"/>
          <w:lang w:val="en-US"/>
        </w:rPr>
        <w:t xml:space="preserve"> </w:t>
      </w:r>
      <w:r w:rsidR="007C6A13" w:rsidRPr="00D677CE">
        <w:rPr>
          <w:rFonts w:ascii="EYInterstate Light" w:hAnsi="EYInterstate Light"/>
          <w:lang w:val="en-US"/>
        </w:rPr>
        <w:t>TDM leased line</w:t>
      </w:r>
      <w:r w:rsidRPr="00D677CE">
        <w:rPr>
          <w:rFonts w:ascii="EYInterstate Light" w:hAnsi="EYInterstate Light"/>
          <w:lang w:val="en-US"/>
        </w:rPr>
        <w:t xml:space="preserve"> (line 1</w:t>
      </w:r>
      <w:r w:rsidR="00D143CB" w:rsidRPr="00D677CE">
        <w:rPr>
          <w:rFonts w:ascii="EYInterstate Light" w:hAnsi="EYInterstate Light"/>
          <w:lang w:val="en-US"/>
        </w:rPr>
        <w:t>79</w:t>
      </w:r>
      <w:r w:rsidRPr="00D677CE">
        <w:rPr>
          <w:rFonts w:ascii="EYInterstate Light" w:hAnsi="EYInterstate Light"/>
          <w:lang w:val="en-US"/>
        </w:rPr>
        <w:t xml:space="preserve">).The average throughput of 2Mbps digital leased line is calculated by multiplying leased line nominal capacity in Kbits by overbooking factor and priority factor specified for TDM leased lines. </w:t>
      </w:r>
    </w:p>
    <w:p w:rsidR="008B397D" w:rsidRPr="00D677CE" w:rsidRDefault="008B397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High speed leased lines average throughputs</w:t>
      </w:r>
      <w:r w:rsidR="00D644C5" w:rsidRPr="00D677CE">
        <w:rPr>
          <w:rFonts w:ascii="EYInterstate Light" w:hAnsi="EYInterstate Light"/>
          <w:lang w:val="en-US"/>
        </w:rPr>
        <w:t xml:space="preserve"> (lines 1</w:t>
      </w:r>
      <w:r w:rsidR="00D143CB" w:rsidRPr="00D677CE">
        <w:rPr>
          <w:rFonts w:ascii="EYInterstate Light" w:hAnsi="EYInterstate Light"/>
          <w:lang w:val="en-US"/>
        </w:rPr>
        <w:t>81</w:t>
      </w:r>
      <w:r w:rsidR="00D644C5" w:rsidRPr="00D677CE">
        <w:rPr>
          <w:rFonts w:ascii="EYInterstate Light" w:hAnsi="EYInterstate Light"/>
          <w:lang w:val="en-US"/>
        </w:rPr>
        <w:t xml:space="preserve"> - </w:t>
      </w:r>
      <w:r w:rsidR="00D143CB" w:rsidRPr="00D677CE">
        <w:rPr>
          <w:rFonts w:ascii="EYInterstate Light" w:hAnsi="EYInterstate Light"/>
          <w:lang w:val="en-US"/>
        </w:rPr>
        <w:t>195</w:t>
      </w:r>
      <w:r w:rsidR="00D644C5" w:rsidRPr="00D677CE">
        <w:rPr>
          <w:rFonts w:ascii="EYInterstate Light" w:hAnsi="EYInterstate Light"/>
          <w:lang w:val="en-US"/>
        </w:rPr>
        <w:t xml:space="preserve">) </w:t>
      </w:r>
      <w:r w:rsidRPr="00D677CE">
        <w:rPr>
          <w:rFonts w:ascii="EYInterstate Light" w:hAnsi="EYInterstate Light"/>
          <w:lang w:val="en-US"/>
        </w:rPr>
        <w:t>– this section presents calculation of average throughputs of high speed TDM leased lines (</w:t>
      </w:r>
      <w:r w:rsidR="009D5123" w:rsidRPr="00D677CE">
        <w:rPr>
          <w:rFonts w:ascii="EYInterstate Light" w:hAnsi="EYInterstate Light"/>
          <w:lang w:val="en-US"/>
        </w:rPr>
        <w:t>E3</w:t>
      </w:r>
      <w:r w:rsidRPr="00D677CE">
        <w:rPr>
          <w:rFonts w:ascii="EYInterstate Light" w:hAnsi="EYInterstate Light"/>
          <w:lang w:val="en-US"/>
        </w:rPr>
        <w:t>,</w:t>
      </w:r>
      <w:r w:rsidR="009D5123" w:rsidRPr="00D677CE">
        <w:rPr>
          <w:rFonts w:ascii="EYInterstate Light" w:hAnsi="EYInterstate Light"/>
          <w:lang w:val="en-US"/>
        </w:rPr>
        <w:t xml:space="preserve"> STM-0,</w:t>
      </w:r>
      <w:r w:rsidRPr="00D677CE">
        <w:rPr>
          <w:rFonts w:ascii="EYInterstate Light" w:hAnsi="EYInterstate Light"/>
          <w:lang w:val="en-US"/>
        </w:rPr>
        <w:t xml:space="preserve"> STM-1, STM-4</w:t>
      </w:r>
      <w:r w:rsidR="009D5123" w:rsidRPr="00D677CE">
        <w:rPr>
          <w:rFonts w:ascii="EYInterstate Light" w:hAnsi="EYInterstate Light"/>
          <w:lang w:val="en-US"/>
        </w:rPr>
        <w:t>, STM-16</w:t>
      </w:r>
      <w:r w:rsidRPr="00D677CE">
        <w:rPr>
          <w:rFonts w:ascii="EYInterstate Light" w:hAnsi="EYInterstate Light"/>
          <w:lang w:val="en-US"/>
        </w:rPr>
        <w:t>).</w:t>
      </w:r>
    </w:p>
    <w:p w:rsidR="008B397D" w:rsidRPr="00D677CE" w:rsidRDefault="008B397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Data transmiss</w:t>
      </w:r>
      <w:r w:rsidR="009D775E" w:rsidRPr="00D677CE">
        <w:rPr>
          <w:rFonts w:ascii="EYInterstate Light" w:hAnsi="EYInterstate Light"/>
          <w:lang w:val="en-US"/>
        </w:rPr>
        <w:t>ion services average throughput</w:t>
      </w:r>
      <w:r w:rsidR="00D644C5" w:rsidRPr="00D677CE">
        <w:rPr>
          <w:rFonts w:ascii="EYInterstate Light" w:hAnsi="EYInterstate Light"/>
          <w:lang w:val="en-US"/>
        </w:rPr>
        <w:t xml:space="preserve"> throughputs (lines </w:t>
      </w:r>
      <w:r w:rsidR="009D5123" w:rsidRPr="00D677CE">
        <w:rPr>
          <w:rFonts w:ascii="EYInterstate Light" w:hAnsi="EYInterstate Light"/>
          <w:lang w:val="en-US"/>
        </w:rPr>
        <w:t xml:space="preserve">197 </w:t>
      </w:r>
      <w:r w:rsidR="00D644C5" w:rsidRPr="00D677CE">
        <w:rPr>
          <w:rFonts w:ascii="EYInterstate Light" w:hAnsi="EYInterstate Light"/>
          <w:lang w:val="en-US"/>
        </w:rPr>
        <w:t xml:space="preserve">– </w:t>
      </w:r>
      <w:r w:rsidR="009D5123" w:rsidRPr="00D677CE">
        <w:rPr>
          <w:rFonts w:ascii="EYInterstate Light" w:hAnsi="EYInterstate Light"/>
          <w:lang w:val="en-US"/>
        </w:rPr>
        <w:t>21</w:t>
      </w:r>
      <w:r w:rsidR="006651FE">
        <w:rPr>
          <w:rFonts w:ascii="EYInterstate Light" w:hAnsi="EYInterstate Light"/>
          <w:lang w:val="en-US"/>
        </w:rPr>
        <w:t>6</w:t>
      </w:r>
      <w:r w:rsidR="00D644C5" w:rsidRPr="00D677CE">
        <w:rPr>
          <w:rFonts w:ascii="EYInterstate Light" w:hAnsi="EYInterstate Light"/>
          <w:lang w:val="en-US"/>
        </w:rPr>
        <w:t xml:space="preserve">) </w:t>
      </w:r>
      <w:r w:rsidR="009D775E" w:rsidRPr="00D677CE">
        <w:rPr>
          <w:rFonts w:ascii="EYInterstate Light" w:hAnsi="EYInterstate Light"/>
          <w:lang w:val="en-US"/>
        </w:rPr>
        <w:t xml:space="preserve"> – this section presents calculation of average throughputs of data transmission services (ATM/Ethernet data transmission - IP corporate 10Mbit/s / up to 10Mbit/s / up to 100Mbit/s / up to 1Gbit/s, ATM/Ethernet data transmission - IP Access 2Mbit/s / up to 10Mbit/s / up to 100Mbit/s / up to 1Gbit/s, Other) </w:t>
      </w:r>
    </w:p>
    <w:p w:rsidR="008B397D" w:rsidRPr="00D677CE" w:rsidRDefault="009D775E" w:rsidP="001A2528">
      <w:pPr>
        <w:pStyle w:val="Bulletcopy1"/>
        <w:numPr>
          <w:ilvl w:val="0"/>
          <w:numId w:val="0"/>
        </w:numPr>
        <w:spacing w:line="240" w:lineRule="auto"/>
        <w:ind w:left="284"/>
        <w:rPr>
          <w:rFonts w:ascii="EYInterstate Light" w:hAnsi="EYInterstate Light"/>
          <w:lang w:val="en-US"/>
        </w:rPr>
      </w:pPr>
      <w:r w:rsidRPr="00D677CE">
        <w:rPr>
          <w:rFonts w:ascii="EYInterstate Light" w:hAnsi="EYInterstate Light"/>
          <w:lang w:val="en-US"/>
        </w:rPr>
        <w:t xml:space="preserve">This calculation is done by dividing the average throughput of data transmission services </w:t>
      </w:r>
      <w:r w:rsidRPr="00D677CE">
        <w:rPr>
          <w:rFonts w:ascii="EYInterstate Light" w:hAnsi="EYInterstate Light" w:cs="Arial"/>
          <w:szCs w:val="20"/>
          <w:lang w:val="en-US"/>
        </w:rPr>
        <w:t xml:space="preserve">by volume of </w:t>
      </w:r>
      <w:r w:rsidRPr="00D677CE">
        <w:rPr>
          <w:rFonts w:ascii="EYInterstate Light" w:hAnsi="EYInterstate Light"/>
          <w:lang w:val="en-US"/>
        </w:rPr>
        <w:t xml:space="preserve">data transmission services and </w:t>
      </w:r>
      <w:r w:rsidR="00E73838" w:rsidRPr="00D677CE">
        <w:rPr>
          <w:rFonts w:ascii="EYInterstate Light" w:hAnsi="EYInterstate Light"/>
          <w:lang w:val="en-US"/>
        </w:rPr>
        <w:t>multiplying the</w:t>
      </w:r>
      <w:r w:rsidRPr="00D677CE">
        <w:rPr>
          <w:rFonts w:ascii="EYInterstate Light" w:hAnsi="EYInterstate Light"/>
          <w:lang w:val="en-US"/>
        </w:rPr>
        <w:t xml:space="preserve"> result by priority factor</w:t>
      </w:r>
      <w:r w:rsidRPr="00D677CE">
        <w:rPr>
          <w:rFonts w:ascii="EYInterstate Light" w:hAnsi="EYInterstate Light" w:cs="Arial"/>
          <w:szCs w:val="20"/>
          <w:lang w:val="en-US"/>
        </w:rPr>
        <w:t xml:space="preserve">. The </w:t>
      </w:r>
      <w:r w:rsidRPr="00D677CE">
        <w:rPr>
          <w:rFonts w:ascii="EYInterstate Light" w:hAnsi="EYInterstate Light"/>
          <w:lang w:val="en-US"/>
        </w:rPr>
        <w:t xml:space="preserve">average throughput of data transmission services is calculated by dividing total annual volume of traffic generated by data transmission services by number of seconds per year.  </w:t>
      </w:r>
    </w:p>
    <w:p w:rsidR="00BA077D" w:rsidRPr="00D677CE" w:rsidRDefault="00BA077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TV services (lines </w:t>
      </w:r>
      <w:r w:rsidR="009D5123" w:rsidRPr="00D677CE">
        <w:rPr>
          <w:rFonts w:ascii="EYInterstate Light" w:hAnsi="EYInterstate Light"/>
          <w:lang w:val="en-US"/>
        </w:rPr>
        <w:t>21</w:t>
      </w:r>
      <w:r w:rsidR="006651FE">
        <w:rPr>
          <w:rFonts w:ascii="EYInterstate Light" w:hAnsi="EYInterstate Light"/>
          <w:lang w:val="en-US"/>
        </w:rPr>
        <w:t>8</w:t>
      </w:r>
      <w:r w:rsidRPr="00D677CE">
        <w:rPr>
          <w:rFonts w:ascii="EYInterstate Light" w:hAnsi="EYInterstate Light"/>
          <w:lang w:val="en-US"/>
        </w:rPr>
        <w:t>-</w:t>
      </w:r>
      <w:r w:rsidR="009D5123" w:rsidRPr="00D677CE">
        <w:rPr>
          <w:rFonts w:ascii="EYInterstate Light" w:hAnsi="EYInterstate Light"/>
          <w:lang w:val="en-US"/>
        </w:rPr>
        <w:t>2</w:t>
      </w:r>
      <w:r w:rsidR="006651FE">
        <w:rPr>
          <w:rFonts w:ascii="EYInterstate Light" w:hAnsi="EYInterstate Light"/>
          <w:lang w:val="en-US"/>
        </w:rPr>
        <w:t>2</w:t>
      </w:r>
      <w:r w:rsidR="009D5123" w:rsidRPr="00D677CE">
        <w:rPr>
          <w:rFonts w:ascii="EYInterstate Light" w:hAnsi="EYInterstate Light"/>
          <w:lang w:val="en-US"/>
        </w:rPr>
        <w:t>1</w:t>
      </w:r>
      <w:r w:rsidRPr="00D677CE">
        <w:rPr>
          <w:rFonts w:ascii="EYInterstate Light" w:hAnsi="EYInterstate Light"/>
          <w:lang w:val="en-US"/>
        </w:rPr>
        <w:t xml:space="preserve">) – this section presents statistics regarding television services, in particular: </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Maximal number of TV channels offered to subscriber – it presents maximal number of television channels which can be offered to subscriber</w:t>
      </w:r>
      <w:r w:rsidR="00E73838">
        <w:rPr>
          <w:rFonts w:ascii="EYInterstate Light" w:hAnsi="EYInterstate Light"/>
          <w:lang w:val="en-US"/>
        </w:rPr>
        <w:t>;</w:t>
      </w:r>
      <w:r w:rsidRPr="00D677CE">
        <w:rPr>
          <w:rFonts w:ascii="EYInterstate Light" w:hAnsi="EYInterstate Light"/>
          <w:lang w:val="en-US"/>
        </w:rPr>
        <w:t xml:space="preserve"> </w:t>
      </w:r>
    </w:p>
    <w:p w:rsidR="00BA077D" w:rsidRPr="00D677CE" w:rsidRDefault="00BA077D" w:rsidP="001A2528">
      <w:pPr>
        <w:pStyle w:val="Bulletcopy1"/>
        <w:spacing w:line="240" w:lineRule="auto"/>
        <w:ind w:left="720"/>
        <w:rPr>
          <w:rFonts w:ascii="EYInterstate Light" w:hAnsi="EYInterstate Light"/>
          <w:lang w:val="en-US"/>
        </w:rPr>
      </w:pPr>
      <w:r w:rsidRPr="00D677CE">
        <w:rPr>
          <w:rFonts w:ascii="EYInterstate Light" w:hAnsi="EYInterstate Light"/>
          <w:lang w:val="en-US"/>
        </w:rPr>
        <w:t xml:space="preserve">Average throughput of DTV stream - it presents average throughput of digital television stream in layer 2 - including payloads of each network layer protocols e.g. RTP / UDP / IP / Ethernet. </w:t>
      </w:r>
    </w:p>
    <w:p w:rsidR="009D5123" w:rsidRPr="00D677CE" w:rsidRDefault="009D5123"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Voice - tariff differentiation statistics (lines 22</w:t>
      </w:r>
      <w:r w:rsidR="006651FE">
        <w:rPr>
          <w:rFonts w:ascii="EYInterstate Light" w:hAnsi="EYInterstate Light"/>
          <w:lang w:val="en-US"/>
        </w:rPr>
        <w:t>3</w:t>
      </w:r>
      <w:r w:rsidRPr="00D677CE">
        <w:rPr>
          <w:rFonts w:ascii="EYInterstate Light" w:hAnsi="EYInterstate Light"/>
          <w:lang w:val="en-US"/>
        </w:rPr>
        <w:t>-22</w:t>
      </w:r>
      <w:r w:rsidR="006651FE">
        <w:rPr>
          <w:rFonts w:ascii="EYInterstate Light" w:hAnsi="EYInterstate Light"/>
          <w:lang w:val="en-US"/>
        </w:rPr>
        <w:t>7</w:t>
      </w:r>
      <w:r w:rsidRPr="00D677CE">
        <w:rPr>
          <w:rFonts w:ascii="EYInterstate Light" w:hAnsi="EYInterstate Light"/>
          <w:lang w:val="en-US"/>
        </w:rPr>
        <w:t>) – this section presents:</w:t>
      </w:r>
    </w:p>
    <w:p w:rsidR="009D5123" w:rsidRPr="00D677CE" w:rsidRDefault="009D5123" w:rsidP="001A2528">
      <w:pPr>
        <w:pStyle w:val="Bulletcopy1"/>
        <w:spacing w:line="240" w:lineRule="auto"/>
        <w:ind w:left="709" w:hanging="283"/>
        <w:rPr>
          <w:rFonts w:ascii="EYInterstate Light" w:hAnsi="EYInterstate Light"/>
          <w:lang w:val="en-US"/>
        </w:rPr>
      </w:pPr>
      <w:r w:rsidRPr="00D677CE">
        <w:rPr>
          <w:rFonts w:ascii="EYInterstate Light" w:hAnsi="EYInterstate Light"/>
          <w:lang w:val="en-US"/>
        </w:rPr>
        <w:t xml:space="preserve">Peak to off-peak tariff differentiation </w:t>
      </w:r>
      <w:r w:rsidR="00255F55" w:rsidRPr="00D677CE">
        <w:rPr>
          <w:rFonts w:ascii="EYInterstate Light" w:hAnsi="EYInterstate Light"/>
          <w:lang w:val="en-US"/>
        </w:rPr>
        <w:t>ratio -</w:t>
      </w:r>
      <w:r w:rsidRPr="00D677CE">
        <w:rPr>
          <w:rFonts w:ascii="EYInterstate Light" w:hAnsi="EYInterstate Light"/>
          <w:lang w:val="en-US"/>
        </w:rPr>
        <w:t xml:space="preserve"> ratio of peak tariff for retail calls to off-peak tariff for retail calls. This calculation is done by dividing peak tariff by off-peak tariff</w:t>
      </w:r>
      <w:r w:rsidR="00463861">
        <w:rPr>
          <w:rFonts w:ascii="EYInterstate Light" w:hAnsi="EYInterstate Light"/>
          <w:lang w:val="en-US"/>
        </w:rPr>
        <w:t>;</w:t>
      </w:r>
    </w:p>
    <w:p w:rsidR="009D5123" w:rsidRPr="00D677CE" w:rsidRDefault="009D5123" w:rsidP="001A2528">
      <w:pPr>
        <w:pStyle w:val="Bulletcopy1"/>
        <w:spacing w:line="240" w:lineRule="auto"/>
        <w:ind w:left="709" w:hanging="283"/>
        <w:rPr>
          <w:rFonts w:ascii="EYInterstate Light" w:hAnsi="EYInterstate Light"/>
          <w:lang w:val="en-US"/>
        </w:rPr>
      </w:pPr>
      <w:r w:rsidRPr="00D677CE">
        <w:rPr>
          <w:rFonts w:ascii="EYInterstate Light" w:hAnsi="EYInterstate Light"/>
          <w:lang w:val="en-US"/>
        </w:rPr>
        <w:t>Peak traffic proportion – ratio of voice traffic in peak period to total daily traffic;</w:t>
      </w:r>
    </w:p>
    <w:p w:rsidR="00120B71" w:rsidRPr="00D677CE" w:rsidRDefault="009D5123" w:rsidP="001A2528">
      <w:pPr>
        <w:pStyle w:val="Bulletcopy1"/>
        <w:spacing w:line="240" w:lineRule="auto"/>
        <w:ind w:left="709" w:hanging="283"/>
        <w:rPr>
          <w:rFonts w:ascii="EYInterstate Light" w:hAnsi="EYInterstate Light"/>
          <w:lang w:val="en-US"/>
        </w:rPr>
      </w:pPr>
      <w:r w:rsidRPr="00D677CE">
        <w:rPr>
          <w:rFonts w:ascii="EYInterstate Light" w:hAnsi="EYInterstate Light"/>
          <w:lang w:val="en-US"/>
        </w:rPr>
        <w:t>Off-peak proportion – ratio of voice traffic in off-pea</w:t>
      </w:r>
      <w:r w:rsidR="00463861">
        <w:rPr>
          <w:rFonts w:ascii="EYInterstate Light" w:hAnsi="EYInterstate Light"/>
          <w:lang w:val="en-US"/>
        </w:rPr>
        <w:t>k period to total daily traffic.</w:t>
      </w:r>
    </w:p>
    <w:p w:rsidR="00C43DFD" w:rsidRPr="00D677CE" w:rsidRDefault="00C43DFD" w:rsidP="00CA10B3">
      <w:pPr>
        <w:pStyle w:val="Heading3"/>
      </w:pPr>
      <w:bookmarkStart w:id="31" w:name="_Toc342029847"/>
      <w:bookmarkStart w:id="32" w:name="_Toc342913723"/>
      <w:r w:rsidRPr="00D677CE">
        <w:t>Page “A4 Headroom Allowance”</w:t>
      </w:r>
      <w:bookmarkEnd w:id="31"/>
      <w:bookmarkEnd w:id="32"/>
    </w:p>
    <w:p w:rsidR="00C43DFD" w:rsidRPr="00D677CE" w:rsidRDefault="00C43DFD"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This input parameter page is a table of network elements and their capacity parameters. The table consists of the following columns:</w:t>
      </w:r>
    </w:p>
    <w:p w:rsidR="00C43DFD" w:rsidRPr="00D677CE" w:rsidRDefault="00C43DF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Network element type (</w:t>
      </w:r>
      <w:r w:rsidR="00DF1A0D" w:rsidRPr="00D677CE">
        <w:rPr>
          <w:rFonts w:ascii="EYInterstate Light" w:hAnsi="EYInterstate Light"/>
          <w:lang w:val="en-US"/>
        </w:rPr>
        <w:t>column</w:t>
      </w:r>
      <w:r w:rsidRPr="00D677CE">
        <w:rPr>
          <w:rFonts w:ascii="EYInterstate Light" w:hAnsi="EYInterstate Light"/>
          <w:lang w:val="en-US"/>
        </w:rPr>
        <w:t xml:space="preserve"> B)</w:t>
      </w:r>
      <w:r w:rsidR="00255F55">
        <w:rPr>
          <w:rFonts w:ascii="EYInterstate Light" w:hAnsi="EYInterstate Light"/>
          <w:lang w:val="en-US"/>
        </w:rPr>
        <w:t>;</w:t>
      </w:r>
    </w:p>
    <w:p w:rsidR="00C43DFD" w:rsidRPr="00D677CE" w:rsidRDefault="00C43DF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Unit</w:t>
      </w:r>
      <w:r w:rsidRPr="00D677CE">
        <w:rPr>
          <w:rFonts w:ascii="EYInterstate Light" w:hAnsi="EYInterstate Light"/>
          <w:lang w:val="en-US"/>
        </w:rPr>
        <w:tab/>
        <w:t>(</w:t>
      </w:r>
      <w:r w:rsidR="00DF1A0D" w:rsidRPr="00D677CE">
        <w:rPr>
          <w:rFonts w:ascii="EYInterstate Light" w:hAnsi="EYInterstate Light"/>
          <w:lang w:val="en-US"/>
        </w:rPr>
        <w:t>column</w:t>
      </w:r>
      <w:r w:rsidR="00255F55">
        <w:rPr>
          <w:rFonts w:ascii="EYInterstate Light" w:hAnsi="EYInterstate Light"/>
          <w:lang w:val="en-US"/>
        </w:rPr>
        <w:t xml:space="preserve"> D);</w:t>
      </w:r>
    </w:p>
    <w:p w:rsidR="00172D98" w:rsidRPr="00D677CE" w:rsidRDefault="00C43DF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Design </w:t>
      </w:r>
      <w:r w:rsidR="00DF1A0D" w:rsidRPr="00D677CE">
        <w:rPr>
          <w:rFonts w:ascii="EYInterstate Light" w:hAnsi="EYInterstate Light"/>
          <w:lang w:val="en-US"/>
        </w:rPr>
        <w:t>utilization</w:t>
      </w:r>
      <w:r w:rsidRPr="00D677CE">
        <w:rPr>
          <w:rFonts w:ascii="EYInterstate Light" w:hAnsi="EYInterstate Light"/>
          <w:lang w:val="en-US"/>
        </w:rPr>
        <w:t xml:space="preserve"> factor at planning stage (</w:t>
      </w:r>
      <w:r w:rsidR="00DF1A0D" w:rsidRPr="00D677CE">
        <w:rPr>
          <w:rFonts w:ascii="EYInterstate Light" w:hAnsi="EYInterstate Light"/>
          <w:lang w:val="en-US"/>
        </w:rPr>
        <w:t>column</w:t>
      </w:r>
      <w:r w:rsidRPr="00D677CE">
        <w:rPr>
          <w:rFonts w:ascii="EYInterstate Light" w:hAnsi="EYInterstate Light"/>
          <w:lang w:val="en-US"/>
        </w:rPr>
        <w:t xml:space="preserve"> F)</w:t>
      </w:r>
      <w:r w:rsidR="00255F55">
        <w:rPr>
          <w:rFonts w:ascii="EYInterstate Light" w:hAnsi="EYInterstate Light"/>
          <w:lang w:val="en-US"/>
        </w:rPr>
        <w:t>;</w:t>
      </w:r>
    </w:p>
    <w:p w:rsidR="00A10B99" w:rsidRPr="00A10B99" w:rsidRDefault="00CC0707" w:rsidP="00A10B99">
      <w:pPr>
        <w:pStyle w:val="Bulletcopy1"/>
        <w:spacing w:line="240" w:lineRule="auto"/>
        <w:ind w:left="284" w:hanging="284"/>
        <w:rPr>
          <w:rFonts w:ascii="EYInterstate Light" w:hAnsi="EYInterstate Light"/>
          <w:lang w:val="en-US"/>
        </w:rPr>
      </w:pPr>
      <w:r>
        <w:rPr>
          <w:rFonts w:ascii="EYInterstate Light" w:hAnsi="EYInterstate Light"/>
          <w:lang w:val="en-US"/>
        </w:rPr>
        <w:t>Planning horizon</w:t>
      </w:r>
      <w:r w:rsidR="008D4D4B">
        <w:rPr>
          <w:rFonts w:ascii="EYInterstate Light" w:hAnsi="EYInterstate Light"/>
          <w:lang w:val="en-US"/>
        </w:rPr>
        <w:t xml:space="preserve"> </w:t>
      </w:r>
      <w:r w:rsidR="00A10B99" w:rsidRPr="00A10B99">
        <w:rPr>
          <w:rFonts w:ascii="EYInterstate Light" w:hAnsi="EYInterstate Light"/>
          <w:lang w:val="en-US"/>
        </w:rPr>
        <w:t xml:space="preserve">(column </w:t>
      </w:r>
      <w:r w:rsidR="000C55B8">
        <w:rPr>
          <w:rFonts w:ascii="EYInterstate Light" w:hAnsi="EYInterstate Light"/>
          <w:lang w:val="en-US"/>
        </w:rPr>
        <w:t>G</w:t>
      </w:r>
      <w:r w:rsidR="00A10B99">
        <w:rPr>
          <w:rFonts w:ascii="EYInterstate Light" w:hAnsi="EYInterstate Light"/>
          <w:lang w:val="en-US"/>
        </w:rPr>
        <w:t>)</w:t>
      </w:r>
    </w:p>
    <w:p w:rsidR="00C43DFD" w:rsidRPr="00D677CE" w:rsidRDefault="00C43DF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Network demand group (</w:t>
      </w:r>
      <w:r w:rsidR="00DF1A0D" w:rsidRPr="00D677CE">
        <w:rPr>
          <w:rFonts w:ascii="EYInterstate Light" w:hAnsi="EYInterstate Light"/>
          <w:lang w:val="en-US"/>
        </w:rPr>
        <w:t>column</w:t>
      </w:r>
      <w:r w:rsidR="00CC0707">
        <w:rPr>
          <w:rFonts w:ascii="EYInterstate Light" w:hAnsi="EYInterstate Light"/>
          <w:lang w:val="en-US"/>
        </w:rPr>
        <w:t xml:space="preserve"> </w:t>
      </w:r>
      <w:r w:rsidR="000C55B8">
        <w:rPr>
          <w:rFonts w:ascii="EYInterstate Light" w:hAnsi="EYInterstate Light"/>
          <w:lang w:val="en-US"/>
        </w:rPr>
        <w:t>H</w:t>
      </w:r>
      <w:r w:rsidR="00CC0707">
        <w:rPr>
          <w:rFonts w:ascii="EYInterstate Light" w:hAnsi="EYInterstate Light"/>
          <w:lang w:val="en-US"/>
        </w:rPr>
        <w:t>)</w:t>
      </w:r>
    </w:p>
    <w:p w:rsidR="002633A1" w:rsidRPr="00D677CE" w:rsidRDefault="00BD43AE"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Design </w:t>
      </w:r>
      <w:r w:rsidR="00255F55">
        <w:rPr>
          <w:rFonts w:ascii="EYInterstate Light" w:hAnsi="EYInterstate Light"/>
          <w:lang w:val="en-US"/>
        </w:rPr>
        <w:t>utilization</w:t>
      </w:r>
      <w:r w:rsidRPr="00D677CE">
        <w:rPr>
          <w:rFonts w:ascii="EYInterstate Light" w:hAnsi="EYInterstate Light"/>
          <w:lang w:val="en-US"/>
        </w:rPr>
        <w:t xml:space="preserve"> factor at pl</w:t>
      </w:r>
      <w:r w:rsidR="00DA5D1C" w:rsidRPr="00D677CE">
        <w:rPr>
          <w:rFonts w:ascii="EYInterstate Light" w:hAnsi="EYInterstate Light"/>
          <w:lang w:val="en-US"/>
        </w:rPr>
        <w:t xml:space="preserve">anning </w:t>
      </w:r>
      <w:r w:rsidR="00255F55" w:rsidRPr="00D677CE">
        <w:rPr>
          <w:rFonts w:ascii="EYInterstate Light" w:hAnsi="EYInterstate Light"/>
          <w:lang w:val="en-US"/>
        </w:rPr>
        <w:t>stage (</w:t>
      </w:r>
      <w:r w:rsidR="00DA5D1C" w:rsidRPr="00D677CE">
        <w:rPr>
          <w:rFonts w:ascii="EYInterstate Light" w:hAnsi="EYInterstate Light"/>
          <w:lang w:val="en-US"/>
        </w:rPr>
        <w:t xml:space="preserve">column F) </w:t>
      </w:r>
      <w:r w:rsidRPr="00D677CE">
        <w:rPr>
          <w:rFonts w:ascii="EYInterstate Light" w:hAnsi="EYInterstate Light"/>
          <w:lang w:val="en-US"/>
        </w:rPr>
        <w:t>take</w:t>
      </w:r>
      <w:r w:rsidR="00DA5D1C" w:rsidRPr="00D677CE">
        <w:rPr>
          <w:rFonts w:ascii="EYInterstate Light" w:hAnsi="EYInterstate Light"/>
          <w:lang w:val="en-US"/>
        </w:rPr>
        <w:t>s</w:t>
      </w:r>
      <w:r w:rsidRPr="00D677CE">
        <w:rPr>
          <w:rFonts w:ascii="EYInterstate Light" w:hAnsi="EYInterstate Light"/>
          <w:lang w:val="en-US"/>
        </w:rPr>
        <w:t xml:space="preserve"> into account operatio</w:t>
      </w:r>
      <w:r w:rsidR="00A81E28" w:rsidRPr="00D677CE">
        <w:rPr>
          <w:rFonts w:ascii="EYInterstate Light" w:hAnsi="EYInterstate Light"/>
          <w:lang w:val="en-US"/>
        </w:rPr>
        <w:t>nal and technical reserve. It represents</w:t>
      </w:r>
      <w:r w:rsidR="00AF646B" w:rsidRPr="00D677CE">
        <w:rPr>
          <w:rFonts w:ascii="EYInterstate Light" w:hAnsi="EYInterstate Light"/>
          <w:lang w:val="en-US"/>
        </w:rPr>
        <w:t xml:space="preserve"> (vendor designated) maximal level of </w:t>
      </w:r>
      <w:r w:rsidR="00255F55" w:rsidRPr="00D677CE">
        <w:rPr>
          <w:rFonts w:ascii="EYInterstate Light" w:hAnsi="EYInterstate Light"/>
          <w:lang w:val="en-US"/>
        </w:rPr>
        <w:t>equipments</w:t>
      </w:r>
      <w:r w:rsidR="00255F55">
        <w:rPr>
          <w:rFonts w:ascii="EYInterstate Light" w:hAnsi="EYInterstate Light"/>
          <w:lang w:val="en-US"/>
        </w:rPr>
        <w:t>’</w:t>
      </w:r>
      <w:r w:rsidR="00AF646B" w:rsidRPr="00D677CE">
        <w:rPr>
          <w:rFonts w:ascii="EYInterstate Light" w:hAnsi="EYInterstate Light"/>
          <w:lang w:val="en-US"/>
        </w:rPr>
        <w:t xml:space="preserve"> </w:t>
      </w:r>
      <w:r w:rsidR="00255F55" w:rsidRPr="00D677CE">
        <w:rPr>
          <w:rFonts w:ascii="EYInterstate Light" w:hAnsi="EYInterstate Light"/>
          <w:lang w:val="en-US"/>
        </w:rPr>
        <w:t>utilization</w:t>
      </w:r>
      <w:r w:rsidR="00A81E28" w:rsidRPr="00D677CE">
        <w:rPr>
          <w:rFonts w:ascii="EYInterstate Light" w:hAnsi="EYInterstate Light"/>
          <w:lang w:val="en-US"/>
        </w:rPr>
        <w:t>, which</w:t>
      </w:r>
      <w:r w:rsidRPr="00D677CE">
        <w:rPr>
          <w:rFonts w:ascii="EYInterstate Light" w:hAnsi="EYInterstate Light"/>
          <w:lang w:val="en-US"/>
        </w:rPr>
        <w:t xml:space="preserve"> ensures that the equipment </w:t>
      </w:r>
      <w:r w:rsidR="00AF646B" w:rsidRPr="00D677CE">
        <w:rPr>
          <w:rFonts w:ascii="EYInterstate Light" w:hAnsi="EYInterstate Light"/>
          <w:lang w:val="en-US"/>
        </w:rPr>
        <w:t xml:space="preserve">will </w:t>
      </w:r>
      <w:r w:rsidRPr="00D677CE">
        <w:rPr>
          <w:rFonts w:ascii="EYInterstate Light" w:hAnsi="EYInterstate Light"/>
          <w:lang w:val="en-US"/>
        </w:rPr>
        <w:t>not</w:t>
      </w:r>
      <w:r w:rsidR="00AF646B" w:rsidRPr="00D677CE">
        <w:rPr>
          <w:rFonts w:ascii="EYInterstate Light" w:hAnsi="EYInterstate Light"/>
          <w:lang w:val="en-US"/>
        </w:rPr>
        <w:t xml:space="preserve"> be</w:t>
      </w:r>
      <w:r w:rsidRPr="00D677CE">
        <w:rPr>
          <w:rFonts w:ascii="EYInterstate Light" w:hAnsi="EYInterstate Light"/>
          <w:lang w:val="en-US"/>
        </w:rPr>
        <w:t xml:space="preserve"> overloaded b</w:t>
      </w:r>
      <w:r w:rsidR="00AF646B" w:rsidRPr="00D677CE">
        <w:rPr>
          <w:rFonts w:ascii="EYInterstate Light" w:hAnsi="EYInterstate Light"/>
          <w:lang w:val="en-US"/>
        </w:rPr>
        <w:t>y any transient spikes of traffic</w:t>
      </w:r>
      <w:r w:rsidR="00DA5D1C" w:rsidRPr="00D677CE">
        <w:rPr>
          <w:rFonts w:ascii="EYInterstate Light" w:hAnsi="EYInterstate Light"/>
          <w:lang w:val="en-US"/>
        </w:rPr>
        <w:t xml:space="preserve"> in the network. It</w:t>
      </w:r>
      <w:r w:rsidRPr="00D677CE">
        <w:rPr>
          <w:rFonts w:ascii="EYInterstate Light" w:hAnsi="EYInterstate Light"/>
          <w:lang w:val="en-US"/>
        </w:rPr>
        <w:t xml:space="preserve"> reflects reserve </w:t>
      </w:r>
      <w:r w:rsidR="00255F55" w:rsidRPr="00D677CE">
        <w:rPr>
          <w:rFonts w:ascii="EYInterstate Light" w:hAnsi="EYInterstate Light"/>
          <w:lang w:val="en-US"/>
        </w:rPr>
        <w:t>for temporary</w:t>
      </w:r>
      <w:r w:rsidRPr="00D677CE">
        <w:rPr>
          <w:rFonts w:ascii="EYInterstate Light" w:hAnsi="EYInterstate Light"/>
          <w:lang w:val="en-US"/>
        </w:rPr>
        <w:t xml:space="preserve"> </w:t>
      </w:r>
      <w:r w:rsidR="00255F55" w:rsidRPr="00D677CE">
        <w:rPr>
          <w:rFonts w:ascii="EYInterstate Light" w:hAnsi="EYInterstate Light"/>
          <w:lang w:val="en-US"/>
        </w:rPr>
        <w:t>equipment</w:t>
      </w:r>
      <w:r w:rsidR="00DA5D1C" w:rsidRPr="00D677CE">
        <w:rPr>
          <w:rFonts w:ascii="EYInterstate Light" w:hAnsi="EYInterstate Light"/>
          <w:lang w:val="en-US"/>
        </w:rPr>
        <w:t xml:space="preserve"> </w:t>
      </w:r>
      <w:r w:rsidR="00255F55" w:rsidRPr="00D677CE">
        <w:rPr>
          <w:rFonts w:ascii="EYInterstate Light" w:hAnsi="EYInterstate Light"/>
          <w:lang w:val="en-US"/>
        </w:rPr>
        <w:t>performance</w:t>
      </w:r>
      <w:r w:rsidR="00DA5D1C" w:rsidRPr="00D677CE">
        <w:rPr>
          <w:rFonts w:ascii="EYInterstate Light" w:hAnsi="EYInterstate Light"/>
          <w:lang w:val="en-US"/>
        </w:rPr>
        <w:t xml:space="preserve"> decrease or</w:t>
      </w:r>
      <w:r w:rsidRPr="00D677CE">
        <w:rPr>
          <w:rFonts w:ascii="EYInterstate Light" w:hAnsi="EYInterstate Light"/>
          <w:lang w:val="en-US"/>
        </w:rPr>
        <w:t xml:space="preserve"> </w:t>
      </w:r>
      <w:r w:rsidR="00255F55" w:rsidRPr="00D677CE">
        <w:rPr>
          <w:rFonts w:ascii="EYInterstate Light" w:hAnsi="EYInterstate Light"/>
          <w:lang w:val="en-US"/>
        </w:rPr>
        <w:t>environmental</w:t>
      </w:r>
      <w:r w:rsidRPr="00D677CE">
        <w:rPr>
          <w:rFonts w:ascii="EYInterstate Light" w:hAnsi="EYInterstate Light"/>
          <w:lang w:val="en-US"/>
        </w:rPr>
        <w:t xml:space="preserve"> conditions which not allows </w:t>
      </w:r>
      <w:proofErr w:type="gramStart"/>
      <w:r w:rsidRPr="00D677CE">
        <w:rPr>
          <w:rFonts w:ascii="EYInterstate Light" w:hAnsi="EYInterstate Light"/>
          <w:lang w:val="en-US"/>
        </w:rPr>
        <w:t xml:space="preserve">to </w:t>
      </w:r>
      <w:r w:rsidR="00255F55" w:rsidRPr="00D677CE">
        <w:rPr>
          <w:rFonts w:ascii="EYInterstate Light" w:hAnsi="EYInterstate Light"/>
          <w:lang w:val="en-US"/>
        </w:rPr>
        <w:t>utilize</w:t>
      </w:r>
      <w:proofErr w:type="gramEnd"/>
      <w:r w:rsidRPr="00D677CE">
        <w:rPr>
          <w:rFonts w:ascii="EYInterstate Light" w:hAnsi="EYInterstate Light"/>
          <w:lang w:val="en-US"/>
        </w:rPr>
        <w:t xml:space="preserve"> </w:t>
      </w:r>
      <w:r w:rsidR="00255F55" w:rsidRPr="00D677CE">
        <w:rPr>
          <w:rFonts w:ascii="EYInterstate Light" w:hAnsi="EYInterstate Light"/>
          <w:lang w:val="en-US"/>
        </w:rPr>
        <w:t>equipment</w:t>
      </w:r>
      <w:r w:rsidRPr="00D677CE">
        <w:rPr>
          <w:rFonts w:ascii="EYInterstate Light" w:hAnsi="EYInterstate Light"/>
          <w:lang w:val="en-US"/>
        </w:rPr>
        <w:t xml:space="preserve"> with its nominal capacity.</w:t>
      </w:r>
      <w:r w:rsidR="00255F55">
        <w:rPr>
          <w:rFonts w:ascii="EYInterstate Light" w:hAnsi="EYInterstate Light"/>
          <w:lang w:val="en-US"/>
        </w:rPr>
        <w:t xml:space="preserve"> In our case Operator provided prices for the equipment with this factor in mind. Therefore the values are set to 100%.</w:t>
      </w:r>
    </w:p>
    <w:p w:rsidR="00955273" w:rsidRPr="00D677CE" w:rsidRDefault="00212159"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Planning horizon (column G)</w:t>
      </w:r>
      <w:r w:rsidR="00E02BC4" w:rsidRPr="00D677CE">
        <w:rPr>
          <w:rFonts w:ascii="EYInterstate Light" w:hAnsi="EYInterstate Light"/>
          <w:lang w:val="en-US"/>
        </w:rPr>
        <w:t xml:space="preserve"> </w:t>
      </w:r>
      <w:r w:rsidR="00955273" w:rsidRPr="00D677CE">
        <w:rPr>
          <w:rFonts w:ascii="EYInterstate Light" w:hAnsi="EYInterstate Light"/>
          <w:lang w:val="en-US"/>
        </w:rPr>
        <w:t xml:space="preserve">presents </w:t>
      </w:r>
      <w:r w:rsidR="00AF646B" w:rsidRPr="00D677CE">
        <w:rPr>
          <w:rFonts w:ascii="EYInterstate Light" w:hAnsi="EYInterstate Light"/>
          <w:lang w:val="en-US"/>
        </w:rPr>
        <w:t>the time required</w:t>
      </w:r>
      <w:r w:rsidR="00955273" w:rsidRPr="00D677CE">
        <w:rPr>
          <w:rFonts w:ascii="EYInterstate Light" w:hAnsi="EYInterstate Light"/>
          <w:lang w:val="en-US"/>
        </w:rPr>
        <w:t xml:space="preserve"> to make all the necessary preparations to bring new equipment online. This period can be </w:t>
      </w:r>
      <w:r w:rsidR="00AF646B" w:rsidRPr="00D677CE">
        <w:rPr>
          <w:rFonts w:ascii="EYInterstate Light" w:hAnsi="EYInterstate Light"/>
          <w:lang w:val="en-US"/>
        </w:rPr>
        <w:t xml:space="preserve">defined </w:t>
      </w:r>
      <w:r w:rsidR="00955273" w:rsidRPr="00D677CE">
        <w:rPr>
          <w:rFonts w:ascii="EYInterstate Light" w:hAnsi="EYInterstate Light"/>
          <w:lang w:val="en-US"/>
        </w:rPr>
        <w:t>from weeks to years</w:t>
      </w:r>
      <w:r w:rsidR="00AF646B" w:rsidRPr="00D677CE">
        <w:rPr>
          <w:rFonts w:ascii="EYInterstate Light" w:hAnsi="EYInterstate Light"/>
          <w:lang w:val="en-US"/>
        </w:rPr>
        <w:t>, separately for each network element type.</w:t>
      </w:r>
    </w:p>
    <w:p w:rsidR="00AD58C1" w:rsidRPr="00D677CE" w:rsidRDefault="00C43DFD"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Network demand group</w:t>
      </w:r>
      <w:r w:rsidR="00CC0707">
        <w:rPr>
          <w:rFonts w:ascii="EYInterstate Light" w:hAnsi="EYInterstate Light"/>
          <w:lang w:val="en-US"/>
        </w:rPr>
        <w:t xml:space="preserve"> (Column </w:t>
      </w:r>
      <w:r w:rsidR="000C55B8">
        <w:rPr>
          <w:rFonts w:ascii="EYInterstate Light" w:hAnsi="EYInterstate Light"/>
          <w:lang w:val="en-US"/>
        </w:rPr>
        <w:t>H</w:t>
      </w:r>
      <w:r w:rsidR="00955273" w:rsidRPr="00D677CE">
        <w:rPr>
          <w:rFonts w:ascii="EYInterstate Light" w:hAnsi="EYInterstate Light"/>
          <w:lang w:val="en-US"/>
        </w:rPr>
        <w:t>) determines the</w:t>
      </w:r>
      <w:r w:rsidR="00400FDD" w:rsidRPr="00D677CE">
        <w:rPr>
          <w:rFonts w:ascii="EYInterstate Light" w:hAnsi="EYInterstate Light"/>
          <w:lang w:val="en-US"/>
        </w:rPr>
        <w:t xml:space="preserve"> quantity (</w:t>
      </w:r>
      <w:proofErr w:type="spellStart"/>
      <w:r w:rsidR="00400FDD" w:rsidRPr="00D677CE">
        <w:rPr>
          <w:rFonts w:ascii="EYInterstate Light" w:hAnsi="EYInterstate Light"/>
          <w:lang w:val="en-US"/>
        </w:rPr>
        <w:t>eg</w:t>
      </w:r>
      <w:proofErr w:type="spellEnd"/>
      <w:r w:rsidR="00400FDD" w:rsidRPr="00D677CE">
        <w:rPr>
          <w:rFonts w:ascii="EYInterstate Light" w:hAnsi="EYInterstate Light"/>
          <w:lang w:val="en-US"/>
        </w:rPr>
        <w:t xml:space="preserve">. volume of subscribers, traffic) which is used to </w:t>
      </w:r>
      <w:r w:rsidR="00255F55" w:rsidRPr="00D677CE">
        <w:rPr>
          <w:rFonts w:ascii="EYInterstate Light" w:hAnsi="EYInterstate Light"/>
          <w:lang w:val="en-US"/>
        </w:rPr>
        <w:t>calculate required</w:t>
      </w:r>
      <w:r w:rsidR="00400FDD" w:rsidRPr="00D677CE">
        <w:rPr>
          <w:rFonts w:ascii="EYInterstate Light" w:hAnsi="EYInterstate Light"/>
          <w:lang w:val="en-US"/>
        </w:rPr>
        <w:t xml:space="preserve"> </w:t>
      </w:r>
      <w:r w:rsidR="00AD58C1" w:rsidRPr="00D677CE">
        <w:rPr>
          <w:rFonts w:ascii="EYInterstate Light" w:hAnsi="EYInterstate Light"/>
          <w:lang w:val="en-US"/>
        </w:rPr>
        <w:t>capacit</w:t>
      </w:r>
      <w:r w:rsidR="00400FDD" w:rsidRPr="00D677CE">
        <w:rPr>
          <w:rFonts w:ascii="EYInterstate Light" w:hAnsi="EYInterstate Light"/>
          <w:lang w:val="en-US"/>
        </w:rPr>
        <w:t>y for each</w:t>
      </w:r>
      <w:r w:rsidR="00AD58C1" w:rsidRPr="00D677CE">
        <w:rPr>
          <w:rFonts w:ascii="EYInterstate Light" w:hAnsi="EYInterstate Light"/>
          <w:lang w:val="en-US"/>
        </w:rPr>
        <w:t xml:space="preserve"> network </w:t>
      </w:r>
      <w:r w:rsidR="00400FDD" w:rsidRPr="00D677CE">
        <w:rPr>
          <w:rFonts w:ascii="EYInterstate Light" w:hAnsi="EYInterstate Light"/>
          <w:lang w:val="en-US"/>
        </w:rPr>
        <w:t>element type.</w:t>
      </w:r>
      <w:r w:rsidR="00AD58C1" w:rsidRPr="00D677CE">
        <w:rPr>
          <w:rFonts w:ascii="EYInterstate Light" w:hAnsi="EYInterstate Light"/>
          <w:lang w:val="en-US"/>
        </w:rPr>
        <w:t xml:space="preserve"> </w:t>
      </w:r>
    </w:p>
    <w:p w:rsidR="002425DE" w:rsidRPr="00D677CE" w:rsidRDefault="00B04EBE" w:rsidP="00255F55">
      <w:pPr>
        <w:pStyle w:val="Bulletcopy1"/>
        <w:numPr>
          <w:ilvl w:val="0"/>
          <w:numId w:val="0"/>
        </w:numPr>
        <w:spacing w:line="240" w:lineRule="auto"/>
        <w:rPr>
          <w:rFonts w:ascii="EYInterstate Light" w:hAnsi="EYInterstate Light" w:cs="Arial"/>
          <w:bCs/>
          <w:color w:val="7F7E82"/>
          <w:kern w:val="32"/>
          <w:sz w:val="26"/>
          <w:szCs w:val="26"/>
          <w:lang w:val="en-US"/>
        </w:rPr>
      </w:pPr>
      <w:r w:rsidRPr="00D677CE">
        <w:rPr>
          <w:rFonts w:ascii="EYInterstate Light" w:hAnsi="EYInterstate Light"/>
          <w:lang w:val="en-US"/>
        </w:rPr>
        <w:lastRenderedPageBreak/>
        <w:t xml:space="preserve">Parameters presented </w:t>
      </w:r>
      <w:r w:rsidR="00255F55" w:rsidRPr="00D677CE">
        <w:rPr>
          <w:rFonts w:ascii="EYInterstate Light" w:hAnsi="EYInterstate Light"/>
          <w:lang w:val="en-US"/>
        </w:rPr>
        <w:t>above are</w:t>
      </w:r>
      <w:r w:rsidRPr="00D677CE">
        <w:rPr>
          <w:rFonts w:ascii="EYInterstate Light" w:hAnsi="EYInterstate Light"/>
          <w:lang w:val="en-US"/>
        </w:rPr>
        <w:t xml:space="preserve"> u</w:t>
      </w:r>
      <w:r w:rsidR="00255F55">
        <w:rPr>
          <w:rFonts w:ascii="EYInterstate Light" w:hAnsi="EYInterstate Light"/>
          <w:lang w:val="en-US"/>
        </w:rPr>
        <w:t>sed on the page “C2 Projection</w:t>
      </w:r>
      <w:proofErr w:type="gramStart"/>
      <w:r w:rsidR="00255F55">
        <w:rPr>
          <w:rFonts w:ascii="EYInterstate Light" w:hAnsi="EYInterstate Light"/>
          <w:lang w:val="en-US"/>
        </w:rPr>
        <w:t xml:space="preserve">“ </w:t>
      </w:r>
      <w:r w:rsidRPr="00D677CE">
        <w:rPr>
          <w:rFonts w:ascii="EYInterstate Light" w:hAnsi="EYInterstate Light"/>
          <w:lang w:val="en-US"/>
        </w:rPr>
        <w:t>to</w:t>
      </w:r>
      <w:proofErr w:type="gramEnd"/>
      <w:r w:rsidRPr="00D677CE">
        <w:rPr>
          <w:rFonts w:ascii="EYInterstate Light" w:hAnsi="EYInterstate Light"/>
          <w:lang w:val="en-US"/>
        </w:rPr>
        <w:t xml:space="preserve"> calculate Operational allowance for each network element type</w:t>
      </w:r>
      <w:r w:rsidR="00307F28" w:rsidRPr="00D677CE">
        <w:rPr>
          <w:rFonts w:ascii="EYInterstate Light" w:hAnsi="EYInterstate Light"/>
          <w:lang w:val="en-US"/>
        </w:rPr>
        <w:t>.</w:t>
      </w:r>
    </w:p>
    <w:p w:rsidR="00C43DFD" w:rsidRPr="00D677CE" w:rsidRDefault="00F47503" w:rsidP="00CA10B3">
      <w:pPr>
        <w:pStyle w:val="Heading3"/>
      </w:pPr>
      <w:bookmarkStart w:id="33" w:name="_Toc342029848"/>
      <w:bookmarkStart w:id="34" w:name="_Toc342913724"/>
      <w:r w:rsidRPr="00D677CE">
        <w:t>Page “A5</w:t>
      </w:r>
      <w:r w:rsidR="00C43DFD" w:rsidRPr="00D677CE">
        <w:t xml:space="preserve"> Network Statistics“</w:t>
      </w:r>
      <w:bookmarkEnd w:id="33"/>
      <w:bookmarkEnd w:id="34"/>
    </w:p>
    <w:p w:rsidR="00E67D0C" w:rsidRPr="00D677CE" w:rsidRDefault="00C43DFD" w:rsidP="001A2528">
      <w:pPr>
        <w:autoSpaceDE w:val="0"/>
        <w:autoSpaceDN w:val="0"/>
        <w:adjustRightInd w:val="0"/>
        <w:spacing w:after="120" w:line="240" w:lineRule="auto"/>
        <w:rPr>
          <w:rFonts w:ascii="EYInterstate Light" w:hAnsi="EYInterstate Light"/>
          <w:color w:val="000000"/>
          <w:sz w:val="20"/>
          <w:szCs w:val="20"/>
          <w:lang w:val="en-US"/>
        </w:rPr>
      </w:pPr>
      <w:r w:rsidRPr="00D677CE">
        <w:rPr>
          <w:rFonts w:ascii="EYInterstate Light" w:hAnsi="EYInterstate Light"/>
          <w:color w:val="000000"/>
          <w:sz w:val="20"/>
          <w:szCs w:val="20"/>
          <w:lang w:val="en-US"/>
        </w:rPr>
        <w:t>This input paramete</w:t>
      </w:r>
      <w:r w:rsidR="00E67D0C" w:rsidRPr="00D677CE">
        <w:rPr>
          <w:rFonts w:ascii="EYInterstate Light" w:hAnsi="EYInterstate Light"/>
          <w:color w:val="000000"/>
          <w:sz w:val="20"/>
          <w:szCs w:val="20"/>
          <w:lang w:val="en-US"/>
        </w:rPr>
        <w:t>r page consists of the</w:t>
      </w:r>
      <w:r w:rsidR="00A10289" w:rsidRPr="00D677CE">
        <w:rPr>
          <w:rFonts w:ascii="EYInterstate Light" w:hAnsi="EYInterstate Light"/>
          <w:color w:val="000000"/>
          <w:sz w:val="20"/>
          <w:szCs w:val="20"/>
          <w:lang w:val="en-US"/>
        </w:rPr>
        <w:t xml:space="preserve"> main two</w:t>
      </w:r>
      <w:r w:rsidR="00E67D0C" w:rsidRPr="00D677CE">
        <w:rPr>
          <w:rFonts w:ascii="EYInterstate Light" w:hAnsi="EYInterstate Light"/>
          <w:color w:val="000000"/>
          <w:sz w:val="20"/>
          <w:szCs w:val="20"/>
          <w:lang w:val="en-US"/>
        </w:rPr>
        <w:t xml:space="preserve"> sections</w:t>
      </w:r>
      <w:r w:rsidRPr="00D677CE">
        <w:rPr>
          <w:rFonts w:ascii="EYInterstate Light" w:hAnsi="EYInterstate Light"/>
          <w:color w:val="000000"/>
          <w:sz w:val="20"/>
          <w:szCs w:val="20"/>
          <w:lang w:val="en-US"/>
        </w:rPr>
        <w:t>:</w:t>
      </w:r>
    </w:p>
    <w:p w:rsidR="00E67D0C" w:rsidRPr="00D677CE" w:rsidRDefault="00E67D0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Active network elements </w:t>
      </w:r>
      <w:r w:rsidR="00DF1A0D" w:rsidRPr="00D677CE">
        <w:rPr>
          <w:rFonts w:ascii="EYInterstate Light" w:hAnsi="EYInterstate Light"/>
          <w:lang w:val="en-US"/>
        </w:rPr>
        <w:t>specification</w:t>
      </w:r>
      <w:r w:rsidR="00255F55">
        <w:rPr>
          <w:rFonts w:ascii="EYInterstate Light" w:hAnsi="EYInterstate Light"/>
          <w:lang w:val="en-US"/>
        </w:rPr>
        <w:t xml:space="preserve"> and statistics;</w:t>
      </w:r>
    </w:p>
    <w:p w:rsidR="00E67D0C" w:rsidRPr="00D677CE" w:rsidRDefault="00E67D0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Ducts and </w:t>
      </w:r>
      <w:r w:rsidR="00DF1A0D" w:rsidRPr="00D677CE">
        <w:rPr>
          <w:rFonts w:ascii="EYInterstate Light" w:hAnsi="EYInterstate Light"/>
          <w:lang w:val="en-US"/>
        </w:rPr>
        <w:t>fiber</w:t>
      </w:r>
      <w:r w:rsidRPr="00D677CE">
        <w:rPr>
          <w:rFonts w:ascii="EYInterstate Light" w:hAnsi="EYInterstate Light"/>
          <w:lang w:val="en-US"/>
        </w:rPr>
        <w:t xml:space="preserve"> cables </w:t>
      </w:r>
      <w:r w:rsidR="00DF1A0D" w:rsidRPr="00D677CE">
        <w:rPr>
          <w:rFonts w:ascii="EYInterstate Light" w:hAnsi="EYInterstate Light"/>
          <w:lang w:val="en-US"/>
        </w:rPr>
        <w:t>specification</w:t>
      </w:r>
      <w:r w:rsidRPr="00D677CE">
        <w:rPr>
          <w:rFonts w:ascii="EYInterstate Light" w:hAnsi="EYInterstate Light"/>
          <w:lang w:val="en-US"/>
        </w:rPr>
        <w:t xml:space="preserve"> and statistics</w:t>
      </w:r>
      <w:r w:rsidR="00255F55">
        <w:rPr>
          <w:rFonts w:ascii="EYInterstate Light" w:hAnsi="EYInterstate Light"/>
          <w:lang w:val="en-US"/>
        </w:rPr>
        <w:t>.</w:t>
      </w:r>
    </w:p>
    <w:p w:rsidR="00E67D0C" w:rsidRPr="00CA10B3" w:rsidRDefault="009A0140" w:rsidP="00CA10B3">
      <w:pPr>
        <w:pStyle w:val="Heading4"/>
        <w:rPr>
          <w:szCs w:val="20"/>
        </w:rPr>
      </w:pPr>
      <w:bookmarkStart w:id="35" w:name="_Toc342913725"/>
      <w:r w:rsidRPr="00CA10B3">
        <w:t>Active network elements specification and statistics</w:t>
      </w:r>
      <w:bookmarkEnd w:id="35"/>
    </w:p>
    <w:p w:rsidR="009A0140" w:rsidRDefault="00831DD0" w:rsidP="001A2528">
      <w:pPr>
        <w:autoSpaceDE w:val="0"/>
        <w:autoSpaceDN w:val="0"/>
        <w:adjustRightInd w:val="0"/>
        <w:spacing w:after="120" w:line="240" w:lineRule="auto"/>
        <w:rPr>
          <w:rFonts w:ascii="EYInterstate Light" w:hAnsi="EYInterstate Light"/>
          <w:color w:val="000000"/>
          <w:sz w:val="20"/>
          <w:szCs w:val="20"/>
          <w:lang w:val="en-US"/>
        </w:rPr>
      </w:pPr>
      <w:r w:rsidRPr="00D677CE">
        <w:rPr>
          <w:rFonts w:ascii="EYInterstate Light" w:hAnsi="EYInterstate Light"/>
          <w:color w:val="000000"/>
          <w:sz w:val="20"/>
          <w:szCs w:val="20"/>
          <w:lang w:val="en-US"/>
        </w:rPr>
        <w:t xml:space="preserve">First </w:t>
      </w:r>
      <w:r w:rsidR="009A0140">
        <w:rPr>
          <w:rFonts w:ascii="EYInterstate Light" w:hAnsi="EYInterstate Light"/>
          <w:color w:val="000000"/>
          <w:sz w:val="20"/>
          <w:szCs w:val="20"/>
          <w:lang w:val="en-US"/>
        </w:rPr>
        <w:t>main section consists of specifications and statistics of the active network elements.</w:t>
      </w:r>
    </w:p>
    <w:p w:rsidR="00831DD0" w:rsidRPr="00D677CE" w:rsidRDefault="009A0140" w:rsidP="001A2528">
      <w:pPr>
        <w:autoSpaceDE w:val="0"/>
        <w:autoSpaceDN w:val="0"/>
        <w:adjustRightInd w:val="0"/>
        <w:spacing w:after="120" w:line="240" w:lineRule="auto"/>
        <w:rPr>
          <w:rFonts w:ascii="EYInterstate Light" w:hAnsi="EYInterstate Light"/>
          <w:color w:val="000000"/>
          <w:sz w:val="20"/>
          <w:szCs w:val="20"/>
          <w:lang w:val="en-US"/>
        </w:rPr>
      </w:pPr>
      <w:r>
        <w:rPr>
          <w:rFonts w:ascii="EYInterstate Light" w:hAnsi="EYInterstate Light"/>
          <w:color w:val="000000"/>
          <w:sz w:val="20"/>
          <w:szCs w:val="20"/>
          <w:lang w:val="en-US"/>
        </w:rPr>
        <w:t xml:space="preserve">First </w:t>
      </w:r>
      <w:r w:rsidR="00831DD0" w:rsidRPr="00D677CE">
        <w:rPr>
          <w:rFonts w:ascii="EYInterstate Light" w:hAnsi="EYInterstate Light"/>
          <w:color w:val="000000"/>
          <w:sz w:val="20"/>
          <w:szCs w:val="20"/>
          <w:lang w:val="en-US"/>
        </w:rPr>
        <w:t>section specifies volumes of MSAN for each category of leased lines and parameters of 2Mbit/s links:</w:t>
      </w:r>
    </w:p>
    <w:p w:rsidR="00120B71" w:rsidRPr="00D677CE" w:rsidRDefault="0093728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Volume of MSAN handling analog leased lines (line 8)</w:t>
      </w:r>
      <w:r w:rsidR="00A508EC" w:rsidRPr="00D677CE">
        <w:rPr>
          <w:rFonts w:ascii="EYInterstate Light" w:hAnsi="EYInterstate Light"/>
          <w:lang w:val="en-US"/>
        </w:rPr>
        <w:t xml:space="preserve"> – number of MSAN which are Points of Presence for analog leased lines </w:t>
      </w:r>
      <w:r w:rsidR="00AA59F3" w:rsidRPr="00D677CE">
        <w:rPr>
          <w:rFonts w:ascii="EYInterstate Light" w:hAnsi="EYInterstate Light"/>
          <w:lang w:val="en-US"/>
        </w:rPr>
        <w:t>calculated as a lowest value form volume of analog leased lines and number of  MSAN which are defined on page “A1 Access nodes“ as a Points of P</w:t>
      </w:r>
      <w:r w:rsidR="00255F55">
        <w:rPr>
          <w:rFonts w:ascii="EYInterstate Light" w:hAnsi="EYInterstate Light"/>
          <w:lang w:val="en-US"/>
        </w:rPr>
        <w:t>resence for analog leased lines;</w:t>
      </w:r>
    </w:p>
    <w:p w:rsidR="00120B71" w:rsidRPr="00D677CE" w:rsidRDefault="0093728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Volume of MSAN handling nx64 leased lines (line 9)</w:t>
      </w:r>
      <w:r w:rsidR="00AA59F3" w:rsidRPr="00D677CE">
        <w:rPr>
          <w:rFonts w:ascii="EYInterstate Light" w:hAnsi="EYInterstate Light"/>
          <w:lang w:val="en-US"/>
        </w:rPr>
        <w:t xml:space="preserve"> – number of MSAN which are Points of Presence for nx64 leased lines calculated as a lowest value form volume of nx64 leased lines and number of  MSAN which are defined on page “A1 Access nodes“ as a Points of</w:t>
      </w:r>
      <w:r w:rsidR="00255F55">
        <w:rPr>
          <w:rFonts w:ascii="EYInterstate Light" w:hAnsi="EYInterstate Light"/>
          <w:lang w:val="en-US"/>
        </w:rPr>
        <w:t xml:space="preserve"> Presence for nx64 leased lines;</w:t>
      </w:r>
    </w:p>
    <w:p w:rsidR="00120B71" w:rsidRPr="00D677CE" w:rsidRDefault="0093728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Volume of MSAN handling 2 Mbit/s leased lines (line 10)</w:t>
      </w:r>
      <w:r w:rsidR="00AA59F3" w:rsidRPr="00D677CE">
        <w:rPr>
          <w:rFonts w:ascii="EYInterstate Light" w:hAnsi="EYInterstate Light"/>
          <w:lang w:val="en-US"/>
        </w:rPr>
        <w:t xml:space="preserve"> – number of MSAN which are Points of Presence for 2 Mbit/s leased lines calculated as a lowest value form volume of 2 Mbit/s leased lines and number of  MSAN which are defined on page “A1 Access nodes“ as a Points of Presen</w:t>
      </w:r>
      <w:r w:rsidR="00255F55">
        <w:rPr>
          <w:rFonts w:ascii="EYInterstate Light" w:hAnsi="EYInterstate Light"/>
          <w:lang w:val="en-US"/>
        </w:rPr>
        <w:t>ce for 2 Mbit/s leased lines;</w:t>
      </w:r>
    </w:p>
    <w:p w:rsidR="00120B71" w:rsidRPr="00D677CE" w:rsidRDefault="0093728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Capacity of 2 Mbit/s line in Erlangs (line 14)</w:t>
      </w:r>
      <w:r w:rsidR="00AA59F3" w:rsidRPr="00D677CE">
        <w:rPr>
          <w:rFonts w:ascii="EYInterstate Light" w:hAnsi="EYInterstate Light"/>
          <w:lang w:val="en-US"/>
        </w:rPr>
        <w:t>.</w:t>
      </w:r>
    </w:p>
    <w:p w:rsidR="00255F55" w:rsidRDefault="00255F55" w:rsidP="001A2528">
      <w:pPr>
        <w:autoSpaceDE w:val="0"/>
        <w:autoSpaceDN w:val="0"/>
        <w:adjustRightInd w:val="0"/>
        <w:spacing w:after="120" w:line="240" w:lineRule="auto"/>
        <w:rPr>
          <w:rFonts w:ascii="EYInterstate Light" w:hAnsi="EYInterstate Light"/>
          <w:color w:val="000000"/>
          <w:sz w:val="20"/>
          <w:szCs w:val="20"/>
          <w:lang w:val="en-US"/>
        </w:rPr>
      </w:pPr>
    </w:p>
    <w:p w:rsidR="00AA59F3" w:rsidRPr="00D677CE" w:rsidRDefault="00AA59F3" w:rsidP="001A2528">
      <w:pPr>
        <w:autoSpaceDE w:val="0"/>
        <w:autoSpaceDN w:val="0"/>
        <w:adjustRightInd w:val="0"/>
        <w:spacing w:after="120" w:line="240" w:lineRule="auto"/>
        <w:rPr>
          <w:rFonts w:ascii="EYInterstate Light" w:hAnsi="EYInterstate Light"/>
          <w:color w:val="000000"/>
          <w:sz w:val="20"/>
          <w:szCs w:val="20"/>
          <w:lang w:val="en-US"/>
        </w:rPr>
      </w:pPr>
      <w:r w:rsidRPr="00D677CE">
        <w:rPr>
          <w:rFonts w:ascii="EYInterstate Light" w:hAnsi="EYInterstate Light"/>
          <w:color w:val="000000"/>
          <w:sz w:val="20"/>
          <w:szCs w:val="20"/>
          <w:lang w:val="en-US"/>
        </w:rPr>
        <w:t xml:space="preserve">Second section specifies building elements (chassis and cards) and capacities of the network elements. Capacities of building elements should correspond to the prices provided in page A6 </w:t>
      </w:r>
      <w:r w:rsidR="00C95C96" w:rsidRPr="00D677CE">
        <w:rPr>
          <w:rFonts w:ascii="EYInterstate Light" w:hAnsi="EYInterstate Light"/>
          <w:color w:val="000000"/>
          <w:sz w:val="20"/>
          <w:szCs w:val="20"/>
          <w:lang w:val="en-US"/>
        </w:rPr>
        <w:t xml:space="preserve">HCC </w:t>
      </w:r>
      <w:r w:rsidRPr="00D677CE">
        <w:rPr>
          <w:rFonts w:ascii="EYInterstate Light" w:hAnsi="EYInterstate Light"/>
          <w:color w:val="000000"/>
          <w:sz w:val="20"/>
          <w:szCs w:val="20"/>
          <w:lang w:val="en-US"/>
        </w:rPr>
        <w:t>data.</w:t>
      </w:r>
    </w:p>
    <w:p w:rsidR="00AA59F3" w:rsidRPr="00D677CE" w:rsidRDefault="00AA59F3" w:rsidP="001A2528">
      <w:pPr>
        <w:autoSpaceDE w:val="0"/>
        <w:autoSpaceDN w:val="0"/>
        <w:adjustRightInd w:val="0"/>
        <w:spacing w:after="120" w:line="240" w:lineRule="auto"/>
        <w:rPr>
          <w:rFonts w:ascii="EYInterstate Light" w:hAnsi="EYInterstate Light" w:cs="Arial"/>
          <w:sz w:val="20"/>
          <w:szCs w:val="20"/>
          <w:lang w:val="en-US"/>
        </w:rPr>
      </w:pPr>
      <w:r w:rsidRPr="00D677CE">
        <w:rPr>
          <w:rFonts w:ascii="EYInterstate Light" w:hAnsi="EYInterstate Light"/>
          <w:color w:val="000000"/>
          <w:sz w:val="20"/>
          <w:szCs w:val="20"/>
          <w:lang w:val="en-US"/>
        </w:rPr>
        <w:t xml:space="preserve"> </w:t>
      </w:r>
      <w:r w:rsidRPr="00D677CE">
        <w:rPr>
          <w:rFonts w:ascii="EYInterstate Light" w:hAnsi="EYInterstate Light" w:cs="Arial"/>
          <w:sz w:val="20"/>
          <w:szCs w:val="20"/>
          <w:lang w:val="en-US"/>
        </w:rPr>
        <w:t>The following building blocks can be defined for each network element:</w:t>
      </w:r>
    </w:p>
    <w:p w:rsidR="00AA59F3" w:rsidRPr="00D677CE" w:rsidRDefault="00AA59F3"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Chassis / shelves – chassis / shelves which capacities are based on the number </w:t>
      </w:r>
      <w:r w:rsidR="0080415E">
        <w:rPr>
          <w:rFonts w:ascii="EYInterstate Light" w:hAnsi="EYInterstate Light"/>
          <w:lang w:val="en-US"/>
        </w:rPr>
        <w:t>of card slots that it contains;</w:t>
      </w:r>
    </w:p>
    <w:p w:rsidR="00AA59F3" w:rsidRPr="00D677CE" w:rsidRDefault="00AA59F3"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lang w:val="en-US"/>
        </w:rPr>
        <w:t xml:space="preserve">Switching / processing card - </w:t>
      </w:r>
      <w:r w:rsidRPr="00D677CE">
        <w:rPr>
          <w:rFonts w:ascii="EYInterstate Light" w:hAnsi="EYInterstate Light" w:cs="Arial"/>
          <w:szCs w:val="20"/>
          <w:lang w:val="en-US"/>
        </w:rPr>
        <w:t xml:space="preserve">cards switching / processing traffic in the network equipment. </w:t>
      </w:r>
      <w:r w:rsidRPr="00D677CE">
        <w:rPr>
          <w:rFonts w:ascii="EYInterstate Light" w:hAnsi="EYInterstate Light"/>
          <w:szCs w:val="20"/>
          <w:lang w:val="en-US"/>
        </w:rPr>
        <w:t>Capacities of subscriber cards are based on maximal processing / switching capacities of those cards defined in amount o</w:t>
      </w:r>
      <w:r w:rsidR="0080415E">
        <w:rPr>
          <w:rFonts w:ascii="EYInterstate Light" w:hAnsi="EYInterstate Light"/>
          <w:szCs w:val="20"/>
          <w:lang w:val="en-US"/>
        </w:rPr>
        <w:t>f traffic which they can handle;</w:t>
      </w:r>
    </w:p>
    <w:p w:rsidR="00AA59F3" w:rsidRPr="00D677CE" w:rsidRDefault="00AA59F3"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 xml:space="preserve">Subscriber cards - </w:t>
      </w:r>
      <w:r w:rsidRPr="00D677CE">
        <w:rPr>
          <w:rFonts w:ascii="EYInterstate Light" w:hAnsi="EYInterstate Light" w:cs="Arial"/>
          <w:szCs w:val="20"/>
          <w:lang w:val="en-US"/>
        </w:rPr>
        <w:t xml:space="preserve">cards containing different numbers of ports and support different technologies and data rates which are used to directly connect subscribers. </w:t>
      </w:r>
      <w:r w:rsidRPr="00D677CE">
        <w:rPr>
          <w:rFonts w:ascii="EYInterstate Light" w:hAnsi="EYInterstate Light"/>
          <w:szCs w:val="20"/>
          <w:lang w:val="en-US"/>
        </w:rPr>
        <w:t>Capacities of subscriber cards are based on the numb</w:t>
      </w:r>
      <w:r w:rsidR="0080415E">
        <w:rPr>
          <w:rFonts w:ascii="EYInterstate Light" w:hAnsi="EYInterstate Light"/>
          <w:szCs w:val="20"/>
          <w:lang w:val="en-US"/>
        </w:rPr>
        <w:t>er of ports that there contains;</w:t>
      </w:r>
    </w:p>
    <w:p w:rsidR="00AA59F3" w:rsidRPr="00D677CE" w:rsidRDefault="00AA59F3"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 xml:space="preserve">Trunking cards - </w:t>
      </w:r>
      <w:r w:rsidRPr="00D677CE">
        <w:rPr>
          <w:rFonts w:ascii="EYInterstate Light" w:hAnsi="EYInterstate Light" w:cs="Arial"/>
          <w:szCs w:val="20"/>
          <w:lang w:val="en-US"/>
        </w:rPr>
        <w:t xml:space="preserve">cards containing different numbers of ports and support different technologies and data rates which are used to connect network elements. </w:t>
      </w:r>
      <w:r w:rsidRPr="00D677CE">
        <w:rPr>
          <w:rFonts w:ascii="EYInterstate Light" w:hAnsi="EYInterstate Light"/>
          <w:szCs w:val="20"/>
          <w:lang w:val="en-US"/>
        </w:rPr>
        <w:t>Capacities of trunking cards are based on the numb</w:t>
      </w:r>
      <w:r w:rsidR="0080415E">
        <w:rPr>
          <w:rFonts w:ascii="EYInterstate Light" w:hAnsi="EYInterstate Light"/>
          <w:szCs w:val="20"/>
          <w:lang w:val="en-US"/>
        </w:rPr>
        <w:t>er of ports that there contains;</w:t>
      </w:r>
    </w:p>
    <w:p w:rsidR="00AA59F3" w:rsidRPr="00D677CE" w:rsidRDefault="00AA59F3"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szCs w:val="20"/>
          <w:lang w:val="en-US"/>
        </w:rPr>
        <w:t>Optical modules – optical modules which can be used in particular trunking cards.</w:t>
      </w:r>
      <w:r w:rsidRPr="00D677CE">
        <w:rPr>
          <w:rFonts w:ascii="EYInterstate Light" w:hAnsi="EYInterstate Light" w:cs="Arial"/>
          <w:szCs w:val="20"/>
          <w:lang w:val="en-US"/>
        </w:rPr>
        <w:tab/>
      </w:r>
    </w:p>
    <w:p w:rsidR="006E3FC5" w:rsidRPr="00D677CE" w:rsidRDefault="006E3FC5" w:rsidP="001A2528">
      <w:pPr>
        <w:autoSpaceDE w:val="0"/>
        <w:autoSpaceDN w:val="0"/>
        <w:adjustRightInd w:val="0"/>
        <w:spacing w:after="120" w:line="240" w:lineRule="auto"/>
        <w:rPr>
          <w:rFonts w:ascii="EYInterstate Light" w:hAnsi="EYInterstate Light"/>
          <w:color w:val="000000"/>
          <w:sz w:val="20"/>
          <w:szCs w:val="20"/>
          <w:lang w:val="en-US"/>
        </w:rPr>
      </w:pPr>
      <w:r w:rsidRPr="00D677CE">
        <w:rPr>
          <w:rFonts w:ascii="EYInterstate Light" w:hAnsi="EYInterstate Light"/>
          <w:color w:val="000000"/>
          <w:sz w:val="20"/>
          <w:szCs w:val="20"/>
          <w:lang w:val="en-US"/>
        </w:rPr>
        <w:t>This section specifies the following network elements:</w:t>
      </w:r>
    </w:p>
    <w:p w:rsidR="00AA59F3" w:rsidRPr="00D677CE" w:rsidRDefault="00AA59F3"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MSAN specification (lines 1</w:t>
      </w:r>
      <w:r w:rsidR="00D644C5" w:rsidRPr="00D677CE">
        <w:rPr>
          <w:rFonts w:ascii="EYInterstate Light" w:hAnsi="EYInterstate Light"/>
          <w:szCs w:val="20"/>
          <w:lang w:val="en-US"/>
        </w:rPr>
        <w:t>6</w:t>
      </w:r>
      <w:r w:rsidRPr="00D677CE">
        <w:rPr>
          <w:rFonts w:ascii="EYInterstate Light" w:hAnsi="EYInterstate Light"/>
          <w:szCs w:val="20"/>
          <w:lang w:val="en-US"/>
        </w:rPr>
        <w:t>-</w:t>
      </w:r>
      <w:r w:rsidR="0080415E">
        <w:rPr>
          <w:rFonts w:ascii="EYInterstate Light" w:hAnsi="EYInterstate Light"/>
          <w:szCs w:val="20"/>
          <w:lang w:val="en-US"/>
        </w:rPr>
        <w:t>35</w:t>
      </w:r>
      <w:r w:rsidRPr="00D677CE">
        <w:rPr>
          <w:rFonts w:ascii="EYInterstate Light" w:hAnsi="EYInterstate Light"/>
          <w:szCs w:val="20"/>
          <w:lang w:val="en-US"/>
        </w:rPr>
        <w:t>) – this paragraph includes data regarding MSAN equipment used in the network.</w:t>
      </w:r>
    </w:p>
    <w:p w:rsidR="00AA59F3" w:rsidRPr="00D677CE" w:rsidRDefault="00AA59F3" w:rsidP="001A2528">
      <w:pPr>
        <w:pStyle w:val="Bulletcopy1"/>
        <w:spacing w:line="240" w:lineRule="auto"/>
        <w:ind w:left="720"/>
        <w:rPr>
          <w:rFonts w:ascii="EYInterstate Light" w:hAnsi="EYInterstate Light"/>
          <w:szCs w:val="20"/>
          <w:lang w:val="en-US"/>
        </w:rPr>
      </w:pPr>
      <w:r w:rsidRPr="00D677CE">
        <w:rPr>
          <w:rFonts w:ascii="EYInterstate Light" w:hAnsi="EYInterstate Light"/>
          <w:szCs w:val="20"/>
          <w:lang w:val="en-US"/>
        </w:rPr>
        <w:t>Chassis – present types of MSANS’s used in the network, and their capacities defined in:</w:t>
      </w:r>
    </w:p>
    <w:p w:rsidR="00AA59F3" w:rsidRPr="00D677CE" w:rsidRDefault="00AA59F3"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t>Maximal number of subscriber cards, which can be installed i</w:t>
      </w:r>
      <w:r w:rsidR="0080415E">
        <w:rPr>
          <w:rFonts w:ascii="EYInterstate Light" w:hAnsi="EYInterstate Light"/>
          <w:szCs w:val="20"/>
          <w:lang w:val="en-US"/>
        </w:rPr>
        <w:t>n particular chassis type;</w:t>
      </w:r>
    </w:p>
    <w:p w:rsidR="00AA59F3" w:rsidRPr="00D677CE" w:rsidRDefault="00AA59F3"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lastRenderedPageBreak/>
        <w:t>Maximal number of trunking cards, which can be installed in particular chassis type</w:t>
      </w:r>
      <w:r w:rsidR="0080415E">
        <w:rPr>
          <w:rFonts w:ascii="EYInterstate Light" w:hAnsi="EYInterstate Light"/>
          <w:szCs w:val="20"/>
          <w:lang w:val="en-US"/>
        </w:rPr>
        <w:t>;</w:t>
      </w:r>
    </w:p>
    <w:p w:rsidR="00AA59F3" w:rsidRPr="00D677CE" w:rsidRDefault="00AA59F3"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t>Maximal voice processing capacity in BHCA of particular chassis type</w:t>
      </w:r>
      <w:r w:rsidR="0080415E">
        <w:rPr>
          <w:rFonts w:ascii="EYInterstate Light" w:hAnsi="EYInterstate Light"/>
          <w:szCs w:val="20"/>
          <w:lang w:val="en-US"/>
        </w:rPr>
        <w:t>;</w:t>
      </w:r>
      <w:r w:rsidRPr="00D677CE">
        <w:rPr>
          <w:rFonts w:ascii="EYInterstate Light" w:hAnsi="EYInterstate Light"/>
          <w:szCs w:val="20"/>
          <w:lang w:val="en-US"/>
        </w:rPr>
        <w:tab/>
      </w:r>
    </w:p>
    <w:p w:rsidR="00AA59F3" w:rsidRPr="00D677CE" w:rsidRDefault="00AA59F3"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t>Maximal switching capacity in Gbit/s of particular chassis type</w:t>
      </w:r>
      <w:r w:rsidR="0080415E">
        <w:rPr>
          <w:rFonts w:ascii="EYInterstate Light" w:hAnsi="EYInterstate Light"/>
          <w:szCs w:val="20"/>
          <w:lang w:val="en-US"/>
        </w:rPr>
        <w:t>.</w:t>
      </w:r>
    </w:p>
    <w:p w:rsidR="00AA59F3" w:rsidRPr="00D677CE" w:rsidRDefault="00AA59F3" w:rsidP="001A2528">
      <w:pPr>
        <w:pStyle w:val="Bulletcopy1"/>
        <w:spacing w:line="240" w:lineRule="auto"/>
        <w:ind w:left="720"/>
        <w:rPr>
          <w:rFonts w:ascii="EYInterstate Light" w:hAnsi="EYInterstate Light"/>
          <w:szCs w:val="20"/>
          <w:lang w:val="en-US"/>
        </w:rPr>
      </w:pPr>
      <w:r w:rsidRPr="00D677CE">
        <w:rPr>
          <w:rFonts w:ascii="EYInterstate Light" w:hAnsi="EYInterstate Light"/>
          <w:szCs w:val="20"/>
          <w:lang w:val="en-US"/>
        </w:rPr>
        <w:t xml:space="preserve">Subscriber cards – presents the capacities (defined in number of ports) for the following types of subscriber cards which can be used at MSAN: </w:t>
      </w:r>
    </w:p>
    <w:p w:rsidR="00AA59F3" w:rsidRPr="00D677CE" w:rsidRDefault="00AA59F3"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t>Type 1 – ADSL – card providing subs</w:t>
      </w:r>
      <w:r w:rsidR="0080415E">
        <w:rPr>
          <w:rFonts w:ascii="EYInterstate Light" w:hAnsi="EYInterstate Light"/>
          <w:szCs w:val="20"/>
          <w:lang w:val="en-US"/>
        </w:rPr>
        <w:t>criber ports in ADSL technology;</w:t>
      </w:r>
      <w:r w:rsidRPr="00D677CE">
        <w:rPr>
          <w:rFonts w:ascii="EYInterstate Light" w:hAnsi="EYInterstate Light"/>
          <w:szCs w:val="20"/>
          <w:lang w:val="en-US"/>
        </w:rPr>
        <w:t xml:space="preserve"> </w:t>
      </w:r>
    </w:p>
    <w:p w:rsidR="00AA59F3" w:rsidRPr="00D677CE" w:rsidRDefault="00AA59F3"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t>Type 2 –</w:t>
      </w:r>
      <w:r w:rsidR="0080415E">
        <w:rPr>
          <w:rFonts w:ascii="EYInterstate Light" w:hAnsi="EYInterstate Light"/>
          <w:szCs w:val="20"/>
          <w:lang w:val="en-US"/>
        </w:rPr>
        <w:t xml:space="preserve"> </w:t>
      </w:r>
      <w:r w:rsidRPr="00D677CE">
        <w:rPr>
          <w:rFonts w:ascii="EYInterstate Light" w:hAnsi="EYInterstate Light"/>
          <w:szCs w:val="20"/>
          <w:lang w:val="en-US"/>
        </w:rPr>
        <w:t>SHDSL – card providing subscriber ports in S</w:t>
      </w:r>
      <w:r w:rsidR="0080415E">
        <w:rPr>
          <w:rFonts w:ascii="EYInterstate Light" w:hAnsi="EYInterstate Light"/>
          <w:szCs w:val="20"/>
          <w:lang w:val="en-US"/>
        </w:rPr>
        <w:t>HDSL technology;</w:t>
      </w:r>
    </w:p>
    <w:p w:rsidR="00AA59F3" w:rsidRPr="00D677CE" w:rsidRDefault="00AA59F3"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t xml:space="preserve">Type </w:t>
      </w:r>
      <w:r w:rsidR="00A27121" w:rsidRPr="00D677CE">
        <w:rPr>
          <w:rFonts w:ascii="EYInterstate Light" w:hAnsi="EYInterstate Light"/>
          <w:szCs w:val="20"/>
          <w:lang w:val="en-US"/>
        </w:rPr>
        <w:t>3</w:t>
      </w:r>
      <w:r w:rsidRPr="00D677CE">
        <w:rPr>
          <w:rFonts w:ascii="EYInterstate Light" w:hAnsi="EYInterstate Light"/>
          <w:szCs w:val="20"/>
          <w:lang w:val="en-US"/>
        </w:rPr>
        <w:t xml:space="preserve"> –</w:t>
      </w:r>
      <w:r w:rsidR="0080415E">
        <w:rPr>
          <w:rFonts w:ascii="EYInterstate Light" w:hAnsi="EYInterstate Light"/>
          <w:szCs w:val="20"/>
          <w:lang w:val="en-US"/>
        </w:rPr>
        <w:t xml:space="preserve"> </w:t>
      </w:r>
      <w:r w:rsidRPr="00D677CE">
        <w:rPr>
          <w:rFonts w:ascii="EYInterstate Light" w:hAnsi="EYInterstate Light"/>
          <w:szCs w:val="20"/>
          <w:lang w:val="en-US"/>
        </w:rPr>
        <w:t>POTS – card providing subs</w:t>
      </w:r>
      <w:r w:rsidR="0080415E">
        <w:rPr>
          <w:rFonts w:ascii="EYInterstate Light" w:hAnsi="EYInterstate Light"/>
          <w:szCs w:val="20"/>
          <w:lang w:val="en-US"/>
        </w:rPr>
        <w:t>criber ports in POTS technology;</w:t>
      </w:r>
      <w:r w:rsidRPr="00D677CE">
        <w:rPr>
          <w:rFonts w:ascii="EYInterstate Light" w:hAnsi="EYInterstate Light"/>
          <w:szCs w:val="20"/>
          <w:lang w:val="en-US"/>
        </w:rPr>
        <w:t xml:space="preserve"> </w:t>
      </w:r>
    </w:p>
    <w:p w:rsidR="00AA59F3" w:rsidRPr="00D677CE" w:rsidRDefault="00AA59F3"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t xml:space="preserve">Type </w:t>
      </w:r>
      <w:r w:rsidR="00A27121" w:rsidRPr="00D677CE">
        <w:rPr>
          <w:rFonts w:ascii="EYInterstate Light" w:hAnsi="EYInterstate Light"/>
          <w:szCs w:val="20"/>
          <w:lang w:val="en-US"/>
        </w:rPr>
        <w:t>4</w:t>
      </w:r>
      <w:r w:rsidRPr="00D677CE">
        <w:rPr>
          <w:rFonts w:ascii="EYInterstate Light" w:hAnsi="EYInterstate Light"/>
          <w:szCs w:val="20"/>
          <w:lang w:val="en-US"/>
        </w:rPr>
        <w:t xml:space="preserve"> –</w:t>
      </w:r>
      <w:r w:rsidR="0080415E">
        <w:rPr>
          <w:rFonts w:ascii="EYInterstate Light" w:hAnsi="EYInterstate Light"/>
          <w:szCs w:val="20"/>
          <w:lang w:val="en-US"/>
        </w:rPr>
        <w:t xml:space="preserve"> </w:t>
      </w:r>
      <w:r w:rsidRPr="00D677CE">
        <w:rPr>
          <w:rFonts w:ascii="EYInterstate Light" w:hAnsi="EYInterstate Light"/>
          <w:szCs w:val="20"/>
          <w:lang w:val="en-US"/>
        </w:rPr>
        <w:t>ISDN-BRA – card providing subscribe</w:t>
      </w:r>
      <w:r w:rsidR="0080415E">
        <w:rPr>
          <w:rFonts w:ascii="EYInterstate Light" w:hAnsi="EYInterstate Light"/>
          <w:szCs w:val="20"/>
          <w:lang w:val="en-US"/>
        </w:rPr>
        <w:t>r ports in ISDN-BRA technology;</w:t>
      </w:r>
    </w:p>
    <w:p w:rsidR="00AA59F3" w:rsidRPr="00D677CE" w:rsidRDefault="00AA59F3" w:rsidP="001A2528">
      <w:pPr>
        <w:pStyle w:val="Bulletcopy1"/>
        <w:spacing w:line="240" w:lineRule="auto"/>
        <w:ind w:left="720"/>
        <w:rPr>
          <w:rFonts w:ascii="EYInterstate Light" w:hAnsi="EYInterstate Light"/>
          <w:szCs w:val="20"/>
          <w:lang w:val="en-US"/>
        </w:rPr>
      </w:pPr>
      <w:r w:rsidRPr="00D677CE">
        <w:rPr>
          <w:rFonts w:ascii="EYInterstate Light" w:hAnsi="EYInterstate Light"/>
          <w:szCs w:val="20"/>
          <w:lang w:val="en-US"/>
        </w:rPr>
        <w:t>Trunking card – presents the types and capacities (defined in number of Ethernet ports) of trucking cards used at MSAN.</w:t>
      </w:r>
    </w:p>
    <w:p w:rsidR="00AA59F3" w:rsidRPr="00D677CE" w:rsidRDefault="00AA59F3" w:rsidP="001A2528">
      <w:pPr>
        <w:pStyle w:val="Bulletcopy1"/>
        <w:spacing w:line="240" w:lineRule="auto"/>
        <w:ind w:left="720"/>
        <w:rPr>
          <w:rFonts w:ascii="EYInterstate Light" w:hAnsi="EYInterstate Light"/>
          <w:szCs w:val="20"/>
          <w:lang w:val="en-US"/>
        </w:rPr>
      </w:pPr>
      <w:r w:rsidRPr="00D677CE">
        <w:rPr>
          <w:rFonts w:ascii="EYInterstate Light" w:hAnsi="EYInterstate Light"/>
          <w:szCs w:val="20"/>
          <w:lang w:val="en-US"/>
        </w:rPr>
        <w:t xml:space="preserve">Optical module – present types of optical modules which can be used in particular trunking card. </w:t>
      </w:r>
    </w:p>
    <w:p w:rsidR="00A27121" w:rsidRPr="00D677CE" w:rsidRDefault="00A27121"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OLT specification (lines 44-59) – this paragraph includes data regarding OLT equipment used in the network.</w:t>
      </w:r>
    </w:p>
    <w:p w:rsidR="00A27121" w:rsidRPr="00D677CE" w:rsidRDefault="00A27121"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Chassis – present types of OLT’s used in the network, and their capacities defined in:</w:t>
      </w:r>
    </w:p>
    <w:p w:rsidR="00A27121" w:rsidRPr="00D677CE" w:rsidRDefault="00A27121" w:rsidP="001A2528">
      <w:pPr>
        <w:pStyle w:val="Bulletcopy1"/>
        <w:spacing w:line="240" w:lineRule="auto"/>
        <w:ind w:left="1134" w:hanging="425"/>
        <w:rPr>
          <w:rFonts w:ascii="EYInterstate Light" w:hAnsi="EYInterstate Light" w:cs="Arial"/>
          <w:szCs w:val="20"/>
          <w:lang w:val="en-US"/>
        </w:rPr>
      </w:pPr>
      <w:r w:rsidRPr="00D677CE">
        <w:rPr>
          <w:rFonts w:ascii="EYInterstate Light" w:hAnsi="EYInterstate Light" w:cs="Arial"/>
          <w:szCs w:val="20"/>
          <w:lang w:val="en-US"/>
        </w:rPr>
        <w:t>Maximal number of subscriber cards, which can be installed in particular chassis type;</w:t>
      </w:r>
    </w:p>
    <w:p w:rsidR="00A27121" w:rsidRPr="00D677CE" w:rsidRDefault="00A27121" w:rsidP="001A2528">
      <w:pPr>
        <w:pStyle w:val="Bulletcopy1"/>
        <w:spacing w:line="240" w:lineRule="auto"/>
        <w:ind w:left="1134" w:hanging="425"/>
        <w:rPr>
          <w:rFonts w:ascii="EYInterstate Light" w:hAnsi="EYInterstate Light" w:cs="Arial"/>
          <w:szCs w:val="20"/>
          <w:lang w:val="en-US"/>
        </w:rPr>
      </w:pPr>
      <w:r w:rsidRPr="00D677CE">
        <w:rPr>
          <w:rFonts w:ascii="EYInterstate Light" w:hAnsi="EYInterstate Light" w:cs="Arial"/>
          <w:szCs w:val="20"/>
          <w:lang w:val="en-US"/>
        </w:rPr>
        <w:t>Maximal number of trunking cards, which can be installed in particular chassis type.</w:t>
      </w:r>
    </w:p>
    <w:p w:rsidR="00A27121" w:rsidRPr="00D677CE" w:rsidRDefault="00A27121"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Subscriber cards – presents the capacities (defined in number of ports) for the following types of subscriber cards which can be used at OLT: </w:t>
      </w:r>
    </w:p>
    <w:p w:rsidR="00A27121" w:rsidRPr="00D677CE" w:rsidRDefault="0021628E" w:rsidP="001A2528">
      <w:pPr>
        <w:pStyle w:val="Bulletcopy1"/>
        <w:spacing w:line="240" w:lineRule="auto"/>
        <w:ind w:left="1134" w:hanging="425"/>
        <w:rPr>
          <w:rFonts w:ascii="EYInterstate Light" w:hAnsi="EYInterstate Light" w:cs="Arial"/>
          <w:szCs w:val="20"/>
          <w:lang w:val="en-US"/>
        </w:rPr>
      </w:pPr>
      <w:r>
        <w:rPr>
          <w:rFonts w:ascii="EYInterstate Light" w:hAnsi="EYInterstate Light" w:cs="Arial"/>
          <w:szCs w:val="20"/>
          <w:lang w:val="en-US"/>
        </w:rPr>
        <w:t>Type 1 – GP</w:t>
      </w:r>
      <w:r w:rsidR="00A27121" w:rsidRPr="00D677CE">
        <w:rPr>
          <w:rFonts w:ascii="EYInterstate Light" w:hAnsi="EYInterstate Light" w:cs="Arial"/>
          <w:szCs w:val="20"/>
          <w:lang w:val="en-US"/>
        </w:rPr>
        <w:t>ON – card providing subscriber ports in GPON technology;</w:t>
      </w:r>
    </w:p>
    <w:p w:rsidR="00A27121" w:rsidRPr="00D677CE" w:rsidRDefault="00A27121" w:rsidP="001A2528">
      <w:pPr>
        <w:pStyle w:val="Bulletcopy1"/>
        <w:spacing w:line="240" w:lineRule="auto"/>
        <w:ind w:left="1134" w:hanging="425"/>
        <w:rPr>
          <w:rFonts w:ascii="EYInterstate Light" w:hAnsi="EYInterstate Light" w:cs="Arial"/>
          <w:szCs w:val="20"/>
          <w:lang w:val="en-US"/>
        </w:rPr>
      </w:pPr>
      <w:r w:rsidRPr="00D677CE">
        <w:rPr>
          <w:rFonts w:ascii="EYInterstate Light" w:hAnsi="EYInterstate Light" w:cs="Arial"/>
          <w:szCs w:val="20"/>
          <w:lang w:val="en-US"/>
        </w:rPr>
        <w:t>Split ratio – amount of subscribers which can be served from one GPON port which is spitted in the lower parts of the network.</w:t>
      </w:r>
    </w:p>
    <w:p w:rsidR="00A27121" w:rsidRPr="00D677CE" w:rsidRDefault="00A27121"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Trunking card – presents the types and capacities (defined in number of Ethernet ports) of trucking cards used at OLT;</w:t>
      </w:r>
    </w:p>
    <w:p w:rsidR="00A27121" w:rsidRPr="00D677CE" w:rsidRDefault="00A27121" w:rsidP="001A2528">
      <w:pPr>
        <w:pStyle w:val="Bulletcopy1"/>
        <w:spacing w:line="240" w:lineRule="auto"/>
        <w:ind w:left="709" w:hanging="283"/>
        <w:rPr>
          <w:rFonts w:ascii="EYInterstate Light" w:hAnsi="EYInterstate Light" w:cs="Arial"/>
          <w:szCs w:val="20"/>
          <w:lang w:val="en-US"/>
        </w:rPr>
      </w:pPr>
      <w:r w:rsidRPr="00D677CE">
        <w:rPr>
          <w:rFonts w:ascii="EYInterstate Light" w:hAnsi="EYInterstate Light" w:cs="Arial"/>
          <w:szCs w:val="20"/>
          <w:lang w:val="en-US"/>
        </w:rPr>
        <w:t>Optical module – present types of optical modules which can be u</w:t>
      </w:r>
      <w:r w:rsidR="00E75812">
        <w:rPr>
          <w:rFonts w:ascii="EYInterstate Light" w:hAnsi="EYInterstate Light" w:cs="Arial"/>
          <w:szCs w:val="20"/>
          <w:lang w:val="en-US"/>
        </w:rPr>
        <w:t>sed in particular trunking card.</w:t>
      </w:r>
    </w:p>
    <w:p w:rsidR="00A27121" w:rsidRPr="00D677CE" w:rsidRDefault="002A4B00"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Access Ethernet Switch (lines 61-78) - this paragraph includes data regarding Access Ethernet Switch equipment used in the network in Access Nodes location to aggregate traffic from subscribers connected with P2P technology.</w:t>
      </w:r>
    </w:p>
    <w:p w:rsidR="002A4B00" w:rsidRPr="00D677CE" w:rsidRDefault="002A4B00" w:rsidP="001A2528">
      <w:pPr>
        <w:pStyle w:val="Bulletcopy1"/>
        <w:spacing w:line="240" w:lineRule="auto"/>
        <w:ind w:left="709" w:hanging="283"/>
        <w:rPr>
          <w:rFonts w:ascii="EYInterstate Light" w:hAnsi="EYInterstate Light"/>
          <w:szCs w:val="20"/>
          <w:lang w:val="en-US"/>
        </w:rPr>
      </w:pPr>
      <w:r w:rsidRPr="00D677CE">
        <w:rPr>
          <w:rFonts w:ascii="EYInterstate Light" w:hAnsi="EYInterstate Light"/>
          <w:szCs w:val="20"/>
          <w:lang w:val="en-US"/>
        </w:rPr>
        <w:t>Chassis – present types of Access Ethernet Switches used in the network, and their capacities defined in number of card slots for trunking and switching cards that it contains. Different types chassis represent different capacities;</w:t>
      </w:r>
    </w:p>
    <w:p w:rsidR="002A4B00" w:rsidRPr="00D677CE" w:rsidRDefault="002A4B00" w:rsidP="001A2528">
      <w:pPr>
        <w:pStyle w:val="Bulletcopy1"/>
        <w:spacing w:line="240" w:lineRule="auto"/>
        <w:ind w:left="720"/>
        <w:rPr>
          <w:rFonts w:ascii="EYInterstate Light" w:hAnsi="EYInterstate Light"/>
          <w:szCs w:val="20"/>
          <w:lang w:val="en-US"/>
        </w:rPr>
      </w:pPr>
      <w:r w:rsidRPr="00D677CE">
        <w:rPr>
          <w:rFonts w:ascii="EYInterstate Light" w:hAnsi="EYInterstate Light"/>
          <w:szCs w:val="20"/>
          <w:lang w:val="en-US"/>
        </w:rPr>
        <w:t xml:space="preserve">Subscriber cards – presents the capacities (defined in number of ports) for the following types of subscriber cards which can be used at Access Ethernet Switch: </w:t>
      </w:r>
    </w:p>
    <w:p w:rsidR="002A4B00" w:rsidRPr="00D677CE" w:rsidRDefault="002A4B00"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t>Type 1 –P2P – card providing subscriber ports in Gigabit Ethernet technology;</w:t>
      </w:r>
    </w:p>
    <w:p w:rsidR="002A4B00" w:rsidRPr="00D677CE" w:rsidRDefault="002A4B00" w:rsidP="001A2528">
      <w:pPr>
        <w:pStyle w:val="Bulletcopy1"/>
        <w:spacing w:line="240" w:lineRule="auto"/>
        <w:ind w:left="1134" w:hanging="425"/>
        <w:rPr>
          <w:rFonts w:ascii="EYInterstate Light" w:hAnsi="EYInterstate Light"/>
          <w:szCs w:val="20"/>
          <w:lang w:val="en-US"/>
        </w:rPr>
      </w:pPr>
      <w:r w:rsidRPr="00D677CE">
        <w:rPr>
          <w:rFonts w:ascii="EYInterstate Light" w:hAnsi="EYInterstate Light"/>
          <w:szCs w:val="20"/>
          <w:lang w:val="en-US"/>
        </w:rPr>
        <w:t>Type 2 –P2P – card providing subscriber ports in Gigabit Ethernet technology;</w:t>
      </w:r>
    </w:p>
    <w:p w:rsidR="00A27121" w:rsidRPr="00D677CE" w:rsidRDefault="002A4B00" w:rsidP="001A2528">
      <w:pPr>
        <w:pStyle w:val="Bulletcopy1"/>
        <w:spacing w:line="240" w:lineRule="auto"/>
        <w:ind w:left="709" w:hanging="283"/>
        <w:rPr>
          <w:rFonts w:ascii="EYInterstate Light" w:hAnsi="EYInterstate Light"/>
          <w:szCs w:val="20"/>
          <w:lang w:val="en-US"/>
        </w:rPr>
      </w:pPr>
      <w:r w:rsidRPr="00D677CE">
        <w:rPr>
          <w:rFonts w:ascii="EYInterstate Light" w:hAnsi="EYInterstate Light"/>
          <w:szCs w:val="20"/>
          <w:lang w:val="en-US"/>
        </w:rPr>
        <w:t>Trunking card – presents the types and capacities (defined in number of GE ports) of trucking cards used at Access Ethernet Switches;</w:t>
      </w:r>
    </w:p>
    <w:p w:rsidR="002A4B00" w:rsidRPr="00D677CE" w:rsidRDefault="002A4B00" w:rsidP="001A2528">
      <w:pPr>
        <w:pStyle w:val="Bulletcopy1"/>
        <w:spacing w:line="240" w:lineRule="auto"/>
        <w:ind w:left="709" w:hanging="283"/>
        <w:rPr>
          <w:rFonts w:ascii="EYInterstate Light" w:hAnsi="EYInterstate Light"/>
          <w:szCs w:val="20"/>
          <w:lang w:val="en-US"/>
        </w:rPr>
      </w:pPr>
      <w:r w:rsidRPr="00D677CE">
        <w:rPr>
          <w:rFonts w:ascii="EYInterstate Light" w:hAnsi="EYInterstate Light"/>
          <w:szCs w:val="20"/>
          <w:lang w:val="en-US"/>
        </w:rPr>
        <w:t>Optical modules – present types of optical modules which can be used in particular trunking cards.</w:t>
      </w:r>
    </w:p>
    <w:p w:rsidR="00AA59F3" w:rsidRPr="00D677CE" w:rsidRDefault="00F52FF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Rings statistics (lines 80-82) – this paragraph includes maximal number of access nodes connected into logical ring.</w:t>
      </w:r>
      <w:r w:rsidR="00AA59F3" w:rsidRPr="00D677CE">
        <w:rPr>
          <w:rFonts w:ascii="EYInterstate Light" w:hAnsi="EYInterstate Light"/>
          <w:lang w:val="en-US"/>
        </w:rPr>
        <w:tab/>
      </w:r>
    </w:p>
    <w:p w:rsidR="002A4B00" w:rsidRPr="00D677CE" w:rsidRDefault="002A4B00"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Edge Ethernet Switch (lines 84-112) - this paragraph includes data regarding Edge Ethernet Switch equipment used in the network to aggregate traffic from Access Nodes.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lastRenderedPageBreak/>
        <w:t>Chassis – present types of Edge Ethernet Switches used in the network, and their capacities defined in number of card slots for trunking and switching cards that it contains. Different types chassis represent different capacities;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Switching cards- presents the types of switching cards which can be used at Edge Ethernet Switches and their capacities defined in Gbit/s;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Trunking card</w:t>
      </w:r>
      <w:r w:rsidR="0021628E">
        <w:rPr>
          <w:rFonts w:ascii="EYInterstate Light" w:hAnsi="EYInterstate Light" w:cs="Arial"/>
          <w:szCs w:val="20"/>
          <w:lang w:val="en-US"/>
        </w:rPr>
        <w:t>s</w:t>
      </w:r>
      <w:r w:rsidRPr="00D677CE">
        <w:rPr>
          <w:rFonts w:ascii="EYInterstate Light" w:hAnsi="EYInterstate Light" w:cs="Arial"/>
          <w:szCs w:val="20"/>
          <w:lang w:val="en-US"/>
        </w:rPr>
        <w:t xml:space="preserve"> – presents the types and capacities (defined in number of 1GE and 10 GE ports) of trucking cards used at Edge Ethernet Switches;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Optical modules – present types of optical modules which can be used in particular trunking cards.</w:t>
      </w:r>
    </w:p>
    <w:p w:rsidR="00F52FFD" w:rsidRPr="00D677CE" w:rsidRDefault="00F52FFD"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 xml:space="preserve">Aggregation Ethernet Switch (lines 113-140) - this paragraph includes data regarding Aggregation Ethernet Switch equipment used in the network to aggregate traffic from Edge </w:t>
      </w:r>
      <w:r w:rsidR="0021628E" w:rsidRPr="00D677CE">
        <w:rPr>
          <w:rFonts w:ascii="EYInterstate Light" w:hAnsi="EYInterstate Light" w:cs="Arial"/>
          <w:szCs w:val="20"/>
          <w:lang w:val="en-US"/>
        </w:rPr>
        <w:t>switches</w:t>
      </w:r>
      <w:r w:rsidRPr="00D677CE">
        <w:rPr>
          <w:rFonts w:ascii="EYInterstate Light" w:hAnsi="EYInterstate Light" w:cs="Arial"/>
          <w:szCs w:val="20"/>
          <w:lang w:val="en-US"/>
        </w:rPr>
        <w:t>.</w:t>
      </w:r>
    </w:p>
    <w:p w:rsidR="00F52FFD" w:rsidRPr="00D677CE" w:rsidRDefault="00F52FFD"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Chassis – present types of </w:t>
      </w:r>
      <w:r w:rsidR="00126281" w:rsidRPr="00D677CE">
        <w:rPr>
          <w:rFonts w:ascii="EYInterstate Light" w:hAnsi="EYInterstate Light" w:cs="Arial"/>
          <w:szCs w:val="20"/>
          <w:lang w:val="en-US"/>
        </w:rPr>
        <w:t>Aggregation</w:t>
      </w:r>
      <w:r w:rsidRPr="00D677CE">
        <w:rPr>
          <w:rFonts w:ascii="EYInterstate Light" w:hAnsi="EYInterstate Light" w:cs="Arial"/>
          <w:szCs w:val="20"/>
          <w:lang w:val="en-US"/>
        </w:rPr>
        <w:t xml:space="preserve"> Ethernet Switches used in the network, and their capacities defined in number of card slots for trunking and switching cards that it contains. Different types chassis represent different capacities;</w:t>
      </w:r>
    </w:p>
    <w:p w:rsidR="00F52FFD" w:rsidRPr="00D677CE" w:rsidRDefault="00F52FFD"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 xml:space="preserve">Switching cards- presents the types of switching cards which can be used at </w:t>
      </w:r>
      <w:r w:rsidR="00126281" w:rsidRPr="00D677CE">
        <w:rPr>
          <w:rFonts w:ascii="EYInterstate Light" w:hAnsi="EYInterstate Light" w:cs="Arial"/>
          <w:szCs w:val="20"/>
          <w:lang w:val="en-US"/>
        </w:rPr>
        <w:t>Aggregation</w:t>
      </w:r>
      <w:r w:rsidRPr="00D677CE">
        <w:rPr>
          <w:rFonts w:ascii="EYInterstate Light" w:hAnsi="EYInterstate Light" w:cs="Arial"/>
          <w:szCs w:val="20"/>
          <w:lang w:val="en-US"/>
        </w:rPr>
        <w:t xml:space="preserve"> Ethernet Switches and their capacities defined in Gbit/s;</w:t>
      </w:r>
    </w:p>
    <w:p w:rsidR="00F52FFD" w:rsidRPr="00D677CE" w:rsidRDefault="00F52FFD"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Trunking card</w:t>
      </w:r>
      <w:r w:rsidR="0021628E">
        <w:rPr>
          <w:rFonts w:ascii="EYInterstate Light" w:hAnsi="EYInterstate Light" w:cs="Arial"/>
          <w:szCs w:val="20"/>
          <w:lang w:val="en-US"/>
        </w:rPr>
        <w:t>s</w:t>
      </w:r>
      <w:r w:rsidRPr="00D677CE">
        <w:rPr>
          <w:rFonts w:ascii="EYInterstate Light" w:hAnsi="EYInterstate Light" w:cs="Arial"/>
          <w:szCs w:val="20"/>
          <w:lang w:val="en-US"/>
        </w:rPr>
        <w:t xml:space="preserve"> – presents the types and capacities (defined in number of 1GE and 10 GE ports) of trucking cards used at </w:t>
      </w:r>
      <w:r w:rsidR="00126281" w:rsidRPr="00D677CE">
        <w:rPr>
          <w:rFonts w:ascii="EYInterstate Light" w:hAnsi="EYInterstate Light" w:cs="Arial"/>
          <w:szCs w:val="20"/>
          <w:lang w:val="en-US"/>
        </w:rPr>
        <w:t>Aggregation</w:t>
      </w:r>
      <w:r w:rsidRPr="00D677CE">
        <w:rPr>
          <w:rFonts w:ascii="EYInterstate Light" w:hAnsi="EYInterstate Light" w:cs="Arial"/>
          <w:szCs w:val="20"/>
          <w:lang w:val="en-US"/>
        </w:rPr>
        <w:t xml:space="preserve"> Ethernet Switches;</w:t>
      </w:r>
    </w:p>
    <w:p w:rsidR="00F52FFD" w:rsidRPr="00D677CE" w:rsidRDefault="00F52FFD"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Optical modules – present types of optical modules which can be used in particular trunking cards.</w:t>
      </w:r>
    </w:p>
    <w:p w:rsidR="002A4B00" w:rsidRPr="00D677CE" w:rsidRDefault="002A4B00"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 xml:space="preserve">Core Ethernet Switch (lines 142-169) - this paragraph includes data regarding Core Ethernet Switch equipment used in the network to aggregate traffic from </w:t>
      </w:r>
      <w:r w:rsidR="00126281" w:rsidRPr="00D677CE">
        <w:rPr>
          <w:rFonts w:ascii="EYInterstate Light" w:hAnsi="EYInterstate Light" w:cs="Arial"/>
          <w:szCs w:val="20"/>
          <w:lang w:val="en-US"/>
        </w:rPr>
        <w:t>Aggregation</w:t>
      </w:r>
      <w:r w:rsidRPr="00D677CE">
        <w:rPr>
          <w:rFonts w:ascii="EYInterstate Light" w:hAnsi="EYInterstate Light" w:cs="Arial"/>
          <w:szCs w:val="20"/>
          <w:lang w:val="en-US"/>
        </w:rPr>
        <w:t xml:space="preserve"> Ethernet Switches.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Chassis – present types of Core Ethernet Switches used in the network, and their capacities defined in number of card slots for trunking and switching cards that it contains. Different types chassis represent different capacities;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Switching cards- presents the types of switching cards which can be used at Core Ethernet Switches and their capacities defined in Gbit/s;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Trunking card – presents the types and capacities (defined in number of 1GE and 10 GE ports) of trucking cards used at Core Ethernet Switches;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Optical modules – present types of optical modules which can be used in particular trunking cards.</w:t>
      </w:r>
    </w:p>
    <w:p w:rsidR="002A4B00" w:rsidRPr="00D677CE" w:rsidRDefault="002A4B00"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IP routers Transit Node (lines 171-189) - this paragraph includes data regarding IP routers equipment used in the network at the Transit Nodes.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Chassis – present types of IP routers used in the network, and their capacities defined in number of card slots for trunking and switching cards that it contains. Different types chassis represent different capacities;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Switching cards- presents the types of switching cards which can be used at IP routers and their capacities defined in Gbit/s;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Trunking card – presents the types and capacities (defined in number of 10 GE ports) of trucking cards used at IP routers;</w:t>
      </w:r>
    </w:p>
    <w:p w:rsidR="00AA59F3"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Optical modules – present types of optical modules which can be used in trunking cards.</w:t>
      </w:r>
    </w:p>
    <w:p w:rsidR="002A4B00" w:rsidRPr="00D677CE" w:rsidRDefault="002A4B00"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 xml:space="preserve"> MGW (lines 191-210) this paragraph includes data regarding Media Gateway’s equipment used in the network at the POI.</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Chassis – present types of MGW used in the network, and their capacities defined in number of card slots for trunking and switching capacity in Gbit/s. Different types chassis represent different capacities;</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Trunking card GE– presents the types and capacities (defined in number of 1GE) of trucking cards used to connect MGW to IP router;</w:t>
      </w:r>
    </w:p>
    <w:p w:rsidR="002A4B00"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lastRenderedPageBreak/>
        <w:t>Trunking card E1/STM– presents the types and capacities (defined in number of E1, STM-1, STM-4 ports) of trunking cards used to provide interconnection ports in TDM technology to other operators;</w:t>
      </w:r>
    </w:p>
    <w:p w:rsidR="00AA59F3" w:rsidRPr="00D677CE" w:rsidRDefault="002A4B00"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Optical modules – present types of optical modules which can be used in particular trunking cards.</w:t>
      </w:r>
    </w:p>
    <w:p w:rsidR="00F52FFD" w:rsidRPr="00D677CE" w:rsidRDefault="00F52FFD"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MGC (lines 212-218) this paragraph includes data regarding Media Gateway Controller’s equipment used in the network at the POI.</w:t>
      </w:r>
    </w:p>
    <w:p w:rsidR="00F52FFD" w:rsidRPr="00D677CE" w:rsidRDefault="00F52FFD"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Main unit – presents type of MGC used in the network, and its capacity defined in number of slots for expansion units;</w:t>
      </w:r>
    </w:p>
    <w:p w:rsidR="00F52FFD" w:rsidRPr="00D677CE" w:rsidRDefault="00F52FFD"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Expansion unit – MGC – presents expansion unit of Media Gateway Controller and its capacity (defined in number of BHCA).</w:t>
      </w:r>
    </w:p>
    <w:p w:rsidR="00F52FFD" w:rsidRPr="00D677CE" w:rsidRDefault="00F52FFD"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IMS (lines 220-237) this paragraph includes data regarding IMS equipment. The IMS system includes the following parts:</w:t>
      </w:r>
    </w:p>
    <w:p w:rsidR="00F52FFD" w:rsidRPr="00D677CE" w:rsidRDefault="00F52FFD"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IMS core service frame – present types of service cards used in the IMS core and their capacity.  It can include the following service cards:</w:t>
      </w:r>
    </w:p>
    <w:p w:rsidR="00F52FFD" w:rsidRPr="00D677CE" w:rsidRDefault="00F52FFD" w:rsidP="001A2528">
      <w:pPr>
        <w:pStyle w:val="Bulletcopy1"/>
        <w:tabs>
          <w:tab w:val="left" w:pos="1134"/>
        </w:tabs>
        <w:spacing w:line="240" w:lineRule="auto"/>
        <w:ind w:left="1134" w:hanging="284"/>
        <w:rPr>
          <w:rFonts w:ascii="EYInterstate Light" w:hAnsi="EYInterstate Light" w:cs="Arial"/>
          <w:szCs w:val="20"/>
          <w:lang w:val="en-US"/>
        </w:rPr>
      </w:pPr>
      <w:r w:rsidRPr="00D677CE">
        <w:rPr>
          <w:rFonts w:ascii="EYInterstate Light" w:hAnsi="EYInterstate Light" w:cs="Arial"/>
          <w:szCs w:val="20"/>
          <w:lang w:val="en-US"/>
        </w:rPr>
        <w:t xml:space="preserve">Service card - Type </w:t>
      </w:r>
      <w:r w:rsidR="00126281" w:rsidRPr="00D677CE">
        <w:rPr>
          <w:rFonts w:ascii="EYInterstate Light" w:hAnsi="EYInterstate Light" w:cs="Arial"/>
          <w:szCs w:val="20"/>
          <w:lang w:val="en-US"/>
        </w:rPr>
        <w:t>1</w:t>
      </w:r>
      <w:r w:rsidRPr="00D677CE">
        <w:rPr>
          <w:rFonts w:ascii="EYInterstate Light" w:hAnsi="EYInterstate Light" w:cs="Arial"/>
          <w:szCs w:val="20"/>
          <w:lang w:val="en-US"/>
        </w:rPr>
        <w:t xml:space="preserve">- </w:t>
      </w:r>
      <w:r w:rsidR="00126281" w:rsidRPr="00D677CE">
        <w:rPr>
          <w:rFonts w:ascii="EYInterstate Light" w:hAnsi="EYInterstate Light" w:cs="Arial"/>
          <w:szCs w:val="20"/>
          <w:lang w:val="en-US"/>
        </w:rPr>
        <w:t>A-SBG</w:t>
      </w:r>
      <w:r w:rsidRPr="00D677CE">
        <w:rPr>
          <w:rFonts w:ascii="EYInterstate Light" w:hAnsi="EYInterstate Light" w:cs="Arial"/>
          <w:szCs w:val="20"/>
          <w:lang w:val="en-US"/>
        </w:rPr>
        <w:t xml:space="preserve"> - presents service card </w:t>
      </w:r>
      <w:r w:rsidR="00F65A9A">
        <w:rPr>
          <w:rFonts w:ascii="EYInterstate Light" w:hAnsi="EYInterstate Light" w:cs="Arial"/>
          <w:szCs w:val="20"/>
          <w:lang w:val="en-US"/>
        </w:rPr>
        <w:t xml:space="preserve">providing access session border gateway functionality. Capacity is expressed in </w:t>
      </w:r>
      <w:r w:rsidR="00126281" w:rsidRPr="00D677CE">
        <w:rPr>
          <w:rFonts w:ascii="EYInterstate Light" w:hAnsi="EYInterstate Light" w:cs="Arial"/>
          <w:szCs w:val="20"/>
          <w:lang w:val="en-US"/>
        </w:rPr>
        <w:t>volume of subscribers</w:t>
      </w:r>
      <w:r w:rsidR="0033380B">
        <w:rPr>
          <w:rFonts w:ascii="EYInterstate Light" w:hAnsi="EYInterstate Light" w:cs="Arial"/>
          <w:szCs w:val="20"/>
          <w:lang w:val="en-US"/>
        </w:rPr>
        <w:t xml:space="preserve"> and BHCA</w:t>
      </w:r>
      <w:r w:rsidRPr="00D677CE">
        <w:rPr>
          <w:rFonts w:ascii="EYInterstate Light" w:hAnsi="EYInterstate Light" w:cs="Arial"/>
          <w:szCs w:val="20"/>
          <w:lang w:val="en-US"/>
        </w:rPr>
        <w:t>;</w:t>
      </w:r>
    </w:p>
    <w:p w:rsidR="00F52FFD" w:rsidRPr="00D677CE" w:rsidRDefault="00F52FFD" w:rsidP="001A2528">
      <w:pPr>
        <w:pStyle w:val="Bulletcopy1"/>
        <w:tabs>
          <w:tab w:val="left" w:pos="1134"/>
        </w:tabs>
        <w:spacing w:line="240" w:lineRule="auto"/>
        <w:ind w:left="1134" w:hanging="284"/>
        <w:rPr>
          <w:rFonts w:ascii="EYInterstate Light" w:hAnsi="EYInterstate Light" w:cs="Arial"/>
          <w:szCs w:val="20"/>
          <w:lang w:val="en-US"/>
        </w:rPr>
      </w:pPr>
      <w:r w:rsidRPr="00D677CE">
        <w:rPr>
          <w:rFonts w:ascii="EYInterstate Light" w:hAnsi="EYInterstate Light" w:cs="Arial"/>
          <w:szCs w:val="20"/>
          <w:lang w:val="en-US"/>
        </w:rPr>
        <w:t xml:space="preserve">Service card - Type </w:t>
      </w:r>
      <w:r w:rsidR="00126281" w:rsidRPr="00D677CE">
        <w:rPr>
          <w:rFonts w:ascii="EYInterstate Light" w:hAnsi="EYInterstate Light" w:cs="Arial"/>
          <w:szCs w:val="20"/>
          <w:lang w:val="en-US"/>
        </w:rPr>
        <w:t>2</w:t>
      </w:r>
      <w:r w:rsidRPr="00D677CE">
        <w:rPr>
          <w:rFonts w:ascii="EYInterstate Light" w:hAnsi="EYInterstate Light" w:cs="Arial"/>
          <w:szCs w:val="20"/>
          <w:lang w:val="en-US"/>
        </w:rPr>
        <w:t>- Telephony AS - pre</w:t>
      </w:r>
      <w:r w:rsidR="00F65A9A">
        <w:rPr>
          <w:rFonts w:ascii="EYInterstate Light" w:hAnsi="EYInterstate Light" w:cs="Arial"/>
          <w:szCs w:val="20"/>
          <w:lang w:val="en-US"/>
        </w:rPr>
        <w:t>sents service card implementing voice over IP</w:t>
      </w:r>
      <w:r w:rsidRPr="00D677CE">
        <w:rPr>
          <w:rFonts w:ascii="EYInterstate Light" w:hAnsi="EYInterstate Light" w:cs="Arial"/>
          <w:szCs w:val="20"/>
          <w:lang w:val="en-US"/>
        </w:rPr>
        <w:t xml:space="preserve"> function which capacit</w:t>
      </w:r>
      <w:r w:rsidR="00F65A9A">
        <w:rPr>
          <w:rFonts w:ascii="EYInterstate Light" w:hAnsi="EYInterstate Light" w:cs="Arial"/>
          <w:szCs w:val="20"/>
          <w:lang w:val="en-US"/>
        </w:rPr>
        <w:t>y is</w:t>
      </w:r>
      <w:r w:rsidRPr="00D677CE">
        <w:rPr>
          <w:rFonts w:ascii="EYInterstate Light" w:hAnsi="EYInterstate Light" w:cs="Arial"/>
          <w:szCs w:val="20"/>
          <w:lang w:val="en-US"/>
        </w:rPr>
        <w:t xml:space="preserve"> defined in volume of subscribers</w:t>
      </w:r>
      <w:r w:rsidR="0033380B">
        <w:rPr>
          <w:rFonts w:ascii="EYInterstate Light" w:hAnsi="EYInterstate Light" w:cs="Arial"/>
          <w:szCs w:val="20"/>
          <w:lang w:val="en-US"/>
        </w:rPr>
        <w:t xml:space="preserve"> and BHCA</w:t>
      </w:r>
      <w:r w:rsidRPr="00D677CE">
        <w:rPr>
          <w:rFonts w:ascii="EYInterstate Light" w:hAnsi="EYInterstate Light" w:cs="Arial"/>
          <w:szCs w:val="20"/>
          <w:lang w:val="en-US"/>
        </w:rPr>
        <w:t>;</w:t>
      </w:r>
    </w:p>
    <w:p w:rsidR="00F52FFD" w:rsidRPr="00D677CE" w:rsidRDefault="00F52FFD" w:rsidP="001A2528">
      <w:pPr>
        <w:pStyle w:val="Bulletcopy1"/>
        <w:tabs>
          <w:tab w:val="left" w:pos="1134"/>
        </w:tabs>
        <w:spacing w:line="240" w:lineRule="auto"/>
        <w:ind w:left="1134" w:hanging="284"/>
        <w:rPr>
          <w:rFonts w:ascii="EYInterstate Light" w:hAnsi="EYInterstate Light" w:cs="Arial"/>
          <w:szCs w:val="20"/>
          <w:lang w:val="en-US"/>
        </w:rPr>
      </w:pPr>
      <w:r w:rsidRPr="00D677CE">
        <w:rPr>
          <w:rFonts w:ascii="EYInterstate Light" w:hAnsi="EYInterstate Light" w:cs="Arial"/>
          <w:szCs w:val="20"/>
          <w:lang w:val="en-US"/>
        </w:rPr>
        <w:t xml:space="preserve">Service card - Type </w:t>
      </w:r>
      <w:r w:rsidR="00126281" w:rsidRPr="00D677CE">
        <w:rPr>
          <w:rFonts w:ascii="EYInterstate Light" w:hAnsi="EYInterstate Light" w:cs="Arial"/>
          <w:szCs w:val="20"/>
          <w:lang w:val="en-US"/>
        </w:rPr>
        <w:t>3</w:t>
      </w:r>
      <w:r w:rsidRPr="00D677CE">
        <w:rPr>
          <w:rFonts w:ascii="EYInterstate Light" w:hAnsi="EYInterstate Light" w:cs="Arial"/>
          <w:szCs w:val="20"/>
          <w:lang w:val="en-US"/>
        </w:rPr>
        <w:t xml:space="preserve"> - CSCF &amp; MRCF - presents service card implementing both - CSCF and MRCF, functions which capacities are defined in BHCA and volume of subscribers</w:t>
      </w:r>
      <w:r w:rsidR="0033380B">
        <w:rPr>
          <w:rFonts w:ascii="EYInterstate Light" w:hAnsi="EYInterstate Light" w:cs="Arial"/>
          <w:szCs w:val="20"/>
          <w:lang w:val="en-US"/>
        </w:rPr>
        <w:t xml:space="preserve"> and BHCA</w:t>
      </w:r>
      <w:r w:rsidRPr="00D677CE">
        <w:rPr>
          <w:rFonts w:ascii="EYInterstate Light" w:hAnsi="EYInterstate Light" w:cs="Arial"/>
          <w:szCs w:val="20"/>
          <w:lang w:val="en-US"/>
        </w:rPr>
        <w:t>;</w:t>
      </w:r>
    </w:p>
    <w:p w:rsidR="00126281" w:rsidRPr="00D677CE" w:rsidRDefault="00126281" w:rsidP="001A2528">
      <w:pPr>
        <w:pStyle w:val="Bulletcopy1"/>
        <w:tabs>
          <w:tab w:val="left" w:pos="1134"/>
        </w:tabs>
        <w:spacing w:line="240" w:lineRule="auto"/>
        <w:ind w:left="1134" w:hanging="284"/>
        <w:rPr>
          <w:rFonts w:ascii="EYInterstate Light" w:hAnsi="EYInterstate Light" w:cs="Arial"/>
          <w:szCs w:val="20"/>
          <w:lang w:val="en-US"/>
        </w:rPr>
      </w:pPr>
      <w:r w:rsidRPr="00D677CE">
        <w:rPr>
          <w:rFonts w:ascii="EYInterstate Light" w:hAnsi="EYInterstate Light" w:cs="Arial"/>
          <w:szCs w:val="20"/>
          <w:lang w:val="en-US"/>
        </w:rPr>
        <w:t>Service card - Type 4 - BGCF - presents service card implement</w:t>
      </w:r>
      <w:r w:rsidR="00F65A9A">
        <w:rPr>
          <w:rFonts w:ascii="EYInterstate Light" w:hAnsi="EYInterstate Light" w:cs="Arial"/>
          <w:szCs w:val="20"/>
          <w:lang w:val="en-US"/>
        </w:rPr>
        <w:t>ing BGCF function which capacity is defined in BHE;</w:t>
      </w:r>
    </w:p>
    <w:p w:rsidR="00126281" w:rsidRPr="00D677CE" w:rsidRDefault="00126281" w:rsidP="001A2528">
      <w:pPr>
        <w:pStyle w:val="Bulletcopy1"/>
        <w:tabs>
          <w:tab w:val="left" w:pos="1134"/>
        </w:tabs>
        <w:spacing w:line="240" w:lineRule="auto"/>
        <w:ind w:left="1134" w:hanging="284"/>
        <w:rPr>
          <w:rFonts w:ascii="EYInterstate Light" w:hAnsi="EYInterstate Light" w:cs="Arial"/>
          <w:szCs w:val="20"/>
          <w:lang w:val="en-US"/>
        </w:rPr>
      </w:pPr>
      <w:r w:rsidRPr="00D677CE">
        <w:rPr>
          <w:rFonts w:ascii="EYInterstate Light" w:hAnsi="EYInterstate Light" w:cs="Arial"/>
          <w:szCs w:val="20"/>
          <w:lang w:val="en-US"/>
        </w:rPr>
        <w:t xml:space="preserve">Service card – Type 5 – DNS server – presents service card implementing DNS server function </w:t>
      </w:r>
      <w:r w:rsidR="00F65A9A" w:rsidRPr="00D677CE">
        <w:rPr>
          <w:rFonts w:ascii="EYInterstate Light" w:hAnsi="EYInterstate Light" w:cs="Arial"/>
          <w:szCs w:val="20"/>
          <w:lang w:val="en-US"/>
        </w:rPr>
        <w:t>w</w:t>
      </w:r>
      <w:r w:rsidR="00F65A9A">
        <w:rPr>
          <w:rFonts w:ascii="EYInterstate Light" w:hAnsi="EYInterstate Light" w:cs="Arial"/>
          <w:szCs w:val="20"/>
          <w:lang w:val="en-US"/>
        </w:rPr>
        <w:t>hich</w:t>
      </w:r>
      <w:r w:rsidR="00F65A9A" w:rsidRPr="00D677CE">
        <w:rPr>
          <w:rFonts w:ascii="EYInterstate Light" w:hAnsi="EYInterstate Light" w:cs="Arial"/>
          <w:szCs w:val="20"/>
          <w:lang w:val="en-US"/>
        </w:rPr>
        <w:t xml:space="preserve"> capacit</w:t>
      </w:r>
      <w:r w:rsidR="00F65A9A">
        <w:rPr>
          <w:rFonts w:ascii="EYInterstate Light" w:hAnsi="EYInterstate Light" w:cs="Arial"/>
          <w:szCs w:val="20"/>
          <w:lang w:val="en-US"/>
        </w:rPr>
        <w:t xml:space="preserve">y is </w:t>
      </w:r>
      <w:r w:rsidRPr="00D677CE">
        <w:rPr>
          <w:rFonts w:ascii="EYInterstate Light" w:hAnsi="EYInterstate Light" w:cs="Arial"/>
          <w:szCs w:val="20"/>
          <w:lang w:val="en-US"/>
        </w:rPr>
        <w:t>d</w:t>
      </w:r>
      <w:r w:rsidR="00F65A9A">
        <w:rPr>
          <w:rFonts w:ascii="EYInterstate Light" w:hAnsi="EYInterstate Light" w:cs="Arial"/>
          <w:szCs w:val="20"/>
          <w:lang w:val="en-US"/>
        </w:rPr>
        <w:t>efined in volume of subscribers</w:t>
      </w:r>
      <w:r w:rsidR="00E07F0E">
        <w:rPr>
          <w:rFonts w:ascii="EYInterstate Light" w:hAnsi="EYInterstate Light" w:cs="Arial"/>
          <w:szCs w:val="20"/>
          <w:lang w:val="en-US"/>
        </w:rPr>
        <w:t xml:space="preserve"> and BHCA</w:t>
      </w:r>
      <w:r w:rsidR="00F65A9A">
        <w:rPr>
          <w:rFonts w:ascii="EYInterstate Light" w:hAnsi="EYInterstate Light" w:cs="Arial"/>
          <w:szCs w:val="20"/>
          <w:lang w:val="en-US"/>
        </w:rPr>
        <w:t>;</w:t>
      </w:r>
    </w:p>
    <w:p w:rsidR="00126281" w:rsidRPr="00D677CE" w:rsidRDefault="00126281" w:rsidP="001A2528">
      <w:pPr>
        <w:pStyle w:val="Bulletcopy1"/>
        <w:tabs>
          <w:tab w:val="left" w:pos="1134"/>
        </w:tabs>
        <w:spacing w:line="240" w:lineRule="auto"/>
        <w:ind w:left="1134" w:hanging="284"/>
        <w:rPr>
          <w:rFonts w:ascii="EYInterstate Light" w:hAnsi="EYInterstate Light" w:cs="Arial"/>
          <w:szCs w:val="20"/>
          <w:lang w:val="en-US"/>
        </w:rPr>
      </w:pPr>
      <w:r w:rsidRPr="00D677CE">
        <w:rPr>
          <w:rFonts w:ascii="EYInterstate Light" w:hAnsi="EYInterstate Light" w:cs="Arial"/>
          <w:szCs w:val="20"/>
          <w:lang w:val="en-US"/>
        </w:rPr>
        <w:t xml:space="preserve">Service card – Type 6 – Service delivery AS – presents service card implementing service delivery </w:t>
      </w:r>
      <w:r w:rsidR="00F65A9A">
        <w:rPr>
          <w:rFonts w:ascii="EYInterstate Light" w:hAnsi="EYInterstate Light" w:cs="Arial"/>
          <w:szCs w:val="20"/>
          <w:lang w:val="en-US"/>
        </w:rPr>
        <w:t>application server</w:t>
      </w:r>
      <w:r w:rsidRPr="00D677CE">
        <w:rPr>
          <w:rFonts w:ascii="EYInterstate Light" w:hAnsi="EYInterstate Light" w:cs="Arial"/>
          <w:szCs w:val="20"/>
          <w:lang w:val="en-US"/>
        </w:rPr>
        <w:t xml:space="preserve"> function which capacit</w:t>
      </w:r>
      <w:r w:rsidR="00F65A9A">
        <w:rPr>
          <w:rFonts w:ascii="EYInterstate Light" w:hAnsi="EYInterstate Light" w:cs="Arial"/>
          <w:szCs w:val="20"/>
          <w:lang w:val="en-US"/>
        </w:rPr>
        <w:t>y is</w:t>
      </w:r>
      <w:r w:rsidRPr="00D677CE">
        <w:rPr>
          <w:rFonts w:ascii="EYInterstate Light" w:hAnsi="EYInterstate Light" w:cs="Arial"/>
          <w:szCs w:val="20"/>
          <w:lang w:val="en-US"/>
        </w:rPr>
        <w:t xml:space="preserve"> defined in BHCA.</w:t>
      </w:r>
    </w:p>
    <w:p w:rsidR="00F52FFD" w:rsidRPr="00D677CE" w:rsidRDefault="00F52FFD" w:rsidP="001A2528">
      <w:pPr>
        <w:pStyle w:val="Bulletcopy1"/>
        <w:spacing w:line="240" w:lineRule="auto"/>
        <w:ind w:left="720"/>
        <w:rPr>
          <w:rFonts w:ascii="EYInterstate Light" w:hAnsi="EYInterstate Light" w:cs="Arial"/>
          <w:szCs w:val="20"/>
          <w:lang w:val="en-US"/>
        </w:rPr>
      </w:pPr>
      <w:r w:rsidRPr="00D677CE">
        <w:rPr>
          <w:rFonts w:ascii="EYInterstate Light" w:hAnsi="EYInterstate Light" w:cs="Arial"/>
          <w:szCs w:val="20"/>
          <w:lang w:val="en-US"/>
        </w:rPr>
        <w:t>HSS service frame – present types of HSS service cards used in the network and their capacity. It include</w:t>
      </w:r>
      <w:r w:rsidR="009300DC">
        <w:rPr>
          <w:rFonts w:ascii="EYInterstate Light" w:hAnsi="EYInterstate Light" w:cs="Arial"/>
          <w:szCs w:val="20"/>
          <w:lang w:val="en-US"/>
        </w:rPr>
        <w:t>s</w:t>
      </w:r>
      <w:r w:rsidRPr="00D677CE">
        <w:rPr>
          <w:rFonts w:ascii="EYInterstate Light" w:hAnsi="EYInterstate Light" w:cs="Arial"/>
          <w:szCs w:val="20"/>
          <w:lang w:val="en-US"/>
        </w:rPr>
        <w:t xml:space="preserve"> the following service cards:</w:t>
      </w:r>
    </w:p>
    <w:p w:rsidR="00F52FFD" w:rsidRPr="00D677CE" w:rsidRDefault="00F52FFD" w:rsidP="001A2528">
      <w:pPr>
        <w:pStyle w:val="Bulletcopy1"/>
        <w:tabs>
          <w:tab w:val="left" w:pos="1134"/>
        </w:tabs>
        <w:spacing w:line="240" w:lineRule="auto"/>
        <w:ind w:left="1134" w:hanging="284"/>
        <w:rPr>
          <w:rFonts w:ascii="EYInterstate Light" w:hAnsi="EYInterstate Light" w:cs="Arial"/>
          <w:szCs w:val="20"/>
          <w:lang w:val="en-US"/>
        </w:rPr>
      </w:pPr>
      <w:r w:rsidRPr="00D677CE">
        <w:rPr>
          <w:rFonts w:ascii="EYInterstate Light" w:hAnsi="EYInterstate Light" w:cs="Arial"/>
          <w:szCs w:val="20"/>
          <w:lang w:val="en-US"/>
        </w:rPr>
        <w:t>Service card - Type 1 – Control card – presents service card implementing control function which capacity is defined in volume of subscribers</w:t>
      </w:r>
      <w:r w:rsidR="00692D33">
        <w:rPr>
          <w:rFonts w:ascii="EYInterstate Light" w:hAnsi="EYInterstate Light" w:cs="Arial"/>
          <w:szCs w:val="20"/>
          <w:lang w:val="en-US"/>
        </w:rPr>
        <w:t xml:space="preserve"> and BHCA</w:t>
      </w:r>
      <w:r w:rsidRPr="00D677CE">
        <w:rPr>
          <w:rFonts w:ascii="EYInterstate Light" w:hAnsi="EYInterstate Light" w:cs="Arial"/>
          <w:szCs w:val="20"/>
          <w:lang w:val="en-US"/>
        </w:rPr>
        <w:t>;</w:t>
      </w:r>
    </w:p>
    <w:p w:rsidR="00F52FFD" w:rsidRPr="00D677CE" w:rsidRDefault="00F52FFD" w:rsidP="001A2528">
      <w:pPr>
        <w:pStyle w:val="Bulletcopy1"/>
        <w:spacing w:line="240" w:lineRule="auto"/>
        <w:ind w:left="1134" w:hanging="283"/>
        <w:rPr>
          <w:rFonts w:ascii="EYInterstate Light" w:hAnsi="EYInterstate Light" w:cs="Arial"/>
          <w:szCs w:val="20"/>
          <w:lang w:val="en-US"/>
        </w:rPr>
      </w:pPr>
      <w:r w:rsidRPr="00D677CE">
        <w:rPr>
          <w:rFonts w:ascii="EYInterstate Light" w:hAnsi="EYInterstate Light" w:cs="Arial"/>
          <w:szCs w:val="20"/>
          <w:lang w:val="en-US"/>
        </w:rPr>
        <w:t>Service card - Type 2 – Database card – presents service card implementing database function which capacity is defined in volume of subscribers</w:t>
      </w:r>
      <w:r w:rsidR="00692D33">
        <w:rPr>
          <w:rFonts w:ascii="EYInterstate Light" w:hAnsi="EYInterstate Light" w:cs="Arial"/>
          <w:szCs w:val="20"/>
          <w:lang w:val="en-US"/>
        </w:rPr>
        <w:t xml:space="preserve"> and BHCA</w:t>
      </w:r>
      <w:r w:rsidRPr="00D677CE">
        <w:rPr>
          <w:rFonts w:ascii="EYInterstate Light" w:hAnsi="EYInterstate Light" w:cs="Arial"/>
          <w:szCs w:val="20"/>
          <w:lang w:val="en-US"/>
        </w:rPr>
        <w:t>.</w:t>
      </w:r>
    </w:p>
    <w:p w:rsidR="00AA59F3" w:rsidRPr="006B1C60" w:rsidRDefault="00AA59F3" w:rsidP="006B1C60">
      <w:pPr>
        <w:pStyle w:val="Bulletcopy1"/>
        <w:spacing w:line="240" w:lineRule="auto"/>
        <w:ind w:left="284" w:hanging="284"/>
        <w:rPr>
          <w:rFonts w:ascii="EYInterstate Light" w:hAnsi="EYInterstate Light" w:cs="Arial"/>
          <w:szCs w:val="20"/>
          <w:lang w:val="en-US"/>
        </w:rPr>
      </w:pPr>
      <w:r w:rsidRPr="006B1C60">
        <w:rPr>
          <w:rFonts w:ascii="EYInterstate Light" w:hAnsi="EYInterstate Light" w:cs="Arial"/>
          <w:szCs w:val="20"/>
          <w:lang w:val="en-US"/>
        </w:rPr>
        <w:t xml:space="preserve">IC billing system (lines </w:t>
      </w:r>
      <w:r w:rsidR="00F52FFD" w:rsidRPr="006B1C60">
        <w:rPr>
          <w:rFonts w:ascii="EYInterstate Light" w:hAnsi="EYInterstate Light" w:cs="Arial"/>
          <w:szCs w:val="20"/>
          <w:lang w:val="en-US"/>
        </w:rPr>
        <w:t>239</w:t>
      </w:r>
      <w:r w:rsidRPr="006B1C60">
        <w:rPr>
          <w:rFonts w:ascii="EYInterstate Light" w:hAnsi="EYInterstate Light" w:cs="Arial"/>
          <w:szCs w:val="20"/>
          <w:lang w:val="en-US"/>
        </w:rPr>
        <w:t>-2</w:t>
      </w:r>
      <w:r w:rsidR="00F52FFD" w:rsidRPr="006B1C60">
        <w:rPr>
          <w:rFonts w:ascii="EYInterstate Light" w:hAnsi="EYInterstate Light" w:cs="Arial"/>
          <w:szCs w:val="20"/>
          <w:lang w:val="en-US"/>
        </w:rPr>
        <w:t>45</w:t>
      </w:r>
      <w:r w:rsidRPr="006B1C60">
        <w:rPr>
          <w:rFonts w:ascii="EYInterstate Light" w:hAnsi="EYInterstate Light" w:cs="Arial"/>
          <w:szCs w:val="20"/>
          <w:lang w:val="en-US"/>
        </w:rPr>
        <w:t>)</w:t>
      </w:r>
      <w:r w:rsidR="00F52FFD" w:rsidRPr="006B1C60">
        <w:rPr>
          <w:rFonts w:ascii="EYInterstate Light" w:hAnsi="EYInterstate Light" w:cs="Arial"/>
          <w:szCs w:val="20"/>
          <w:lang w:val="en-US"/>
        </w:rPr>
        <w:t xml:space="preserve">. </w:t>
      </w:r>
      <w:r w:rsidRPr="006B1C60">
        <w:rPr>
          <w:rFonts w:ascii="EYInterstate Light" w:hAnsi="EYInterstate Light" w:cs="Arial"/>
          <w:szCs w:val="20"/>
          <w:lang w:val="en-US"/>
        </w:rPr>
        <w:t xml:space="preserve">Billing system serving the wholesale traffic, responsible for pre-rating and rating of the traffic.  It consists of: </w:t>
      </w:r>
    </w:p>
    <w:p w:rsidR="00AA59F3" w:rsidRPr="00D677CE" w:rsidRDefault="00AA59F3" w:rsidP="001A2528">
      <w:pPr>
        <w:pStyle w:val="Bulletcopy1"/>
        <w:spacing w:line="240" w:lineRule="auto"/>
        <w:ind w:left="720"/>
        <w:rPr>
          <w:rFonts w:ascii="EYInterstate Light" w:hAnsi="EYInterstate Light" w:cs="Arial"/>
          <w:lang w:val="en-US"/>
        </w:rPr>
      </w:pPr>
      <w:r w:rsidRPr="00D677CE">
        <w:rPr>
          <w:rFonts w:ascii="EYInterstate Light" w:hAnsi="EYInterstate Light" w:cs="Arial"/>
          <w:lang w:val="en-US"/>
        </w:rPr>
        <w:t>Main unit– present types of wholesale billing system primary units used in the network, and their capacities defined in ma</w:t>
      </w:r>
      <w:r w:rsidR="006B1C60">
        <w:rPr>
          <w:rFonts w:ascii="EYInterstate Light" w:hAnsi="EYInterstate Light" w:cs="Arial"/>
          <w:lang w:val="en-US"/>
        </w:rPr>
        <w:t>ximal number of expansion units;</w:t>
      </w:r>
    </w:p>
    <w:p w:rsidR="00AA59F3" w:rsidRPr="00D677CE" w:rsidRDefault="00AA59F3" w:rsidP="001A2528">
      <w:pPr>
        <w:pStyle w:val="Bulletcopy1"/>
        <w:spacing w:line="240" w:lineRule="auto"/>
        <w:ind w:left="720"/>
        <w:rPr>
          <w:rFonts w:ascii="EYInterstate Light" w:hAnsi="EYInterstate Light" w:cs="Arial"/>
          <w:lang w:val="en-US"/>
        </w:rPr>
      </w:pPr>
      <w:r w:rsidRPr="00D677CE">
        <w:rPr>
          <w:rFonts w:ascii="EYInterstate Light" w:hAnsi="EYInterstate Light" w:cs="Arial"/>
          <w:lang w:val="en-US"/>
        </w:rPr>
        <w:t>Expansion unit</w:t>
      </w:r>
      <w:r w:rsidR="006B1C60">
        <w:rPr>
          <w:rFonts w:ascii="EYInterstate Light" w:hAnsi="EYInterstate Light" w:cs="Arial"/>
          <w:lang w:val="en-US"/>
        </w:rPr>
        <w:t xml:space="preserve"> </w:t>
      </w:r>
      <w:r w:rsidRPr="00D677CE">
        <w:rPr>
          <w:rFonts w:ascii="EYInterstate Light" w:hAnsi="EYInterstate Light" w:cs="Arial"/>
          <w:lang w:val="en-US"/>
        </w:rPr>
        <w:t xml:space="preserve">- presents the types of expansion units which can be used to expand the processing capacity of the main unit, their capacities are defined in </w:t>
      </w:r>
      <w:r w:rsidR="00DE2046" w:rsidRPr="00D677CE">
        <w:rPr>
          <w:rFonts w:ascii="EYInterstate Light" w:hAnsi="EYInterstate Light" w:cs="Arial"/>
          <w:lang w:val="en-US"/>
        </w:rPr>
        <w:t xml:space="preserve">volume of </w:t>
      </w:r>
      <w:r w:rsidR="006B1C60">
        <w:rPr>
          <w:rFonts w:ascii="EYInterstate Light" w:hAnsi="EYInterstate Light" w:cs="Arial"/>
          <w:lang w:val="en-US"/>
        </w:rPr>
        <w:t>call data records per day</w:t>
      </w:r>
      <w:r w:rsidRPr="00D677CE">
        <w:rPr>
          <w:rFonts w:ascii="EYInterstate Light" w:hAnsi="EYInterstate Light" w:cs="Arial"/>
          <w:lang w:val="en-US"/>
        </w:rPr>
        <w:t>.</w:t>
      </w:r>
    </w:p>
    <w:p w:rsidR="009A0140" w:rsidRDefault="009A0140" w:rsidP="00CA10B3">
      <w:pPr>
        <w:pStyle w:val="Heading4"/>
      </w:pPr>
      <w:bookmarkStart w:id="36" w:name="_Toc342913726"/>
      <w:r w:rsidRPr="009A0140">
        <w:t>Ducts and fiber cables specification and statistics</w:t>
      </w:r>
      <w:bookmarkEnd w:id="36"/>
    </w:p>
    <w:p w:rsidR="00AA59F3" w:rsidRPr="00767148" w:rsidRDefault="00AA59F3" w:rsidP="001A2528">
      <w:pPr>
        <w:pStyle w:val="Bulletcopy1"/>
        <w:numPr>
          <w:ilvl w:val="0"/>
          <w:numId w:val="0"/>
        </w:numPr>
        <w:spacing w:line="240" w:lineRule="auto"/>
        <w:rPr>
          <w:rFonts w:ascii="EYInterstate Light" w:hAnsi="EYInterstate Light" w:cs="Arial"/>
          <w:szCs w:val="20"/>
          <w:lang w:val="en-US"/>
        </w:rPr>
      </w:pPr>
      <w:r w:rsidRPr="00D677CE">
        <w:rPr>
          <w:rFonts w:ascii="EYInterstate Light" w:hAnsi="EYInterstate Light" w:cs="Arial"/>
          <w:color w:val="000000"/>
          <w:szCs w:val="20"/>
          <w:lang w:val="en-US"/>
        </w:rPr>
        <w:t xml:space="preserve">Second </w:t>
      </w:r>
      <w:r w:rsidR="006B1C60" w:rsidRPr="00767148">
        <w:rPr>
          <w:rFonts w:ascii="EYInterstate Light" w:hAnsi="EYInterstate Light" w:cs="Arial"/>
          <w:color w:val="000000"/>
          <w:szCs w:val="20"/>
          <w:lang w:val="en-US"/>
        </w:rPr>
        <w:t xml:space="preserve">main </w:t>
      </w:r>
      <w:r w:rsidRPr="00767148">
        <w:rPr>
          <w:rFonts w:ascii="EYInterstate Light" w:hAnsi="EYInterstate Light" w:cs="Arial"/>
          <w:color w:val="000000"/>
          <w:szCs w:val="20"/>
          <w:lang w:val="en-US"/>
        </w:rPr>
        <w:t xml:space="preserve">section of this page includes </w:t>
      </w:r>
      <w:r w:rsidRPr="00767148">
        <w:rPr>
          <w:rFonts w:ascii="EYInterstate Light" w:hAnsi="EYInterstate Light" w:cs="Arial"/>
          <w:szCs w:val="20"/>
          <w:lang w:val="en-US"/>
        </w:rPr>
        <w:t>ducts and fiber cables specification and statistics.</w:t>
      </w:r>
    </w:p>
    <w:p w:rsidR="00DE2046" w:rsidRPr="00767148" w:rsidRDefault="00DE2046" w:rsidP="001A2528">
      <w:pPr>
        <w:pStyle w:val="Bulletcopy1"/>
        <w:spacing w:line="240" w:lineRule="auto"/>
        <w:ind w:left="284" w:hanging="284"/>
        <w:rPr>
          <w:rFonts w:ascii="EYInterstate Light" w:hAnsi="EYInterstate Light" w:cs="Arial"/>
          <w:szCs w:val="20"/>
          <w:lang w:val="en-US"/>
        </w:rPr>
      </w:pPr>
      <w:r w:rsidRPr="00767148">
        <w:rPr>
          <w:rFonts w:ascii="EYInterstate Light" w:hAnsi="EYInterstate Light" w:cs="Arial"/>
          <w:szCs w:val="20"/>
          <w:lang w:val="en-US"/>
        </w:rPr>
        <w:t xml:space="preserve">Length of fiber cables (lines </w:t>
      </w:r>
      <w:r w:rsidR="0092740F" w:rsidRPr="00767148">
        <w:rPr>
          <w:rFonts w:ascii="EYInterstate Light" w:hAnsi="EYInterstate Light" w:cs="Arial"/>
          <w:szCs w:val="20"/>
          <w:lang w:val="en-US"/>
        </w:rPr>
        <w:t>247</w:t>
      </w:r>
      <w:r w:rsidRPr="00767148">
        <w:rPr>
          <w:rFonts w:ascii="EYInterstate Light" w:hAnsi="EYInterstate Light" w:cs="Arial"/>
          <w:szCs w:val="20"/>
          <w:lang w:val="en-US"/>
        </w:rPr>
        <w:t>-2</w:t>
      </w:r>
      <w:r w:rsidR="0092740F" w:rsidRPr="00767148">
        <w:rPr>
          <w:rFonts w:ascii="EYInterstate Light" w:hAnsi="EYInterstate Light" w:cs="Arial"/>
          <w:szCs w:val="20"/>
          <w:lang w:val="en-US"/>
        </w:rPr>
        <w:t>53</w:t>
      </w:r>
      <w:r w:rsidRPr="00767148">
        <w:rPr>
          <w:rFonts w:ascii="EYInterstate Light" w:hAnsi="EYInterstate Light" w:cs="Arial"/>
          <w:szCs w:val="20"/>
          <w:lang w:val="en-US"/>
        </w:rPr>
        <w:t xml:space="preserve">), in particular network level and </w:t>
      </w:r>
      <w:proofErr w:type="spellStart"/>
      <w:r w:rsidRPr="00767148">
        <w:rPr>
          <w:rFonts w:ascii="EYInterstate Light" w:hAnsi="EYInterstate Light" w:cs="Arial"/>
          <w:szCs w:val="20"/>
          <w:lang w:val="en-US"/>
        </w:rPr>
        <w:t>geoptype</w:t>
      </w:r>
      <w:proofErr w:type="spellEnd"/>
      <w:r w:rsidRPr="00767148">
        <w:rPr>
          <w:rFonts w:ascii="EYInterstate Light" w:hAnsi="EYInterstate Light" w:cs="Arial"/>
          <w:szCs w:val="20"/>
          <w:lang w:val="en-US"/>
        </w:rPr>
        <w:t xml:space="preserve">, in particular: </w:t>
      </w:r>
    </w:p>
    <w:p w:rsidR="00DE2046" w:rsidRPr="00767148" w:rsidRDefault="00767EC3" w:rsidP="001A2528">
      <w:pPr>
        <w:pStyle w:val="Bulletcopy1"/>
        <w:spacing w:line="240" w:lineRule="auto"/>
        <w:ind w:left="720"/>
        <w:rPr>
          <w:rFonts w:ascii="EYInterstate Light" w:hAnsi="EYInterstate Light" w:cs="Arial"/>
          <w:szCs w:val="20"/>
          <w:lang w:val="en-US"/>
        </w:rPr>
      </w:pPr>
      <w:r w:rsidRPr="00767148">
        <w:rPr>
          <w:rFonts w:ascii="EYInterstate Light" w:hAnsi="EYInterstate Light" w:cs="Arial"/>
          <w:szCs w:val="20"/>
          <w:lang w:val="en-US"/>
        </w:rPr>
        <w:t>AN - T</w:t>
      </w:r>
      <w:r w:rsidR="00DE2046" w:rsidRPr="00767148">
        <w:rPr>
          <w:rFonts w:ascii="EYInterstate Light" w:hAnsi="EYInterstate Light" w:cs="Arial"/>
          <w:szCs w:val="20"/>
          <w:lang w:val="en-US"/>
        </w:rPr>
        <w:t>N Urban</w:t>
      </w:r>
      <w:r w:rsidR="009A0140" w:rsidRPr="00767148">
        <w:rPr>
          <w:rFonts w:ascii="EYInterstate Light" w:hAnsi="EYInterstate Light" w:cs="Arial"/>
          <w:szCs w:val="20"/>
          <w:lang w:val="en-US"/>
        </w:rPr>
        <w:t>;</w:t>
      </w:r>
    </w:p>
    <w:p w:rsidR="00DE2046" w:rsidRPr="00767148" w:rsidRDefault="00767EC3" w:rsidP="001A2528">
      <w:pPr>
        <w:pStyle w:val="Bulletcopy1"/>
        <w:spacing w:line="240" w:lineRule="auto"/>
        <w:ind w:left="720"/>
        <w:rPr>
          <w:rFonts w:ascii="EYInterstate Light" w:hAnsi="EYInterstate Light" w:cs="Arial"/>
          <w:szCs w:val="20"/>
          <w:lang w:val="en-US"/>
        </w:rPr>
      </w:pPr>
      <w:r w:rsidRPr="00767148">
        <w:rPr>
          <w:rFonts w:ascii="EYInterstate Light" w:hAnsi="EYInterstate Light" w:cs="Arial"/>
          <w:szCs w:val="20"/>
          <w:lang w:val="en-US"/>
        </w:rPr>
        <w:t>AN - T</w:t>
      </w:r>
      <w:r w:rsidR="00DE2046" w:rsidRPr="00767148">
        <w:rPr>
          <w:rFonts w:ascii="EYInterstate Light" w:hAnsi="EYInterstate Light" w:cs="Arial"/>
          <w:szCs w:val="20"/>
          <w:lang w:val="en-US"/>
        </w:rPr>
        <w:t>N Suburban</w:t>
      </w:r>
      <w:r w:rsidRPr="00767148">
        <w:rPr>
          <w:rFonts w:ascii="EYInterstate Light" w:hAnsi="EYInterstate Light" w:cs="Arial"/>
          <w:szCs w:val="20"/>
          <w:lang w:val="en-US"/>
        </w:rPr>
        <w:t>/Rural</w:t>
      </w:r>
      <w:r w:rsidR="009A0140" w:rsidRPr="00767148">
        <w:rPr>
          <w:rFonts w:ascii="EYInterstate Light" w:hAnsi="EYInterstate Light" w:cs="Arial"/>
          <w:szCs w:val="20"/>
          <w:lang w:val="en-US"/>
        </w:rPr>
        <w:t>;</w:t>
      </w:r>
    </w:p>
    <w:p w:rsidR="00DE2046" w:rsidRPr="00767148" w:rsidRDefault="00DE2046" w:rsidP="001A2528">
      <w:pPr>
        <w:pStyle w:val="Bulletcopy1"/>
        <w:spacing w:line="240" w:lineRule="auto"/>
        <w:ind w:left="720"/>
        <w:rPr>
          <w:rFonts w:ascii="EYInterstate Light" w:hAnsi="EYInterstate Light" w:cs="Arial"/>
          <w:szCs w:val="20"/>
          <w:lang w:val="en-US"/>
        </w:rPr>
      </w:pPr>
      <w:r w:rsidRPr="00767148">
        <w:rPr>
          <w:rFonts w:ascii="EYInterstate Light" w:hAnsi="EYInterstate Light" w:cs="Arial"/>
          <w:szCs w:val="20"/>
          <w:lang w:val="en-US"/>
        </w:rPr>
        <w:lastRenderedPageBreak/>
        <w:t>TN - TN Urban</w:t>
      </w:r>
      <w:r w:rsidR="009A0140" w:rsidRPr="00767148">
        <w:rPr>
          <w:rFonts w:ascii="EYInterstate Light" w:hAnsi="EYInterstate Light" w:cs="Arial"/>
          <w:szCs w:val="20"/>
          <w:lang w:val="en-US"/>
        </w:rPr>
        <w:t>;</w:t>
      </w:r>
    </w:p>
    <w:p w:rsidR="00DE2046" w:rsidRPr="00767148" w:rsidRDefault="00DE2046" w:rsidP="001A2528">
      <w:pPr>
        <w:pStyle w:val="Bulletcopy1"/>
        <w:spacing w:line="240" w:lineRule="auto"/>
        <w:ind w:left="720"/>
        <w:rPr>
          <w:rFonts w:ascii="EYInterstate Light" w:hAnsi="EYInterstate Light" w:cs="Arial"/>
          <w:szCs w:val="20"/>
          <w:lang w:val="en-US"/>
        </w:rPr>
      </w:pPr>
      <w:r w:rsidRPr="00767148">
        <w:rPr>
          <w:rFonts w:ascii="EYInterstate Light" w:hAnsi="EYInterstate Light" w:cs="Arial"/>
          <w:szCs w:val="20"/>
          <w:lang w:val="en-US"/>
        </w:rPr>
        <w:t>TN - TN Suburban</w:t>
      </w:r>
      <w:r w:rsidR="00767EC3" w:rsidRPr="00767148">
        <w:rPr>
          <w:rFonts w:ascii="EYInterstate Light" w:hAnsi="EYInterstate Light" w:cs="Arial"/>
          <w:szCs w:val="20"/>
          <w:lang w:val="en-US"/>
        </w:rPr>
        <w:t>/Rural.</w:t>
      </w:r>
    </w:p>
    <w:p w:rsidR="00AA59F3" w:rsidRPr="00767148" w:rsidRDefault="00AA59F3" w:rsidP="001A2528">
      <w:pPr>
        <w:pStyle w:val="Bulletcopy1"/>
        <w:spacing w:line="240" w:lineRule="auto"/>
        <w:ind w:left="284" w:hanging="284"/>
        <w:rPr>
          <w:rFonts w:ascii="EYInterstate Light" w:hAnsi="EYInterstate Light" w:cs="Arial"/>
          <w:szCs w:val="20"/>
          <w:lang w:val="en-US"/>
        </w:rPr>
      </w:pPr>
      <w:r w:rsidRPr="00767148">
        <w:rPr>
          <w:rFonts w:ascii="EYInterstate Light" w:hAnsi="EYInterstate Light" w:cs="Arial"/>
          <w:szCs w:val="20"/>
          <w:lang w:val="en-US"/>
        </w:rPr>
        <w:t xml:space="preserve">Average number of fibers in cable for each network level (lines </w:t>
      </w:r>
      <w:r w:rsidR="0092740F" w:rsidRPr="00767148">
        <w:rPr>
          <w:rFonts w:ascii="EYInterstate Light" w:hAnsi="EYInterstate Light" w:cs="Arial"/>
          <w:szCs w:val="20"/>
          <w:lang w:val="en-US"/>
        </w:rPr>
        <w:t>255</w:t>
      </w:r>
      <w:r w:rsidR="00CF5490" w:rsidRPr="00767148">
        <w:rPr>
          <w:rFonts w:ascii="EYInterstate Light" w:hAnsi="EYInterstate Light" w:cs="Arial"/>
          <w:szCs w:val="20"/>
          <w:lang w:val="en-US"/>
        </w:rPr>
        <w:t>-25</w:t>
      </w:r>
      <w:r w:rsidR="0092740F" w:rsidRPr="00767148">
        <w:rPr>
          <w:rFonts w:ascii="EYInterstate Light" w:hAnsi="EYInterstate Light" w:cs="Arial"/>
          <w:szCs w:val="20"/>
          <w:lang w:val="en-US"/>
        </w:rPr>
        <w:t>8</w:t>
      </w:r>
      <w:r w:rsidRPr="00767148">
        <w:rPr>
          <w:rFonts w:ascii="EYInterstate Light" w:hAnsi="EYInterstate Light" w:cs="Arial"/>
          <w:szCs w:val="20"/>
          <w:lang w:val="en-US"/>
        </w:rPr>
        <w:t>), in particular:</w:t>
      </w:r>
    </w:p>
    <w:p w:rsidR="0092740F" w:rsidRPr="00767148" w:rsidRDefault="0092740F" w:rsidP="001A2528">
      <w:pPr>
        <w:pStyle w:val="Bulletcopy1"/>
        <w:spacing w:line="240" w:lineRule="auto"/>
        <w:ind w:left="720"/>
        <w:rPr>
          <w:rFonts w:ascii="EYInterstate Light" w:hAnsi="EYInterstate Light" w:cs="Arial"/>
          <w:szCs w:val="20"/>
          <w:lang w:val="en-US"/>
        </w:rPr>
      </w:pPr>
      <w:r w:rsidRPr="00767148">
        <w:rPr>
          <w:rFonts w:ascii="EYInterstate Light" w:hAnsi="EYInterstate Light" w:cs="Arial"/>
          <w:szCs w:val="20"/>
          <w:lang w:val="en-US"/>
        </w:rPr>
        <w:t>AN - TN – fiber cables type used between Access Nodes and Transit Nodes;</w:t>
      </w:r>
    </w:p>
    <w:p w:rsidR="00AA59F3" w:rsidRPr="00767148" w:rsidRDefault="0092740F" w:rsidP="001A2528">
      <w:pPr>
        <w:pStyle w:val="Bulletcopy1"/>
        <w:spacing w:line="240" w:lineRule="auto"/>
        <w:ind w:left="720"/>
        <w:rPr>
          <w:rFonts w:ascii="EYInterstate Light" w:hAnsi="EYInterstate Light" w:cs="Arial"/>
          <w:szCs w:val="20"/>
          <w:lang w:val="en-US"/>
        </w:rPr>
      </w:pPr>
      <w:r w:rsidRPr="00767148">
        <w:rPr>
          <w:rFonts w:ascii="EYInterstate Light" w:hAnsi="EYInterstate Light" w:cs="Arial"/>
          <w:szCs w:val="20"/>
          <w:lang w:val="en-US"/>
        </w:rPr>
        <w:t>TN - TN – fiber cables type used between Transit Nodes.</w:t>
      </w:r>
    </w:p>
    <w:p w:rsidR="00AA59F3" w:rsidRPr="00767148" w:rsidRDefault="00AA59F3" w:rsidP="001A2528">
      <w:pPr>
        <w:pStyle w:val="Bulletcopy1"/>
        <w:spacing w:line="240" w:lineRule="auto"/>
        <w:ind w:left="284" w:hanging="284"/>
        <w:rPr>
          <w:rFonts w:ascii="EYInterstate Light" w:hAnsi="EYInterstate Light" w:cs="Arial"/>
          <w:szCs w:val="20"/>
          <w:lang w:val="en-US"/>
        </w:rPr>
      </w:pPr>
      <w:r w:rsidRPr="00767148">
        <w:rPr>
          <w:rFonts w:ascii="EYInterstate Light" w:hAnsi="EYInterstate Light" w:cs="Arial"/>
          <w:szCs w:val="20"/>
          <w:lang w:val="en-US"/>
        </w:rPr>
        <w:t>Types of ducts used in each geotype (lines 2</w:t>
      </w:r>
      <w:r w:rsidR="0092740F" w:rsidRPr="00767148">
        <w:rPr>
          <w:rFonts w:ascii="EYInterstate Light" w:hAnsi="EYInterstate Light" w:cs="Arial"/>
          <w:szCs w:val="20"/>
          <w:lang w:val="en-US"/>
        </w:rPr>
        <w:t>60</w:t>
      </w:r>
      <w:r w:rsidRPr="00767148">
        <w:rPr>
          <w:rFonts w:ascii="EYInterstate Light" w:hAnsi="EYInterstate Light" w:cs="Arial"/>
          <w:szCs w:val="20"/>
          <w:lang w:val="en-US"/>
        </w:rPr>
        <w:t>-2</w:t>
      </w:r>
      <w:r w:rsidR="0092740F" w:rsidRPr="00767148">
        <w:rPr>
          <w:rFonts w:ascii="EYInterstate Light" w:hAnsi="EYInterstate Light" w:cs="Arial"/>
          <w:szCs w:val="20"/>
          <w:lang w:val="en-US"/>
        </w:rPr>
        <w:t>78</w:t>
      </w:r>
      <w:r w:rsidRPr="00767148">
        <w:rPr>
          <w:rFonts w:ascii="EYInterstate Light" w:hAnsi="EYInterstate Light" w:cs="Arial"/>
          <w:szCs w:val="20"/>
          <w:lang w:val="en-US"/>
        </w:rPr>
        <w:t xml:space="preserve">) – </w:t>
      </w:r>
      <w:r w:rsidR="0092740F" w:rsidRPr="00767148">
        <w:rPr>
          <w:rFonts w:ascii="EYInterstate Light" w:hAnsi="EYInterstate Light" w:cs="Arial"/>
          <w:szCs w:val="20"/>
          <w:lang w:val="en-US"/>
        </w:rPr>
        <w:t>statistics presenting duct types proportion for each geotype. This proportion of each type of duct should include ducts for the total network (access and core)</w:t>
      </w:r>
      <w:r w:rsidRPr="00767148">
        <w:rPr>
          <w:rFonts w:ascii="EYInterstate Light" w:hAnsi="EYInterstate Light" w:cs="Arial"/>
          <w:szCs w:val="20"/>
          <w:lang w:val="en-US"/>
        </w:rPr>
        <w:t xml:space="preserve">. </w:t>
      </w:r>
    </w:p>
    <w:p w:rsidR="00AA59F3" w:rsidRPr="00767148" w:rsidRDefault="005D3318" w:rsidP="001A2528">
      <w:pPr>
        <w:pStyle w:val="Bulletcopy1"/>
        <w:spacing w:line="240" w:lineRule="auto"/>
        <w:ind w:left="284" w:hanging="284"/>
        <w:rPr>
          <w:rFonts w:ascii="EYInterstate Light" w:hAnsi="EYInterstate Light" w:cs="Arial"/>
          <w:szCs w:val="20"/>
          <w:lang w:val="en-US"/>
        </w:rPr>
      </w:pPr>
      <w:r w:rsidRPr="00767148">
        <w:rPr>
          <w:rFonts w:ascii="EYInterstate Light" w:hAnsi="EYInterstate Light" w:cs="Arial"/>
          <w:szCs w:val="20"/>
          <w:lang w:val="en-US"/>
        </w:rPr>
        <w:t>Ground reconstruction, passages</w:t>
      </w:r>
      <w:r w:rsidR="00767148">
        <w:rPr>
          <w:rFonts w:ascii="EYInterstate Light" w:hAnsi="EYInterstate Light" w:cs="Arial"/>
          <w:szCs w:val="20"/>
          <w:lang w:val="en-US"/>
        </w:rPr>
        <w:t xml:space="preserve"> and ducts statistics for urban and</w:t>
      </w:r>
      <w:r w:rsidRPr="00767148">
        <w:rPr>
          <w:rFonts w:ascii="EYInterstate Light" w:hAnsi="EYInterstate Light" w:cs="Arial"/>
          <w:szCs w:val="20"/>
          <w:lang w:val="en-US"/>
        </w:rPr>
        <w:t xml:space="preserve"> suburban</w:t>
      </w:r>
      <w:r w:rsidR="00767148">
        <w:rPr>
          <w:rFonts w:ascii="EYInterstate Light" w:hAnsi="EYInterstate Light" w:cs="Arial"/>
          <w:szCs w:val="20"/>
          <w:lang w:val="en-US"/>
        </w:rPr>
        <w:t>/r</w:t>
      </w:r>
      <w:r w:rsidRPr="00767148">
        <w:rPr>
          <w:rFonts w:ascii="EYInterstate Light" w:hAnsi="EYInterstate Light" w:cs="Arial"/>
          <w:szCs w:val="20"/>
          <w:lang w:val="en-US"/>
        </w:rPr>
        <w:t>ural geotype (lines 280-326):</w:t>
      </w:r>
    </w:p>
    <w:p w:rsidR="00AA59F3" w:rsidRPr="00767148" w:rsidRDefault="00AA59F3" w:rsidP="001A2528">
      <w:pPr>
        <w:pStyle w:val="Bulletcopy1"/>
        <w:spacing w:line="240" w:lineRule="auto"/>
        <w:ind w:left="720"/>
        <w:rPr>
          <w:rFonts w:ascii="EYInterstate Light" w:hAnsi="EYInterstate Light" w:cs="Arial"/>
          <w:szCs w:val="20"/>
          <w:lang w:val="en-US"/>
        </w:rPr>
      </w:pPr>
      <w:r w:rsidRPr="00767148">
        <w:rPr>
          <w:rFonts w:ascii="EYInterstate Light" w:hAnsi="EYInterstate Light" w:cs="Arial"/>
          <w:szCs w:val="20"/>
          <w:lang w:val="en-US"/>
        </w:rPr>
        <w:t>Density factors – parameter presenting density of manholes and joints in the network locate</w:t>
      </w:r>
      <w:r w:rsidR="00767148">
        <w:rPr>
          <w:rFonts w:ascii="EYInterstate Light" w:hAnsi="EYInterstate Light" w:cs="Arial"/>
          <w:szCs w:val="20"/>
          <w:lang w:val="en-US"/>
        </w:rPr>
        <w:t>d in urban and suburban genotype: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Manholes density - factor presenting average number of manholes per kilometer of ducts locate</w:t>
      </w:r>
      <w:r w:rsidR="00767148">
        <w:rPr>
          <w:rFonts w:ascii="EYInterstate Light" w:hAnsi="EYInterstate Light"/>
          <w:szCs w:val="20"/>
          <w:lang w:val="en-US"/>
        </w:rPr>
        <w:t>d in urban and suburban genotype;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Joints density - factor presenting average number of joints per kilometer of fiber cables located in urban and suburban geotype.</w:t>
      </w:r>
    </w:p>
    <w:p w:rsidR="00AA59F3" w:rsidRPr="00767148" w:rsidRDefault="00AA59F3" w:rsidP="001A2528">
      <w:pPr>
        <w:pStyle w:val="Bulletcopy1"/>
        <w:spacing w:line="240" w:lineRule="auto"/>
        <w:ind w:left="720"/>
        <w:rPr>
          <w:rFonts w:ascii="EYInterstate Light" w:hAnsi="EYInterstate Light"/>
          <w:szCs w:val="20"/>
          <w:lang w:val="en-US"/>
        </w:rPr>
      </w:pPr>
      <w:r w:rsidRPr="00767148">
        <w:rPr>
          <w:rFonts w:ascii="EYInterstate Light" w:hAnsi="EYInterstate Light"/>
          <w:szCs w:val="20"/>
          <w:lang w:val="en-US"/>
        </w:rPr>
        <w:t>Ground reconstruction statistics – statistics presenting how the ducts have been build u</w:t>
      </w:r>
      <w:r w:rsidR="00767148">
        <w:rPr>
          <w:rFonts w:ascii="EYInterstate Light" w:hAnsi="EYInterstate Light"/>
          <w:szCs w:val="20"/>
          <w:lang w:val="en-US"/>
        </w:rPr>
        <w:t>p in urban and suburban genotype: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Passages under obstacles – ratio of length of ducts build by making passages under obsta</w:t>
      </w:r>
      <w:r w:rsidR="00767148">
        <w:rPr>
          <w:rFonts w:ascii="EYInterstate Light" w:hAnsi="EYInterstate Light"/>
          <w:szCs w:val="20"/>
          <w:lang w:val="en-US"/>
        </w:rPr>
        <w:t>cles to the total ducts length;</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Ground reconstruction – ratio of length of ducts which required ground reconstruction to the total ducts length.</w:t>
      </w:r>
    </w:p>
    <w:p w:rsidR="00AA59F3" w:rsidRPr="00767148" w:rsidRDefault="00AA59F3" w:rsidP="001A2528">
      <w:pPr>
        <w:pStyle w:val="Bulletcopy1"/>
        <w:spacing w:line="240" w:lineRule="auto"/>
        <w:ind w:left="720"/>
        <w:rPr>
          <w:rFonts w:ascii="EYInterstate Light" w:hAnsi="EYInterstate Light"/>
          <w:szCs w:val="20"/>
          <w:lang w:val="en-US"/>
        </w:rPr>
      </w:pPr>
      <w:r w:rsidRPr="00767148">
        <w:rPr>
          <w:rFonts w:ascii="EYInterstate Light" w:hAnsi="EYInterstate Light"/>
          <w:szCs w:val="20"/>
          <w:lang w:val="en-US"/>
        </w:rPr>
        <w:t xml:space="preserve">Ground reconstruction types – statistics presenting what types of ground reconstruction are made </w:t>
      </w:r>
      <w:r w:rsidR="00767148">
        <w:rPr>
          <w:rFonts w:ascii="EYInterstate Light" w:hAnsi="EYInterstate Light"/>
          <w:szCs w:val="20"/>
          <w:lang w:val="en-US"/>
        </w:rPr>
        <w:t>in urban and suburban geotype: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Grass reconstruction – ratio of length of ducts which required grass reconstruction to the total ducts length which require ground reconstructio</w:t>
      </w:r>
      <w:r w:rsidR="00767148">
        <w:rPr>
          <w:rFonts w:ascii="EYInterstate Light" w:hAnsi="EYInterstate Light"/>
          <w:szCs w:val="20"/>
          <w:lang w:val="en-US"/>
        </w:rPr>
        <w:t>n in urban and suburban geotype;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Sidewalk reconstruction – Type 1 – ratio of length of ducts which required type 1 sidewalk reconstruction –  to the total ducts length which require ground reconstruction in urban and suburban geotype</w:t>
      </w:r>
      <w:r w:rsidR="00767148">
        <w:rPr>
          <w:rFonts w:ascii="EYInterstate Light" w:hAnsi="EYInterstate Light"/>
          <w:szCs w:val="20"/>
          <w:lang w:val="en-US"/>
        </w:rPr>
        <w:t>;</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Asphalt pavement reconstruction – ratio of length of ducts which required asphalt pavement reconstruction – to the total ducts length which requires ground reconstruction in urban and suburban geotype</w:t>
      </w:r>
      <w:r w:rsidR="00767148">
        <w:rPr>
          <w:rFonts w:ascii="EYInterstate Light" w:hAnsi="EYInterstate Light"/>
          <w:szCs w:val="20"/>
          <w:lang w:val="en-US"/>
        </w:rPr>
        <w:t>;</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Concrete pavement reconstruction – ratio of length of ducts which required concrete pavement reconstruction – to the total ducts length which requires ground reconstructio</w:t>
      </w:r>
      <w:r w:rsidR="00767148">
        <w:rPr>
          <w:rFonts w:ascii="EYInterstate Light" w:hAnsi="EYInterstate Light"/>
          <w:szCs w:val="20"/>
          <w:lang w:val="en-US"/>
        </w:rPr>
        <w:t>n in urban and suburban geotype;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No reconstruction – ratio of length of ducts which have not been required reconstructed – to the total ducts length which require ground reconstruction in urban and suburban geotype.</w:t>
      </w:r>
    </w:p>
    <w:p w:rsidR="00AA59F3" w:rsidRPr="00767148" w:rsidRDefault="00AA59F3" w:rsidP="001A2528">
      <w:pPr>
        <w:pStyle w:val="Bulletcopy1"/>
        <w:spacing w:line="240" w:lineRule="auto"/>
        <w:ind w:left="284"/>
        <w:rPr>
          <w:rFonts w:ascii="EYInterstate Light" w:hAnsi="EYInterstate Light"/>
          <w:szCs w:val="20"/>
          <w:lang w:val="en-US"/>
        </w:rPr>
      </w:pPr>
      <w:r w:rsidRPr="00767148">
        <w:rPr>
          <w:rFonts w:ascii="EYInterstate Light" w:hAnsi="EYInterstate Light"/>
          <w:szCs w:val="20"/>
          <w:lang w:val="en-US"/>
        </w:rPr>
        <w:t>Passages under obstacles – statistics presenting what types of passages under obstacles are made</w:t>
      </w:r>
      <w:r w:rsidR="00767148">
        <w:rPr>
          <w:rFonts w:ascii="EYInterstate Light" w:hAnsi="EYInterstate Light"/>
          <w:szCs w:val="20"/>
          <w:lang w:val="en-US"/>
        </w:rPr>
        <w:t xml:space="preserve"> in urban and suburban geotype: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Passage under road (up to 15m) – ratio of length of ducts which have been built as a  passage under road narrower than 15 meters  to the total ducts length which have been built as a  passage under obstacle</w:t>
      </w:r>
      <w:r w:rsidR="00767148">
        <w:rPr>
          <w:rFonts w:ascii="EYInterstate Light" w:hAnsi="EYInterstate Light"/>
          <w:szCs w:val="20"/>
          <w:lang w:val="en-US"/>
        </w:rPr>
        <w:t>s in urban and suburban geotype;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Passage under road (above 15m) – ratio of length of ducts which have been built as a  passage under road wider than 15 meters  to the total ducts length which have been built as a  passage under obstacle</w:t>
      </w:r>
      <w:r w:rsidR="00767148">
        <w:rPr>
          <w:rFonts w:ascii="EYInterstate Light" w:hAnsi="EYInterstate Light"/>
          <w:szCs w:val="20"/>
          <w:lang w:val="en-US"/>
        </w:rPr>
        <w:t>s in urban and suburban geotype;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lastRenderedPageBreak/>
        <w:t>Passage under railway tracks – ratio of length of ducts which have been built as a passage under railway tracks to the total ducts length which have been built as a passage under obstacles</w:t>
      </w:r>
      <w:r w:rsidR="00767148">
        <w:rPr>
          <w:rFonts w:ascii="EYInterstate Light" w:hAnsi="EYInterstate Light"/>
          <w:szCs w:val="20"/>
          <w:lang w:val="en-US"/>
        </w:rPr>
        <w:t xml:space="preserve"> in urban and suburban geotype;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Passage under rivers and channel – ratio of length of ducts which have been built as a passage under railway tracks to the total ducts length which have been built as a passage under obstacle</w:t>
      </w:r>
      <w:r w:rsidR="00767148">
        <w:rPr>
          <w:rFonts w:ascii="EYInterstate Light" w:hAnsi="EYInterstate Light"/>
          <w:szCs w:val="20"/>
          <w:lang w:val="en-US"/>
        </w:rPr>
        <w:t>s in urban and suburban geotype;</w:t>
      </w:r>
    </w:p>
    <w:p w:rsidR="00AA59F3" w:rsidRPr="00767148" w:rsidRDefault="00AA59F3" w:rsidP="001A2528">
      <w:pPr>
        <w:pStyle w:val="Bulletcopy1"/>
        <w:spacing w:line="240" w:lineRule="auto"/>
        <w:ind w:left="1134"/>
        <w:rPr>
          <w:rFonts w:ascii="EYInterstate Light" w:hAnsi="EYInterstate Light"/>
          <w:szCs w:val="20"/>
          <w:lang w:val="en-US"/>
        </w:rPr>
      </w:pPr>
      <w:r w:rsidRPr="00767148">
        <w:rPr>
          <w:rFonts w:ascii="EYInterstate Light" w:hAnsi="EYInterstate Light"/>
          <w:szCs w:val="20"/>
          <w:lang w:val="en-US"/>
        </w:rPr>
        <w:t>Passage under other obstacles – ratio of length of ducts which have been built as a passage under other than listed above obstacles to the total ducts length which have been built as a passage under obstacles in urban and suburban geotype.</w:t>
      </w:r>
    </w:p>
    <w:p w:rsidR="00AA59F3" w:rsidRPr="00767148" w:rsidRDefault="00AA59F3" w:rsidP="001A2528">
      <w:pPr>
        <w:pStyle w:val="Bulletcopy1"/>
        <w:spacing w:line="240" w:lineRule="auto"/>
        <w:ind w:left="284" w:hanging="284"/>
        <w:rPr>
          <w:rFonts w:ascii="EYInterstate Light" w:hAnsi="EYInterstate Light"/>
          <w:szCs w:val="20"/>
          <w:lang w:val="en-US"/>
        </w:rPr>
      </w:pPr>
      <w:r w:rsidRPr="00767148">
        <w:rPr>
          <w:rFonts w:ascii="EYInterstate Light" w:hAnsi="EYInterstate Light"/>
          <w:szCs w:val="20"/>
          <w:lang w:val="en-US"/>
        </w:rPr>
        <w:t>Average volumes of ground reconstruction (lines 3</w:t>
      </w:r>
      <w:r w:rsidR="005D3318" w:rsidRPr="00767148">
        <w:rPr>
          <w:rFonts w:ascii="EYInterstate Light" w:hAnsi="EYInterstate Light"/>
          <w:szCs w:val="20"/>
          <w:lang w:val="en-US"/>
        </w:rPr>
        <w:t>28</w:t>
      </w:r>
      <w:r w:rsidRPr="00767148">
        <w:rPr>
          <w:rFonts w:ascii="EYInterstate Light" w:hAnsi="EYInterstate Light"/>
          <w:szCs w:val="20"/>
          <w:lang w:val="en-US"/>
        </w:rPr>
        <w:t>-</w:t>
      </w:r>
      <w:r w:rsidR="002425DE" w:rsidRPr="00767148">
        <w:rPr>
          <w:rFonts w:ascii="EYInterstate Light" w:hAnsi="EYInterstate Light"/>
          <w:szCs w:val="20"/>
          <w:lang w:val="en-US"/>
        </w:rPr>
        <w:t>3</w:t>
      </w:r>
      <w:r w:rsidR="005D3318" w:rsidRPr="00767148">
        <w:rPr>
          <w:rFonts w:ascii="EYInterstate Light" w:hAnsi="EYInterstate Light"/>
          <w:szCs w:val="20"/>
          <w:lang w:val="en-US"/>
        </w:rPr>
        <w:t>41</w:t>
      </w:r>
      <w:r w:rsidRPr="00767148">
        <w:rPr>
          <w:rFonts w:ascii="EYInterstate Light" w:hAnsi="EYInterstate Light"/>
          <w:szCs w:val="20"/>
          <w:lang w:val="en-US"/>
        </w:rPr>
        <w:t>) present average trench width for each type of ground reconstruction, and average passages under obstacles length for the each type of ground reconstruction.</w:t>
      </w:r>
      <w:r w:rsidRPr="00767148">
        <w:rPr>
          <w:rFonts w:ascii="EYInterstate Light" w:hAnsi="EYInterstate Light"/>
          <w:szCs w:val="20"/>
          <w:lang w:val="en-US"/>
        </w:rPr>
        <w:tab/>
      </w:r>
      <w:r w:rsidRPr="00767148">
        <w:rPr>
          <w:rFonts w:ascii="EYInterstate Light" w:hAnsi="EYInterstate Light"/>
          <w:szCs w:val="20"/>
          <w:lang w:val="en-US"/>
        </w:rPr>
        <w:tab/>
      </w:r>
      <w:r w:rsidRPr="00767148">
        <w:rPr>
          <w:rFonts w:ascii="EYInterstate Light" w:hAnsi="EYInterstate Light"/>
          <w:szCs w:val="20"/>
          <w:lang w:val="en-US"/>
        </w:rPr>
        <w:tab/>
      </w:r>
    </w:p>
    <w:p w:rsidR="00AA59F3" w:rsidRPr="00767148" w:rsidRDefault="00AA59F3" w:rsidP="001A2528">
      <w:pPr>
        <w:pStyle w:val="Bulletcopy1"/>
        <w:spacing w:line="240" w:lineRule="auto"/>
        <w:ind w:left="284" w:hanging="284"/>
        <w:rPr>
          <w:rFonts w:ascii="EYInterstate Light" w:hAnsi="EYInterstate Light"/>
          <w:szCs w:val="20"/>
          <w:lang w:val="en-US"/>
        </w:rPr>
      </w:pPr>
      <w:r w:rsidRPr="00767148">
        <w:rPr>
          <w:rFonts w:ascii="EYInterstate Light" w:hAnsi="EYInterstate Light"/>
          <w:szCs w:val="20"/>
          <w:lang w:val="en-US"/>
        </w:rPr>
        <w:t>Additional works statistics (lines 3</w:t>
      </w:r>
      <w:r w:rsidR="005D3318" w:rsidRPr="00767148">
        <w:rPr>
          <w:rFonts w:ascii="EYInterstate Light" w:hAnsi="EYInterstate Light"/>
          <w:szCs w:val="20"/>
          <w:lang w:val="en-US"/>
        </w:rPr>
        <w:t>4</w:t>
      </w:r>
      <w:r w:rsidR="002425DE" w:rsidRPr="00767148">
        <w:rPr>
          <w:rFonts w:ascii="EYInterstate Light" w:hAnsi="EYInterstate Light"/>
          <w:szCs w:val="20"/>
          <w:lang w:val="en-US"/>
        </w:rPr>
        <w:t>3</w:t>
      </w:r>
      <w:r w:rsidRPr="00767148">
        <w:rPr>
          <w:rFonts w:ascii="EYInterstate Light" w:hAnsi="EYInterstate Light"/>
          <w:szCs w:val="20"/>
          <w:lang w:val="en-US"/>
        </w:rPr>
        <w:t>-3</w:t>
      </w:r>
      <w:r w:rsidR="005D3318" w:rsidRPr="00767148">
        <w:rPr>
          <w:rFonts w:ascii="EYInterstate Light" w:hAnsi="EYInterstate Light"/>
          <w:szCs w:val="20"/>
          <w:lang w:val="en-US"/>
        </w:rPr>
        <w:t>47</w:t>
      </w:r>
      <w:r w:rsidRPr="00767148">
        <w:rPr>
          <w:rFonts w:ascii="EYInterstate Light" w:hAnsi="EYInterstate Light"/>
          <w:szCs w:val="20"/>
          <w:lang w:val="en-US"/>
        </w:rPr>
        <w:t>) present number of parcel per kilometer of ducts.</w:t>
      </w:r>
    </w:p>
    <w:p w:rsidR="005D3318" w:rsidRPr="00767148" w:rsidRDefault="009A7E61" w:rsidP="001A2528">
      <w:pPr>
        <w:pStyle w:val="Bulletcopy1"/>
        <w:spacing w:line="240" w:lineRule="auto"/>
        <w:ind w:left="284" w:hanging="284"/>
        <w:rPr>
          <w:rFonts w:ascii="EYInterstate Light" w:hAnsi="EYInterstate Light"/>
          <w:szCs w:val="20"/>
          <w:lang w:val="en-US"/>
        </w:rPr>
      </w:pPr>
      <w:r>
        <w:rPr>
          <w:rFonts w:ascii="EYInterstate Light" w:hAnsi="EYInterstate Light"/>
          <w:szCs w:val="20"/>
          <w:lang w:val="en-US"/>
        </w:rPr>
        <w:t>PSTN</w:t>
      </w:r>
      <w:r w:rsidR="005D3318" w:rsidRPr="00767148">
        <w:rPr>
          <w:rFonts w:ascii="EYInterstate Light" w:hAnsi="EYInterstate Light"/>
          <w:szCs w:val="20"/>
          <w:lang w:val="en-US"/>
        </w:rPr>
        <w:t xml:space="preserve"> network statistics</w:t>
      </w:r>
      <w:r>
        <w:rPr>
          <w:rFonts w:ascii="EYInterstate Light" w:hAnsi="EYInterstate Light"/>
          <w:szCs w:val="20"/>
          <w:lang w:val="en-US"/>
        </w:rPr>
        <w:t xml:space="preserve"> (lines 349 – 382) – in this section the network statistics relevant to dimensioning of the PSTN network are transferred from the previous BU-LRAIC fixed-line model of 2005.</w:t>
      </w:r>
    </w:p>
    <w:p w:rsidR="00255FE1" w:rsidRPr="00D677CE" w:rsidRDefault="00255FE1" w:rsidP="00CA10B3">
      <w:pPr>
        <w:pStyle w:val="Heading3"/>
      </w:pPr>
      <w:bookmarkStart w:id="37" w:name="_Toc329039193"/>
      <w:bookmarkStart w:id="38" w:name="_Toc329039194"/>
      <w:bookmarkStart w:id="39" w:name="_Toc329039195"/>
      <w:bookmarkStart w:id="40" w:name="_Toc329039196"/>
      <w:bookmarkStart w:id="41" w:name="_Toc329039197"/>
      <w:bookmarkStart w:id="42" w:name="_Toc329039198"/>
      <w:bookmarkStart w:id="43" w:name="_Toc329039199"/>
      <w:bookmarkStart w:id="44" w:name="_Toc329039200"/>
      <w:bookmarkStart w:id="45" w:name="_Toc329039201"/>
      <w:bookmarkStart w:id="46" w:name="_Toc329039203"/>
      <w:bookmarkStart w:id="47" w:name="_Toc329039204"/>
      <w:bookmarkStart w:id="48" w:name="_Toc342029849"/>
      <w:bookmarkStart w:id="49" w:name="_Toc342913727"/>
      <w:bookmarkEnd w:id="37"/>
      <w:bookmarkEnd w:id="38"/>
      <w:bookmarkEnd w:id="39"/>
      <w:bookmarkEnd w:id="40"/>
      <w:bookmarkEnd w:id="41"/>
      <w:bookmarkEnd w:id="42"/>
      <w:bookmarkEnd w:id="43"/>
      <w:bookmarkEnd w:id="44"/>
      <w:bookmarkEnd w:id="45"/>
      <w:bookmarkEnd w:id="46"/>
      <w:bookmarkEnd w:id="47"/>
      <w:r w:rsidRPr="00D677CE">
        <w:t>Page “A</w:t>
      </w:r>
      <w:r w:rsidR="00F47503" w:rsidRPr="00D677CE">
        <w:t>6</w:t>
      </w:r>
      <w:r w:rsidRPr="00D677CE">
        <w:t xml:space="preserve"> HCC data“</w:t>
      </w:r>
      <w:bookmarkEnd w:id="48"/>
      <w:bookmarkEnd w:id="49"/>
    </w:p>
    <w:p w:rsidR="00255FE1" w:rsidRPr="00D677CE" w:rsidRDefault="00255FE1" w:rsidP="001A2528">
      <w:pPr>
        <w:pStyle w:val="Bulletcopy1"/>
        <w:numPr>
          <w:ilvl w:val="0"/>
          <w:numId w:val="0"/>
        </w:numPr>
        <w:spacing w:line="240" w:lineRule="auto"/>
        <w:rPr>
          <w:rFonts w:ascii="EYInterstate Light" w:hAnsi="EYInterstate Light"/>
          <w:color w:val="000000"/>
          <w:szCs w:val="20"/>
          <w:lang w:val="en-US"/>
        </w:rPr>
      </w:pPr>
      <w:r w:rsidRPr="00D677CE">
        <w:rPr>
          <w:rFonts w:ascii="EYInterstate Light" w:hAnsi="EYInterstate Light"/>
          <w:color w:val="000000"/>
          <w:szCs w:val="20"/>
          <w:lang w:val="en-US"/>
        </w:rPr>
        <w:t>This input parameter pag</w:t>
      </w:r>
      <w:r w:rsidR="00797E10" w:rsidRPr="00D677CE">
        <w:rPr>
          <w:rFonts w:ascii="EYInterstate Light" w:hAnsi="EYInterstate Light"/>
          <w:color w:val="000000"/>
          <w:szCs w:val="20"/>
          <w:lang w:val="en-US"/>
        </w:rPr>
        <w:t xml:space="preserve">e presents the </w:t>
      </w:r>
      <w:r w:rsidR="000342F7" w:rsidRPr="00D677CE">
        <w:rPr>
          <w:rFonts w:ascii="EYInterstate Light" w:hAnsi="EYInterstate Light"/>
          <w:color w:val="000000"/>
          <w:szCs w:val="20"/>
          <w:lang w:val="en-US"/>
        </w:rPr>
        <w:t xml:space="preserve">economic </w:t>
      </w:r>
      <w:r w:rsidR="00797E10" w:rsidRPr="00D677CE">
        <w:rPr>
          <w:rFonts w:ascii="EYInterstate Light" w:hAnsi="EYInterstate Light"/>
          <w:color w:val="000000"/>
          <w:szCs w:val="20"/>
          <w:lang w:val="en-US"/>
        </w:rPr>
        <w:t>data</w:t>
      </w:r>
      <w:r w:rsidR="000342F7" w:rsidRPr="00D677CE">
        <w:rPr>
          <w:rFonts w:ascii="EYInterstate Light" w:hAnsi="EYInterstate Light"/>
          <w:color w:val="000000"/>
          <w:szCs w:val="20"/>
          <w:lang w:val="en-US"/>
        </w:rPr>
        <w:t xml:space="preserve"> regarding network equipment</w:t>
      </w:r>
      <w:r w:rsidR="00797E10" w:rsidRPr="00D677CE">
        <w:rPr>
          <w:rFonts w:ascii="EYInterstate Light" w:hAnsi="EYInterstate Light"/>
          <w:color w:val="000000"/>
          <w:szCs w:val="20"/>
          <w:lang w:val="en-US"/>
        </w:rPr>
        <w:t xml:space="preserve"> for</w:t>
      </w:r>
      <w:r w:rsidRPr="00D677CE">
        <w:rPr>
          <w:rFonts w:ascii="EYInterstate Light" w:hAnsi="EYInterstate Light"/>
          <w:color w:val="000000"/>
          <w:szCs w:val="20"/>
          <w:lang w:val="en-US"/>
        </w:rPr>
        <w:t xml:space="preserve"> homogeneous cost categories:</w:t>
      </w:r>
    </w:p>
    <w:p w:rsidR="00255FE1" w:rsidRPr="00D677CE" w:rsidRDefault="00255FE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 Current network equipment price, </w:t>
      </w:r>
      <w:r w:rsidR="00F861EE" w:rsidRPr="00D677CE">
        <w:rPr>
          <w:rFonts w:ascii="EYInterstate Light" w:hAnsi="EYInterstate Light"/>
          <w:lang w:val="en-US"/>
        </w:rPr>
        <w:t>LTL</w:t>
      </w:r>
      <w:r w:rsidRPr="00D677CE">
        <w:rPr>
          <w:rFonts w:ascii="EYInterstate Light" w:hAnsi="EYInterstate Light"/>
          <w:lang w:val="en-US"/>
        </w:rPr>
        <w:t xml:space="preserve"> (column D)</w:t>
      </w:r>
      <w:r w:rsidR="00AD2A9D">
        <w:rPr>
          <w:rFonts w:ascii="EYInterstate Light" w:hAnsi="EYInterstate Light"/>
          <w:lang w:val="en-US"/>
        </w:rPr>
        <w:t>;</w:t>
      </w:r>
    </w:p>
    <w:p w:rsidR="00255FE1" w:rsidRPr="00D677CE" w:rsidRDefault="00255FE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 Current network equipment price, EUR (column E)</w:t>
      </w:r>
      <w:r w:rsidR="00AD2A9D">
        <w:rPr>
          <w:rFonts w:ascii="EYInterstate Light" w:hAnsi="EYInterstate Light"/>
          <w:lang w:val="en-US"/>
        </w:rPr>
        <w:t>;</w:t>
      </w:r>
    </w:p>
    <w:p w:rsidR="00255FE1" w:rsidRPr="00D677CE" w:rsidRDefault="00255FE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 Total current network equipment price, </w:t>
      </w:r>
      <w:r w:rsidR="00F861EE" w:rsidRPr="00D677CE">
        <w:rPr>
          <w:rFonts w:ascii="EYInterstate Light" w:hAnsi="EYInterstate Light"/>
          <w:lang w:val="en-US"/>
        </w:rPr>
        <w:t>LT</w:t>
      </w:r>
      <w:r w:rsidRPr="00D677CE">
        <w:rPr>
          <w:rFonts w:ascii="EYInterstate Light" w:hAnsi="EYInterstate Light"/>
          <w:lang w:val="en-US"/>
        </w:rPr>
        <w:t xml:space="preserve"> (column </w:t>
      </w:r>
      <w:r w:rsidR="00F861EE" w:rsidRPr="00D677CE">
        <w:rPr>
          <w:rFonts w:ascii="EYInterstate Light" w:hAnsi="EYInterstate Light"/>
          <w:lang w:val="en-US"/>
        </w:rPr>
        <w:t>F</w:t>
      </w:r>
      <w:r w:rsidRPr="00D677CE">
        <w:rPr>
          <w:rFonts w:ascii="EYInterstate Light" w:hAnsi="EYInterstate Light"/>
          <w:lang w:val="en-US"/>
        </w:rPr>
        <w:t>)</w:t>
      </w:r>
      <w:r w:rsidR="00AD2A9D">
        <w:rPr>
          <w:rFonts w:ascii="EYInterstate Light" w:hAnsi="EYInterstate Light"/>
          <w:lang w:val="en-US"/>
        </w:rPr>
        <w:t>;</w:t>
      </w:r>
    </w:p>
    <w:p w:rsidR="00255FE1" w:rsidRPr="00D677CE" w:rsidRDefault="00255FE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 Useful lifetime (column </w:t>
      </w:r>
      <w:r w:rsidR="00F861EE" w:rsidRPr="00D677CE">
        <w:rPr>
          <w:rFonts w:ascii="EYInterstate Light" w:hAnsi="EYInterstate Light"/>
          <w:lang w:val="en-US"/>
        </w:rPr>
        <w:t>G</w:t>
      </w:r>
      <w:r w:rsidRPr="00D677CE">
        <w:rPr>
          <w:rFonts w:ascii="EYInterstate Light" w:hAnsi="EYInterstate Light"/>
          <w:lang w:val="en-US"/>
        </w:rPr>
        <w:t>)</w:t>
      </w:r>
      <w:r w:rsidR="00AD2A9D">
        <w:rPr>
          <w:rFonts w:ascii="EYInterstate Light" w:hAnsi="EYInterstate Light"/>
          <w:lang w:val="en-US"/>
        </w:rPr>
        <w:t>;</w:t>
      </w:r>
    </w:p>
    <w:p w:rsidR="00255FE1" w:rsidRPr="00D677CE" w:rsidRDefault="00255FE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 Average price</w:t>
      </w:r>
      <w:r w:rsidR="000342F7" w:rsidRPr="00D677CE">
        <w:rPr>
          <w:rFonts w:ascii="EYInterstate Light" w:hAnsi="EYInterstate Light"/>
          <w:lang w:val="en-US"/>
        </w:rPr>
        <w:t xml:space="preserve"> change ratio</w:t>
      </w:r>
      <w:r w:rsidRPr="00D677CE">
        <w:rPr>
          <w:rFonts w:ascii="EYInterstate Light" w:hAnsi="EYInterstate Light"/>
          <w:lang w:val="en-US"/>
        </w:rPr>
        <w:t xml:space="preserve"> (column </w:t>
      </w:r>
      <w:r w:rsidR="00F861EE" w:rsidRPr="00D677CE">
        <w:rPr>
          <w:rFonts w:ascii="EYInterstate Light" w:hAnsi="EYInterstate Light"/>
          <w:lang w:val="en-US"/>
        </w:rPr>
        <w:t>H</w:t>
      </w:r>
      <w:r w:rsidRPr="00D677CE">
        <w:rPr>
          <w:rFonts w:ascii="EYInterstate Light" w:hAnsi="EYInterstate Light"/>
          <w:lang w:val="en-US"/>
        </w:rPr>
        <w:t>)</w:t>
      </w:r>
      <w:r w:rsidR="00AD2A9D">
        <w:rPr>
          <w:rFonts w:ascii="EYInterstate Light" w:hAnsi="EYInterstate Light"/>
          <w:lang w:val="en-US"/>
        </w:rPr>
        <w:t>;</w:t>
      </w:r>
    </w:p>
    <w:p w:rsidR="00B219A8" w:rsidRPr="00D677CE" w:rsidRDefault="00F861EE"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Gross book value and gross replacement cost ratio</w:t>
      </w:r>
      <w:r w:rsidR="00AD7EF6" w:rsidRPr="00D677CE">
        <w:rPr>
          <w:rFonts w:ascii="EYInterstate Light" w:hAnsi="EYInterstate Light"/>
          <w:lang w:val="en-US"/>
        </w:rPr>
        <w:t xml:space="preserve"> </w:t>
      </w:r>
      <w:r w:rsidR="00B219A8" w:rsidRPr="00D677CE">
        <w:rPr>
          <w:rFonts w:ascii="EYInterstate Light" w:hAnsi="EYInterstate Light"/>
          <w:lang w:val="en-US"/>
        </w:rPr>
        <w:t xml:space="preserve">(column </w:t>
      </w:r>
      <w:r w:rsidR="0033380B">
        <w:rPr>
          <w:rFonts w:ascii="EYInterstate Light" w:hAnsi="EYInterstate Light"/>
          <w:lang w:val="en-US"/>
        </w:rPr>
        <w:t>I</w:t>
      </w:r>
      <w:r w:rsidR="00B219A8" w:rsidRPr="00D677CE">
        <w:rPr>
          <w:rFonts w:ascii="EYInterstate Light" w:hAnsi="EYInterstate Light"/>
          <w:lang w:val="en-US"/>
        </w:rPr>
        <w:t>)</w:t>
      </w:r>
      <w:r w:rsidR="00AD2A9D">
        <w:rPr>
          <w:rFonts w:ascii="EYInterstate Light" w:hAnsi="EYInterstate Light"/>
          <w:lang w:val="en-US"/>
        </w:rPr>
        <w:t>;</w:t>
      </w:r>
    </w:p>
    <w:p w:rsidR="00255FE1" w:rsidRPr="00D677CE" w:rsidRDefault="00255FE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 Net book value (NBV) and gross book value (GBV) ratio (column </w:t>
      </w:r>
      <w:r w:rsidR="0033380B">
        <w:rPr>
          <w:rFonts w:ascii="EYInterstate Light" w:hAnsi="EYInterstate Light"/>
          <w:lang w:val="en-US"/>
        </w:rPr>
        <w:t>J</w:t>
      </w:r>
      <w:r w:rsidR="00B219A8" w:rsidRPr="00D677CE">
        <w:rPr>
          <w:rFonts w:ascii="EYInterstate Light" w:hAnsi="EYInterstate Light"/>
          <w:lang w:val="en-US"/>
        </w:rPr>
        <w:t>)</w:t>
      </w:r>
      <w:r w:rsidR="00AD2A9D">
        <w:rPr>
          <w:rFonts w:ascii="EYInterstate Light" w:hAnsi="EYInterstate Light"/>
          <w:lang w:val="en-US"/>
        </w:rPr>
        <w:t>.</w:t>
      </w:r>
    </w:p>
    <w:p w:rsidR="007954F7" w:rsidRPr="00D677CE" w:rsidRDefault="003154E9" w:rsidP="00AD2A9D">
      <w:pPr>
        <w:pStyle w:val="Bulletcopy1"/>
        <w:numPr>
          <w:ilvl w:val="0"/>
          <w:numId w:val="0"/>
        </w:numPr>
        <w:spacing w:line="240" w:lineRule="auto"/>
        <w:rPr>
          <w:rFonts w:ascii="EYInterstate Light" w:hAnsi="EYInterstate Light"/>
          <w:lang w:val="en-US"/>
        </w:rPr>
      </w:pPr>
      <w:r w:rsidRPr="00D677CE">
        <w:rPr>
          <w:rFonts w:ascii="EYInterstate Light" w:hAnsi="EYInterstate Light"/>
          <w:color w:val="000000"/>
          <w:szCs w:val="20"/>
          <w:lang w:val="en-US"/>
        </w:rPr>
        <w:t>The minimal ducts cost may consist of trench cost, ground reconstruction cost and other earth works cost.</w:t>
      </w:r>
      <w:r w:rsidRPr="00D677CE">
        <w:rPr>
          <w:rFonts w:ascii="EYInterstate Light" w:hAnsi="EYInterstate Light"/>
          <w:lang w:val="en-US"/>
        </w:rPr>
        <w:t xml:space="preserve"> </w:t>
      </w:r>
      <w:r w:rsidRPr="00D677CE">
        <w:rPr>
          <w:rFonts w:ascii="EYInterstate Light" w:hAnsi="EYInterstate Light"/>
          <w:color w:val="000000"/>
          <w:szCs w:val="20"/>
          <w:lang w:val="en-US"/>
        </w:rPr>
        <w:t xml:space="preserve">The nominal ducts cost may consist </w:t>
      </w:r>
      <w:r w:rsidR="00B47D64" w:rsidRPr="00D677CE">
        <w:rPr>
          <w:rFonts w:ascii="EYInterstate Light" w:hAnsi="EYInterstate Light"/>
          <w:color w:val="000000"/>
          <w:szCs w:val="20"/>
          <w:lang w:val="en-US"/>
        </w:rPr>
        <w:t>of primary</w:t>
      </w:r>
      <w:r w:rsidRPr="00D677CE">
        <w:rPr>
          <w:rFonts w:ascii="EYInterstate Light" w:hAnsi="EYInterstate Light"/>
          <w:color w:val="000000"/>
          <w:szCs w:val="20"/>
          <w:lang w:val="en-US"/>
        </w:rPr>
        <w:t xml:space="preserve"> duct cost, secondary duct (HDPE tube) cost, manholes cost, </w:t>
      </w:r>
      <w:proofErr w:type="gramStart"/>
      <w:r w:rsidRPr="00D677CE">
        <w:rPr>
          <w:rFonts w:ascii="EYInterstate Light" w:hAnsi="EYInterstate Light"/>
          <w:color w:val="000000"/>
          <w:szCs w:val="20"/>
          <w:lang w:val="en-US"/>
        </w:rPr>
        <w:t>ground</w:t>
      </w:r>
      <w:proofErr w:type="gramEnd"/>
      <w:r w:rsidRPr="00D677CE">
        <w:rPr>
          <w:rFonts w:ascii="EYInterstate Light" w:hAnsi="EYInterstate Light"/>
          <w:color w:val="000000"/>
          <w:szCs w:val="20"/>
          <w:lang w:val="en-US"/>
        </w:rPr>
        <w:t xml:space="preserve"> reconstruction </w:t>
      </w:r>
      <w:r w:rsidR="00B47D64" w:rsidRPr="00D677CE">
        <w:rPr>
          <w:rFonts w:ascii="EYInterstate Light" w:hAnsi="EYInterstate Light"/>
          <w:color w:val="000000"/>
          <w:szCs w:val="20"/>
          <w:lang w:val="en-US"/>
        </w:rPr>
        <w:t>cost and</w:t>
      </w:r>
      <w:r w:rsidRPr="00D677CE">
        <w:rPr>
          <w:rFonts w:ascii="EYInterstate Light" w:hAnsi="EYInterstate Light"/>
          <w:color w:val="000000"/>
          <w:szCs w:val="20"/>
          <w:lang w:val="en-US"/>
        </w:rPr>
        <w:t xml:space="preserve"> other earth works cost. The type of the duct used in nominal network is determined by parameters presenting </w:t>
      </w:r>
      <w:r w:rsidRPr="00D677CE">
        <w:rPr>
          <w:rFonts w:ascii="EYInterstate Light" w:hAnsi="EYInterstate Light"/>
          <w:lang w:val="en-US"/>
        </w:rPr>
        <w:t xml:space="preserve">types of ducts used in each geotype (lines </w:t>
      </w:r>
      <w:r w:rsidR="008848C6" w:rsidRPr="00D677CE">
        <w:rPr>
          <w:rFonts w:ascii="EYInterstate Light" w:hAnsi="EYInterstate Light"/>
          <w:lang w:val="en-US"/>
        </w:rPr>
        <w:t>260-278</w:t>
      </w:r>
      <w:r w:rsidRPr="00D677CE">
        <w:rPr>
          <w:rFonts w:ascii="EYInterstate Light" w:hAnsi="EYInterstate Light"/>
          <w:lang w:val="en-US"/>
        </w:rPr>
        <w:t xml:space="preserve"> </w:t>
      </w:r>
      <w:r w:rsidR="0028220E" w:rsidRPr="00D677CE">
        <w:rPr>
          <w:rFonts w:ascii="EYInterstate Light" w:hAnsi="EYInterstate Light"/>
          <w:lang w:val="en-US"/>
        </w:rPr>
        <w:t xml:space="preserve">form page “A5 Network Statistics“). </w:t>
      </w:r>
    </w:p>
    <w:p w:rsidR="007954F7" w:rsidRPr="00D677CE" w:rsidRDefault="0028220E" w:rsidP="00AD2A9D">
      <w:pPr>
        <w:pStyle w:val="Bulletcopy1"/>
        <w:numPr>
          <w:ilvl w:val="0"/>
          <w:numId w:val="0"/>
        </w:numPr>
        <w:spacing w:line="240" w:lineRule="auto"/>
        <w:rPr>
          <w:rFonts w:ascii="EYInterstate Light" w:hAnsi="EYInterstate Light"/>
          <w:lang w:val="en-US"/>
        </w:rPr>
      </w:pPr>
      <w:r w:rsidRPr="00D677CE">
        <w:rPr>
          <w:rFonts w:ascii="EYInterstate Light" w:hAnsi="EYInterstate Light"/>
          <w:color w:val="000000"/>
          <w:szCs w:val="20"/>
          <w:lang w:val="en-US"/>
        </w:rPr>
        <w:t xml:space="preserve">The minimal fiber network </w:t>
      </w:r>
      <w:r w:rsidR="00B47D64" w:rsidRPr="00D677CE">
        <w:rPr>
          <w:rFonts w:ascii="EYInterstate Light" w:hAnsi="EYInterstate Light"/>
          <w:color w:val="000000"/>
          <w:szCs w:val="20"/>
          <w:lang w:val="en-US"/>
        </w:rPr>
        <w:t>cost consist</w:t>
      </w:r>
      <w:r w:rsidRPr="00D677CE">
        <w:rPr>
          <w:rFonts w:ascii="EYInterstate Light" w:hAnsi="EYInterstate Light"/>
          <w:color w:val="000000"/>
          <w:szCs w:val="20"/>
          <w:lang w:val="en-US"/>
        </w:rPr>
        <w:t xml:space="preserve"> of: fiber cables cost, joints cost and installing cost.</w:t>
      </w:r>
      <w:r w:rsidRPr="00D677CE">
        <w:rPr>
          <w:rFonts w:ascii="EYInterstate Light" w:hAnsi="EYInterstate Light"/>
          <w:lang w:val="en-US"/>
        </w:rPr>
        <w:t xml:space="preserve"> </w:t>
      </w:r>
      <w:r w:rsidRPr="00D677CE">
        <w:rPr>
          <w:rFonts w:ascii="EYInterstate Light" w:hAnsi="EYInterstate Light"/>
          <w:color w:val="000000"/>
          <w:szCs w:val="20"/>
          <w:lang w:val="en-US"/>
        </w:rPr>
        <w:t xml:space="preserve">The nominal fiber network cost consist of fiber cables cost, joints cost and installing costs. The type of the fiber cables and joins used for minimal and nominal network are determined by parameters presenting </w:t>
      </w:r>
      <w:r w:rsidRPr="00D677CE">
        <w:rPr>
          <w:rFonts w:ascii="EYInterstate Light" w:hAnsi="EYInterstate Light"/>
          <w:lang w:val="en-US"/>
        </w:rPr>
        <w:t xml:space="preserve">average number of fibers in cable for each network level (lines </w:t>
      </w:r>
      <w:r w:rsidR="008848C6" w:rsidRPr="00D677CE">
        <w:rPr>
          <w:rFonts w:ascii="EYInterstate Light" w:hAnsi="EYInterstate Light" w:cs="Arial"/>
          <w:lang w:val="en-US"/>
        </w:rPr>
        <w:t>247-253</w:t>
      </w:r>
      <w:r w:rsidRPr="00D677CE">
        <w:rPr>
          <w:rFonts w:ascii="EYInterstate Light" w:hAnsi="EYInterstate Light"/>
          <w:lang w:val="en-US"/>
        </w:rPr>
        <w:t xml:space="preserve"> form page “A5 Network Statistics“).</w:t>
      </w:r>
    </w:p>
    <w:p w:rsidR="007048DC" w:rsidRPr="00D677CE" w:rsidRDefault="00255FE1" w:rsidP="001A2528">
      <w:pPr>
        <w:pStyle w:val="Bulletcopy1"/>
        <w:numPr>
          <w:ilvl w:val="0"/>
          <w:numId w:val="0"/>
        </w:numPr>
        <w:spacing w:line="240" w:lineRule="auto"/>
        <w:rPr>
          <w:rFonts w:ascii="EYInterstate Light" w:hAnsi="EYInterstate Light"/>
          <w:color w:val="000000"/>
          <w:szCs w:val="20"/>
          <w:lang w:val="en-US"/>
        </w:rPr>
      </w:pPr>
      <w:r w:rsidRPr="00D677CE">
        <w:rPr>
          <w:rFonts w:ascii="EYInterstate Light" w:hAnsi="EYInterstate Light"/>
          <w:color w:val="000000"/>
          <w:szCs w:val="20"/>
          <w:lang w:val="en-US"/>
        </w:rPr>
        <w:t>HCC financial data is further used on the calculation page “C7 Revaluation“.</w:t>
      </w:r>
    </w:p>
    <w:p w:rsidR="00A019AB" w:rsidRPr="00D677CE" w:rsidRDefault="00255FE1" w:rsidP="001A2528">
      <w:pPr>
        <w:pStyle w:val="Bulletcopy1"/>
        <w:numPr>
          <w:ilvl w:val="0"/>
          <w:numId w:val="0"/>
        </w:numPr>
        <w:spacing w:line="240" w:lineRule="auto"/>
        <w:rPr>
          <w:rFonts w:ascii="EYInterstate Light" w:hAnsi="EYInterstate Light"/>
          <w:color w:val="000000"/>
          <w:szCs w:val="20"/>
          <w:lang w:val="en-US"/>
        </w:rPr>
      </w:pPr>
      <w:r w:rsidRPr="00D677CE">
        <w:rPr>
          <w:rFonts w:ascii="EYInterstate Light" w:hAnsi="EYInterstate Light"/>
          <w:color w:val="000000"/>
          <w:szCs w:val="20"/>
          <w:lang w:val="en-US"/>
        </w:rPr>
        <w:t xml:space="preserve">This input parameter page also </w:t>
      </w:r>
      <w:r w:rsidR="00886446" w:rsidRPr="00D677CE">
        <w:rPr>
          <w:rFonts w:ascii="EYInterstate Light" w:hAnsi="EYInterstate Light"/>
          <w:color w:val="000000"/>
          <w:szCs w:val="20"/>
          <w:lang w:val="en-US"/>
        </w:rPr>
        <w:t>includes</w:t>
      </w:r>
      <w:r w:rsidR="007048DC" w:rsidRPr="00D677CE">
        <w:rPr>
          <w:rFonts w:ascii="EYInterstate Light" w:hAnsi="EYInterstate Light"/>
          <w:color w:val="000000"/>
          <w:szCs w:val="20"/>
          <w:lang w:val="en-US"/>
        </w:rPr>
        <w:t xml:space="preserve"> financial parameters for the chosen year of calculation</w:t>
      </w:r>
      <w:r w:rsidR="00A019AB" w:rsidRPr="00D677CE">
        <w:rPr>
          <w:rFonts w:ascii="EYInterstate Light" w:hAnsi="EYInterstate Light"/>
          <w:color w:val="000000"/>
          <w:szCs w:val="20"/>
          <w:lang w:val="en-US"/>
        </w:rPr>
        <w:t>:</w:t>
      </w:r>
    </w:p>
    <w:p w:rsidR="007757C7" w:rsidRPr="00D677CE" w:rsidRDefault="002E07FE"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LTL</w:t>
      </w:r>
      <w:r w:rsidR="001F57F1" w:rsidRPr="00D677CE">
        <w:rPr>
          <w:rFonts w:ascii="EYInterstate Light" w:hAnsi="EYInterstate Light"/>
          <w:lang w:val="en-US"/>
        </w:rPr>
        <w:t>/EUR exchange rate (cell C9) which is used for the calculation of EUR values of column E “Current</w:t>
      </w:r>
      <w:r w:rsidR="007757C7" w:rsidRPr="00D677CE">
        <w:rPr>
          <w:rFonts w:ascii="EYInterstate Light" w:hAnsi="EYInterstate Light"/>
          <w:lang w:val="en-US"/>
        </w:rPr>
        <w:t xml:space="preserve"> network</w:t>
      </w:r>
      <w:r w:rsidR="001F57F1" w:rsidRPr="00D677CE">
        <w:rPr>
          <w:rFonts w:ascii="EYInterstate Light" w:hAnsi="EYInterstate Light"/>
          <w:lang w:val="en-US"/>
        </w:rPr>
        <w:t xml:space="preserve"> equipment price”</w:t>
      </w:r>
      <w:r w:rsidR="00B47D64">
        <w:rPr>
          <w:rFonts w:ascii="EYInterstate Light" w:hAnsi="EYInterstate Light"/>
          <w:lang w:val="en-US"/>
        </w:rPr>
        <w:t>;</w:t>
      </w:r>
    </w:p>
    <w:p w:rsidR="004036CA" w:rsidRPr="00D677CE" w:rsidRDefault="001F57F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Average weighted capital cost (WACC) (cell </w:t>
      </w:r>
      <w:r w:rsidR="007757C7" w:rsidRPr="00D677CE">
        <w:rPr>
          <w:rFonts w:ascii="EYInterstate Light" w:hAnsi="EYInterstate Light"/>
          <w:lang w:val="en-US"/>
        </w:rPr>
        <w:t>C1</w:t>
      </w:r>
      <w:r w:rsidR="002E07FE" w:rsidRPr="00D677CE">
        <w:rPr>
          <w:rFonts w:ascii="EYInterstate Light" w:hAnsi="EYInterstate Light"/>
          <w:lang w:val="en-US"/>
        </w:rPr>
        <w:t>0</w:t>
      </w:r>
      <w:r w:rsidR="00B47D64">
        <w:rPr>
          <w:rFonts w:ascii="EYInterstate Light" w:hAnsi="EYInterstate Light"/>
          <w:lang w:val="en-US"/>
        </w:rPr>
        <w:t>).</w:t>
      </w:r>
    </w:p>
    <w:p w:rsidR="00131866" w:rsidRPr="00D677CE" w:rsidRDefault="00131866" w:rsidP="00CA10B3">
      <w:pPr>
        <w:pStyle w:val="Heading3"/>
      </w:pPr>
      <w:bookmarkStart w:id="50" w:name="_Toc342029850"/>
      <w:bookmarkStart w:id="51" w:name="_Toc342913728"/>
      <w:r w:rsidRPr="00D677CE">
        <w:t>Page “A7 Mark-ups“</w:t>
      </w:r>
      <w:bookmarkEnd w:id="50"/>
      <w:bookmarkEnd w:id="51"/>
    </w:p>
    <w:p w:rsidR="00131866" w:rsidRPr="00D677CE" w:rsidRDefault="00131866" w:rsidP="001A2528">
      <w:pPr>
        <w:pStyle w:val="Bulletcopy1"/>
        <w:numPr>
          <w:ilvl w:val="0"/>
          <w:numId w:val="0"/>
        </w:numPr>
        <w:spacing w:line="240" w:lineRule="auto"/>
        <w:rPr>
          <w:rFonts w:ascii="EYInterstate Light" w:hAnsi="EYInterstate Light"/>
          <w:color w:val="000000"/>
          <w:szCs w:val="20"/>
          <w:lang w:val="en-US"/>
        </w:rPr>
      </w:pPr>
      <w:r w:rsidRPr="00D677CE">
        <w:rPr>
          <w:rFonts w:ascii="EYInterstate Light" w:hAnsi="EYInterstate Light"/>
          <w:color w:val="000000"/>
          <w:szCs w:val="20"/>
          <w:lang w:val="en-US"/>
        </w:rPr>
        <w:t>This input parameter p</w:t>
      </w:r>
      <w:r w:rsidR="005A3F77" w:rsidRPr="00D677CE">
        <w:rPr>
          <w:rFonts w:ascii="EYInterstate Light" w:hAnsi="EYInterstate Light"/>
          <w:color w:val="000000"/>
          <w:szCs w:val="20"/>
          <w:lang w:val="en-US"/>
        </w:rPr>
        <w:t xml:space="preserve">age presents the values of </w:t>
      </w:r>
      <w:r w:rsidR="002F7097" w:rsidRPr="00D677CE">
        <w:rPr>
          <w:rFonts w:ascii="EYInterstate Light" w:hAnsi="EYInterstate Light"/>
          <w:color w:val="000000"/>
          <w:szCs w:val="20"/>
          <w:lang w:val="en-US"/>
        </w:rPr>
        <w:t>mark-up</w:t>
      </w:r>
      <w:r w:rsidR="005A3F77" w:rsidRPr="00D677CE">
        <w:rPr>
          <w:rFonts w:ascii="EYInterstate Light" w:hAnsi="EYInterstate Light"/>
          <w:color w:val="000000"/>
          <w:szCs w:val="20"/>
          <w:lang w:val="en-US"/>
        </w:rPr>
        <w:t xml:space="preserve">s. The </w:t>
      </w:r>
      <w:r w:rsidR="002F7097" w:rsidRPr="00D677CE">
        <w:rPr>
          <w:rFonts w:ascii="EYInterstate Light" w:hAnsi="EYInterstate Light"/>
          <w:color w:val="000000"/>
          <w:szCs w:val="20"/>
          <w:lang w:val="en-US"/>
        </w:rPr>
        <w:t>mark-up</w:t>
      </w:r>
      <w:r w:rsidR="005A3F77" w:rsidRPr="00D677CE">
        <w:rPr>
          <w:rFonts w:ascii="EYInterstate Light" w:hAnsi="EYInterstate Light"/>
          <w:color w:val="000000"/>
          <w:szCs w:val="20"/>
          <w:lang w:val="en-US"/>
        </w:rPr>
        <w:t>s</w:t>
      </w:r>
      <w:r w:rsidRPr="00D677CE">
        <w:rPr>
          <w:rFonts w:ascii="EYInterstate Light" w:hAnsi="EYInterstate Light"/>
          <w:color w:val="000000"/>
          <w:szCs w:val="20"/>
          <w:lang w:val="en-US"/>
        </w:rPr>
        <w:t xml:space="preserve"> used in </w:t>
      </w:r>
      <w:r w:rsidR="000F7037" w:rsidRPr="00D677CE">
        <w:rPr>
          <w:rFonts w:ascii="EYInterstate Light" w:hAnsi="EYInterstate Light"/>
          <w:color w:val="000000"/>
          <w:szCs w:val="20"/>
          <w:lang w:val="en-US"/>
        </w:rPr>
        <w:t>BU-LRAIC</w:t>
      </w:r>
      <w:r w:rsidRPr="00D677CE">
        <w:rPr>
          <w:rFonts w:ascii="EYInterstate Light" w:hAnsi="EYInterstate Light"/>
          <w:color w:val="000000"/>
          <w:szCs w:val="20"/>
          <w:lang w:val="en-US"/>
        </w:rPr>
        <w:t xml:space="preserve"> model are based on the data provided by the operators</w:t>
      </w:r>
      <w:r w:rsidR="00A10289" w:rsidRPr="00D677CE">
        <w:rPr>
          <w:rFonts w:ascii="EYInterstate Light" w:hAnsi="EYInterstate Light"/>
          <w:color w:val="000000"/>
          <w:szCs w:val="20"/>
          <w:lang w:val="en-US"/>
        </w:rPr>
        <w:t xml:space="preserve"> extracted from Fixed Assets Register (FAR), financial management systems and</w:t>
      </w:r>
      <w:r w:rsidRPr="00D677CE">
        <w:rPr>
          <w:rFonts w:ascii="EYInterstate Light" w:hAnsi="EYInterstate Light"/>
          <w:color w:val="000000"/>
          <w:szCs w:val="20"/>
          <w:lang w:val="en-US"/>
        </w:rPr>
        <w:t xml:space="preserve"> </w:t>
      </w:r>
      <w:r w:rsidR="00DF1A0D" w:rsidRPr="00D677CE">
        <w:rPr>
          <w:rFonts w:ascii="EYInterstate Light" w:hAnsi="EYInterstate Light"/>
          <w:color w:val="000000"/>
          <w:szCs w:val="20"/>
          <w:lang w:val="en-US"/>
        </w:rPr>
        <w:t>modeled</w:t>
      </w:r>
      <w:r w:rsidR="00A10289" w:rsidRPr="00D677CE">
        <w:rPr>
          <w:rFonts w:ascii="EYInterstate Light" w:hAnsi="EYInterstate Light"/>
          <w:color w:val="000000"/>
          <w:szCs w:val="20"/>
          <w:lang w:val="en-US"/>
        </w:rPr>
        <w:t xml:space="preserve"> GRC values.</w:t>
      </w:r>
    </w:p>
    <w:p w:rsidR="00131866" w:rsidRPr="00D677CE" w:rsidRDefault="00131866" w:rsidP="001A2528">
      <w:pPr>
        <w:pStyle w:val="Bulletcopy1"/>
        <w:numPr>
          <w:ilvl w:val="0"/>
          <w:numId w:val="0"/>
        </w:numPr>
        <w:spacing w:line="240" w:lineRule="auto"/>
        <w:rPr>
          <w:rFonts w:ascii="EYInterstate Light" w:hAnsi="EYInterstate Light"/>
          <w:color w:val="000000"/>
          <w:szCs w:val="20"/>
          <w:lang w:val="en-US"/>
        </w:rPr>
      </w:pPr>
      <w:r w:rsidRPr="00D677CE">
        <w:rPr>
          <w:rFonts w:ascii="EYInterstate Light" w:hAnsi="EYInterstate Light"/>
          <w:color w:val="000000"/>
          <w:szCs w:val="20"/>
          <w:lang w:val="en-US"/>
        </w:rPr>
        <w:lastRenderedPageBreak/>
        <w:t xml:space="preserve">The </w:t>
      </w:r>
      <w:r w:rsidR="002F7097" w:rsidRPr="00D677CE">
        <w:rPr>
          <w:rFonts w:ascii="EYInterstate Light" w:hAnsi="EYInterstate Light"/>
          <w:color w:val="000000"/>
          <w:szCs w:val="20"/>
          <w:lang w:val="en-US"/>
        </w:rPr>
        <w:t>mark-up</w:t>
      </w:r>
      <w:r w:rsidRPr="00D677CE">
        <w:rPr>
          <w:rFonts w:ascii="EYInterstate Light" w:hAnsi="EYInterstate Light"/>
          <w:color w:val="000000"/>
          <w:szCs w:val="20"/>
          <w:lang w:val="en-US"/>
        </w:rPr>
        <w:t>s on network capital cost (GRC) would be calculated for the following cost categories:</w:t>
      </w:r>
    </w:p>
    <w:p w:rsidR="00131866" w:rsidRPr="00D677CE" w:rsidRDefault="0013186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Network operation, maintenance and planning expenses (operational cost)</w:t>
      </w:r>
      <w:r w:rsidR="007F7501">
        <w:rPr>
          <w:rFonts w:ascii="EYInterstate Light" w:hAnsi="EYInterstate Light"/>
          <w:lang w:val="en-US"/>
        </w:rPr>
        <w:t>;</w:t>
      </w:r>
    </w:p>
    <w:p w:rsidR="00131866" w:rsidRPr="00D677CE" w:rsidRDefault="0013186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Network management system (capital cost)</w:t>
      </w:r>
      <w:r w:rsidR="007F7501">
        <w:rPr>
          <w:rFonts w:ascii="EYInterstate Light" w:hAnsi="EYInterstate Light"/>
          <w:lang w:val="en-US"/>
        </w:rPr>
        <w:t>.</w:t>
      </w:r>
    </w:p>
    <w:p w:rsidR="004036CA" w:rsidRPr="00D677CE" w:rsidRDefault="00131866" w:rsidP="001A2528">
      <w:pPr>
        <w:tabs>
          <w:tab w:val="left" w:pos="567"/>
        </w:tabs>
        <w:spacing w:after="120" w:line="240" w:lineRule="auto"/>
        <w:jc w:val="both"/>
        <w:rPr>
          <w:rFonts w:ascii="EYInterstate Light" w:hAnsi="EYInterstate Light"/>
          <w:color w:val="000000"/>
          <w:sz w:val="20"/>
          <w:szCs w:val="20"/>
          <w:lang w:val="en-US"/>
        </w:rPr>
      </w:pPr>
      <w:r w:rsidRPr="00D677CE">
        <w:rPr>
          <w:rFonts w:ascii="EYInterstate Light" w:hAnsi="EYInterstate Light"/>
          <w:color w:val="000000"/>
          <w:sz w:val="20"/>
          <w:szCs w:val="20"/>
          <w:lang w:val="en-US"/>
        </w:rPr>
        <w:t xml:space="preserve">The </w:t>
      </w:r>
      <w:r w:rsidR="002F7097" w:rsidRPr="00D677CE">
        <w:rPr>
          <w:rFonts w:ascii="EYInterstate Light" w:hAnsi="EYInterstate Light"/>
          <w:color w:val="000000"/>
          <w:sz w:val="20"/>
          <w:szCs w:val="20"/>
          <w:lang w:val="en-US"/>
        </w:rPr>
        <w:t>mark-up</w:t>
      </w:r>
      <w:r w:rsidRPr="00D677CE">
        <w:rPr>
          <w:rFonts w:ascii="EYInterstate Light" w:hAnsi="EYInterstate Light"/>
          <w:color w:val="000000"/>
          <w:sz w:val="20"/>
          <w:szCs w:val="20"/>
          <w:lang w:val="en-US"/>
        </w:rPr>
        <w:t>s on network operational cost (OPEX), previously allocated on corresponding network elements, would be calculated for the following cost categories:</w:t>
      </w:r>
    </w:p>
    <w:p w:rsidR="002F7097" w:rsidRPr="00D677CE" w:rsidRDefault="002F709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Administration and support activities (operational cost)</w:t>
      </w:r>
      <w:r w:rsidR="007F7501">
        <w:rPr>
          <w:rFonts w:ascii="EYInterstate Light" w:hAnsi="EYInterstate Light"/>
          <w:lang w:val="en-US"/>
        </w:rPr>
        <w:t>;</w:t>
      </w:r>
    </w:p>
    <w:p w:rsidR="00131866" w:rsidRPr="00D677CE" w:rsidRDefault="002F709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Administration and support activities (capital cost)</w:t>
      </w:r>
      <w:r w:rsidR="007F7501">
        <w:rPr>
          <w:rFonts w:ascii="EYInterstate Light" w:hAnsi="EYInterstate Light"/>
          <w:lang w:val="en-US"/>
        </w:rPr>
        <w:t>.</w:t>
      </w:r>
    </w:p>
    <w:p w:rsidR="005A3F77" w:rsidRPr="00D677CE" w:rsidRDefault="005A3F77" w:rsidP="001A2528">
      <w:pPr>
        <w:tabs>
          <w:tab w:val="left" w:pos="567"/>
        </w:tabs>
        <w:spacing w:after="120" w:line="240" w:lineRule="auto"/>
        <w:jc w:val="both"/>
        <w:rPr>
          <w:rFonts w:ascii="EYInterstate Light" w:hAnsi="EYInterstate Light"/>
          <w:color w:val="000000"/>
          <w:sz w:val="20"/>
          <w:szCs w:val="20"/>
          <w:lang w:val="en-US"/>
        </w:rPr>
      </w:pPr>
      <w:r w:rsidRPr="00D677CE">
        <w:rPr>
          <w:rFonts w:ascii="EYInterstate Light" w:hAnsi="EYInterstate Light"/>
          <w:color w:val="000000"/>
          <w:sz w:val="20"/>
          <w:szCs w:val="20"/>
          <w:lang w:val="en-US"/>
        </w:rPr>
        <w:t xml:space="preserve">The following </w:t>
      </w:r>
      <w:r w:rsidR="002F7097" w:rsidRPr="00D677CE">
        <w:rPr>
          <w:rFonts w:ascii="EYInterstate Light" w:hAnsi="EYInterstate Light"/>
          <w:color w:val="000000"/>
          <w:sz w:val="20"/>
          <w:szCs w:val="20"/>
          <w:lang w:val="en-US"/>
        </w:rPr>
        <w:t>mark-up</w:t>
      </w:r>
      <w:r w:rsidRPr="00D677CE">
        <w:rPr>
          <w:rFonts w:ascii="EYInterstate Light" w:hAnsi="EYInterstate Light"/>
          <w:color w:val="000000"/>
          <w:sz w:val="20"/>
          <w:szCs w:val="20"/>
          <w:lang w:val="en-US"/>
        </w:rPr>
        <w:t>s</w:t>
      </w:r>
      <w:r w:rsidR="00131866" w:rsidRPr="00D677CE">
        <w:rPr>
          <w:rFonts w:ascii="EYInterstate Light" w:hAnsi="EYInterstate Light"/>
          <w:color w:val="000000"/>
          <w:sz w:val="20"/>
          <w:szCs w:val="20"/>
          <w:lang w:val="en-US"/>
        </w:rPr>
        <w:t xml:space="preserve"> groups are used in </w:t>
      </w:r>
      <w:r w:rsidR="000F7037" w:rsidRPr="00D677CE">
        <w:rPr>
          <w:rFonts w:ascii="EYInterstate Light" w:hAnsi="EYInterstate Light"/>
          <w:color w:val="000000"/>
          <w:sz w:val="20"/>
          <w:szCs w:val="20"/>
          <w:lang w:val="en-US"/>
        </w:rPr>
        <w:t>BU-LRAIC</w:t>
      </w:r>
      <w:r w:rsidR="00131866" w:rsidRPr="00D677CE">
        <w:rPr>
          <w:rFonts w:ascii="EYInterstate Light" w:hAnsi="EYInterstate Light"/>
          <w:color w:val="000000"/>
          <w:sz w:val="20"/>
          <w:szCs w:val="20"/>
          <w:lang w:val="en-US"/>
        </w:rPr>
        <w:t xml:space="preserve"> model and presented on this input parameter page:</w:t>
      </w:r>
    </w:p>
    <w:p w:rsidR="00131866" w:rsidRPr="00D677CE" w:rsidRDefault="002F709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Mark-up - Network operation, maintenance and planning expenses calculated </w:t>
      </w:r>
      <w:r w:rsidR="007F7501" w:rsidRPr="00D677CE">
        <w:rPr>
          <w:rFonts w:ascii="EYInterstate Light" w:hAnsi="EYInterstate Light"/>
          <w:lang w:val="en-US"/>
        </w:rPr>
        <w:t>as operational costs</w:t>
      </w:r>
      <w:r w:rsidR="005A3F77" w:rsidRPr="00D677CE">
        <w:rPr>
          <w:rFonts w:ascii="EYInterstate Light" w:hAnsi="EYInterstate Light"/>
          <w:lang w:val="en-US"/>
        </w:rPr>
        <w:t xml:space="preserve"> to network capital cost</w:t>
      </w:r>
      <w:r w:rsidR="007E2446">
        <w:rPr>
          <w:rFonts w:ascii="EYInterstate Light" w:hAnsi="EYInterstate Light"/>
          <w:lang w:val="en-US"/>
        </w:rPr>
        <w:t xml:space="preserve"> (For NGN and PSTN networks)</w:t>
      </w:r>
      <w:r w:rsidR="005A3F77" w:rsidRPr="00D677CE">
        <w:rPr>
          <w:rFonts w:ascii="EYInterstate Light" w:hAnsi="EYInterstate Light"/>
          <w:lang w:val="en-US"/>
        </w:rPr>
        <w:t xml:space="preserve"> for cost category: network operation, maintenance and planning (lines 10-14)</w:t>
      </w:r>
      <w:r w:rsidR="00F47503" w:rsidRPr="00D677CE">
        <w:rPr>
          <w:rFonts w:ascii="EYInterstate Light" w:hAnsi="EYInterstate Light"/>
          <w:lang w:val="en-US"/>
        </w:rPr>
        <w:t>.</w:t>
      </w:r>
    </w:p>
    <w:p w:rsidR="005A3F77" w:rsidRPr="00D677CE" w:rsidRDefault="005A3F7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Fiber cables and ducts</w:t>
      </w:r>
      <w:r w:rsidR="007E2446">
        <w:rPr>
          <w:rFonts w:ascii="EYInterstate Light" w:hAnsi="EYInterstate Light"/>
          <w:lang w:val="en-US"/>
        </w:rPr>
        <w:t>;</w:t>
      </w:r>
    </w:p>
    <w:p w:rsidR="005A3F77" w:rsidRPr="00D677CE" w:rsidRDefault="005A3F77" w:rsidP="001A2528">
      <w:pPr>
        <w:pStyle w:val="Bulletcopy1"/>
        <w:spacing w:line="240" w:lineRule="auto"/>
        <w:ind w:left="709" w:hanging="284"/>
        <w:rPr>
          <w:rFonts w:ascii="EYInterstate Light" w:hAnsi="EYInterstate Light"/>
          <w:lang w:val="en-US"/>
        </w:rPr>
      </w:pPr>
      <w:bookmarkStart w:id="52" w:name="OLE_LINK1"/>
      <w:bookmarkStart w:id="53" w:name="OLE_LINK2"/>
      <w:r w:rsidRPr="00D677CE">
        <w:rPr>
          <w:rFonts w:ascii="EYInterstate Light" w:hAnsi="EYInterstate Light"/>
          <w:lang w:val="en-US"/>
        </w:rPr>
        <w:t>Access node</w:t>
      </w:r>
      <w:r w:rsidR="007E2446">
        <w:rPr>
          <w:rFonts w:ascii="EYInterstate Light" w:hAnsi="EYInterstate Light"/>
          <w:lang w:val="en-US"/>
        </w:rPr>
        <w:t>;</w:t>
      </w:r>
    </w:p>
    <w:p w:rsidR="005A3F77" w:rsidRPr="00D677CE" w:rsidRDefault="005A3F7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Transmission network</w:t>
      </w:r>
      <w:r w:rsidR="007E2446">
        <w:rPr>
          <w:rFonts w:ascii="EYInterstate Light" w:hAnsi="EYInterstate Light"/>
          <w:lang w:val="en-US"/>
        </w:rPr>
        <w:t>;</w:t>
      </w:r>
    </w:p>
    <w:p w:rsidR="005A3F77" w:rsidRPr="00D677CE" w:rsidRDefault="005A3F7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Switching network</w:t>
      </w:r>
      <w:r w:rsidR="002E07FE" w:rsidRPr="00D677CE">
        <w:rPr>
          <w:rFonts w:ascii="EYInterstate Light" w:hAnsi="EYInterstate Light"/>
          <w:lang w:val="en-US"/>
        </w:rPr>
        <w:t>.</w:t>
      </w:r>
    </w:p>
    <w:p w:rsidR="005A3F77" w:rsidRPr="00D677CE" w:rsidRDefault="002F709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Mark-up</w:t>
      </w:r>
      <w:r w:rsidR="005A3F77" w:rsidRPr="00D677CE">
        <w:rPr>
          <w:rFonts w:ascii="EYInterstate Light" w:hAnsi="EYInterstate Light"/>
          <w:lang w:val="en-US"/>
        </w:rPr>
        <w:t xml:space="preserve"> of capital</w:t>
      </w:r>
      <w:r w:rsidR="00F47503" w:rsidRPr="00D677CE">
        <w:rPr>
          <w:rFonts w:ascii="EYInterstate Light" w:hAnsi="EYInterstate Light"/>
          <w:lang w:val="en-US"/>
        </w:rPr>
        <w:t xml:space="preserve"> cost to network capital cost</w:t>
      </w:r>
      <w:r w:rsidR="005A3F77" w:rsidRPr="00D677CE">
        <w:rPr>
          <w:rFonts w:ascii="EYInterstate Light" w:hAnsi="EYInterstate Light"/>
          <w:lang w:val="en-US"/>
        </w:rPr>
        <w:t xml:space="preserve"> for cost category Network Management System (lines </w:t>
      </w:r>
      <w:r w:rsidR="00F47503" w:rsidRPr="00D677CE">
        <w:rPr>
          <w:rFonts w:ascii="EYInterstate Light" w:hAnsi="EYInterstate Light"/>
          <w:lang w:val="en-US"/>
        </w:rPr>
        <w:t>16-19).</w:t>
      </w:r>
    </w:p>
    <w:p w:rsidR="005A3F77" w:rsidRPr="00D677CE" w:rsidRDefault="005A3F7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Access node</w:t>
      </w:r>
      <w:r w:rsidR="007E2446">
        <w:rPr>
          <w:rFonts w:ascii="EYInterstate Light" w:hAnsi="EYInterstate Light"/>
          <w:lang w:val="en-US"/>
        </w:rPr>
        <w:t>s;</w:t>
      </w:r>
    </w:p>
    <w:p w:rsidR="005A3F77" w:rsidRPr="00D677CE" w:rsidRDefault="005A3F7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Transmission network</w:t>
      </w:r>
      <w:r w:rsidR="007E2446">
        <w:rPr>
          <w:rFonts w:ascii="EYInterstate Light" w:hAnsi="EYInterstate Light"/>
          <w:lang w:val="en-US"/>
        </w:rPr>
        <w:t>;</w:t>
      </w:r>
    </w:p>
    <w:p w:rsidR="005A3F77" w:rsidRPr="00D677CE" w:rsidRDefault="005A3F7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Switching network</w:t>
      </w:r>
      <w:r w:rsidR="002E07FE" w:rsidRPr="00D677CE">
        <w:rPr>
          <w:rFonts w:ascii="EYInterstate Light" w:hAnsi="EYInterstate Light"/>
          <w:lang w:val="en-US"/>
        </w:rPr>
        <w:t>.</w:t>
      </w:r>
    </w:p>
    <w:p w:rsidR="00F47503" w:rsidRPr="00D677CE" w:rsidRDefault="002F709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Mark-up</w:t>
      </w:r>
      <w:r w:rsidR="00F47503" w:rsidRPr="00D677CE">
        <w:rPr>
          <w:rFonts w:ascii="EYInterstate Light" w:hAnsi="EYInterstate Light"/>
          <w:lang w:val="en-US"/>
        </w:rPr>
        <w:t xml:space="preserve"> of </w:t>
      </w:r>
      <w:r w:rsidRPr="00D677CE">
        <w:rPr>
          <w:rFonts w:ascii="EYInterstate Light" w:hAnsi="EYInterstate Light"/>
          <w:lang w:val="en-US"/>
        </w:rPr>
        <w:t xml:space="preserve"> </w:t>
      </w:r>
      <w:r w:rsidRPr="00D677CE">
        <w:rPr>
          <w:rFonts w:ascii="EYInterstate Light" w:hAnsi="EYInterstate Light"/>
          <w:color w:val="000000"/>
          <w:szCs w:val="20"/>
          <w:lang w:val="en-US"/>
        </w:rPr>
        <w:t xml:space="preserve">administration and support activities </w:t>
      </w:r>
      <w:r w:rsidR="00F47503" w:rsidRPr="00D677CE">
        <w:rPr>
          <w:rFonts w:ascii="EYInterstate Light" w:hAnsi="EYInterstate Light"/>
          <w:lang w:val="en-US"/>
        </w:rPr>
        <w:t>operational cost to network operational cost (lines 23-2</w:t>
      </w:r>
      <w:r w:rsidR="002E07FE" w:rsidRPr="00D677CE">
        <w:rPr>
          <w:rFonts w:ascii="EYInterstate Light" w:hAnsi="EYInterstate Light"/>
          <w:lang w:val="en-US"/>
        </w:rPr>
        <w:t>6</w:t>
      </w:r>
      <w:r w:rsidR="00F47503" w:rsidRPr="00D677CE">
        <w:rPr>
          <w:rFonts w:ascii="EYInterstate Light" w:hAnsi="EYInterstate Light"/>
          <w:lang w:val="en-US"/>
        </w:rPr>
        <w:t>)</w:t>
      </w:r>
    </w:p>
    <w:p w:rsidR="00F47503" w:rsidRPr="00D677CE" w:rsidRDefault="00F47503"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Access node</w:t>
      </w:r>
      <w:r w:rsidR="007E2446">
        <w:rPr>
          <w:rFonts w:ascii="EYInterstate Light" w:hAnsi="EYInterstate Light"/>
          <w:lang w:val="en-US"/>
        </w:rPr>
        <w:t>s;</w:t>
      </w:r>
    </w:p>
    <w:p w:rsidR="00F47503" w:rsidRPr="00D677CE" w:rsidRDefault="00F47503"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Transmission network</w:t>
      </w:r>
      <w:r w:rsidR="007E2446">
        <w:rPr>
          <w:rFonts w:ascii="EYInterstate Light" w:hAnsi="EYInterstate Light"/>
          <w:lang w:val="en-US"/>
        </w:rPr>
        <w:t>;</w:t>
      </w:r>
    </w:p>
    <w:p w:rsidR="00F47503" w:rsidRPr="00D677CE" w:rsidRDefault="00F47503"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Switching network</w:t>
      </w:r>
      <w:r w:rsidR="002E07FE" w:rsidRPr="00D677CE">
        <w:rPr>
          <w:rFonts w:ascii="EYInterstate Light" w:hAnsi="EYInterstate Light"/>
          <w:lang w:val="en-US"/>
        </w:rPr>
        <w:t>.</w:t>
      </w:r>
    </w:p>
    <w:p w:rsidR="00F47503" w:rsidRPr="00D677CE" w:rsidRDefault="002F709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Mark-up of  </w:t>
      </w:r>
      <w:r w:rsidRPr="00D677CE">
        <w:rPr>
          <w:rFonts w:ascii="EYInterstate Light" w:hAnsi="EYInterstate Light"/>
          <w:color w:val="000000"/>
          <w:szCs w:val="20"/>
          <w:lang w:val="en-US"/>
        </w:rPr>
        <w:t xml:space="preserve">administration and support activities </w:t>
      </w:r>
      <w:r w:rsidRPr="00D677CE">
        <w:rPr>
          <w:rFonts w:ascii="EYInterstate Light" w:hAnsi="EYInterstate Light"/>
          <w:lang w:val="en-US"/>
        </w:rPr>
        <w:t xml:space="preserve">capital cost to network operational cost </w:t>
      </w:r>
      <w:r w:rsidR="00F47503" w:rsidRPr="00D677CE">
        <w:rPr>
          <w:rFonts w:ascii="EYInterstate Light" w:hAnsi="EYInterstate Light"/>
          <w:lang w:val="en-US"/>
        </w:rPr>
        <w:t>(lines 2</w:t>
      </w:r>
      <w:r w:rsidR="002E07FE" w:rsidRPr="00D677CE">
        <w:rPr>
          <w:rFonts w:ascii="EYInterstate Light" w:hAnsi="EYInterstate Light"/>
          <w:lang w:val="en-US"/>
        </w:rPr>
        <w:t>8</w:t>
      </w:r>
      <w:r w:rsidR="00F47503" w:rsidRPr="00D677CE">
        <w:rPr>
          <w:rFonts w:ascii="EYInterstate Light" w:hAnsi="EYInterstate Light"/>
          <w:lang w:val="en-US"/>
        </w:rPr>
        <w:t>-3</w:t>
      </w:r>
      <w:r w:rsidR="002E07FE" w:rsidRPr="00D677CE">
        <w:rPr>
          <w:rFonts w:ascii="EYInterstate Light" w:hAnsi="EYInterstate Light"/>
          <w:lang w:val="en-US"/>
        </w:rPr>
        <w:t>1</w:t>
      </w:r>
      <w:r w:rsidR="00F47503" w:rsidRPr="00D677CE">
        <w:rPr>
          <w:rFonts w:ascii="EYInterstate Light" w:hAnsi="EYInterstate Light"/>
          <w:lang w:val="en-US"/>
        </w:rPr>
        <w:t>)</w:t>
      </w:r>
    </w:p>
    <w:p w:rsidR="00F47503" w:rsidRPr="00D677CE" w:rsidRDefault="00F47503"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Access node</w:t>
      </w:r>
      <w:r w:rsidR="002E07FE" w:rsidRPr="00D677CE">
        <w:rPr>
          <w:rFonts w:ascii="EYInterstate Light" w:hAnsi="EYInterstate Light"/>
          <w:lang w:val="en-US"/>
        </w:rPr>
        <w:t>.</w:t>
      </w:r>
    </w:p>
    <w:p w:rsidR="00F47503" w:rsidRPr="00D677CE" w:rsidRDefault="00F47503"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Transmission network</w:t>
      </w:r>
      <w:r w:rsidR="002E07FE" w:rsidRPr="00D677CE">
        <w:rPr>
          <w:rFonts w:ascii="EYInterstate Light" w:hAnsi="EYInterstate Light"/>
          <w:lang w:val="en-US"/>
        </w:rPr>
        <w:t>.</w:t>
      </w:r>
    </w:p>
    <w:p w:rsidR="00F47503" w:rsidRPr="00D677CE" w:rsidRDefault="00F47503"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Switching network</w:t>
      </w:r>
      <w:r w:rsidR="002E07FE" w:rsidRPr="00D677CE">
        <w:rPr>
          <w:rFonts w:ascii="EYInterstate Light" w:hAnsi="EYInterstate Light"/>
          <w:lang w:val="en-US"/>
        </w:rPr>
        <w:t>.</w:t>
      </w:r>
    </w:p>
    <w:p w:rsidR="002425DE" w:rsidRPr="00D677CE" w:rsidRDefault="00F47503" w:rsidP="00CA10B3">
      <w:pPr>
        <w:tabs>
          <w:tab w:val="left" w:pos="567"/>
        </w:tabs>
        <w:spacing w:after="120" w:line="240" w:lineRule="auto"/>
        <w:jc w:val="both"/>
        <w:rPr>
          <w:rFonts w:ascii="EYInterstate Light" w:hAnsi="EYInterstate Light" w:cs="Arial"/>
          <w:bCs/>
          <w:color w:val="7F7E82"/>
          <w:kern w:val="32"/>
          <w:sz w:val="26"/>
          <w:szCs w:val="26"/>
          <w:lang w:val="en-US"/>
        </w:rPr>
      </w:pPr>
      <w:r w:rsidRPr="00D677CE">
        <w:rPr>
          <w:rFonts w:ascii="EYInterstate Light" w:hAnsi="EYInterstate Light"/>
          <w:color w:val="000000"/>
          <w:sz w:val="20"/>
          <w:szCs w:val="20"/>
          <w:lang w:val="en-US"/>
        </w:rPr>
        <w:t>Mark-ups are expressed in percent and are further used on the calculation page “C8 Mark-ups”, where absolute mark-ups values are calculated.</w:t>
      </w:r>
    </w:p>
    <w:p w:rsidR="00F47503" w:rsidRPr="00D677CE" w:rsidRDefault="00F47503" w:rsidP="00CA10B3">
      <w:pPr>
        <w:pStyle w:val="Heading3"/>
      </w:pPr>
      <w:bookmarkStart w:id="54" w:name="_Toc342029851"/>
      <w:bookmarkStart w:id="55" w:name="_Toc342913729"/>
      <w:r w:rsidRPr="00D677CE">
        <w:t xml:space="preserve">Page </w:t>
      </w:r>
      <w:bookmarkStart w:id="56" w:name="_Hlk331959378"/>
      <w:r w:rsidRPr="00D677CE">
        <w:t>“A</w:t>
      </w:r>
      <w:r w:rsidR="000F7457" w:rsidRPr="00D677CE">
        <w:t>8</w:t>
      </w:r>
      <w:r w:rsidRPr="00D677CE">
        <w:t xml:space="preserve"> Service Matrix”</w:t>
      </w:r>
      <w:bookmarkEnd w:id="54"/>
      <w:bookmarkEnd w:id="55"/>
    </w:p>
    <w:p w:rsidR="00F47503" w:rsidRPr="00D677CE" w:rsidRDefault="00F47503" w:rsidP="001A2528">
      <w:pPr>
        <w:tabs>
          <w:tab w:val="left" w:pos="567"/>
        </w:tabs>
        <w:spacing w:after="120" w:line="240" w:lineRule="auto"/>
        <w:jc w:val="both"/>
        <w:rPr>
          <w:rFonts w:ascii="EYInterstate Light" w:hAnsi="EYInterstate Light"/>
          <w:color w:val="000000"/>
          <w:sz w:val="20"/>
          <w:szCs w:val="20"/>
          <w:lang w:val="en-US"/>
        </w:rPr>
      </w:pPr>
      <w:r w:rsidRPr="00D677CE">
        <w:rPr>
          <w:rFonts w:ascii="EYInterstate Light" w:hAnsi="EYInterstate Light"/>
          <w:color w:val="000000"/>
          <w:sz w:val="20"/>
          <w:szCs w:val="20"/>
          <w:lang w:val="en-US"/>
        </w:rPr>
        <w:t>This input parameter page establishes the average service usage factors in order to calculate the service costs per each network</w:t>
      </w:r>
      <w:r w:rsidR="000F7457" w:rsidRPr="00D677CE">
        <w:rPr>
          <w:rFonts w:ascii="EYInterstate Light" w:hAnsi="EYInterstate Light"/>
          <w:color w:val="000000"/>
          <w:sz w:val="20"/>
          <w:szCs w:val="20"/>
          <w:lang w:val="en-US"/>
        </w:rPr>
        <w:t xml:space="preserve"> </w:t>
      </w:r>
      <w:r w:rsidRPr="00D677CE">
        <w:rPr>
          <w:rFonts w:ascii="EYInterstate Light" w:hAnsi="EYInterstate Light"/>
          <w:color w:val="000000"/>
          <w:sz w:val="20"/>
          <w:szCs w:val="20"/>
          <w:lang w:val="en-US"/>
        </w:rPr>
        <w:t>component later.</w:t>
      </w:r>
      <w:r w:rsidR="00CA10B3">
        <w:rPr>
          <w:rFonts w:ascii="EYInterstate Light" w:hAnsi="EYInterstate Light"/>
          <w:color w:val="000000"/>
          <w:sz w:val="20"/>
          <w:szCs w:val="20"/>
          <w:lang w:val="en-US"/>
        </w:rPr>
        <w:t xml:space="preserve"> These factors are transferred from routing matrix presented in sheet “A2 Service Statistics”.</w:t>
      </w:r>
    </w:p>
    <w:p w:rsidR="00062CDE" w:rsidRPr="00D677CE" w:rsidRDefault="00F47503" w:rsidP="001A2528">
      <w:pPr>
        <w:tabs>
          <w:tab w:val="left" w:pos="567"/>
        </w:tabs>
        <w:spacing w:after="120" w:line="240" w:lineRule="auto"/>
        <w:jc w:val="both"/>
        <w:rPr>
          <w:rFonts w:ascii="EYInterstate Light" w:hAnsi="EYInterstate Light"/>
          <w:color w:val="000000"/>
          <w:sz w:val="20"/>
          <w:szCs w:val="20"/>
          <w:lang w:val="en-US"/>
        </w:rPr>
      </w:pPr>
      <w:r w:rsidRPr="00D677CE">
        <w:rPr>
          <w:rFonts w:ascii="EYInterstate Light" w:hAnsi="EYInterstate Light"/>
          <w:color w:val="000000"/>
          <w:sz w:val="20"/>
          <w:szCs w:val="20"/>
          <w:lang w:val="en-US"/>
        </w:rPr>
        <w:t xml:space="preserve">Column B “Service type” presents </w:t>
      </w:r>
      <w:r w:rsidR="00DF1A0D" w:rsidRPr="00D677CE">
        <w:rPr>
          <w:rFonts w:ascii="EYInterstate Light" w:hAnsi="EYInterstate Light"/>
          <w:color w:val="000000"/>
          <w:sz w:val="20"/>
          <w:szCs w:val="20"/>
          <w:lang w:val="en-US"/>
        </w:rPr>
        <w:t>modeled</w:t>
      </w:r>
      <w:r w:rsidR="000F7457" w:rsidRPr="00D677CE">
        <w:rPr>
          <w:rFonts w:ascii="EYInterstate Light" w:hAnsi="EYInterstate Light"/>
          <w:color w:val="000000"/>
          <w:sz w:val="20"/>
          <w:szCs w:val="20"/>
          <w:lang w:val="en-US"/>
        </w:rPr>
        <w:t xml:space="preserve"> network services, cells C7</w:t>
      </w:r>
      <w:r w:rsidRPr="00D677CE">
        <w:rPr>
          <w:rFonts w:ascii="EYInterstate Light" w:hAnsi="EYInterstate Light"/>
          <w:color w:val="000000"/>
          <w:sz w:val="20"/>
          <w:szCs w:val="20"/>
          <w:lang w:val="en-US"/>
        </w:rPr>
        <w:t xml:space="preserve"> –</w:t>
      </w:r>
      <w:r w:rsidR="00797E10" w:rsidRPr="00D677CE">
        <w:rPr>
          <w:rFonts w:ascii="EYInterstate Light" w:hAnsi="EYInterstate Light"/>
          <w:color w:val="000000"/>
          <w:sz w:val="20"/>
          <w:szCs w:val="20"/>
          <w:lang w:val="en-US"/>
        </w:rPr>
        <w:t xml:space="preserve"> </w:t>
      </w:r>
      <w:r w:rsidR="00641076" w:rsidRPr="00D677CE">
        <w:rPr>
          <w:rFonts w:ascii="EYInterstate Light" w:hAnsi="EYInterstate Light"/>
          <w:color w:val="000000"/>
          <w:sz w:val="20"/>
          <w:szCs w:val="20"/>
          <w:lang w:val="en-US"/>
        </w:rPr>
        <w:t>O</w:t>
      </w:r>
      <w:r w:rsidR="007E6404" w:rsidRPr="00D677CE">
        <w:rPr>
          <w:rFonts w:ascii="EYInterstate Light" w:hAnsi="EYInterstate Light"/>
          <w:color w:val="000000"/>
          <w:sz w:val="20"/>
          <w:szCs w:val="20"/>
          <w:lang w:val="en-US"/>
        </w:rPr>
        <w:t xml:space="preserve">7 </w:t>
      </w:r>
      <w:r w:rsidRPr="00D677CE">
        <w:rPr>
          <w:rFonts w:ascii="EYInterstate Light" w:hAnsi="EYInterstate Light"/>
          <w:color w:val="000000"/>
          <w:sz w:val="20"/>
          <w:szCs w:val="20"/>
          <w:lang w:val="en-US"/>
        </w:rPr>
        <w:t>–</w:t>
      </w:r>
      <w:r w:rsidR="00797E10" w:rsidRPr="00D677CE">
        <w:rPr>
          <w:rFonts w:ascii="EYInterstate Light" w:hAnsi="EYInterstate Light"/>
          <w:color w:val="000000"/>
          <w:sz w:val="20"/>
          <w:szCs w:val="20"/>
          <w:lang w:val="en-US"/>
        </w:rPr>
        <w:t xml:space="preserve"> network components, </w:t>
      </w:r>
      <w:proofErr w:type="gramStart"/>
      <w:r w:rsidR="00797E10" w:rsidRPr="00D677CE">
        <w:rPr>
          <w:rFonts w:ascii="EYInterstate Light" w:hAnsi="EYInterstate Light"/>
          <w:color w:val="000000"/>
          <w:sz w:val="20"/>
          <w:szCs w:val="20"/>
          <w:lang w:val="en-US"/>
        </w:rPr>
        <w:t>cells</w:t>
      </w:r>
      <w:proofErr w:type="gramEnd"/>
      <w:r w:rsidR="00797E10" w:rsidRPr="00D677CE">
        <w:rPr>
          <w:rFonts w:ascii="EYInterstate Light" w:hAnsi="EYInterstate Light"/>
          <w:color w:val="000000"/>
          <w:sz w:val="20"/>
          <w:szCs w:val="20"/>
          <w:lang w:val="en-US"/>
        </w:rPr>
        <w:t xml:space="preserve"> C11:</w:t>
      </w:r>
      <w:r w:rsidR="00641076" w:rsidRPr="00D677CE">
        <w:rPr>
          <w:rFonts w:ascii="EYInterstate Light" w:hAnsi="EYInterstate Light"/>
          <w:color w:val="000000"/>
          <w:sz w:val="20"/>
          <w:szCs w:val="20"/>
          <w:lang w:val="en-US"/>
        </w:rPr>
        <w:t>O22</w:t>
      </w:r>
      <w:r w:rsidR="007E6404" w:rsidRPr="00D677CE">
        <w:rPr>
          <w:rFonts w:ascii="EYInterstate Light" w:hAnsi="EYInterstate Light"/>
          <w:color w:val="000000"/>
          <w:sz w:val="20"/>
          <w:szCs w:val="20"/>
          <w:lang w:val="en-US"/>
        </w:rPr>
        <w:t xml:space="preserve"> </w:t>
      </w:r>
      <w:r w:rsidRPr="00D677CE">
        <w:rPr>
          <w:rFonts w:ascii="EYInterstate Light" w:hAnsi="EYInterstate Light"/>
          <w:color w:val="000000"/>
          <w:sz w:val="20"/>
          <w:szCs w:val="20"/>
          <w:lang w:val="en-US"/>
        </w:rPr>
        <w:t>– service</w:t>
      </w:r>
      <w:r w:rsidR="000F7457" w:rsidRPr="00D677CE">
        <w:rPr>
          <w:rFonts w:ascii="EYInterstate Light" w:hAnsi="EYInterstate Light"/>
          <w:color w:val="000000"/>
          <w:sz w:val="20"/>
          <w:szCs w:val="20"/>
          <w:lang w:val="en-US"/>
        </w:rPr>
        <w:t xml:space="preserve"> </w:t>
      </w:r>
      <w:r w:rsidRPr="00D677CE">
        <w:rPr>
          <w:rFonts w:ascii="EYInterstate Light" w:hAnsi="EYInterstate Light"/>
          <w:color w:val="000000"/>
          <w:sz w:val="20"/>
          <w:szCs w:val="20"/>
          <w:lang w:val="en-US"/>
        </w:rPr>
        <w:t xml:space="preserve">usage </w:t>
      </w:r>
      <w:r w:rsidR="00DF1A0D" w:rsidRPr="00D677CE">
        <w:rPr>
          <w:rFonts w:ascii="EYInterstate Light" w:hAnsi="EYInterstate Light"/>
          <w:color w:val="000000"/>
          <w:sz w:val="20"/>
          <w:szCs w:val="20"/>
          <w:lang w:val="en-US"/>
        </w:rPr>
        <w:t>factors.</w:t>
      </w:r>
      <w:r w:rsidR="000F7457" w:rsidRPr="00D677CE">
        <w:rPr>
          <w:rFonts w:ascii="EYInterstate Light" w:hAnsi="EYInterstate Light"/>
          <w:color w:val="000000"/>
          <w:sz w:val="20"/>
          <w:szCs w:val="20"/>
          <w:lang w:val="en-US"/>
        </w:rPr>
        <w:t xml:space="preserve"> </w:t>
      </w:r>
    </w:p>
    <w:bookmarkEnd w:id="56"/>
    <w:p w:rsidR="001640C9" w:rsidRPr="00D677CE" w:rsidRDefault="00F04C2E" w:rsidP="001A2528">
      <w:pPr>
        <w:spacing w:after="200" w:line="240" w:lineRule="auto"/>
        <w:rPr>
          <w:rFonts w:ascii="EYInterstate Light" w:hAnsi="EYInterstate Light"/>
          <w:sz w:val="20"/>
          <w:szCs w:val="18"/>
          <w:lang w:val="en-US"/>
        </w:rPr>
      </w:pPr>
      <w:r w:rsidRPr="00D677CE">
        <w:rPr>
          <w:rFonts w:ascii="EYInterstate Light" w:hAnsi="EYInterstate Light"/>
          <w:sz w:val="20"/>
          <w:szCs w:val="18"/>
          <w:lang w:val="en-US"/>
        </w:rPr>
        <w:br w:type="page"/>
      </w:r>
    </w:p>
    <w:p w:rsidR="000F7457" w:rsidRPr="00D677CE" w:rsidRDefault="000F7457" w:rsidP="00CA10B3">
      <w:pPr>
        <w:pStyle w:val="Heading2"/>
      </w:pPr>
      <w:bookmarkStart w:id="57" w:name="_Toc342029852"/>
      <w:bookmarkStart w:id="58" w:name="_Toc342913730"/>
      <w:r w:rsidRPr="00D677CE">
        <w:lastRenderedPageBreak/>
        <w:t>Calculation pages</w:t>
      </w:r>
      <w:bookmarkEnd w:id="57"/>
      <w:bookmarkEnd w:id="58"/>
    </w:p>
    <w:p w:rsidR="000F7457" w:rsidRPr="00D677CE" w:rsidRDefault="000F7457" w:rsidP="001A2528">
      <w:pPr>
        <w:tabs>
          <w:tab w:val="left" w:pos="567"/>
        </w:tabs>
        <w:spacing w:after="120" w:line="240" w:lineRule="auto"/>
        <w:jc w:val="both"/>
        <w:rPr>
          <w:rFonts w:ascii="EYInterstate Light" w:hAnsi="EYInterstate Light"/>
          <w:color w:val="000000"/>
          <w:sz w:val="20"/>
          <w:szCs w:val="20"/>
          <w:lang w:val="en-US"/>
        </w:rPr>
      </w:pPr>
      <w:r w:rsidRPr="00D677CE">
        <w:rPr>
          <w:rFonts w:ascii="EYInterstate Light" w:hAnsi="EYInterstate Light"/>
          <w:color w:val="000000"/>
          <w:sz w:val="20"/>
          <w:szCs w:val="20"/>
          <w:lang w:val="en-US"/>
        </w:rPr>
        <w:t xml:space="preserve">The description of input parameter pages and model pages defines data sources, gives a general indication of further </w:t>
      </w:r>
      <w:r w:rsidR="00DF1A0D" w:rsidRPr="00D677CE">
        <w:rPr>
          <w:rFonts w:ascii="EYInterstate Light" w:hAnsi="EYInterstate Light"/>
          <w:color w:val="000000"/>
          <w:sz w:val="20"/>
          <w:szCs w:val="20"/>
          <w:lang w:val="en-US"/>
        </w:rPr>
        <w:t>utilization</w:t>
      </w:r>
      <w:r w:rsidRPr="00D677CE">
        <w:rPr>
          <w:rFonts w:ascii="EYInterstate Light" w:hAnsi="EYInterstate Light"/>
          <w:color w:val="000000"/>
          <w:sz w:val="20"/>
          <w:szCs w:val="20"/>
          <w:lang w:val="en-US"/>
        </w:rPr>
        <w:t xml:space="preserve"> of the results received. This part contains a description of the operating principles of the model and constituent parts of the calculation pages. The model consists of the following calculation pages:</w:t>
      </w:r>
    </w:p>
    <w:p w:rsidR="002633A1" w:rsidRPr="00D677CE" w:rsidRDefault="000F745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“C1 Demand” page</w:t>
      </w:r>
      <w:r w:rsidR="003E7D30">
        <w:rPr>
          <w:rFonts w:ascii="EYInterstate Light" w:hAnsi="EYInterstate Light"/>
          <w:lang w:val="en-US"/>
        </w:rPr>
        <w:t>;</w:t>
      </w:r>
    </w:p>
    <w:p w:rsidR="002633A1" w:rsidRPr="00D677CE" w:rsidRDefault="000F745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“C2 Projection” page</w:t>
      </w:r>
      <w:r w:rsidR="003E7D30">
        <w:rPr>
          <w:rFonts w:ascii="EYInterstate Light" w:hAnsi="EYInterstate Light"/>
          <w:lang w:val="en-US"/>
        </w:rPr>
        <w:t>;</w:t>
      </w:r>
    </w:p>
    <w:p w:rsidR="00641076" w:rsidRPr="00D677CE" w:rsidRDefault="00CA10B3" w:rsidP="001A2528">
      <w:pPr>
        <w:pStyle w:val="Bulletcopy1"/>
        <w:spacing w:line="240" w:lineRule="auto"/>
        <w:ind w:left="284" w:hanging="284"/>
        <w:rPr>
          <w:rFonts w:ascii="EYInterstate Light" w:hAnsi="EYInterstate Light"/>
          <w:lang w:val="en-US"/>
        </w:rPr>
      </w:pPr>
      <w:r>
        <w:rPr>
          <w:rFonts w:ascii="EYInterstate Light" w:hAnsi="EYInterstate Light"/>
          <w:lang w:val="en-US"/>
        </w:rPr>
        <w:t>“</w:t>
      </w:r>
      <w:r w:rsidR="00641076" w:rsidRPr="00D677CE">
        <w:rPr>
          <w:rFonts w:ascii="EYInterstate Light" w:hAnsi="EYInterstate Light"/>
          <w:lang w:val="en-US"/>
        </w:rPr>
        <w:t>C3 Access Node Design” page</w:t>
      </w:r>
      <w:r w:rsidR="003E7D30">
        <w:rPr>
          <w:rFonts w:ascii="EYInterstate Light" w:hAnsi="EYInterstate Light"/>
          <w:lang w:val="en-US"/>
        </w:rPr>
        <w:t>;</w:t>
      </w:r>
    </w:p>
    <w:p w:rsidR="00641076" w:rsidRPr="00D677CE" w:rsidRDefault="00641076"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“C4 Core Node Design” page</w:t>
      </w:r>
      <w:r w:rsidR="003E7D30">
        <w:rPr>
          <w:rFonts w:ascii="EYInterstate Light" w:hAnsi="EYInterstate Light"/>
          <w:lang w:val="en-US"/>
        </w:rPr>
        <w:t>;</w:t>
      </w:r>
    </w:p>
    <w:p w:rsidR="002633A1" w:rsidRPr="00D677CE" w:rsidRDefault="000F745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“C3 Access Node Design</w:t>
      </w:r>
      <w:r w:rsidR="00641076" w:rsidRPr="00D677CE">
        <w:rPr>
          <w:rFonts w:ascii="EYInterstate Light" w:hAnsi="EYInterstate Light"/>
          <w:lang w:val="en-US"/>
        </w:rPr>
        <w:t xml:space="preserve"> PSTN</w:t>
      </w:r>
      <w:r w:rsidRPr="00D677CE">
        <w:rPr>
          <w:rFonts w:ascii="EYInterstate Light" w:hAnsi="EYInterstate Light"/>
          <w:lang w:val="en-US"/>
        </w:rPr>
        <w:t>” page</w:t>
      </w:r>
      <w:r w:rsidR="003E7D30">
        <w:rPr>
          <w:rFonts w:ascii="EYInterstate Light" w:hAnsi="EYInterstate Light"/>
          <w:lang w:val="en-US"/>
        </w:rPr>
        <w:t>;</w:t>
      </w:r>
    </w:p>
    <w:p w:rsidR="002633A1" w:rsidRPr="00D677CE" w:rsidRDefault="000F745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“C4 Core Node Design</w:t>
      </w:r>
      <w:r w:rsidR="00641076" w:rsidRPr="00D677CE">
        <w:rPr>
          <w:rFonts w:ascii="EYInterstate Light" w:hAnsi="EYInterstate Light"/>
          <w:lang w:val="en-US"/>
        </w:rPr>
        <w:t xml:space="preserve"> PSTN</w:t>
      </w:r>
      <w:r w:rsidRPr="00D677CE">
        <w:rPr>
          <w:rFonts w:ascii="EYInterstate Light" w:hAnsi="EYInterstate Light"/>
          <w:lang w:val="en-US"/>
        </w:rPr>
        <w:t>” page</w:t>
      </w:r>
      <w:r w:rsidR="003E7D30">
        <w:rPr>
          <w:rFonts w:ascii="EYInterstate Light" w:hAnsi="EYInterstate Light"/>
          <w:lang w:val="en-US"/>
        </w:rPr>
        <w:t>;</w:t>
      </w:r>
    </w:p>
    <w:p w:rsidR="002633A1" w:rsidRPr="00D677CE" w:rsidRDefault="000F745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“C5 Other Elements Design” page</w:t>
      </w:r>
      <w:r w:rsidR="003E7D30">
        <w:rPr>
          <w:rFonts w:ascii="EYInterstate Light" w:hAnsi="EYInterstate Light"/>
          <w:lang w:val="en-US"/>
        </w:rPr>
        <w:t>;</w:t>
      </w:r>
    </w:p>
    <w:p w:rsidR="002633A1" w:rsidRPr="00D677CE" w:rsidRDefault="000F745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w:t>
      </w:r>
      <w:r w:rsidR="00B318EC" w:rsidRPr="00D677CE">
        <w:rPr>
          <w:rFonts w:ascii="EYInterstate Light" w:hAnsi="EYInterstate Light"/>
          <w:lang w:val="en-US"/>
        </w:rPr>
        <w:t xml:space="preserve">6 Ducts and </w:t>
      </w:r>
      <w:r w:rsidR="00B45975" w:rsidRPr="00D677CE">
        <w:rPr>
          <w:rFonts w:ascii="EYInterstate Light" w:hAnsi="EYInterstate Light"/>
          <w:lang w:val="en-US"/>
        </w:rPr>
        <w:t xml:space="preserve">fiber </w:t>
      </w:r>
      <w:r w:rsidR="00B318EC" w:rsidRPr="00D677CE">
        <w:rPr>
          <w:rFonts w:ascii="EYInterstate Light" w:hAnsi="EYInterstate Light"/>
          <w:lang w:val="en-US"/>
        </w:rPr>
        <w:t>cables</w:t>
      </w:r>
      <w:r w:rsidRPr="00D677CE">
        <w:rPr>
          <w:rFonts w:ascii="EYInterstate Light" w:hAnsi="EYInterstate Light"/>
          <w:lang w:val="en-US"/>
        </w:rPr>
        <w:t>” page</w:t>
      </w:r>
      <w:r w:rsidR="003E7D30">
        <w:rPr>
          <w:rFonts w:ascii="EYInterstate Light" w:hAnsi="EYInterstate Light"/>
          <w:lang w:val="en-US"/>
        </w:rPr>
        <w:t>;</w:t>
      </w:r>
    </w:p>
    <w:p w:rsidR="002633A1" w:rsidRPr="00D677CE" w:rsidRDefault="00B318E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“C7 Revaluation” page</w:t>
      </w:r>
      <w:r w:rsidR="003E7D30">
        <w:rPr>
          <w:rFonts w:ascii="EYInterstate Light" w:hAnsi="EYInterstate Light"/>
          <w:lang w:val="en-US"/>
        </w:rPr>
        <w:t>;</w:t>
      </w:r>
    </w:p>
    <w:p w:rsidR="002633A1" w:rsidRPr="00D677CE" w:rsidRDefault="00B318E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“C8 Mark-ups” page</w:t>
      </w:r>
      <w:r w:rsidR="003E7D30">
        <w:rPr>
          <w:rFonts w:ascii="EYInterstate Light" w:hAnsi="EYInterstate Light"/>
          <w:lang w:val="en-US"/>
        </w:rPr>
        <w:t>;</w:t>
      </w:r>
    </w:p>
    <w:p w:rsidR="002633A1" w:rsidRPr="00D677CE" w:rsidRDefault="000F745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w:t>
      </w:r>
      <w:r w:rsidR="00B318EC" w:rsidRPr="00D677CE">
        <w:rPr>
          <w:rFonts w:ascii="EYInterstate Light" w:hAnsi="EYInterstate Light"/>
          <w:lang w:val="en-US"/>
        </w:rPr>
        <w:t>C9</w:t>
      </w:r>
      <w:r w:rsidRPr="00D677CE">
        <w:rPr>
          <w:rFonts w:ascii="EYInterstate Light" w:hAnsi="EYInterstate Light"/>
          <w:lang w:val="en-US"/>
        </w:rPr>
        <w:t xml:space="preserve"> HCC – NC” page</w:t>
      </w:r>
      <w:r w:rsidR="003E7D30">
        <w:rPr>
          <w:rFonts w:ascii="EYInterstate Light" w:hAnsi="EYInterstate Light"/>
          <w:lang w:val="en-US"/>
        </w:rPr>
        <w:t>;</w:t>
      </w:r>
    </w:p>
    <w:p w:rsidR="002633A1" w:rsidRPr="00D677CE" w:rsidRDefault="000F745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w:t>
      </w:r>
      <w:r w:rsidR="00B318EC" w:rsidRPr="00D677CE">
        <w:rPr>
          <w:rFonts w:ascii="EYInterstate Light" w:hAnsi="EYInterstate Light"/>
          <w:lang w:val="en-US"/>
        </w:rPr>
        <w:t>C10 Services cost</w:t>
      </w:r>
      <w:r w:rsidRPr="00D677CE">
        <w:rPr>
          <w:rFonts w:ascii="EYInterstate Light" w:hAnsi="EYInterstate Light"/>
          <w:lang w:val="en-US"/>
        </w:rPr>
        <w:t>” page</w:t>
      </w:r>
      <w:r w:rsidR="003E7D30">
        <w:rPr>
          <w:rFonts w:ascii="EYInterstate Light" w:hAnsi="EYInterstate Light"/>
          <w:lang w:val="en-US"/>
        </w:rPr>
        <w:t>.</w:t>
      </w:r>
    </w:p>
    <w:p w:rsidR="00B354F7" w:rsidRPr="00D677CE" w:rsidRDefault="000F7457" w:rsidP="003E7D30">
      <w:pPr>
        <w:tabs>
          <w:tab w:val="left" w:pos="567"/>
        </w:tabs>
        <w:spacing w:after="120" w:line="240" w:lineRule="auto"/>
        <w:jc w:val="both"/>
        <w:rPr>
          <w:rFonts w:ascii="EYInterstate Light" w:hAnsi="EYInterstate Light" w:cs="Arial"/>
          <w:bCs/>
          <w:color w:val="7F7E82"/>
          <w:kern w:val="32"/>
          <w:sz w:val="26"/>
          <w:szCs w:val="26"/>
          <w:lang w:val="en-US"/>
        </w:rPr>
      </w:pPr>
      <w:r w:rsidRPr="00D677CE">
        <w:rPr>
          <w:rFonts w:ascii="EYInterstate Light" w:hAnsi="EYInterstate Light"/>
          <w:color w:val="000000"/>
          <w:sz w:val="20"/>
          <w:szCs w:val="20"/>
          <w:lang w:val="en-US"/>
        </w:rPr>
        <w:t>In the calculation pages, calculations are performed i</w:t>
      </w:r>
      <w:r w:rsidR="005A02EF" w:rsidRPr="00D677CE">
        <w:rPr>
          <w:rFonts w:ascii="EYInterstate Light" w:hAnsi="EYInterstate Light"/>
          <w:color w:val="000000"/>
          <w:sz w:val="20"/>
          <w:szCs w:val="20"/>
          <w:lang w:val="en-US"/>
        </w:rPr>
        <w:t xml:space="preserve">n the majority of </w:t>
      </w:r>
      <w:proofErr w:type="gramStart"/>
      <w:r w:rsidR="005A02EF" w:rsidRPr="00D677CE">
        <w:rPr>
          <w:rFonts w:ascii="EYInterstate Light" w:hAnsi="EYInterstate Light"/>
          <w:color w:val="000000"/>
          <w:sz w:val="20"/>
          <w:szCs w:val="20"/>
          <w:lang w:val="en-US"/>
        </w:rPr>
        <w:t>cells,</w:t>
      </w:r>
      <w:proofErr w:type="gramEnd"/>
      <w:r w:rsidR="005A02EF" w:rsidRPr="00D677CE">
        <w:rPr>
          <w:rFonts w:ascii="EYInterstate Light" w:hAnsi="EYInterstate Light"/>
          <w:color w:val="000000"/>
          <w:sz w:val="20"/>
          <w:szCs w:val="20"/>
          <w:lang w:val="en-US"/>
        </w:rPr>
        <w:t xml:space="preserve"> therefore</w:t>
      </w:r>
      <w:r w:rsidRPr="00D677CE">
        <w:rPr>
          <w:rFonts w:ascii="EYInterstate Light" w:hAnsi="EYInterstate Light"/>
          <w:color w:val="000000"/>
          <w:sz w:val="20"/>
          <w:szCs w:val="20"/>
          <w:lang w:val="en-US"/>
        </w:rPr>
        <w:t xml:space="preserve"> they cannot be deleted or otherwise changed. If this requirement is not followed, the model may function only partially or may fail to produce any results.</w:t>
      </w:r>
    </w:p>
    <w:p w:rsidR="00B318EC" w:rsidRPr="00D677CE" w:rsidRDefault="00B318EC" w:rsidP="003E7D30">
      <w:pPr>
        <w:pStyle w:val="Heading3"/>
      </w:pPr>
      <w:bookmarkStart w:id="59" w:name="_Toc342029853"/>
      <w:bookmarkStart w:id="60" w:name="_Toc342913731"/>
      <w:r w:rsidRPr="00D677CE">
        <w:t>Page “C1 Demand“</w:t>
      </w:r>
      <w:bookmarkEnd w:id="59"/>
      <w:bookmarkEnd w:id="60"/>
    </w:p>
    <w:p w:rsidR="00B318EC" w:rsidRPr="00D677CE" w:rsidRDefault="00F511F3" w:rsidP="001A2528">
      <w:pPr>
        <w:tabs>
          <w:tab w:val="left" w:pos="567"/>
        </w:tabs>
        <w:spacing w:after="120" w:line="240" w:lineRule="auto"/>
        <w:jc w:val="both"/>
        <w:rPr>
          <w:rFonts w:ascii="EYInterstate Light" w:hAnsi="EYInterstate Light"/>
          <w:color w:val="000000"/>
          <w:sz w:val="20"/>
          <w:szCs w:val="20"/>
          <w:lang w:val="en-US"/>
        </w:rPr>
      </w:pPr>
      <w:r w:rsidRPr="00D677CE">
        <w:rPr>
          <w:rFonts w:ascii="EYInterstate Light" w:hAnsi="EYInterstate Light"/>
          <w:color w:val="000000"/>
          <w:sz w:val="20"/>
          <w:szCs w:val="20"/>
          <w:lang w:val="en-US"/>
        </w:rPr>
        <w:t>Two</w:t>
      </w:r>
      <w:r w:rsidR="00B318EC" w:rsidRPr="00D677CE">
        <w:rPr>
          <w:rFonts w:ascii="EYInterstate Light" w:hAnsi="EYInterstate Light"/>
          <w:color w:val="000000"/>
          <w:sz w:val="20"/>
          <w:szCs w:val="20"/>
          <w:lang w:val="en-US"/>
        </w:rPr>
        <w:t xml:space="preserve"> main fields are specified on this calculation page:</w:t>
      </w:r>
    </w:p>
    <w:p w:rsidR="00F511F3" w:rsidRPr="00D677CE" w:rsidRDefault="003E7D30" w:rsidP="001A2528">
      <w:pPr>
        <w:pStyle w:val="Bulletcopy1"/>
        <w:spacing w:line="240" w:lineRule="auto"/>
        <w:ind w:left="284" w:hanging="284"/>
        <w:rPr>
          <w:rFonts w:ascii="EYInterstate Light" w:hAnsi="EYInterstate Light"/>
          <w:lang w:val="en-US"/>
        </w:rPr>
      </w:pPr>
      <w:r>
        <w:rPr>
          <w:rFonts w:ascii="EYInterstate Light" w:hAnsi="EYInterstate Light"/>
          <w:lang w:val="en-US"/>
        </w:rPr>
        <w:t>Routing</w:t>
      </w:r>
      <w:r w:rsidR="00F511F3" w:rsidRPr="00D677CE">
        <w:rPr>
          <w:rFonts w:ascii="EYInterstate Light" w:hAnsi="EYInterstate Light"/>
          <w:lang w:val="en-US"/>
        </w:rPr>
        <w:t xml:space="preserve"> matr</w:t>
      </w:r>
      <w:r w:rsidR="00F04C2E" w:rsidRPr="00D677CE">
        <w:rPr>
          <w:rFonts w:ascii="EYInterstate Light" w:hAnsi="EYInterstate Light"/>
          <w:lang w:val="en-US"/>
        </w:rPr>
        <w:t>ix (voice services) (lines 11-4</w:t>
      </w:r>
      <w:r w:rsidR="003F0382">
        <w:rPr>
          <w:rFonts w:ascii="EYInterstate Light" w:hAnsi="EYInterstate Light"/>
          <w:lang w:val="en-US"/>
        </w:rPr>
        <w:t>5</w:t>
      </w:r>
      <w:r w:rsidR="00F511F3" w:rsidRPr="00D677CE">
        <w:rPr>
          <w:rFonts w:ascii="EYInterstate Light" w:hAnsi="EYInterstate Light"/>
          <w:lang w:val="en-US"/>
        </w:rPr>
        <w:t>)</w:t>
      </w:r>
    </w:p>
    <w:p w:rsidR="00F511F3" w:rsidRPr="00D677CE" w:rsidRDefault="003E7D30" w:rsidP="001A2528">
      <w:pPr>
        <w:pStyle w:val="Bulletcopy1"/>
        <w:spacing w:line="240" w:lineRule="auto"/>
        <w:ind w:left="284" w:hanging="284"/>
        <w:rPr>
          <w:rFonts w:ascii="EYInterstate Light" w:hAnsi="EYInterstate Light"/>
          <w:lang w:val="en-US"/>
        </w:rPr>
      </w:pPr>
      <w:r>
        <w:rPr>
          <w:rFonts w:ascii="EYInterstate Light" w:hAnsi="EYInterstate Light"/>
          <w:lang w:val="en-US"/>
        </w:rPr>
        <w:t>Routing</w:t>
      </w:r>
      <w:r w:rsidR="00F511F3" w:rsidRPr="00D677CE">
        <w:rPr>
          <w:rFonts w:ascii="EYInterstate Light" w:hAnsi="EYInterstate Light"/>
          <w:lang w:val="en-US"/>
        </w:rPr>
        <w:t xml:space="preserve"> </w:t>
      </w:r>
      <w:r w:rsidR="00F04C2E" w:rsidRPr="00D677CE">
        <w:rPr>
          <w:rFonts w:ascii="EYInterstate Light" w:hAnsi="EYInterstate Light"/>
          <w:lang w:val="en-US"/>
        </w:rPr>
        <w:t>matrix (data services) (lines 48-79</w:t>
      </w:r>
      <w:r w:rsidR="00F511F3" w:rsidRPr="00D677CE">
        <w:rPr>
          <w:rFonts w:ascii="EYInterstate Light" w:hAnsi="EYInterstate Light"/>
          <w:lang w:val="en-US"/>
        </w:rPr>
        <w:t>)</w:t>
      </w:r>
    </w:p>
    <w:p w:rsidR="00F511F3" w:rsidRPr="00D677CE" w:rsidRDefault="00F511F3" w:rsidP="003E7D30">
      <w:pPr>
        <w:pStyle w:val="Heading4"/>
      </w:pPr>
      <w:bookmarkStart w:id="61" w:name="_Toc342029854"/>
      <w:bookmarkStart w:id="62" w:name="_Toc342913732"/>
      <w:r w:rsidRPr="00D677CE">
        <w:t>“</w:t>
      </w:r>
      <w:r w:rsidR="000F60D4" w:rsidRPr="00D677CE">
        <w:t>Routing</w:t>
      </w:r>
      <w:r w:rsidRPr="00D677CE">
        <w:t xml:space="preserve"> matrix (voice services)”</w:t>
      </w:r>
      <w:bookmarkEnd w:id="61"/>
      <w:bookmarkEnd w:id="62"/>
    </w:p>
    <w:p w:rsidR="00F511F3" w:rsidRPr="00D677CE" w:rsidRDefault="00DF1A0D" w:rsidP="001A2528">
      <w:pPr>
        <w:tabs>
          <w:tab w:val="left" w:pos="567"/>
        </w:tabs>
        <w:spacing w:after="120" w:line="240" w:lineRule="auto"/>
        <w:jc w:val="both"/>
        <w:rPr>
          <w:rFonts w:ascii="EYInterstate Light" w:hAnsi="EYInterstate Light"/>
          <w:color w:val="000000"/>
          <w:sz w:val="20"/>
          <w:szCs w:val="20"/>
          <w:lang w:val="en-US"/>
        </w:rPr>
      </w:pPr>
      <w:r w:rsidRPr="00D677CE">
        <w:rPr>
          <w:rFonts w:ascii="EYInterstate Light" w:hAnsi="EYInterstate Light"/>
          <w:color w:val="000000"/>
          <w:sz w:val="20"/>
          <w:szCs w:val="20"/>
          <w:lang w:val="en-US"/>
        </w:rPr>
        <w:t>This field includes</w:t>
      </w:r>
      <w:r w:rsidR="00822F68" w:rsidRPr="00D677CE">
        <w:rPr>
          <w:rFonts w:ascii="EYInterstate Light" w:hAnsi="EYInterstate Light"/>
          <w:color w:val="000000"/>
          <w:sz w:val="20"/>
          <w:szCs w:val="20"/>
          <w:lang w:val="en-US"/>
        </w:rPr>
        <w:t xml:space="preserve"> the following sections:</w:t>
      </w:r>
    </w:p>
    <w:p w:rsidR="00587F9A" w:rsidRPr="00D677CE" w:rsidRDefault="00F511F3"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Service and network elements matrix is the same routing factors matrix defined on the page “A3 Service Statistics”, just extended with the lines of the quantities of voice services (lines 13-2</w:t>
      </w:r>
      <w:r w:rsidR="000F60D4" w:rsidRPr="00D677CE">
        <w:rPr>
          <w:rFonts w:ascii="EYInterstate Light" w:hAnsi="EYInterstate Light"/>
          <w:lang w:val="en-US"/>
        </w:rPr>
        <w:t>7</w:t>
      </w:r>
      <w:r w:rsidRPr="00D677CE">
        <w:rPr>
          <w:rFonts w:ascii="EYInterstate Light" w:hAnsi="EYInterstate Light"/>
          <w:lang w:val="en-US"/>
        </w:rPr>
        <w:t>).</w:t>
      </w:r>
    </w:p>
    <w:p w:rsidR="00587F9A" w:rsidRPr="00D677CE" w:rsidRDefault="00F511F3"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The weighted service volumes</w:t>
      </w:r>
      <w:r w:rsidR="00B354F7" w:rsidRPr="00D677CE">
        <w:rPr>
          <w:rFonts w:ascii="EYInterstate Light" w:hAnsi="EYInterstate Light"/>
          <w:lang w:val="en-US"/>
        </w:rPr>
        <w:t xml:space="preserve"> (line </w:t>
      </w:r>
      <w:r w:rsidR="000F60D4" w:rsidRPr="00D677CE">
        <w:rPr>
          <w:rFonts w:ascii="EYInterstate Light" w:hAnsi="EYInterstate Light"/>
          <w:lang w:val="en-US"/>
        </w:rPr>
        <w:t>29</w:t>
      </w:r>
      <w:r w:rsidR="00B354F7" w:rsidRPr="00D677CE">
        <w:rPr>
          <w:rFonts w:ascii="EYInterstate Light" w:hAnsi="EYInterstate Light"/>
          <w:lang w:val="en-US"/>
        </w:rPr>
        <w:t>)</w:t>
      </w:r>
      <w:r w:rsidRPr="00D677CE">
        <w:rPr>
          <w:rFonts w:ascii="EYInterstate Light" w:hAnsi="EYInterstate Light"/>
          <w:lang w:val="en-US"/>
        </w:rPr>
        <w:t>, i.e. the annual service volumes are multiplied by the respective service and networks elements routing factors from the ta</w:t>
      </w:r>
      <w:r w:rsidR="0016776B" w:rsidRPr="00D677CE">
        <w:rPr>
          <w:rFonts w:ascii="EYInterstate Light" w:hAnsi="EYInterstate Light"/>
          <w:lang w:val="en-US"/>
        </w:rPr>
        <w:t>ble Service Matrix.</w:t>
      </w:r>
      <w:r w:rsidR="00170576" w:rsidRPr="00D677CE">
        <w:rPr>
          <w:rFonts w:ascii="EYInterstate Light" w:hAnsi="EYInterstate Light"/>
          <w:lang w:val="en-US"/>
        </w:rPr>
        <w:t xml:space="preserve"> </w:t>
      </w:r>
      <w:r w:rsidR="00C36647" w:rsidRPr="00D677CE">
        <w:rPr>
          <w:rFonts w:ascii="EYInterstate Light" w:hAnsi="EYInterstate Light"/>
          <w:lang w:val="en-US"/>
        </w:rPr>
        <w:t>Calculation is performed according to the formula which is presented in “Reference paper for creating model for calculation of bottom up long run average incremental costs (BU-LRAIC) for operator of public fixed communications network</w:t>
      </w:r>
      <w:r w:rsidR="00C36647" w:rsidRPr="001421DF">
        <w:rPr>
          <w:rFonts w:ascii="EYInterstate Light" w:hAnsi="EYInterstate Light"/>
          <w:lang w:val="en-US"/>
        </w:rPr>
        <w:t>” Formula (5).</w:t>
      </w:r>
    </w:p>
    <w:p w:rsidR="00587F9A" w:rsidRPr="00D677CE" w:rsidRDefault="00822F68"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Average utilization of network component – weighted average routing f</w:t>
      </w:r>
      <w:r w:rsidR="0016776B" w:rsidRPr="00D677CE">
        <w:rPr>
          <w:rFonts w:ascii="EYInterstate Light" w:hAnsi="EYInterstate Light"/>
          <w:lang w:val="en-US"/>
        </w:rPr>
        <w:t xml:space="preserve">actor for </w:t>
      </w:r>
      <w:r w:rsidR="00A019AB" w:rsidRPr="00D677CE">
        <w:rPr>
          <w:rFonts w:ascii="EYInterstate Light" w:hAnsi="EYInterstate Light"/>
          <w:lang w:val="en-US"/>
        </w:rPr>
        <w:t>each</w:t>
      </w:r>
      <w:r w:rsidR="0016776B" w:rsidRPr="00D677CE">
        <w:rPr>
          <w:rFonts w:ascii="EYInterstate Light" w:hAnsi="EYInterstate Light"/>
          <w:lang w:val="en-US"/>
        </w:rPr>
        <w:t xml:space="preserve"> network </w:t>
      </w:r>
      <w:r w:rsidR="007F7AE8" w:rsidRPr="00D677CE">
        <w:rPr>
          <w:rFonts w:ascii="EYInterstate Light" w:hAnsi="EYInterstate Light"/>
          <w:lang w:val="en-US"/>
        </w:rPr>
        <w:t>elements</w:t>
      </w:r>
      <w:r w:rsidR="0016776B" w:rsidRPr="00D677CE">
        <w:rPr>
          <w:rFonts w:ascii="EYInterstate Light" w:hAnsi="EYInterstate Light"/>
          <w:lang w:val="en-US"/>
        </w:rPr>
        <w:t xml:space="preserve"> (line 3</w:t>
      </w:r>
      <w:r w:rsidR="000F60D4" w:rsidRPr="00D677CE">
        <w:rPr>
          <w:rFonts w:ascii="EYInterstate Light" w:hAnsi="EYInterstate Light"/>
          <w:lang w:val="en-US"/>
        </w:rPr>
        <w:t>1</w:t>
      </w:r>
      <w:r w:rsidR="0016776B" w:rsidRPr="00D677CE">
        <w:rPr>
          <w:rFonts w:ascii="EYInterstate Light" w:hAnsi="EYInterstate Light"/>
          <w:lang w:val="en-US"/>
        </w:rPr>
        <w:t>)</w:t>
      </w:r>
      <w:r w:rsidR="00170576" w:rsidRPr="00D677CE">
        <w:rPr>
          <w:rFonts w:ascii="EYInterstate Light" w:hAnsi="EYInterstate Light"/>
          <w:lang w:val="en-US"/>
        </w:rPr>
        <w:t xml:space="preserve">. </w:t>
      </w:r>
      <w:r w:rsidR="00C36647" w:rsidRPr="00D677CE">
        <w:rPr>
          <w:rFonts w:ascii="EYInterstate Light" w:hAnsi="EYInterstate Light"/>
          <w:lang w:val="en-US"/>
        </w:rPr>
        <w:t xml:space="preserve">Calculation is performed according to the formula which is presented in “Reference paper for creating model for calculation of bottom up long run average incremental costs (BU-LRAIC) for operator of public fixed communications network” </w:t>
      </w:r>
      <w:r w:rsidR="00C36647" w:rsidRPr="001421DF">
        <w:rPr>
          <w:rFonts w:ascii="EYInterstate Light" w:hAnsi="EYInterstate Light"/>
          <w:lang w:val="en-US"/>
        </w:rPr>
        <w:t>Formula (4).</w:t>
      </w:r>
    </w:p>
    <w:p w:rsidR="00587F9A" w:rsidRPr="00D677CE" w:rsidRDefault="00822F68"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Average </w:t>
      </w:r>
      <w:r w:rsidR="00DF1A0D" w:rsidRPr="00D677CE">
        <w:rPr>
          <w:rFonts w:ascii="EYInterstate Light" w:hAnsi="EYInterstate Light"/>
          <w:lang w:val="en-US"/>
        </w:rPr>
        <w:t>throughput</w:t>
      </w:r>
      <w:r w:rsidRPr="00D677CE">
        <w:rPr>
          <w:rFonts w:ascii="EYInterstate Light" w:hAnsi="EYInterstate Light"/>
          <w:lang w:val="en-US"/>
        </w:rPr>
        <w:t xml:space="preserve"> per port - </w:t>
      </w:r>
      <w:r w:rsidRPr="00D677CE">
        <w:rPr>
          <w:rFonts w:ascii="EYInterstate Light" w:hAnsi="EYInterstate Light"/>
          <w:szCs w:val="20"/>
          <w:lang w:val="en-US"/>
        </w:rPr>
        <w:t xml:space="preserve">represents the average busy hour </w:t>
      </w:r>
      <w:r w:rsidR="007F7AE8" w:rsidRPr="00D677CE">
        <w:rPr>
          <w:rFonts w:ascii="EYInterstate Light" w:hAnsi="EYInterstate Light"/>
          <w:szCs w:val="20"/>
          <w:lang w:val="en-US"/>
        </w:rPr>
        <w:t>throughput</w:t>
      </w:r>
      <w:r w:rsidRPr="00D677CE">
        <w:rPr>
          <w:rFonts w:ascii="EYInterstate Light" w:hAnsi="EYInterstate Light"/>
          <w:szCs w:val="20"/>
          <w:lang w:val="en-US"/>
        </w:rPr>
        <w:t xml:space="preserve"> of one voice line on </w:t>
      </w:r>
      <w:r w:rsidR="00DF1A0D" w:rsidRPr="00D677CE">
        <w:rPr>
          <w:rFonts w:ascii="EYInterstate Light" w:hAnsi="EYInterstate Light"/>
          <w:szCs w:val="20"/>
          <w:lang w:val="en-US"/>
        </w:rPr>
        <w:t>particular</w:t>
      </w:r>
      <w:r w:rsidRPr="00D677CE">
        <w:rPr>
          <w:rFonts w:ascii="EYInterstate Light" w:hAnsi="EYInterstate Light"/>
          <w:szCs w:val="20"/>
          <w:lang w:val="en-US"/>
        </w:rPr>
        <w:t xml:space="preserve"> network </w:t>
      </w:r>
      <w:r w:rsidR="00DF1A0D" w:rsidRPr="00D677CE">
        <w:rPr>
          <w:rFonts w:ascii="EYInterstate Light" w:hAnsi="EYInterstate Light"/>
          <w:szCs w:val="20"/>
          <w:lang w:val="en-US"/>
        </w:rPr>
        <w:t>component,</w:t>
      </w:r>
      <w:r w:rsidRPr="00D677CE">
        <w:rPr>
          <w:rFonts w:ascii="EYInterstate Light" w:hAnsi="EYInterstate Light"/>
          <w:szCs w:val="20"/>
          <w:lang w:val="en-US"/>
        </w:rPr>
        <w:t xml:space="preserve"> i.e. the quantities of </w:t>
      </w:r>
      <w:proofErr w:type="spellStart"/>
      <w:r w:rsidRPr="00D677CE">
        <w:rPr>
          <w:rFonts w:ascii="EYInterstate Light" w:hAnsi="EYInterstate Light"/>
          <w:szCs w:val="20"/>
          <w:lang w:val="en-US"/>
        </w:rPr>
        <w:t>mili</w:t>
      </w:r>
      <w:proofErr w:type="spellEnd"/>
      <w:r w:rsidRPr="00D677CE">
        <w:rPr>
          <w:rFonts w:ascii="EYInterstate Light" w:hAnsi="EYInterstate Light"/>
          <w:szCs w:val="20"/>
          <w:lang w:val="en-US"/>
        </w:rPr>
        <w:t xml:space="preserve"> Erlangs per voice line on each network </w:t>
      </w:r>
      <w:r w:rsidR="00A019AB" w:rsidRPr="00D677CE">
        <w:rPr>
          <w:rFonts w:ascii="EYInterstate Light" w:hAnsi="EYInterstate Light"/>
          <w:szCs w:val="20"/>
          <w:lang w:val="en-US"/>
        </w:rPr>
        <w:t>elements</w:t>
      </w:r>
      <w:r w:rsidR="0016776B" w:rsidRPr="00D677CE">
        <w:rPr>
          <w:rFonts w:ascii="EYInterstate Light" w:hAnsi="EYInterstate Light"/>
          <w:szCs w:val="20"/>
          <w:lang w:val="en-US"/>
        </w:rPr>
        <w:t xml:space="preserve"> </w:t>
      </w:r>
      <w:r w:rsidR="0016776B" w:rsidRPr="00D677CE">
        <w:rPr>
          <w:rFonts w:ascii="EYInterstate Light" w:hAnsi="EYInterstate Light"/>
          <w:lang w:val="en-US"/>
        </w:rPr>
        <w:t xml:space="preserve">(line </w:t>
      </w:r>
      <w:r w:rsidR="000F60D4" w:rsidRPr="00D677CE">
        <w:rPr>
          <w:rFonts w:ascii="EYInterstate Light" w:hAnsi="EYInterstate Light"/>
          <w:lang w:val="en-US"/>
        </w:rPr>
        <w:t>39</w:t>
      </w:r>
      <w:r w:rsidR="0016776B" w:rsidRPr="00D677CE">
        <w:rPr>
          <w:rFonts w:ascii="EYInterstate Light" w:hAnsi="EYInterstate Light"/>
          <w:lang w:val="en-US"/>
        </w:rPr>
        <w:t>).</w:t>
      </w:r>
      <w:r w:rsidR="00170576" w:rsidRPr="00D677CE">
        <w:rPr>
          <w:rFonts w:ascii="EYInterstate Light" w:hAnsi="EYInterstate Light"/>
          <w:lang w:val="en-US"/>
        </w:rPr>
        <w:t xml:space="preserve"> </w:t>
      </w:r>
      <w:r w:rsidR="00587F9A" w:rsidRPr="00D677CE">
        <w:rPr>
          <w:rFonts w:ascii="EYInterstate Light" w:hAnsi="EYInterstate Light"/>
          <w:lang w:val="en-US"/>
        </w:rPr>
        <w:t xml:space="preserve"> Calculation is performed according to the formula</w:t>
      </w:r>
      <w:r w:rsidR="00284C14" w:rsidRPr="00D677CE">
        <w:rPr>
          <w:rFonts w:ascii="EYInterstate Light" w:hAnsi="EYInterstate Light"/>
          <w:lang w:val="en-US"/>
        </w:rPr>
        <w:t xml:space="preserve"> which is presented in “Reference paper for creating model for calculation of bottom up long run average incremental costs (BU-LRAIC) for operator of public fixed communications network” </w:t>
      </w:r>
      <w:r w:rsidR="00284C14" w:rsidRPr="001421DF">
        <w:rPr>
          <w:rFonts w:ascii="EYInterstate Light" w:hAnsi="EYInterstate Light"/>
          <w:lang w:val="en-US"/>
        </w:rPr>
        <w:t>Formula (2).</w:t>
      </w:r>
    </w:p>
    <w:p w:rsidR="00F04C2E" w:rsidRPr="00D677CE" w:rsidRDefault="00F04C2E" w:rsidP="001A2528">
      <w:pPr>
        <w:pStyle w:val="Bodycopy"/>
        <w:spacing w:line="240" w:lineRule="auto"/>
        <w:rPr>
          <w:rFonts w:ascii="EYInterstate Light" w:hAnsi="EYInterstate Light"/>
          <w:lang w:val="en-US"/>
        </w:rPr>
      </w:pPr>
      <w:r w:rsidRPr="00D677CE">
        <w:rPr>
          <w:rFonts w:ascii="EYInterstate Light" w:hAnsi="EYInterstate Light"/>
          <w:lang w:val="en-US"/>
        </w:rPr>
        <w:t>The average throughputs per port are further used in the model to calculate volume of busy hour voi</w:t>
      </w:r>
      <w:r w:rsidR="001421DF">
        <w:rPr>
          <w:rFonts w:ascii="EYInterstate Light" w:hAnsi="EYInterstate Light"/>
          <w:lang w:val="en-US"/>
        </w:rPr>
        <w:t>ce traffic on network elements.</w:t>
      </w:r>
    </w:p>
    <w:p w:rsidR="00284C14" w:rsidRPr="00D677CE" w:rsidRDefault="00F04C2E"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lastRenderedPageBreak/>
        <w:t xml:space="preserve">Average volume of BHCA per port </w:t>
      </w:r>
      <w:r w:rsidR="00B354F7" w:rsidRPr="00D677CE">
        <w:rPr>
          <w:rFonts w:ascii="EYInterstate Light" w:hAnsi="EYInterstate Light"/>
          <w:lang w:val="en-US"/>
        </w:rPr>
        <w:t>(line 4</w:t>
      </w:r>
      <w:r w:rsidR="00284C14" w:rsidRPr="00D677CE">
        <w:rPr>
          <w:rFonts w:ascii="EYInterstate Light" w:hAnsi="EYInterstate Light"/>
          <w:lang w:val="en-US"/>
        </w:rPr>
        <w:t>4</w:t>
      </w:r>
      <w:r w:rsidR="00B354F7" w:rsidRPr="00D677CE">
        <w:rPr>
          <w:rFonts w:ascii="EYInterstate Light" w:hAnsi="EYInterstate Light"/>
          <w:lang w:val="en-US"/>
        </w:rPr>
        <w:t xml:space="preserve">) </w:t>
      </w:r>
      <w:r w:rsidRPr="00D677CE">
        <w:rPr>
          <w:rFonts w:ascii="EYInterstate Light" w:hAnsi="EYInterstate Light"/>
          <w:lang w:val="en-US"/>
        </w:rPr>
        <w:t>- represents the average busy hour call attempts volume per one voice line on particular network component, i.e. the quantities of BHCA per voice line on each network elements</w:t>
      </w:r>
      <w:r w:rsidR="00B354F7" w:rsidRPr="00D677CE">
        <w:rPr>
          <w:rFonts w:ascii="EYInterstate Light" w:hAnsi="EYInterstate Light"/>
          <w:lang w:val="en-US"/>
        </w:rPr>
        <w:t>.</w:t>
      </w:r>
      <w:r w:rsidRPr="00D677CE">
        <w:rPr>
          <w:rFonts w:ascii="EYInterstate Light" w:hAnsi="EYInterstate Light"/>
          <w:lang w:val="en-US"/>
        </w:rPr>
        <w:t xml:space="preserve"> </w:t>
      </w:r>
      <w:r w:rsidR="00284C14" w:rsidRPr="00D677CE">
        <w:rPr>
          <w:rFonts w:ascii="EYInterstate Light" w:hAnsi="EYInterstate Light"/>
          <w:lang w:val="en-US"/>
        </w:rPr>
        <w:t xml:space="preserve">Calculation is performed according to the formula which is presented in “Reference paper for creating model for calculation of bottom up long run average incremental costs (BU-LRAIC) for operator of public fixed communications network” </w:t>
      </w:r>
      <w:r w:rsidR="00284C14" w:rsidRPr="001421DF">
        <w:rPr>
          <w:rFonts w:ascii="EYInterstate Light" w:hAnsi="EYInterstate Light"/>
          <w:lang w:val="en-US"/>
        </w:rPr>
        <w:t>Formula (20).</w:t>
      </w:r>
    </w:p>
    <w:p w:rsidR="001A5136" w:rsidRPr="00D677CE" w:rsidRDefault="00284C14" w:rsidP="001A2528">
      <w:pPr>
        <w:pStyle w:val="Bulletcopy1"/>
        <w:numPr>
          <w:ilvl w:val="0"/>
          <w:numId w:val="0"/>
        </w:numPr>
        <w:spacing w:line="240" w:lineRule="auto"/>
        <w:ind w:left="284"/>
        <w:rPr>
          <w:rFonts w:ascii="EYInterstate Light" w:hAnsi="EYInterstate Light"/>
          <w:lang w:val="en-US"/>
        </w:rPr>
      </w:pPr>
      <w:r w:rsidRPr="00D677CE">
        <w:rPr>
          <w:rFonts w:ascii="EYInterstate Light" w:hAnsi="EYInterstate Light"/>
          <w:lang w:val="en-US"/>
        </w:rPr>
        <w:t xml:space="preserve"> </w:t>
      </w:r>
      <w:r w:rsidR="00F04C2E" w:rsidRPr="00D677CE">
        <w:rPr>
          <w:rFonts w:ascii="EYInterstate Light" w:hAnsi="EYInterstate Light"/>
          <w:lang w:val="en-US"/>
        </w:rPr>
        <w:t>The average BHCA</w:t>
      </w:r>
      <w:r w:rsidR="00DF1A0D" w:rsidRPr="00D677CE">
        <w:rPr>
          <w:rFonts w:ascii="EYInterstate Light" w:hAnsi="EYInterstate Light"/>
          <w:lang w:val="en-US"/>
        </w:rPr>
        <w:t xml:space="preserve"> per port are further used in the model to calculate v</w:t>
      </w:r>
      <w:r w:rsidR="00F04C2E" w:rsidRPr="00D677CE">
        <w:rPr>
          <w:rFonts w:ascii="EYInterstate Light" w:hAnsi="EYInterstate Light"/>
          <w:lang w:val="en-US"/>
        </w:rPr>
        <w:t xml:space="preserve">olume of busy hour call attempts on </w:t>
      </w:r>
      <w:r w:rsidR="00DF1A0D" w:rsidRPr="00D677CE">
        <w:rPr>
          <w:rFonts w:ascii="EYInterstate Light" w:hAnsi="EYInterstate Light"/>
          <w:lang w:val="en-US"/>
        </w:rPr>
        <w:t>network element</w:t>
      </w:r>
      <w:r w:rsidR="00F04C2E" w:rsidRPr="00D677CE">
        <w:rPr>
          <w:rFonts w:ascii="EYInterstate Light" w:hAnsi="EYInterstate Light"/>
          <w:lang w:val="en-US"/>
        </w:rPr>
        <w:t>s</w:t>
      </w:r>
      <w:r w:rsidR="001421DF">
        <w:rPr>
          <w:rFonts w:ascii="EYInterstate Light" w:hAnsi="EYInterstate Light"/>
          <w:lang w:val="en-US"/>
        </w:rPr>
        <w:t>.</w:t>
      </w:r>
    </w:p>
    <w:p w:rsidR="00822F68" w:rsidRPr="00D677CE" w:rsidRDefault="00822F68" w:rsidP="001421DF">
      <w:pPr>
        <w:pStyle w:val="Heading4"/>
      </w:pPr>
      <w:bookmarkStart w:id="63" w:name="_Toc342029855"/>
      <w:bookmarkStart w:id="64" w:name="_Toc342913733"/>
      <w:r w:rsidRPr="00D677CE">
        <w:t>“</w:t>
      </w:r>
      <w:r w:rsidR="00284C14" w:rsidRPr="00D677CE">
        <w:t>Routing</w:t>
      </w:r>
      <w:r w:rsidRPr="00D677CE">
        <w:t xml:space="preserve"> matrix (data services)”</w:t>
      </w:r>
      <w:bookmarkEnd w:id="63"/>
      <w:bookmarkEnd w:id="64"/>
    </w:p>
    <w:bookmarkEnd w:id="52"/>
    <w:bookmarkEnd w:id="53"/>
    <w:p w:rsidR="0016776B" w:rsidRPr="00D677CE" w:rsidRDefault="00DF1A0D"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This field includes</w:t>
      </w:r>
      <w:r w:rsidR="0016776B" w:rsidRPr="00D677CE">
        <w:rPr>
          <w:rFonts w:ascii="EYInterstate Light" w:hAnsi="EYInterstate Light"/>
          <w:lang w:val="en-US"/>
        </w:rPr>
        <w:t xml:space="preserve"> the following sections:</w:t>
      </w:r>
    </w:p>
    <w:p w:rsidR="0016776B" w:rsidRPr="00D677CE" w:rsidRDefault="0016776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Service and network elements matrix is the same routing factors matrix defined on the page “A3 Service Statistics”, just extended with the lines of the quantities of </w:t>
      </w:r>
      <w:r w:rsidR="00D54687" w:rsidRPr="00D677CE">
        <w:rPr>
          <w:rFonts w:ascii="EYInterstate Light" w:hAnsi="EYInterstate Light"/>
          <w:lang w:val="en-US"/>
        </w:rPr>
        <w:t>Internet access</w:t>
      </w:r>
      <w:r w:rsidR="0018448C" w:rsidRPr="00D677CE">
        <w:rPr>
          <w:rFonts w:ascii="EYInterstate Light" w:hAnsi="EYInterstate Light"/>
          <w:lang w:val="en-US"/>
        </w:rPr>
        <w:t xml:space="preserve"> </w:t>
      </w:r>
      <w:r w:rsidRPr="00D677CE">
        <w:rPr>
          <w:rFonts w:ascii="EYInterstate Light" w:hAnsi="EYInterstate Light"/>
          <w:lang w:val="en-US"/>
        </w:rPr>
        <w:t>and data transmissio</w:t>
      </w:r>
      <w:r w:rsidR="00F04C2E" w:rsidRPr="00D677CE">
        <w:rPr>
          <w:rFonts w:ascii="EYInterstate Light" w:hAnsi="EYInterstate Light"/>
          <w:lang w:val="en-US"/>
        </w:rPr>
        <w:t xml:space="preserve">n services (respectively lines </w:t>
      </w:r>
      <w:r w:rsidR="00284C14" w:rsidRPr="00D677CE">
        <w:rPr>
          <w:rFonts w:ascii="EYInterstate Light" w:hAnsi="EYInterstate Light"/>
          <w:lang w:val="en-US"/>
        </w:rPr>
        <w:t>48-52</w:t>
      </w:r>
      <w:r w:rsidR="00F04C2E" w:rsidRPr="00D677CE">
        <w:rPr>
          <w:rFonts w:ascii="EYInterstate Light" w:hAnsi="EYInterstate Light"/>
          <w:lang w:val="en-US"/>
        </w:rPr>
        <w:t xml:space="preserve"> and lines </w:t>
      </w:r>
      <w:r w:rsidR="00284C14" w:rsidRPr="00D677CE">
        <w:rPr>
          <w:rFonts w:ascii="EYInterstate Light" w:hAnsi="EYInterstate Light"/>
          <w:lang w:val="en-US"/>
        </w:rPr>
        <w:t>58-60</w:t>
      </w:r>
      <w:r w:rsidRPr="00D677CE">
        <w:rPr>
          <w:rFonts w:ascii="EYInterstate Light" w:hAnsi="EYInterstate Light"/>
          <w:lang w:val="en-US"/>
        </w:rPr>
        <w:t>).</w:t>
      </w:r>
    </w:p>
    <w:p w:rsidR="0016776B" w:rsidRPr="00D759AA" w:rsidRDefault="0016776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The weighted service volumes, i.e. the annual service volumes are multiplied by the respective service and networks elements routing factors from the table Service Matrix, calculated separately for </w:t>
      </w:r>
      <w:r w:rsidR="00D54687" w:rsidRPr="00D677CE">
        <w:rPr>
          <w:rFonts w:ascii="EYInterstate Light" w:hAnsi="EYInterstate Light"/>
          <w:lang w:val="en-US"/>
        </w:rPr>
        <w:t>Internet access</w:t>
      </w:r>
      <w:r w:rsidRPr="00D677CE">
        <w:rPr>
          <w:rFonts w:ascii="EYInterstate Light" w:hAnsi="EYInterstate Light"/>
          <w:lang w:val="en-US"/>
        </w:rPr>
        <w:t xml:space="preserve"> and data transmissio</w:t>
      </w:r>
      <w:r w:rsidR="00F04C2E" w:rsidRPr="00D677CE">
        <w:rPr>
          <w:rFonts w:ascii="EYInterstate Light" w:hAnsi="EYInterstate Light"/>
          <w:lang w:val="en-US"/>
        </w:rPr>
        <w:t>n services (respectively lines 5</w:t>
      </w:r>
      <w:r w:rsidR="00284C14" w:rsidRPr="00D677CE">
        <w:rPr>
          <w:rFonts w:ascii="EYInterstate Light" w:hAnsi="EYInterstate Light"/>
          <w:lang w:val="en-US"/>
        </w:rPr>
        <w:t>4 and 62</w:t>
      </w:r>
      <w:r w:rsidRPr="00D677CE">
        <w:rPr>
          <w:rFonts w:ascii="EYInterstate Light" w:hAnsi="EYInterstate Light"/>
          <w:lang w:val="en-US"/>
        </w:rPr>
        <w:t>).</w:t>
      </w:r>
      <w:r w:rsidR="00D54687" w:rsidRPr="00D677CE">
        <w:rPr>
          <w:rFonts w:ascii="EYInterstate Light" w:hAnsi="EYInterstate Light"/>
          <w:lang w:val="en-US"/>
        </w:rPr>
        <w:t xml:space="preserve"> </w:t>
      </w:r>
      <w:r w:rsidR="00284C14" w:rsidRPr="00D677CE">
        <w:rPr>
          <w:rFonts w:ascii="EYInterstate Light" w:hAnsi="EYInterstate Light"/>
          <w:lang w:val="en-US"/>
        </w:rPr>
        <w:t xml:space="preserve">Calculation is performed according to the formula which is presented in “Reference paper for creating model for calculation of bottom up long run average incremental costs (BU-LRAIC) for operator of public fixed communications network” </w:t>
      </w:r>
      <w:r w:rsidR="00284C14" w:rsidRPr="00D759AA">
        <w:rPr>
          <w:rFonts w:ascii="EYInterstate Light" w:hAnsi="EYInterstate Light"/>
          <w:lang w:val="en-US"/>
        </w:rPr>
        <w:t>Formula (5).</w:t>
      </w:r>
    </w:p>
    <w:p w:rsidR="0016776B" w:rsidRPr="00D759AA" w:rsidRDefault="0016776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Average utilization of network component – weighted average routing factor for </w:t>
      </w:r>
      <w:r w:rsidR="00A019AB" w:rsidRPr="00D677CE">
        <w:rPr>
          <w:rFonts w:ascii="EYInterstate Light" w:hAnsi="EYInterstate Light"/>
          <w:lang w:val="en-US"/>
        </w:rPr>
        <w:t>each</w:t>
      </w:r>
      <w:r w:rsidRPr="00D677CE">
        <w:rPr>
          <w:rFonts w:ascii="EYInterstate Light" w:hAnsi="EYInterstate Light"/>
          <w:lang w:val="en-US"/>
        </w:rPr>
        <w:t xml:space="preserve"> network </w:t>
      </w:r>
      <w:r w:rsidR="00A019AB" w:rsidRPr="00D677CE">
        <w:rPr>
          <w:rFonts w:ascii="EYInterstate Light" w:hAnsi="EYInterstate Light"/>
          <w:lang w:val="en-US"/>
        </w:rPr>
        <w:t>element</w:t>
      </w:r>
      <w:r w:rsidRPr="00D677CE">
        <w:rPr>
          <w:rFonts w:ascii="EYInterstate Light" w:hAnsi="EYInterstate Light"/>
          <w:lang w:val="en-US"/>
        </w:rPr>
        <w:t xml:space="preserve">, calculated separately for </w:t>
      </w:r>
      <w:r w:rsidR="00D54687" w:rsidRPr="00D677CE">
        <w:rPr>
          <w:rFonts w:ascii="EYInterstate Light" w:hAnsi="EYInterstate Light"/>
          <w:lang w:val="en-US"/>
        </w:rPr>
        <w:t>Internet access</w:t>
      </w:r>
      <w:r w:rsidR="0018448C" w:rsidRPr="00D677CE">
        <w:rPr>
          <w:rFonts w:ascii="EYInterstate Light" w:hAnsi="EYInterstate Light"/>
          <w:lang w:val="en-US"/>
        </w:rPr>
        <w:t xml:space="preserve"> </w:t>
      </w:r>
      <w:r w:rsidRPr="00D677CE">
        <w:rPr>
          <w:rFonts w:ascii="EYInterstate Light" w:hAnsi="EYInterstate Light"/>
          <w:lang w:val="en-US"/>
        </w:rPr>
        <w:t xml:space="preserve">and data transmission services (respectively lines </w:t>
      </w:r>
      <w:r w:rsidR="00F04C2E" w:rsidRPr="00D677CE">
        <w:rPr>
          <w:rFonts w:ascii="EYInterstate Light" w:hAnsi="EYInterstate Light"/>
          <w:lang w:val="en-US"/>
        </w:rPr>
        <w:t>5</w:t>
      </w:r>
      <w:r w:rsidR="00C36647" w:rsidRPr="00D677CE">
        <w:rPr>
          <w:rFonts w:ascii="EYInterstate Light" w:hAnsi="EYInterstate Light"/>
          <w:lang w:val="en-US"/>
        </w:rPr>
        <w:t>6</w:t>
      </w:r>
      <w:r w:rsidRPr="00D677CE">
        <w:rPr>
          <w:rFonts w:ascii="EYInterstate Light" w:hAnsi="EYInterstate Light"/>
          <w:lang w:val="en-US"/>
        </w:rPr>
        <w:t xml:space="preserve"> and </w:t>
      </w:r>
      <w:r w:rsidR="00C36647" w:rsidRPr="00D677CE">
        <w:rPr>
          <w:rFonts w:ascii="EYInterstate Light" w:hAnsi="EYInterstate Light"/>
          <w:lang w:val="en-US"/>
        </w:rPr>
        <w:t>64</w:t>
      </w:r>
      <w:r w:rsidRPr="00D677CE">
        <w:rPr>
          <w:rFonts w:ascii="EYInterstate Light" w:hAnsi="EYInterstate Light"/>
          <w:lang w:val="en-US"/>
        </w:rPr>
        <w:t>).</w:t>
      </w:r>
      <w:r w:rsidR="00D54687" w:rsidRPr="00D677CE">
        <w:rPr>
          <w:rFonts w:ascii="EYInterstate Light" w:hAnsi="EYInterstate Light"/>
          <w:lang w:val="en-US"/>
        </w:rPr>
        <w:t xml:space="preserve"> </w:t>
      </w:r>
      <w:r w:rsidR="00C36647" w:rsidRPr="00D677CE">
        <w:rPr>
          <w:rFonts w:ascii="EYInterstate Light" w:hAnsi="EYInterstate Light"/>
          <w:lang w:val="en-US"/>
        </w:rPr>
        <w:t xml:space="preserve">Calculation is performed according to the formula which is presented in “Reference paper for creating model for calculation of bottom up long run average incremental costs (BU-LRAIC) for operator of public fixed communications network” </w:t>
      </w:r>
      <w:r w:rsidR="00C36647" w:rsidRPr="00D759AA">
        <w:rPr>
          <w:rFonts w:ascii="EYInterstate Light" w:hAnsi="EYInterstate Light"/>
          <w:lang w:val="en-US"/>
        </w:rPr>
        <w:t>Formula (4).</w:t>
      </w:r>
    </w:p>
    <w:p w:rsidR="005D44DC" w:rsidRPr="00D677CE" w:rsidRDefault="005D44DC" w:rsidP="001A2528">
      <w:pPr>
        <w:pStyle w:val="Bodycopy"/>
        <w:spacing w:line="240" w:lineRule="auto"/>
        <w:rPr>
          <w:rFonts w:ascii="EYInterstate Light" w:hAnsi="EYInterstate Light"/>
          <w:lang w:val="en-US"/>
        </w:rPr>
      </w:pPr>
      <w:r w:rsidRPr="00D677CE">
        <w:rPr>
          <w:rFonts w:ascii="EYInterstate Light" w:hAnsi="EYInterstate Light"/>
          <w:lang w:val="en-US"/>
        </w:rPr>
        <w:t xml:space="preserve">The average utilization of network components </w:t>
      </w:r>
      <w:proofErr w:type="gramStart"/>
      <w:r w:rsidRPr="00D677CE">
        <w:rPr>
          <w:rFonts w:ascii="EYInterstate Light" w:hAnsi="EYInterstate Light"/>
          <w:lang w:val="en-US"/>
        </w:rPr>
        <w:t>are</w:t>
      </w:r>
      <w:proofErr w:type="gramEnd"/>
      <w:r w:rsidRPr="00D677CE">
        <w:rPr>
          <w:rFonts w:ascii="EYInterstate Light" w:hAnsi="EYInterstate Light"/>
          <w:lang w:val="en-US"/>
        </w:rPr>
        <w:t xml:space="preserve"> further used in the model to calculate volume of busy hour data traffic on each network element</w:t>
      </w:r>
      <w:r w:rsidR="00D759AA">
        <w:rPr>
          <w:rFonts w:ascii="EYInterstate Light" w:hAnsi="EYInterstate Light"/>
          <w:lang w:val="en-US"/>
        </w:rPr>
        <w:t>.</w:t>
      </w:r>
    </w:p>
    <w:p w:rsidR="00F04C2E" w:rsidRPr="00D677CE" w:rsidRDefault="00F04C2E"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Service and network elements matrix is the same routing factors matrix defined on the page “A3 Service Statistics”, just extended with the lines of the quantities of leased lines and </w:t>
      </w:r>
      <w:proofErr w:type="gramStart"/>
      <w:r w:rsidRPr="00D677CE">
        <w:rPr>
          <w:rFonts w:ascii="EYInterstate Light" w:hAnsi="EYInterstate Light"/>
          <w:lang w:val="en-US"/>
        </w:rPr>
        <w:t>high  speed</w:t>
      </w:r>
      <w:proofErr w:type="gramEnd"/>
      <w:r w:rsidRPr="00D677CE">
        <w:rPr>
          <w:rFonts w:ascii="EYInterstate Light" w:hAnsi="EYInterstate Light"/>
          <w:lang w:val="en-US"/>
        </w:rPr>
        <w:t xml:space="preserve"> leased lines  services (respectively lines </w:t>
      </w:r>
      <w:r w:rsidR="00FF71E8" w:rsidRPr="00D677CE">
        <w:rPr>
          <w:rFonts w:ascii="EYInterstate Light" w:hAnsi="EYInterstate Light"/>
          <w:lang w:val="en-US"/>
        </w:rPr>
        <w:t>68</w:t>
      </w:r>
      <w:r w:rsidRPr="00D677CE">
        <w:rPr>
          <w:rFonts w:ascii="EYInterstate Light" w:hAnsi="EYInterstate Light"/>
          <w:lang w:val="en-US"/>
        </w:rPr>
        <w:t>-</w:t>
      </w:r>
      <w:r w:rsidR="00FF71E8" w:rsidRPr="00D677CE">
        <w:rPr>
          <w:rFonts w:ascii="EYInterstate Light" w:hAnsi="EYInterstate Light"/>
          <w:lang w:val="en-US"/>
        </w:rPr>
        <w:t>7</w:t>
      </w:r>
      <w:r w:rsidR="00C36647" w:rsidRPr="00D677CE">
        <w:rPr>
          <w:rFonts w:ascii="EYInterstate Light" w:hAnsi="EYInterstate Light"/>
          <w:lang w:val="en-US"/>
        </w:rPr>
        <w:t>0</w:t>
      </w:r>
      <w:r w:rsidR="00FF71E8" w:rsidRPr="00D677CE">
        <w:rPr>
          <w:rFonts w:ascii="EYInterstate Light" w:hAnsi="EYInterstate Light"/>
          <w:lang w:val="en-US"/>
        </w:rPr>
        <w:t xml:space="preserve"> </w:t>
      </w:r>
      <w:r w:rsidRPr="00D677CE">
        <w:rPr>
          <w:rFonts w:ascii="EYInterstate Light" w:hAnsi="EYInterstate Light"/>
          <w:lang w:val="en-US"/>
        </w:rPr>
        <w:t xml:space="preserve">and lines </w:t>
      </w:r>
      <w:r w:rsidR="00FF71E8" w:rsidRPr="00D677CE">
        <w:rPr>
          <w:rFonts w:ascii="EYInterstate Light" w:hAnsi="EYInterstate Light"/>
          <w:lang w:val="en-US"/>
        </w:rPr>
        <w:t>72</w:t>
      </w:r>
      <w:r w:rsidRPr="00D677CE">
        <w:rPr>
          <w:rFonts w:ascii="EYInterstate Light" w:hAnsi="EYInterstate Light"/>
          <w:lang w:val="en-US"/>
        </w:rPr>
        <w:t>-</w:t>
      </w:r>
      <w:r w:rsidR="00FF71E8" w:rsidRPr="00D677CE">
        <w:rPr>
          <w:rFonts w:ascii="EYInterstate Light" w:hAnsi="EYInterstate Light"/>
          <w:lang w:val="en-US"/>
        </w:rPr>
        <w:t>7</w:t>
      </w:r>
      <w:r w:rsidR="00C36647" w:rsidRPr="00D677CE">
        <w:rPr>
          <w:rFonts w:ascii="EYInterstate Light" w:hAnsi="EYInterstate Light"/>
          <w:lang w:val="en-US"/>
        </w:rPr>
        <w:t>6</w:t>
      </w:r>
      <w:r w:rsidRPr="00D677CE">
        <w:rPr>
          <w:rFonts w:ascii="EYInterstate Light" w:hAnsi="EYInterstate Light"/>
          <w:lang w:val="en-US"/>
        </w:rPr>
        <w:t>).</w:t>
      </w:r>
    </w:p>
    <w:p w:rsidR="00C36647" w:rsidRPr="00D677CE" w:rsidRDefault="00F04C2E"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The weighted service volumes</w:t>
      </w:r>
      <w:r w:rsidR="00203852" w:rsidRPr="00D677CE">
        <w:rPr>
          <w:rFonts w:ascii="EYInterstate Light" w:hAnsi="EYInterstate Light"/>
          <w:lang w:val="en-US"/>
        </w:rPr>
        <w:t xml:space="preserve"> (line 7</w:t>
      </w:r>
      <w:r w:rsidR="00C36647" w:rsidRPr="00D677CE">
        <w:rPr>
          <w:rFonts w:ascii="EYInterstate Light" w:hAnsi="EYInterstate Light"/>
          <w:lang w:val="en-US"/>
        </w:rPr>
        <w:t>8</w:t>
      </w:r>
      <w:r w:rsidR="00203852" w:rsidRPr="00D677CE">
        <w:rPr>
          <w:rFonts w:ascii="EYInterstate Light" w:hAnsi="EYInterstate Light"/>
          <w:lang w:val="en-US"/>
        </w:rPr>
        <w:t>)</w:t>
      </w:r>
      <w:r w:rsidRPr="00D677CE">
        <w:rPr>
          <w:rFonts w:ascii="EYInterstate Light" w:hAnsi="EYInterstate Light"/>
          <w:lang w:val="en-US"/>
        </w:rPr>
        <w:t>, i.e. the annual service volumes are multiplied by the respective service and networks elements routing factors from the table Service Matrix, calc</w:t>
      </w:r>
      <w:r w:rsidR="005D44DC" w:rsidRPr="00D677CE">
        <w:rPr>
          <w:rFonts w:ascii="EYInterstate Light" w:hAnsi="EYInterstate Light"/>
          <w:lang w:val="en-US"/>
        </w:rPr>
        <w:t xml:space="preserve">ulated for leased lines and </w:t>
      </w:r>
      <w:r w:rsidR="007D4AC6" w:rsidRPr="00D677CE">
        <w:rPr>
          <w:rFonts w:ascii="EYInterstate Light" w:hAnsi="EYInterstate Light"/>
          <w:lang w:val="en-US"/>
        </w:rPr>
        <w:t>high speed</w:t>
      </w:r>
      <w:r w:rsidR="005D44DC" w:rsidRPr="00D677CE">
        <w:rPr>
          <w:rFonts w:ascii="EYInterstate Light" w:hAnsi="EYInterstate Light"/>
          <w:lang w:val="en-US"/>
        </w:rPr>
        <w:t xml:space="preserve"> leased lines services</w:t>
      </w:r>
      <w:r w:rsidR="00203852" w:rsidRPr="00D677CE">
        <w:rPr>
          <w:rFonts w:ascii="EYInterstate Light" w:hAnsi="EYInterstate Light"/>
          <w:lang w:val="en-US"/>
        </w:rPr>
        <w:t xml:space="preserve">. </w:t>
      </w:r>
      <w:r w:rsidR="00C36647" w:rsidRPr="00D677CE">
        <w:rPr>
          <w:rFonts w:ascii="EYInterstate Light" w:hAnsi="EYInterstate Light"/>
          <w:lang w:val="en-US"/>
        </w:rPr>
        <w:t xml:space="preserve">Calculation is performed according to the formula which is presented in “Reference paper for creating model for calculation of bottom up long run average incremental costs (BU-LRAIC) for operator of public fixed communications network” </w:t>
      </w:r>
      <w:r w:rsidR="00C36647" w:rsidRPr="00D759AA">
        <w:rPr>
          <w:rFonts w:ascii="EYInterstate Light" w:hAnsi="EYInterstate Light"/>
          <w:lang w:val="en-US"/>
        </w:rPr>
        <w:t>Formula (5).</w:t>
      </w:r>
    </w:p>
    <w:p w:rsidR="001A5136" w:rsidRPr="00D677CE" w:rsidRDefault="0018448C"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This last field of this page includes the calculation of:</w:t>
      </w:r>
    </w:p>
    <w:p w:rsidR="0018448C" w:rsidRPr="00D759AA" w:rsidRDefault="0018448C" w:rsidP="001A2528">
      <w:pPr>
        <w:pStyle w:val="Bulletcopy1"/>
        <w:spacing w:line="240" w:lineRule="auto"/>
        <w:ind w:left="284"/>
        <w:rPr>
          <w:rFonts w:ascii="EYInterstate Light" w:hAnsi="EYInterstate Light"/>
          <w:lang w:val="en-US"/>
        </w:rPr>
      </w:pPr>
      <w:r w:rsidRPr="00D677CE">
        <w:rPr>
          <w:rFonts w:ascii="EYInterstate Light" w:hAnsi="EYInterstate Light"/>
          <w:lang w:val="en-US"/>
        </w:rPr>
        <w:t xml:space="preserve">Total </w:t>
      </w:r>
      <w:r w:rsidRPr="00D759AA">
        <w:rPr>
          <w:rFonts w:ascii="EYInterstate Light" w:hAnsi="EYInterstate Light"/>
          <w:lang w:val="en-US"/>
        </w:rPr>
        <w:t>input traffic – total volume of traffic generated by voice and data services for particular transmission levels:</w:t>
      </w:r>
    </w:p>
    <w:p w:rsidR="00D759AA" w:rsidRPr="00D759AA" w:rsidRDefault="007D4AC6" w:rsidP="001A2528">
      <w:pPr>
        <w:pStyle w:val="Bulletcopy1"/>
        <w:spacing w:line="240" w:lineRule="auto"/>
        <w:ind w:left="709"/>
        <w:rPr>
          <w:rFonts w:ascii="EYInterstate Light" w:hAnsi="EYInterstate Light"/>
          <w:lang w:val="en-US"/>
        </w:rPr>
      </w:pPr>
      <w:r>
        <w:rPr>
          <w:rFonts w:ascii="EYInterstate Light" w:hAnsi="EYInterstate Light"/>
          <w:lang w:val="en-US"/>
        </w:rPr>
        <w:t xml:space="preserve">Column F – </w:t>
      </w:r>
      <w:r w:rsidR="00D759AA" w:rsidRPr="00D759AA">
        <w:rPr>
          <w:rFonts w:ascii="EYInterstate Light" w:hAnsi="EYInterstate Light" w:cs="EYInterstate Light"/>
          <w:lang w:val="en-US"/>
        </w:rPr>
        <w:t>total vol</w:t>
      </w:r>
      <w:r w:rsidR="00D759AA" w:rsidRPr="00D759AA">
        <w:rPr>
          <w:rFonts w:ascii="EYInterstate Light" w:hAnsi="EYInterstate Light"/>
          <w:lang w:val="en-US"/>
        </w:rPr>
        <w:t>ume of voice interconnection minutes.   This volume is used to calculate the ratio of minutes of calculated interconnection service to total volume of interconnection minutes. This ratio is used to calculate the part of IC billing system cost which are related to the cal</w:t>
      </w:r>
      <w:r>
        <w:rPr>
          <w:rFonts w:ascii="EYInterstate Light" w:hAnsi="EYInterstate Light"/>
          <w:lang w:val="en-US"/>
        </w:rPr>
        <w:t>culated interconnection service;</w:t>
      </w:r>
    </w:p>
    <w:p w:rsidR="0018448C" w:rsidRPr="00D677CE" w:rsidRDefault="0018448C" w:rsidP="001A2528">
      <w:pPr>
        <w:pStyle w:val="Bulletcopy1"/>
        <w:spacing w:line="240" w:lineRule="auto"/>
        <w:ind w:left="709"/>
        <w:rPr>
          <w:rFonts w:ascii="EYInterstate Light" w:hAnsi="EYInterstate Light"/>
          <w:lang w:val="en-US"/>
        </w:rPr>
      </w:pPr>
      <w:r w:rsidRPr="00D759AA">
        <w:rPr>
          <w:rFonts w:ascii="EYInterstate Light" w:hAnsi="EYInterstate Light"/>
          <w:lang w:val="en-US"/>
        </w:rPr>
        <w:t>Column</w:t>
      </w:r>
      <w:r w:rsidRPr="00D677CE">
        <w:rPr>
          <w:rFonts w:ascii="EYInterstate Light" w:hAnsi="EYInterstate Light"/>
          <w:lang w:val="en-US"/>
        </w:rPr>
        <w:t xml:space="preserve"> </w:t>
      </w:r>
      <w:r w:rsidR="00431481" w:rsidRPr="00D677CE">
        <w:rPr>
          <w:rFonts w:ascii="EYInterstate Light" w:hAnsi="EYInterstate Light"/>
          <w:lang w:val="en-US"/>
        </w:rPr>
        <w:t>M</w:t>
      </w:r>
      <w:r w:rsidRPr="00D677CE">
        <w:rPr>
          <w:rFonts w:ascii="EYInterstate Light" w:hAnsi="EYInterstate Light"/>
          <w:lang w:val="en-US"/>
        </w:rPr>
        <w:t xml:space="preserve"> – total volume of traffic generated by voice and data services at AN-</w:t>
      </w:r>
      <w:r w:rsidR="007D4AC6">
        <w:rPr>
          <w:rFonts w:ascii="EYInterstate Light" w:hAnsi="EYInterstate Light"/>
          <w:lang w:val="en-US"/>
        </w:rPr>
        <w:t>T</w:t>
      </w:r>
      <w:r w:rsidR="00D759AA" w:rsidRPr="00D677CE">
        <w:rPr>
          <w:rFonts w:ascii="EYInterstate Light" w:hAnsi="EYInterstate Light"/>
          <w:lang w:val="en-US"/>
        </w:rPr>
        <w:t>N transmission</w:t>
      </w:r>
      <w:r w:rsidRPr="00D677CE">
        <w:rPr>
          <w:rFonts w:ascii="EYInterstate Light" w:hAnsi="EYInterstate Light"/>
          <w:lang w:val="en-US"/>
        </w:rPr>
        <w:t xml:space="preserve"> level. </w:t>
      </w:r>
      <w:r w:rsidR="00C6342B" w:rsidRPr="00D677CE">
        <w:rPr>
          <w:rFonts w:ascii="EYInterstate Light" w:hAnsi="EYInterstate Light"/>
          <w:lang w:val="en-US"/>
        </w:rPr>
        <w:t xml:space="preserve">This volume corresponds to the sum of cells </w:t>
      </w:r>
      <w:r w:rsidR="00431481" w:rsidRPr="00D677CE">
        <w:rPr>
          <w:rFonts w:ascii="EYInterstate Light" w:hAnsi="EYInterstate Light"/>
          <w:lang w:val="en-US"/>
        </w:rPr>
        <w:t>AH151:AQ151</w:t>
      </w:r>
      <w:r w:rsidR="00C6342B" w:rsidRPr="00D677CE">
        <w:rPr>
          <w:rFonts w:ascii="EYInterstate Light" w:hAnsi="EYInterstate Light"/>
          <w:lang w:val="en-US"/>
        </w:rPr>
        <w:t xml:space="preserve"> f</w:t>
      </w:r>
      <w:r w:rsidR="007D4AC6">
        <w:rPr>
          <w:rFonts w:ascii="EYInterstate Light" w:hAnsi="EYInterstate Light"/>
          <w:lang w:val="en-US"/>
        </w:rPr>
        <w:t>rom sheet 'C4 Core Node Design';</w:t>
      </w:r>
    </w:p>
    <w:p w:rsidR="0018448C" w:rsidRPr="00D677CE" w:rsidRDefault="00431481" w:rsidP="001A2528">
      <w:pPr>
        <w:pStyle w:val="Bulletcopy1"/>
        <w:spacing w:line="240" w:lineRule="auto"/>
        <w:ind w:left="709"/>
        <w:rPr>
          <w:rFonts w:ascii="EYInterstate Light" w:hAnsi="EYInterstate Light"/>
          <w:lang w:val="en-US"/>
        </w:rPr>
      </w:pPr>
      <w:r w:rsidRPr="00D677CE">
        <w:rPr>
          <w:rFonts w:ascii="EYInterstate Light" w:hAnsi="EYInterstate Light"/>
          <w:lang w:val="en-US"/>
        </w:rPr>
        <w:t>Column R</w:t>
      </w:r>
      <w:r w:rsidR="0018448C" w:rsidRPr="00D677CE">
        <w:rPr>
          <w:rFonts w:ascii="EYInterstate Light" w:hAnsi="EYInterstate Light"/>
          <w:lang w:val="en-US"/>
        </w:rPr>
        <w:t xml:space="preserve"> – total volume of traffic generated by voice and data services at TN-</w:t>
      </w:r>
      <w:r w:rsidR="007D4AC6" w:rsidRPr="00D677CE">
        <w:rPr>
          <w:rFonts w:ascii="EYInterstate Light" w:hAnsi="EYInterstate Light"/>
          <w:lang w:val="en-US"/>
        </w:rPr>
        <w:t>TN transmission</w:t>
      </w:r>
      <w:r w:rsidR="0018448C" w:rsidRPr="00D677CE">
        <w:rPr>
          <w:rFonts w:ascii="EYInterstate Light" w:hAnsi="EYInterstate Light"/>
          <w:lang w:val="en-US"/>
        </w:rPr>
        <w:t xml:space="preserve"> level. </w:t>
      </w:r>
      <w:r w:rsidRPr="00D677CE">
        <w:rPr>
          <w:rFonts w:ascii="EYInterstate Light" w:hAnsi="EYInterstate Light"/>
          <w:lang w:val="en-US"/>
        </w:rPr>
        <w:t>. This volume corresponds to the sum of cells EO151:EO151 from sheet 'C4 Core Node Design'</w:t>
      </w:r>
      <w:r w:rsidR="00C6342B" w:rsidRPr="00D677CE">
        <w:rPr>
          <w:rFonts w:ascii="EYInterstate Light" w:hAnsi="EYInterstate Light"/>
          <w:lang w:val="en-US"/>
        </w:rPr>
        <w:t>.</w:t>
      </w:r>
    </w:p>
    <w:p w:rsidR="00203852" w:rsidRPr="00D677CE" w:rsidRDefault="0018448C" w:rsidP="004D501D">
      <w:pPr>
        <w:pStyle w:val="Bulletcopy1"/>
        <w:numPr>
          <w:ilvl w:val="0"/>
          <w:numId w:val="0"/>
        </w:numPr>
        <w:spacing w:line="240" w:lineRule="auto"/>
        <w:ind w:left="284"/>
        <w:rPr>
          <w:rFonts w:ascii="EYInterstate Light" w:hAnsi="EYInterstate Light" w:cs="Arial"/>
          <w:bCs/>
          <w:color w:val="7F7E82"/>
          <w:kern w:val="32"/>
          <w:sz w:val="26"/>
          <w:szCs w:val="26"/>
          <w:lang w:val="en-US"/>
        </w:rPr>
      </w:pPr>
      <w:r w:rsidRPr="00D677CE">
        <w:rPr>
          <w:rFonts w:ascii="EYInterstate Light" w:hAnsi="EYInterstate Light"/>
          <w:lang w:val="en-US"/>
        </w:rPr>
        <w:t>Th</w:t>
      </w:r>
      <w:r w:rsidR="00DD48FF" w:rsidRPr="00D677CE">
        <w:rPr>
          <w:rFonts w:ascii="EYInterstate Light" w:hAnsi="EYInterstate Light"/>
          <w:lang w:val="en-US"/>
        </w:rPr>
        <w:t>ose</w:t>
      </w:r>
      <w:r w:rsidRPr="00D677CE">
        <w:rPr>
          <w:rFonts w:ascii="EYInterstate Light" w:hAnsi="EYInterstate Light"/>
          <w:lang w:val="en-US"/>
        </w:rPr>
        <w:t xml:space="preserve"> </w:t>
      </w:r>
      <w:r w:rsidR="00DD48FF" w:rsidRPr="00D677CE">
        <w:rPr>
          <w:rFonts w:ascii="EYInterstate Light" w:hAnsi="EYInterstate Light"/>
          <w:lang w:val="en-US"/>
        </w:rPr>
        <w:t>volumes</w:t>
      </w:r>
      <w:r w:rsidRPr="00D677CE">
        <w:rPr>
          <w:rFonts w:ascii="EYInterstate Light" w:hAnsi="EYInterstate Light"/>
          <w:lang w:val="en-US"/>
        </w:rPr>
        <w:t xml:space="preserve"> </w:t>
      </w:r>
      <w:r w:rsidR="004D501D">
        <w:rPr>
          <w:rFonts w:ascii="EYInterstate Light" w:hAnsi="EYInterstate Light"/>
          <w:lang w:val="en-US"/>
        </w:rPr>
        <w:t xml:space="preserve">(columns M and R) </w:t>
      </w:r>
      <w:r w:rsidRPr="00D677CE">
        <w:rPr>
          <w:rFonts w:ascii="EYInterstate Light" w:hAnsi="EYInterstate Light"/>
          <w:lang w:val="en-US"/>
        </w:rPr>
        <w:t xml:space="preserve">are used to </w:t>
      </w:r>
      <w:r w:rsidR="007D4AC6" w:rsidRPr="00D677CE">
        <w:rPr>
          <w:rFonts w:ascii="EYInterstate Light" w:hAnsi="EYInterstate Light"/>
          <w:lang w:val="en-US"/>
        </w:rPr>
        <w:t>calculate</w:t>
      </w:r>
      <w:r w:rsidRPr="00D677CE">
        <w:rPr>
          <w:rFonts w:ascii="EYInterstate Light" w:hAnsi="EYInterstate Light"/>
          <w:lang w:val="en-US"/>
        </w:rPr>
        <w:t xml:space="preserve"> the ratio of traffic generated by calculated </w:t>
      </w:r>
      <w:r w:rsidR="00DD48FF" w:rsidRPr="00D677CE">
        <w:rPr>
          <w:rFonts w:ascii="EYInterstate Light" w:hAnsi="EYInterstate Light"/>
          <w:lang w:val="en-US"/>
        </w:rPr>
        <w:t>service</w:t>
      </w:r>
      <w:r w:rsidRPr="00D677CE">
        <w:rPr>
          <w:rFonts w:ascii="EYInterstate Light" w:hAnsi="EYInterstate Light"/>
          <w:lang w:val="en-US"/>
        </w:rPr>
        <w:t xml:space="preserve"> to </w:t>
      </w:r>
      <w:r w:rsidR="00DD48FF" w:rsidRPr="00D677CE">
        <w:rPr>
          <w:rFonts w:ascii="EYInterstate Light" w:hAnsi="EYInterstate Light"/>
          <w:lang w:val="en-US"/>
        </w:rPr>
        <w:t xml:space="preserve">total network traffic. This ratio is used to calculate the part of fiber cables and ducts variable </w:t>
      </w:r>
      <w:r w:rsidR="007D4AC6" w:rsidRPr="00D677CE">
        <w:rPr>
          <w:rFonts w:ascii="EYInterstate Light" w:hAnsi="EYInterstate Light"/>
          <w:lang w:val="en-US"/>
        </w:rPr>
        <w:t>costs which are</w:t>
      </w:r>
      <w:r w:rsidR="00DD48FF" w:rsidRPr="00D677CE">
        <w:rPr>
          <w:rFonts w:ascii="EYInterstate Light" w:hAnsi="EYInterstate Light"/>
          <w:lang w:val="en-US"/>
        </w:rPr>
        <w:t xml:space="preserve"> related to the calculated service.</w:t>
      </w:r>
    </w:p>
    <w:p w:rsidR="0016776B" w:rsidRPr="00D677CE" w:rsidRDefault="0016776B" w:rsidP="004D501D">
      <w:pPr>
        <w:pStyle w:val="Heading3"/>
      </w:pPr>
      <w:bookmarkStart w:id="65" w:name="_Toc342029856"/>
      <w:bookmarkStart w:id="66" w:name="_Toc342913734"/>
      <w:r w:rsidRPr="00D677CE">
        <w:lastRenderedPageBreak/>
        <w:t>Page “C2 Projection“</w:t>
      </w:r>
      <w:bookmarkEnd w:id="65"/>
      <w:bookmarkEnd w:id="66"/>
    </w:p>
    <w:p w:rsidR="0016776B" w:rsidRPr="00D677CE" w:rsidRDefault="0016776B"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This page consists of </w:t>
      </w:r>
      <w:r w:rsidR="00BD43AE" w:rsidRPr="00D677CE">
        <w:rPr>
          <w:rFonts w:ascii="EYInterstate Light" w:hAnsi="EYInterstate Light"/>
          <w:lang w:val="en-US"/>
        </w:rPr>
        <w:t>three</w:t>
      </w:r>
      <w:r w:rsidRPr="00D677CE">
        <w:rPr>
          <w:rFonts w:ascii="EYInterstate Light" w:hAnsi="EYInterstate Light"/>
          <w:lang w:val="en-US"/>
        </w:rPr>
        <w:t xml:space="preserve"> tables:</w:t>
      </w:r>
    </w:p>
    <w:p w:rsidR="0016776B" w:rsidRPr="00D677CE" w:rsidRDefault="0016776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Traffic Projection</w:t>
      </w:r>
    </w:p>
    <w:p w:rsidR="0016776B" w:rsidRPr="00D677CE" w:rsidRDefault="0016776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Service demand growth</w:t>
      </w:r>
    </w:p>
    <w:p w:rsidR="002633A1" w:rsidRPr="00D677CE" w:rsidRDefault="00BD43AE"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Headroom allowance </w:t>
      </w:r>
    </w:p>
    <w:p w:rsidR="0016776B" w:rsidRPr="00D677CE" w:rsidRDefault="0016776B"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Projection of </w:t>
      </w:r>
      <w:r w:rsidR="00F47E2E" w:rsidRPr="00D677CE">
        <w:rPr>
          <w:rFonts w:ascii="EYInterstate Light" w:hAnsi="EYInterstate Light"/>
          <w:lang w:val="en-US"/>
        </w:rPr>
        <w:t>services (subscribers and traffic)</w:t>
      </w:r>
      <w:r w:rsidRPr="00D677CE">
        <w:rPr>
          <w:rFonts w:ascii="EYInterstate Light" w:hAnsi="EYInterstate Light"/>
          <w:lang w:val="en-US"/>
        </w:rPr>
        <w:t xml:space="preserve"> is performed by demand groups, which are defined</w:t>
      </w:r>
      <w:r w:rsidR="00EC7451" w:rsidRPr="00D677CE">
        <w:rPr>
          <w:rFonts w:ascii="EYInterstate Light" w:hAnsi="EYInterstate Light"/>
          <w:lang w:val="en-US"/>
        </w:rPr>
        <w:t xml:space="preserve"> on page. </w:t>
      </w:r>
      <w:proofErr w:type="gramStart"/>
      <w:r w:rsidR="00EC7451" w:rsidRPr="00D677CE">
        <w:rPr>
          <w:rFonts w:ascii="EYInterstate Light" w:hAnsi="EYInterstate Light"/>
          <w:lang w:val="en-US"/>
        </w:rPr>
        <w:t>“A4 Headroom allowance”</w:t>
      </w:r>
      <w:r w:rsidR="005D44DC" w:rsidRPr="00D677CE">
        <w:rPr>
          <w:rFonts w:ascii="EYInterstate Light" w:hAnsi="EYInterstate Light"/>
          <w:lang w:val="en-US"/>
        </w:rPr>
        <w:t>.</w:t>
      </w:r>
      <w:proofErr w:type="gramEnd"/>
    </w:p>
    <w:p w:rsidR="0016776B" w:rsidRPr="00D677CE" w:rsidRDefault="0016776B" w:rsidP="000E6966">
      <w:pPr>
        <w:pStyle w:val="Heading4"/>
      </w:pPr>
      <w:bookmarkStart w:id="67" w:name="_Toc342029857"/>
      <w:bookmarkStart w:id="68" w:name="_Toc342913735"/>
      <w:r w:rsidRPr="00D677CE">
        <w:t>Table “Traffic Projection”</w:t>
      </w:r>
      <w:bookmarkEnd w:id="67"/>
      <w:bookmarkEnd w:id="68"/>
    </w:p>
    <w:p w:rsidR="00F47E2E" w:rsidRPr="00D677CE" w:rsidRDefault="0016776B"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This table consists of the columns “Demand group” (column B), “Current time” (column D) a</w:t>
      </w:r>
      <w:r w:rsidR="005D44DC" w:rsidRPr="00D677CE">
        <w:rPr>
          <w:rFonts w:ascii="EYInterstate Light" w:hAnsi="EYInterstate Light"/>
          <w:lang w:val="en-US"/>
        </w:rPr>
        <w:t>nd “Volumes” (columns F-</w:t>
      </w:r>
      <w:r w:rsidR="008F7DF1" w:rsidRPr="00D677CE">
        <w:rPr>
          <w:rFonts w:ascii="EYInterstate Light" w:hAnsi="EYInterstate Light"/>
          <w:lang w:val="en-US"/>
        </w:rPr>
        <w:t>R</w:t>
      </w:r>
      <w:r w:rsidR="00F47E2E" w:rsidRPr="00D677CE">
        <w:rPr>
          <w:rFonts w:ascii="EYInterstate Light" w:hAnsi="EYInterstate Light"/>
          <w:lang w:val="en-US"/>
        </w:rPr>
        <w:t xml:space="preserve">). </w:t>
      </w:r>
    </w:p>
    <w:p w:rsidR="009A10BE" w:rsidRPr="00D677CE" w:rsidRDefault="00E8326E"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Lines 14-17 present volumes of each demand group </w:t>
      </w:r>
      <w:r w:rsidR="00EC7451" w:rsidRPr="00D677CE">
        <w:rPr>
          <w:rFonts w:ascii="EYInterstate Light" w:hAnsi="EYInterstate Light"/>
          <w:lang w:val="en-US"/>
        </w:rPr>
        <w:t xml:space="preserve">calculated </w:t>
      </w:r>
      <w:r w:rsidR="009A10BE" w:rsidRPr="00D677CE">
        <w:rPr>
          <w:rFonts w:ascii="EYInterstate Light" w:hAnsi="EYInterstate Light"/>
          <w:lang w:val="en-US"/>
        </w:rPr>
        <w:t xml:space="preserve"> using </w:t>
      </w:r>
      <w:r w:rsidR="005C77B4" w:rsidRPr="00D677CE">
        <w:rPr>
          <w:rFonts w:ascii="EYInterstate Light" w:hAnsi="EYInterstate Light"/>
          <w:lang w:val="en-US"/>
        </w:rPr>
        <w:t>data</w:t>
      </w:r>
      <w:r w:rsidR="009A10BE" w:rsidRPr="00D677CE">
        <w:rPr>
          <w:rFonts w:ascii="EYInterstate Light" w:hAnsi="EYInterstate Light"/>
          <w:lang w:val="en-US"/>
        </w:rPr>
        <w:t xml:space="preserve"> from </w:t>
      </w:r>
      <w:r w:rsidR="00EC7451" w:rsidRPr="00D677CE">
        <w:rPr>
          <w:rFonts w:ascii="EYInterstate Light" w:hAnsi="EYInterstate Light"/>
          <w:lang w:val="en-US"/>
        </w:rPr>
        <w:t>the page “A2 Service Volumes</w:t>
      </w:r>
      <w:r w:rsidR="009C5F64" w:rsidRPr="00D677CE">
        <w:rPr>
          <w:rFonts w:ascii="EYInterstate Light" w:hAnsi="EYInterstate Light"/>
          <w:lang w:val="en-US"/>
        </w:rPr>
        <w:t>,</w:t>
      </w:r>
      <w:r w:rsidR="00EC7451" w:rsidRPr="00D677CE">
        <w:rPr>
          <w:rFonts w:ascii="EYInterstate Light" w:hAnsi="EYInterstate Light"/>
          <w:lang w:val="en-US"/>
        </w:rPr>
        <w:t xml:space="preserve"> </w:t>
      </w:r>
      <w:r w:rsidR="009C5F64" w:rsidRPr="00D677CE">
        <w:rPr>
          <w:rFonts w:ascii="EYInterstate Light" w:hAnsi="EYInterstate Light"/>
          <w:lang w:val="en-US"/>
        </w:rPr>
        <w:t>i</w:t>
      </w:r>
      <w:r w:rsidR="009A10BE" w:rsidRPr="00D677CE">
        <w:rPr>
          <w:rFonts w:ascii="EYInterstate Light" w:hAnsi="EYInterstate Light"/>
          <w:lang w:val="en-US"/>
        </w:rPr>
        <w:t>n particular c</w:t>
      </w:r>
      <w:r w:rsidR="00EC7451" w:rsidRPr="00D677CE">
        <w:rPr>
          <w:rFonts w:ascii="EYInterstate Light" w:hAnsi="EYInterstate Light"/>
          <w:lang w:val="en-US"/>
        </w:rPr>
        <w:t>olumn</w:t>
      </w:r>
      <w:r w:rsidR="005C77B4" w:rsidRPr="00D677CE">
        <w:rPr>
          <w:rFonts w:ascii="EYInterstate Light" w:hAnsi="EYInterstate Light"/>
          <w:lang w:val="en-US"/>
        </w:rPr>
        <w:t xml:space="preserve"> D</w:t>
      </w:r>
      <w:r w:rsidR="00EC7451" w:rsidRPr="00D677CE">
        <w:rPr>
          <w:rFonts w:ascii="EYInterstate Light" w:hAnsi="EYInterstate Light"/>
          <w:lang w:val="en-US"/>
        </w:rPr>
        <w:t xml:space="preserve"> </w:t>
      </w:r>
      <w:r w:rsidR="009C5F64" w:rsidRPr="00D677CE">
        <w:rPr>
          <w:rFonts w:ascii="EYInterstate Light" w:hAnsi="EYInterstate Light"/>
          <w:lang w:val="en-US"/>
        </w:rPr>
        <w:t xml:space="preserve">of this section </w:t>
      </w:r>
      <w:r w:rsidR="009A10BE" w:rsidRPr="00D677CE">
        <w:rPr>
          <w:rFonts w:ascii="EYInterstate Light" w:hAnsi="EYInterstate Light"/>
          <w:lang w:val="en-US"/>
        </w:rPr>
        <w:t xml:space="preserve"> presents demand group volumes fo</w:t>
      </w:r>
      <w:r w:rsidR="009C5F64" w:rsidRPr="00D677CE">
        <w:rPr>
          <w:rFonts w:ascii="EYInterstate Light" w:hAnsi="EYInterstate Light"/>
          <w:lang w:val="en-US"/>
        </w:rPr>
        <w:t>r current year (</w:t>
      </w:r>
      <w:r w:rsidR="009A10BE" w:rsidRPr="00D677CE">
        <w:rPr>
          <w:rFonts w:ascii="EYInterstate Light" w:hAnsi="EYInterstate Light"/>
          <w:lang w:val="en-US"/>
        </w:rPr>
        <w:t>Year of calculation chosen on Intro page)</w:t>
      </w:r>
      <w:r w:rsidR="009C5F64" w:rsidRPr="00D677CE">
        <w:rPr>
          <w:rFonts w:ascii="EYInterstate Light" w:hAnsi="EYInterstate Light"/>
          <w:lang w:val="en-US"/>
        </w:rPr>
        <w:t xml:space="preserve"> and</w:t>
      </w:r>
      <w:r w:rsidR="005D44DC" w:rsidRPr="00D677CE">
        <w:rPr>
          <w:rFonts w:ascii="EYInterstate Light" w:hAnsi="EYInterstate Light"/>
          <w:lang w:val="en-US"/>
        </w:rPr>
        <w:t xml:space="preserve"> columns F-</w:t>
      </w:r>
      <w:r w:rsidR="008F7DF1" w:rsidRPr="00D677CE">
        <w:rPr>
          <w:rFonts w:ascii="EYInterstate Light" w:hAnsi="EYInterstate Light"/>
          <w:lang w:val="en-US"/>
        </w:rPr>
        <w:t>R</w:t>
      </w:r>
      <w:r w:rsidR="009A10BE" w:rsidRPr="00D677CE">
        <w:rPr>
          <w:rFonts w:ascii="EYInterstate Light" w:hAnsi="EYInterstate Light"/>
          <w:lang w:val="en-US"/>
        </w:rPr>
        <w:t xml:space="preserve"> presents demand groups volumes for </w:t>
      </w:r>
      <w:r w:rsidR="005D44DC" w:rsidRPr="00D677CE">
        <w:rPr>
          <w:rFonts w:ascii="EYInterstate Light" w:hAnsi="EYInterstate Light"/>
          <w:lang w:val="en-US"/>
        </w:rPr>
        <w:t xml:space="preserve">years </w:t>
      </w:r>
      <w:r w:rsidR="00C80069" w:rsidRPr="00D677CE">
        <w:rPr>
          <w:rFonts w:ascii="EYInterstate Light" w:hAnsi="EYInterstate Light"/>
          <w:lang w:val="en-US"/>
        </w:rPr>
        <w:t>20</w:t>
      </w:r>
      <w:r w:rsidR="008F7DF1" w:rsidRPr="00D677CE">
        <w:rPr>
          <w:rFonts w:ascii="EYInterstate Light" w:hAnsi="EYInterstate Light"/>
          <w:lang w:val="en-US"/>
        </w:rPr>
        <w:t>10</w:t>
      </w:r>
      <w:r w:rsidR="005D44DC" w:rsidRPr="00D677CE">
        <w:rPr>
          <w:rFonts w:ascii="EYInterstate Light" w:hAnsi="EYInterstate Light"/>
          <w:lang w:val="en-US"/>
        </w:rPr>
        <w:t xml:space="preserve"> – 20</w:t>
      </w:r>
      <w:r w:rsidR="008F7DF1" w:rsidRPr="00D677CE">
        <w:rPr>
          <w:rFonts w:ascii="EYInterstate Light" w:hAnsi="EYInterstate Light"/>
          <w:lang w:val="en-US"/>
        </w:rPr>
        <w:t>2</w:t>
      </w:r>
      <w:r w:rsidR="005D44DC" w:rsidRPr="00D677CE">
        <w:rPr>
          <w:rFonts w:ascii="EYInterstate Light" w:hAnsi="EYInterstate Light"/>
          <w:lang w:val="en-US"/>
        </w:rPr>
        <w:t>2</w:t>
      </w:r>
      <w:r w:rsidR="009A10BE" w:rsidRPr="00D677CE">
        <w:rPr>
          <w:rFonts w:ascii="EYInterstate Light" w:hAnsi="EYInterstate Light"/>
          <w:lang w:val="en-US"/>
        </w:rPr>
        <w:t xml:space="preserve"> defined in line 5.</w:t>
      </w:r>
      <w:r w:rsidR="009C5F64" w:rsidRPr="00D677CE">
        <w:rPr>
          <w:rFonts w:ascii="EYInterstate Light" w:hAnsi="EYInterstate Light"/>
          <w:lang w:val="en-US"/>
        </w:rPr>
        <w:t xml:space="preserve"> </w:t>
      </w:r>
    </w:p>
    <w:p w:rsidR="009C5F64" w:rsidRPr="00D677CE" w:rsidRDefault="009A10BE" w:rsidP="001A2528">
      <w:pPr>
        <w:pStyle w:val="Bodycopy"/>
        <w:spacing w:line="240" w:lineRule="auto"/>
        <w:ind w:left="0"/>
        <w:rPr>
          <w:rFonts w:ascii="EYInterstate Light" w:hAnsi="EYInterstate Light"/>
          <w:lang w:val="en-US"/>
        </w:rPr>
      </w:pPr>
      <w:r w:rsidRPr="00D677CE">
        <w:rPr>
          <w:rFonts w:ascii="EYInterstate Light" w:hAnsi="EYInterstate Light"/>
          <w:lang w:val="en-US"/>
        </w:rPr>
        <w:t>Lines 9-12 present</w:t>
      </w:r>
      <w:r w:rsidR="009C5F64" w:rsidRPr="00D677CE">
        <w:rPr>
          <w:rFonts w:ascii="EYInterstate Light" w:hAnsi="EYInterstate Light"/>
          <w:lang w:val="en-US"/>
        </w:rPr>
        <w:t xml:space="preserve"> volumes </w:t>
      </w:r>
      <w:r w:rsidRPr="00D677CE">
        <w:rPr>
          <w:rFonts w:ascii="EYInterstate Light" w:hAnsi="EYInterstate Light"/>
          <w:lang w:val="en-US"/>
        </w:rPr>
        <w:t xml:space="preserve">projection </w:t>
      </w:r>
      <w:r w:rsidR="009C5F64" w:rsidRPr="00D677CE">
        <w:rPr>
          <w:rFonts w:ascii="EYInterstate Light" w:hAnsi="EYInterstate Light"/>
          <w:lang w:val="en-US"/>
        </w:rPr>
        <w:t>for each demand group. Proje</w:t>
      </w:r>
      <w:r w:rsidR="005D44DC" w:rsidRPr="00D677CE">
        <w:rPr>
          <w:rFonts w:ascii="EYInterstate Light" w:hAnsi="EYInterstate Light"/>
          <w:lang w:val="en-US"/>
        </w:rPr>
        <w:t>ction for each year (columns F-</w:t>
      </w:r>
      <w:r w:rsidR="008F7DF1" w:rsidRPr="00D677CE">
        <w:rPr>
          <w:rFonts w:ascii="EYInterstate Light" w:hAnsi="EYInterstate Light"/>
          <w:lang w:val="en-US"/>
        </w:rPr>
        <w:t>R</w:t>
      </w:r>
      <w:r w:rsidR="009C5F64" w:rsidRPr="00D677CE">
        <w:rPr>
          <w:rFonts w:ascii="EYInterstate Light" w:hAnsi="EYInterstate Light"/>
          <w:lang w:val="en-US"/>
        </w:rPr>
        <w:t xml:space="preserve">) is calculated as a ratio between demand group volume for particular year and volume of demand group for the year of calculation chosen on Intro page. </w:t>
      </w:r>
    </w:p>
    <w:p w:rsidR="0016776B" w:rsidRPr="00D677CE" w:rsidRDefault="0016776B" w:rsidP="000E6966">
      <w:pPr>
        <w:pStyle w:val="Heading4"/>
      </w:pPr>
      <w:bookmarkStart w:id="69" w:name="_Toc342029858"/>
      <w:bookmarkStart w:id="70" w:name="_Toc342913736"/>
      <w:r w:rsidRPr="00D677CE">
        <w:t>Table “Service demand growth”</w:t>
      </w:r>
      <w:bookmarkEnd w:id="69"/>
      <w:bookmarkEnd w:id="70"/>
    </w:p>
    <w:p w:rsidR="005F2370" w:rsidRPr="00D677CE" w:rsidRDefault="005C77B4"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This table presents </w:t>
      </w:r>
      <w:r w:rsidR="000B7B44" w:rsidRPr="00D677CE">
        <w:rPr>
          <w:rFonts w:ascii="EYInterstate Light" w:hAnsi="EYInterstate Light"/>
          <w:lang w:val="en-US"/>
        </w:rPr>
        <w:t xml:space="preserve">growth </w:t>
      </w:r>
      <w:r w:rsidRPr="00D677CE">
        <w:rPr>
          <w:rFonts w:ascii="EYInterstate Light" w:hAnsi="EYInterstate Light"/>
          <w:lang w:val="en-US"/>
        </w:rPr>
        <w:t xml:space="preserve">projection for each </w:t>
      </w:r>
      <w:r w:rsidR="00CE448D" w:rsidRPr="00D677CE">
        <w:rPr>
          <w:rFonts w:ascii="EYInterstate Light" w:hAnsi="EYInterstate Light"/>
          <w:lang w:val="en-US"/>
        </w:rPr>
        <w:t>d</w:t>
      </w:r>
      <w:r w:rsidRPr="00D677CE">
        <w:rPr>
          <w:rFonts w:ascii="EYInterstate Light" w:hAnsi="EYInterstate Light"/>
          <w:lang w:val="en-US"/>
        </w:rPr>
        <w:t>emand group for defined planning horizons</w:t>
      </w:r>
      <w:r w:rsidR="000E6966">
        <w:rPr>
          <w:rFonts w:ascii="EYInterstate Light" w:hAnsi="EYInterstate Light"/>
          <w:lang w:val="en-US"/>
        </w:rPr>
        <w:t xml:space="preserve"> </w:t>
      </w:r>
      <w:r w:rsidR="000B7B44" w:rsidRPr="00D677CE">
        <w:rPr>
          <w:rFonts w:ascii="EYInterstate Light" w:hAnsi="EYInterstate Light"/>
          <w:lang w:val="en-US"/>
        </w:rPr>
        <w:t>(</w:t>
      </w:r>
      <w:r w:rsidRPr="00D677CE">
        <w:rPr>
          <w:rFonts w:ascii="EYInterstate Light" w:hAnsi="EYInterstate Light"/>
          <w:lang w:val="en-US"/>
        </w:rPr>
        <w:t>current time, 2-week</w:t>
      </w:r>
      <w:r w:rsidR="00336689" w:rsidRPr="00D677CE">
        <w:rPr>
          <w:rFonts w:ascii="EYInterstate Light" w:hAnsi="EYInterstate Light"/>
          <w:lang w:val="en-US"/>
        </w:rPr>
        <w:t>s</w:t>
      </w:r>
      <w:r w:rsidRPr="00D677CE">
        <w:rPr>
          <w:rFonts w:ascii="EYInterstate Light" w:hAnsi="EYInterstate Light"/>
          <w:lang w:val="en-US"/>
        </w:rPr>
        <w:t>, 1-month, 3-month</w:t>
      </w:r>
      <w:r w:rsidR="00336689" w:rsidRPr="00D677CE">
        <w:rPr>
          <w:rFonts w:ascii="EYInterstate Light" w:hAnsi="EYInterstate Light"/>
          <w:lang w:val="en-US"/>
        </w:rPr>
        <w:t>s</w:t>
      </w:r>
      <w:r w:rsidRPr="00D677CE">
        <w:rPr>
          <w:rFonts w:ascii="EYInterstate Light" w:hAnsi="EYInterstate Light"/>
          <w:lang w:val="en-US"/>
        </w:rPr>
        <w:t>, 6-months, 1-year or 2-years</w:t>
      </w:r>
      <w:r w:rsidR="000B7B44" w:rsidRPr="00D677CE">
        <w:rPr>
          <w:rFonts w:ascii="EYInterstate Light" w:hAnsi="EYInterstate Light"/>
          <w:lang w:val="en-US"/>
        </w:rPr>
        <w:t>)</w:t>
      </w:r>
      <w:r w:rsidRPr="00D677CE">
        <w:rPr>
          <w:rFonts w:ascii="EYInterstate Light" w:hAnsi="EYInterstate Light"/>
          <w:lang w:val="en-US"/>
        </w:rPr>
        <w:t xml:space="preserve">. </w:t>
      </w:r>
    </w:p>
    <w:p w:rsidR="005F2370" w:rsidRPr="00D677CE" w:rsidRDefault="005F2370"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The projection (cells D23:J26</w:t>
      </w:r>
      <w:r w:rsidR="000E6966" w:rsidRPr="00D677CE">
        <w:rPr>
          <w:rFonts w:ascii="EYInterstate Light" w:hAnsi="EYInterstate Light"/>
          <w:lang w:val="en-US"/>
        </w:rPr>
        <w:t>) for</w:t>
      </w:r>
      <w:r w:rsidRPr="00D677CE">
        <w:rPr>
          <w:rFonts w:ascii="EYInterstate Light" w:hAnsi="EYInterstate Light"/>
          <w:lang w:val="en-US"/>
        </w:rPr>
        <w:t xml:space="preserve"> the particular planning horizon (line 22) is calculated, based on values presented in lines 9-12, as a ratio between:</w:t>
      </w:r>
    </w:p>
    <w:p w:rsidR="002633A1" w:rsidRPr="00D677CE" w:rsidRDefault="00E55E9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w:t>
      </w:r>
      <w:r w:rsidR="005F2370" w:rsidRPr="00D677CE">
        <w:rPr>
          <w:rFonts w:ascii="EYInterstate Light" w:hAnsi="EYInterstate Light"/>
          <w:lang w:val="en-US"/>
        </w:rPr>
        <w:t>olume</w:t>
      </w:r>
      <w:r w:rsidRPr="00D677CE">
        <w:rPr>
          <w:rFonts w:ascii="EYInterstate Light" w:hAnsi="EYInterstate Light"/>
          <w:lang w:val="en-US"/>
        </w:rPr>
        <w:t xml:space="preserve"> of particular demand group</w:t>
      </w:r>
      <w:r w:rsidR="005F2370" w:rsidRPr="00D677CE">
        <w:rPr>
          <w:rFonts w:ascii="EYInterstate Light" w:hAnsi="EYInterstate Light"/>
          <w:lang w:val="en-US"/>
        </w:rPr>
        <w:t xml:space="preserve"> for year of calculation </w:t>
      </w:r>
    </w:p>
    <w:p w:rsidR="002633A1" w:rsidRPr="00D677CE" w:rsidRDefault="00E55E9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Volume of particular demand group </w:t>
      </w:r>
      <w:r w:rsidR="005F2370" w:rsidRPr="00D677CE">
        <w:rPr>
          <w:rFonts w:ascii="EYInterstate Light" w:hAnsi="EYInterstate Light"/>
          <w:lang w:val="en-US"/>
        </w:rPr>
        <w:t xml:space="preserve"> for period </w:t>
      </w:r>
      <w:r w:rsidRPr="00D677CE">
        <w:rPr>
          <w:rFonts w:ascii="EYInterstate Light" w:hAnsi="EYInterstate Light"/>
          <w:lang w:val="en-US"/>
        </w:rPr>
        <w:t xml:space="preserve">which is planning horizon ahead from the year of calculation (i.e. year of calculation  plus  </w:t>
      </w:r>
      <w:r w:rsidR="005F2370" w:rsidRPr="00D677CE">
        <w:rPr>
          <w:rFonts w:ascii="EYInterstate Light" w:hAnsi="EYInterstate Light"/>
          <w:lang w:val="en-US"/>
        </w:rPr>
        <w:t>planning h</w:t>
      </w:r>
      <w:r w:rsidRPr="00D677CE">
        <w:rPr>
          <w:rFonts w:ascii="EYInterstate Light" w:hAnsi="EYInterstate Light"/>
          <w:lang w:val="en-US"/>
        </w:rPr>
        <w:t>orizon)</w:t>
      </w:r>
    </w:p>
    <w:p w:rsidR="00765C5E" w:rsidRPr="00D677CE" w:rsidRDefault="00765C5E" w:rsidP="001A2528">
      <w:pPr>
        <w:pStyle w:val="Bodycopy"/>
        <w:spacing w:line="240" w:lineRule="auto"/>
        <w:rPr>
          <w:rFonts w:ascii="EYInterstate Light" w:hAnsi="EYInterstate Light"/>
          <w:lang w:val="en-US"/>
        </w:rPr>
      </w:pPr>
      <w:r w:rsidRPr="00D677CE">
        <w:rPr>
          <w:rFonts w:ascii="EYInterstate Light" w:hAnsi="EYInterstate Light"/>
          <w:lang w:val="en-US"/>
        </w:rPr>
        <w:t>The planning horizons are set to either: current time, 2-week, 1-month, 3-month, 6-months, 1-year or 2-years. The service demand growth rates for planning horizons shorter than 1 year are calculated by normalizing 1-year service demand growth rate into corresponding planning horizon according to the formula presented below:</w:t>
      </w:r>
    </w:p>
    <w:p w:rsidR="00765C5E" w:rsidRPr="00D677CE" w:rsidRDefault="00765C5E" w:rsidP="001A2528">
      <w:pPr>
        <w:spacing w:line="240" w:lineRule="auto"/>
        <w:ind w:left="284"/>
        <w:rPr>
          <w:rFonts w:ascii="EYInterstate Light" w:hAnsi="EYInterstate Light" w:cs="Arial"/>
          <w:sz w:val="20"/>
          <w:szCs w:val="20"/>
          <w:lang w:val="en-US"/>
        </w:rPr>
      </w:pPr>
      <w:r w:rsidRPr="00D677CE">
        <w:rPr>
          <w:rFonts w:ascii="EYInterstate Light" w:hAnsi="EYInterstate Light" w:cs="Arial"/>
          <w:position w:val="-30"/>
          <w:szCs w:val="20"/>
          <w:lang w:val="en-US"/>
        </w:rPr>
        <w:object w:dxaOrig="1480" w:dyaOrig="680">
          <v:shape id="_x0000_i1026" type="#_x0000_t75" style="width:1in;height:34.35pt" o:ole="">
            <v:imagedata r:id="rId10" o:title=""/>
          </v:shape>
          <o:OLEObject Type="Embed" ProgID="Equation.3" ShapeID="_x0000_i1026" DrawAspect="Content" ObjectID="_1434976819" r:id="rId11"/>
        </w:object>
      </w:r>
      <w:r w:rsidRPr="00D677CE">
        <w:rPr>
          <w:rFonts w:ascii="EYInterstate Light" w:hAnsi="EYInterstate Light" w:cs="Arial"/>
          <w:position w:val="-30"/>
          <w:szCs w:val="20"/>
          <w:lang w:val="en-US"/>
        </w:rPr>
        <w:t xml:space="preserve"> </w:t>
      </w:r>
      <w:r w:rsidRPr="00D677CE">
        <w:rPr>
          <w:rFonts w:ascii="EYInterstate Light" w:hAnsi="EYInterstate Light" w:cs="Arial"/>
          <w:position w:val="-30"/>
          <w:szCs w:val="20"/>
          <w:lang w:val="en-US"/>
        </w:rPr>
        <w:tab/>
      </w:r>
      <w:r w:rsidRPr="00D677CE">
        <w:rPr>
          <w:rFonts w:ascii="EYInterstate Light" w:hAnsi="EYInterstate Light" w:cs="Arial"/>
          <w:position w:val="-30"/>
          <w:szCs w:val="20"/>
          <w:lang w:val="en-US"/>
        </w:rPr>
        <w:tab/>
      </w:r>
      <w:r w:rsidRPr="00D677CE">
        <w:rPr>
          <w:rFonts w:ascii="EYInterstate Light" w:hAnsi="EYInterstate Light" w:cs="Arial"/>
          <w:position w:val="-30"/>
          <w:szCs w:val="20"/>
          <w:lang w:val="en-US"/>
        </w:rPr>
        <w:tab/>
      </w:r>
      <w:r w:rsidRPr="00D677CE">
        <w:rPr>
          <w:rFonts w:ascii="EYInterstate Light" w:hAnsi="EYInterstate Light" w:cs="Arial"/>
          <w:position w:val="-30"/>
          <w:szCs w:val="20"/>
          <w:lang w:val="en-US"/>
        </w:rPr>
        <w:tab/>
      </w:r>
      <w:r w:rsidRPr="00D677CE">
        <w:rPr>
          <w:rFonts w:ascii="EYInterstate Light" w:hAnsi="EYInterstate Light" w:cs="Arial"/>
          <w:position w:val="-30"/>
          <w:szCs w:val="20"/>
          <w:lang w:val="en-US"/>
        </w:rPr>
        <w:tab/>
      </w:r>
      <w:r w:rsidRPr="00D677CE">
        <w:rPr>
          <w:rFonts w:ascii="EYInterstate Light" w:hAnsi="EYInterstate Light" w:cs="Arial"/>
          <w:position w:val="-30"/>
          <w:szCs w:val="20"/>
          <w:lang w:val="en-US"/>
        </w:rPr>
        <w:tab/>
      </w:r>
      <w:r w:rsidRPr="00D677CE">
        <w:rPr>
          <w:rFonts w:ascii="EYInterstate Light" w:hAnsi="EYInterstate Light" w:cs="Arial"/>
          <w:position w:val="-30"/>
          <w:szCs w:val="20"/>
          <w:lang w:val="en-US"/>
        </w:rPr>
        <w:tab/>
      </w:r>
      <w:r w:rsidRPr="00D677CE">
        <w:rPr>
          <w:rFonts w:ascii="EYInterstate Light" w:hAnsi="EYInterstate Light" w:cs="Arial"/>
          <w:position w:val="-30"/>
          <w:szCs w:val="20"/>
          <w:lang w:val="en-US"/>
        </w:rPr>
        <w:tab/>
      </w:r>
      <w:r w:rsidRPr="00D677CE">
        <w:rPr>
          <w:rFonts w:ascii="EYInterstate Light" w:hAnsi="EYInterstate Light" w:cs="Arial"/>
          <w:position w:val="-30"/>
          <w:szCs w:val="20"/>
          <w:lang w:val="en-US"/>
        </w:rPr>
        <w:tab/>
      </w:r>
      <w:r w:rsidRPr="00D677CE">
        <w:rPr>
          <w:rFonts w:ascii="EYInterstate Light" w:hAnsi="EYInterstate Light" w:cs="Arial"/>
          <w:position w:val="-30"/>
          <w:szCs w:val="20"/>
          <w:lang w:val="en-US"/>
        </w:rPr>
        <w:tab/>
      </w:r>
    </w:p>
    <w:p w:rsidR="00765C5E" w:rsidRPr="00D677CE" w:rsidRDefault="00765C5E" w:rsidP="002A391C">
      <w:pPr>
        <w:spacing w:after="0" w:line="240" w:lineRule="auto"/>
        <w:ind w:left="284"/>
        <w:jc w:val="both"/>
        <w:rPr>
          <w:rFonts w:ascii="EYInterstate Light" w:hAnsi="EYInterstate Light" w:cs="Arial"/>
          <w:sz w:val="20"/>
          <w:szCs w:val="20"/>
          <w:lang w:val="en-US"/>
        </w:rPr>
      </w:pPr>
      <w:r w:rsidRPr="00D677CE">
        <w:rPr>
          <w:rFonts w:ascii="EYInterstate Light" w:hAnsi="EYInterstate Light" w:cs="Arial"/>
          <w:sz w:val="20"/>
          <w:szCs w:val="20"/>
          <w:lang w:val="en-US"/>
        </w:rPr>
        <w:t>Where:</w:t>
      </w:r>
    </w:p>
    <w:p w:rsidR="00765C5E" w:rsidRPr="00D677CE" w:rsidRDefault="00765C5E" w:rsidP="002A391C">
      <w:pPr>
        <w:spacing w:after="120" w:line="240" w:lineRule="auto"/>
        <w:ind w:left="284"/>
        <w:jc w:val="both"/>
        <w:rPr>
          <w:rFonts w:ascii="EYInterstate Light" w:hAnsi="EYInterstate Light"/>
          <w:i/>
          <w:sz w:val="20"/>
          <w:szCs w:val="20"/>
          <w:lang w:val="en-US"/>
        </w:rPr>
      </w:pPr>
      <w:r w:rsidRPr="00D677CE">
        <w:rPr>
          <w:rFonts w:ascii="EYInterstate Light" w:hAnsi="EYInterstate Light"/>
          <w:i/>
          <w:sz w:val="20"/>
          <w:szCs w:val="20"/>
          <w:lang w:val="en-US"/>
        </w:rPr>
        <w:t>g -</w:t>
      </w:r>
      <w:r w:rsidRPr="00D677CE">
        <w:rPr>
          <w:rFonts w:ascii="EYInterstate Light" w:hAnsi="EYInterstate Light" w:cs="Arial"/>
          <w:sz w:val="20"/>
          <w:szCs w:val="20"/>
          <w:lang w:val="en-US"/>
        </w:rPr>
        <w:t xml:space="preserve"> </w:t>
      </w:r>
      <w:proofErr w:type="gramStart"/>
      <w:r w:rsidRPr="00D677CE">
        <w:rPr>
          <w:rFonts w:ascii="EYInterstate Light" w:hAnsi="EYInterstate Light" w:cs="Arial"/>
          <w:sz w:val="20"/>
          <w:szCs w:val="20"/>
          <w:lang w:val="en-US"/>
        </w:rPr>
        <w:t>service</w:t>
      </w:r>
      <w:proofErr w:type="gramEnd"/>
      <w:r w:rsidRPr="00D677CE">
        <w:rPr>
          <w:rFonts w:ascii="EYInterstate Light" w:hAnsi="EYInterstate Light" w:cs="Arial"/>
          <w:sz w:val="20"/>
          <w:szCs w:val="20"/>
          <w:lang w:val="en-US"/>
        </w:rPr>
        <w:t xml:space="preserve"> demand growth rate for given planning horizon</w:t>
      </w:r>
      <w:r w:rsidRPr="00D677CE">
        <w:rPr>
          <w:rFonts w:ascii="EYInterstate Light" w:hAnsi="EYInterstate Light"/>
          <w:i/>
          <w:sz w:val="20"/>
          <w:szCs w:val="20"/>
          <w:lang w:val="en-US"/>
        </w:rPr>
        <w:t xml:space="preserve"> </w:t>
      </w:r>
    </w:p>
    <w:p w:rsidR="00765C5E" w:rsidRPr="00D677CE" w:rsidRDefault="00765C5E" w:rsidP="002A391C">
      <w:pPr>
        <w:spacing w:after="120" w:line="240" w:lineRule="auto"/>
        <w:ind w:left="284"/>
        <w:jc w:val="both"/>
        <w:rPr>
          <w:rFonts w:ascii="EYInterstate Light" w:hAnsi="EYInterstate Light" w:cs="Arial"/>
          <w:sz w:val="20"/>
          <w:szCs w:val="20"/>
          <w:lang w:val="en-US"/>
        </w:rPr>
      </w:pPr>
      <w:r w:rsidRPr="00D677CE">
        <w:rPr>
          <w:rFonts w:ascii="EYInterstate Light" w:hAnsi="EYInterstate Light" w:cs="Arial"/>
          <w:position w:val="-10"/>
          <w:sz w:val="20"/>
          <w:szCs w:val="20"/>
          <w:lang w:val="en-US"/>
        </w:rPr>
        <w:object w:dxaOrig="200" w:dyaOrig="340">
          <v:shape id="_x0000_i1027" type="#_x0000_t75" style="width:10.9pt;height:15.05pt" o:ole="">
            <v:imagedata r:id="rId12" o:title=""/>
          </v:shape>
          <o:OLEObject Type="Embed" ProgID="Equation.3" ShapeID="_x0000_i1027" DrawAspect="Content" ObjectID="_1434976820" r:id="rId13"/>
        </w:object>
      </w:r>
      <w:r w:rsidRPr="00D677CE">
        <w:rPr>
          <w:rFonts w:ascii="EYInterstate Light" w:hAnsi="EYInterstate Light" w:cs="Arial"/>
          <w:sz w:val="20"/>
          <w:szCs w:val="20"/>
          <w:lang w:val="en-US"/>
        </w:rPr>
        <w:t xml:space="preserve"> - </w:t>
      </w:r>
      <w:proofErr w:type="gramStart"/>
      <w:r w:rsidRPr="00D677CE">
        <w:rPr>
          <w:rFonts w:ascii="EYInterstate Light" w:hAnsi="EYInterstate Light" w:cs="Arial"/>
          <w:sz w:val="20"/>
          <w:szCs w:val="20"/>
          <w:lang w:val="en-US"/>
        </w:rPr>
        <w:t>service</w:t>
      </w:r>
      <w:proofErr w:type="gramEnd"/>
      <w:r w:rsidRPr="00D677CE">
        <w:rPr>
          <w:rFonts w:ascii="EYInterstate Light" w:hAnsi="EYInterstate Light" w:cs="Arial"/>
          <w:sz w:val="20"/>
          <w:szCs w:val="20"/>
          <w:lang w:val="en-US"/>
        </w:rPr>
        <w:t xml:space="preserve"> demand in one year ahead to the base year</w:t>
      </w:r>
    </w:p>
    <w:p w:rsidR="00765C5E" w:rsidRPr="00D677CE" w:rsidRDefault="00765C5E" w:rsidP="002A391C">
      <w:pPr>
        <w:spacing w:after="120" w:line="240" w:lineRule="auto"/>
        <w:ind w:left="284"/>
        <w:jc w:val="both"/>
        <w:rPr>
          <w:rFonts w:ascii="EYInterstate Light" w:hAnsi="EYInterstate Light" w:cs="Arial"/>
          <w:sz w:val="20"/>
          <w:szCs w:val="20"/>
          <w:lang w:val="en-US"/>
        </w:rPr>
      </w:pPr>
      <w:r w:rsidRPr="00D677CE">
        <w:rPr>
          <w:rFonts w:ascii="EYInterstate Light" w:hAnsi="EYInterstate Light" w:cs="Arial"/>
          <w:position w:val="-12"/>
          <w:sz w:val="20"/>
          <w:szCs w:val="20"/>
          <w:lang w:val="en-US"/>
        </w:rPr>
        <w:object w:dxaOrig="220" w:dyaOrig="360">
          <v:shape id="_x0000_i1028" type="#_x0000_t75" style="width:11.7pt;height:19.25pt" o:ole="">
            <v:imagedata r:id="rId14" o:title=""/>
          </v:shape>
          <o:OLEObject Type="Embed" ProgID="Equation.3" ShapeID="_x0000_i1028" DrawAspect="Content" ObjectID="_1434976821" r:id="rId15"/>
        </w:object>
      </w:r>
      <w:r w:rsidRPr="00D677CE">
        <w:rPr>
          <w:rFonts w:ascii="EYInterstate Light" w:hAnsi="EYInterstate Light" w:cs="Arial"/>
          <w:sz w:val="20"/>
          <w:szCs w:val="20"/>
          <w:lang w:val="en-US"/>
        </w:rPr>
        <w:t xml:space="preserve"> - </w:t>
      </w:r>
      <w:proofErr w:type="gramStart"/>
      <w:r w:rsidRPr="00D677CE">
        <w:rPr>
          <w:rFonts w:ascii="EYInterstate Light" w:hAnsi="EYInterstate Light" w:cs="Arial"/>
          <w:sz w:val="20"/>
          <w:szCs w:val="20"/>
          <w:lang w:val="en-US"/>
        </w:rPr>
        <w:t>service</w:t>
      </w:r>
      <w:proofErr w:type="gramEnd"/>
      <w:r w:rsidRPr="00D677CE">
        <w:rPr>
          <w:rFonts w:ascii="EYInterstate Light" w:hAnsi="EYInterstate Light" w:cs="Arial"/>
          <w:sz w:val="20"/>
          <w:szCs w:val="20"/>
          <w:lang w:val="en-US"/>
        </w:rPr>
        <w:t xml:space="preserve"> demand in base year</w:t>
      </w:r>
    </w:p>
    <w:p w:rsidR="005C77B4" w:rsidRPr="00D677CE" w:rsidRDefault="00765C5E" w:rsidP="002A391C">
      <w:pPr>
        <w:spacing w:after="120" w:line="240" w:lineRule="auto"/>
        <w:ind w:left="284"/>
        <w:jc w:val="both"/>
        <w:rPr>
          <w:rFonts w:ascii="EYInterstate Light" w:hAnsi="EYInterstate Light"/>
          <w:lang w:val="en-US"/>
        </w:rPr>
      </w:pPr>
      <w:r w:rsidRPr="00D677CE">
        <w:rPr>
          <w:rFonts w:ascii="EYInterstate Light" w:hAnsi="EYInterstate Light"/>
          <w:i/>
          <w:sz w:val="20"/>
          <w:szCs w:val="20"/>
          <w:lang w:val="en-US"/>
        </w:rPr>
        <w:t xml:space="preserve">w </w:t>
      </w:r>
      <w:r w:rsidRPr="00D677CE">
        <w:rPr>
          <w:rFonts w:ascii="EYInterstate Light" w:hAnsi="EYInterstate Light" w:cs="Arial"/>
          <w:sz w:val="20"/>
          <w:szCs w:val="20"/>
          <w:lang w:val="en-US"/>
        </w:rPr>
        <w:t xml:space="preserve">– </w:t>
      </w:r>
      <w:proofErr w:type="gramStart"/>
      <w:r w:rsidRPr="00D677CE">
        <w:rPr>
          <w:rFonts w:ascii="EYInterstate Light" w:hAnsi="EYInterstate Light" w:cs="Arial"/>
          <w:sz w:val="20"/>
          <w:szCs w:val="20"/>
          <w:lang w:val="en-US"/>
        </w:rPr>
        <w:t>planning</w:t>
      </w:r>
      <w:proofErr w:type="gramEnd"/>
      <w:r w:rsidRPr="00D677CE">
        <w:rPr>
          <w:rFonts w:ascii="EYInterstate Light" w:hAnsi="EYInterstate Light" w:cs="Arial"/>
          <w:sz w:val="20"/>
          <w:szCs w:val="20"/>
          <w:lang w:val="en-US"/>
        </w:rPr>
        <w:t xml:space="preserve"> horizon in weeks.</w:t>
      </w:r>
    </w:p>
    <w:p w:rsidR="005C77B4" w:rsidRPr="00D677CE" w:rsidRDefault="00C66A0F" w:rsidP="002A391C">
      <w:pPr>
        <w:pStyle w:val="Bodycopy"/>
        <w:spacing w:after="0" w:line="240" w:lineRule="auto"/>
        <w:rPr>
          <w:rFonts w:ascii="EYInterstate Light" w:hAnsi="EYInterstate Light"/>
          <w:lang w:val="en-US"/>
        </w:rPr>
      </w:pPr>
      <w:r w:rsidRPr="00D677CE">
        <w:rPr>
          <w:rFonts w:ascii="EYInterstate Light" w:hAnsi="EYInterstate Light"/>
          <w:lang w:val="en-US"/>
        </w:rPr>
        <w:t>The service demand growth ratio (for a certain demand group and planning period) is used to calculate the headroom allowance values, described in next paragraph.</w:t>
      </w:r>
    </w:p>
    <w:p w:rsidR="00BD43AE" w:rsidRPr="00D677CE" w:rsidRDefault="00BD43AE" w:rsidP="00C148E5">
      <w:pPr>
        <w:pStyle w:val="Heading4"/>
      </w:pPr>
      <w:bookmarkStart w:id="71" w:name="_Toc342029859"/>
      <w:bookmarkStart w:id="72" w:name="_Toc342913737"/>
      <w:r w:rsidRPr="00D677CE">
        <w:t>Table “Headroom allowance”</w:t>
      </w:r>
      <w:bookmarkEnd w:id="71"/>
      <w:bookmarkEnd w:id="72"/>
    </w:p>
    <w:p w:rsidR="002633A1" w:rsidRPr="00D677CE" w:rsidRDefault="00212159"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Headroom allowance </w:t>
      </w:r>
      <w:r w:rsidR="00BD43AE" w:rsidRPr="00D677CE">
        <w:rPr>
          <w:rFonts w:ascii="EYInterstate Light" w:hAnsi="EYInterstate Light"/>
          <w:lang w:val="en-US"/>
        </w:rPr>
        <w:t>(column D</w:t>
      </w:r>
      <w:r w:rsidRPr="00D677CE">
        <w:rPr>
          <w:rFonts w:ascii="EYInterstate Light" w:hAnsi="EYInterstate Light"/>
          <w:lang w:val="en-US"/>
        </w:rPr>
        <w:t xml:space="preserve">), shows what part of </w:t>
      </w:r>
      <w:r w:rsidR="005D44DC" w:rsidRPr="00D677CE">
        <w:rPr>
          <w:rFonts w:ascii="EYInterstate Light" w:hAnsi="EYInterstate Light"/>
          <w:lang w:val="en-US"/>
        </w:rPr>
        <w:t>equipment</w:t>
      </w:r>
      <w:r w:rsidRPr="00D677CE">
        <w:rPr>
          <w:rFonts w:ascii="EYInterstate Light" w:hAnsi="EYInterstate Light"/>
          <w:lang w:val="en-US"/>
        </w:rPr>
        <w:t xml:space="preserve"> capacity is reserved for future traffic growth. It determines the level of under-</w:t>
      </w:r>
      <w:r w:rsidR="005D44DC" w:rsidRPr="00D677CE">
        <w:rPr>
          <w:rFonts w:ascii="EYInterstate Light" w:hAnsi="EYInterstate Light"/>
          <w:lang w:val="en-US"/>
        </w:rPr>
        <w:t>utilization</w:t>
      </w:r>
      <w:r w:rsidRPr="00D677CE">
        <w:rPr>
          <w:rFonts w:ascii="EYInterstate Light" w:hAnsi="EYInterstate Light"/>
          <w:lang w:val="en-US"/>
        </w:rPr>
        <w:t xml:space="preserve"> in the network, as a functi</w:t>
      </w:r>
      <w:r w:rsidR="00C66A0F" w:rsidRPr="00D677CE">
        <w:rPr>
          <w:rFonts w:ascii="EYInterstate Light" w:hAnsi="EYInterstate Light"/>
          <w:lang w:val="en-US"/>
        </w:rPr>
        <w:t xml:space="preserve">on of equipment </w:t>
      </w:r>
      <w:r w:rsidR="00C66A0F" w:rsidRPr="00D677CE">
        <w:rPr>
          <w:rFonts w:ascii="EYInterstate Light" w:hAnsi="EYInterstate Light"/>
          <w:lang w:val="en-US"/>
        </w:rPr>
        <w:lastRenderedPageBreak/>
        <w:t>planning horizon</w:t>
      </w:r>
      <w:r w:rsidRPr="00D677CE">
        <w:rPr>
          <w:rFonts w:ascii="EYInterstate Light" w:hAnsi="EYInterstate Light"/>
          <w:lang w:val="en-US"/>
        </w:rPr>
        <w:t xml:space="preserve"> and </w:t>
      </w:r>
      <w:r w:rsidR="00C66A0F" w:rsidRPr="00D677CE">
        <w:rPr>
          <w:rFonts w:ascii="EYInterstate Light" w:hAnsi="EYInterstate Light"/>
          <w:lang w:val="en-US"/>
        </w:rPr>
        <w:t>expected demand. Planning horizon shows the time required</w:t>
      </w:r>
      <w:r w:rsidRPr="00D677CE">
        <w:rPr>
          <w:rFonts w:ascii="EYInterstate Light" w:hAnsi="EYInterstate Light"/>
          <w:lang w:val="en-US"/>
        </w:rPr>
        <w:t xml:space="preserve"> to make all the necessary preparations to bring new equipment online. This period can be from weeks to years</w:t>
      </w:r>
      <w:r w:rsidR="00C66A0F" w:rsidRPr="00D677CE">
        <w:rPr>
          <w:rFonts w:ascii="EYInterstate Light" w:hAnsi="EYInterstate Light"/>
          <w:lang w:val="en-US"/>
        </w:rPr>
        <w:t xml:space="preserve"> (current time, 2-week, 1-month, 3-month, 6-months, 1-year or 2-years). Headroom allowance for particular network element type is taken from the “Service demand growth” table, taking into account planning horizon defined for this network elements on page “A4 Headroom allowance”.</w:t>
      </w:r>
    </w:p>
    <w:p w:rsidR="002633A1" w:rsidRPr="00D677CE" w:rsidRDefault="00212159"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Operational allowance (column E) </w:t>
      </w:r>
      <w:r w:rsidR="00C546C0" w:rsidRPr="00D677CE">
        <w:rPr>
          <w:rFonts w:ascii="EYInterstate Light" w:hAnsi="EYInterstate Light"/>
          <w:lang w:val="en-US"/>
        </w:rPr>
        <w:t>presents maximal</w:t>
      </w:r>
      <w:r w:rsidR="00B04EBE" w:rsidRPr="00D677CE">
        <w:rPr>
          <w:rFonts w:ascii="EYInterstate Light" w:hAnsi="EYInterstate Light"/>
          <w:lang w:val="en-US"/>
        </w:rPr>
        <w:t xml:space="preserve"> level of </w:t>
      </w:r>
      <w:r w:rsidR="00C546C0" w:rsidRPr="00D677CE">
        <w:rPr>
          <w:rFonts w:ascii="EYInterstate Light" w:hAnsi="EYInterstate Light"/>
          <w:lang w:val="en-US"/>
        </w:rPr>
        <w:t xml:space="preserve">network </w:t>
      </w:r>
      <w:r w:rsidR="00B04EBE" w:rsidRPr="00D677CE">
        <w:rPr>
          <w:rFonts w:ascii="EYInterstate Light" w:hAnsi="EYInterstate Light"/>
          <w:lang w:val="en-US"/>
        </w:rPr>
        <w:t>equipment utilization</w:t>
      </w:r>
      <w:r w:rsidR="00C546C0" w:rsidRPr="00D677CE">
        <w:rPr>
          <w:rFonts w:ascii="EYInterstate Light" w:hAnsi="EYInterstate Light"/>
          <w:lang w:val="en-US"/>
        </w:rPr>
        <w:t xml:space="preserve">, taking into account: </w:t>
      </w:r>
    </w:p>
    <w:p w:rsidR="002633A1" w:rsidRPr="00D677CE" w:rsidRDefault="00C546C0"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Design utilization factor at planning stage (defined on Page “A4 Headroom Allowance”)</w:t>
      </w:r>
      <w:r w:rsidR="002A391C">
        <w:rPr>
          <w:rFonts w:ascii="EYInterstate Light" w:hAnsi="EYInterstate Light"/>
          <w:lang w:val="en-US"/>
        </w:rPr>
        <w:t>;</w:t>
      </w:r>
    </w:p>
    <w:p w:rsidR="00203852" w:rsidRPr="00C148E5" w:rsidRDefault="00C546C0" w:rsidP="001A2528">
      <w:pPr>
        <w:pStyle w:val="Bulletcopy1"/>
        <w:spacing w:after="200" w:line="240" w:lineRule="auto"/>
        <w:ind w:left="284" w:hanging="284"/>
        <w:rPr>
          <w:rFonts w:ascii="EYInterstate Light" w:hAnsi="EYInterstate Light" w:cs="Arial"/>
          <w:bCs/>
          <w:color w:val="7F7E82"/>
          <w:kern w:val="32"/>
          <w:sz w:val="26"/>
          <w:szCs w:val="26"/>
          <w:lang w:val="en-US"/>
        </w:rPr>
      </w:pPr>
      <w:r w:rsidRPr="00C148E5">
        <w:rPr>
          <w:rFonts w:ascii="EYInterstate Light" w:hAnsi="EYInterstate Light"/>
          <w:lang w:val="en-US"/>
        </w:rPr>
        <w:t>Headroom allowance (column D)</w:t>
      </w:r>
      <w:r w:rsidR="002A391C">
        <w:rPr>
          <w:rFonts w:ascii="EYInterstate Light" w:hAnsi="EYInterstate Light"/>
          <w:lang w:val="en-US"/>
        </w:rPr>
        <w:t>.</w:t>
      </w:r>
    </w:p>
    <w:p w:rsidR="00F47E2E" w:rsidRPr="00D677CE" w:rsidRDefault="00F47E2E" w:rsidP="00C148E5">
      <w:pPr>
        <w:pStyle w:val="Heading3"/>
      </w:pPr>
      <w:bookmarkStart w:id="73" w:name="_Toc342029860"/>
      <w:bookmarkStart w:id="74" w:name="_Toc342913738"/>
      <w:r w:rsidRPr="00D677CE">
        <w:t xml:space="preserve">Page “C3 Access </w:t>
      </w:r>
      <w:r w:rsidR="00336689" w:rsidRPr="00D677CE">
        <w:t>N</w:t>
      </w:r>
      <w:r w:rsidRPr="00D677CE">
        <w:t xml:space="preserve">ode </w:t>
      </w:r>
      <w:r w:rsidR="00336689" w:rsidRPr="00D677CE">
        <w:t>Design</w:t>
      </w:r>
      <w:r w:rsidRPr="00D677CE">
        <w:t>“</w:t>
      </w:r>
      <w:bookmarkEnd w:id="73"/>
      <w:bookmarkEnd w:id="74"/>
    </w:p>
    <w:p w:rsidR="00F47E2E" w:rsidRPr="00D677CE" w:rsidRDefault="00F47E2E" w:rsidP="001A2528">
      <w:pPr>
        <w:pStyle w:val="Bodycopy"/>
        <w:spacing w:line="240" w:lineRule="auto"/>
        <w:ind w:left="0"/>
        <w:rPr>
          <w:rFonts w:ascii="EYInterstate Light" w:hAnsi="EYInterstate Light"/>
          <w:lang w:val="en-US"/>
        </w:rPr>
      </w:pPr>
      <w:r w:rsidRPr="00D677CE">
        <w:rPr>
          <w:rFonts w:ascii="EYInterstate Light" w:hAnsi="EYInterstate Light"/>
          <w:lang w:val="en-US"/>
        </w:rPr>
        <w:t>C</w:t>
      </w:r>
      <w:r w:rsidR="00F52C74" w:rsidRPr="00D677CE">
        <w:rPr>
          <w:rFonts w:ascii="EYInterstate Light" w:hAnsi="EYInterstate Light"/>
          <w:lang w:val="en-US"/>
        </w:rPr>
        <w:t>alculations of Access nodes</w:t>
      </w:r>
      <w:r w:rsidRPr="00D677CE">
        <w:rPr>
          <w:rFonts w:ascii="EYInterstate Light" w:hAnsi="EYInterstate Light"/>
          <w:lang w:val="en-US"/>
        </w:rPr>
        <w:t xml:space="preserve"> quantities are made on this</w:t>
      </w:r>
      <w:r w:rsidR="008A1867" w:rsidRPr="00D677CE">
        <w:rPr>
          <w:rFonts w:ascii="EYInterstate Light" w:hAnsi="EYInterstate Light"/>
          <w:lang w:val="en-US"/>
        </w:rPr>
        <w:t xml:space="preserve"> page. The main parts of this</w:t>
      </w:r>
      <w:r w:rsidRPr="00D677CE">
        <w:rPr>
          <w:rFonts w:ascii="EYInterstate Light" w:hAnsi="EYInterstate Light"/>
          <w:lang w:val="en-US"/>
        </w:rPr>
        <w:t xml:space="preserve"> page are as follows:</w:t>
      </w:r>
    </w:p>
    <w:p w:rsidR="00FD754E" w:rsidRPr="00D677CE" w:rsidRDefault="002A7AA3"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Section</w:t>
      </w:r>
      <w:r w:rsidR="00FD754E" w:rsidRPr="00D677CE">
        <w:rPr>
          <w:rFonts w:ascii="EYInterstate Light" w:hAnsi="EYInterstate Light"/>
          <w:lang w:val="en-US"/>
        </w:rPr>
        <w:t xml:space="preserve"> “Access Node” (columns A</w:t>
      </w:r>
      <w:r w:rsidR="006C42B6">
        <w:rPr>
          <w:rFonts w:ascii="EYInterstate Light" w:hAnsi="EYInterstate Light"/>
          <w:lang w:val="en-US"/>
        </w:rPr>
        <w:t xml:space="preserve"> </w:t>
      </w:r>
      <w:r w:rsidR="00FD754E" w:rsidRPr="00D677CE">
        <w:rPr>
          <w:rFonts w:ascii="EYInterstate Light" w:hAnsi="EYInterstate Light"/>
          <w:lang w:val="en-US"/>
        </w:rPr>
        <w:t>-</w:t>
      </w:r>
      <w:r w:rsidR="006C42B6">
        <w:rPr>
          <w:rFonts w:ascii="EYInterstate Light" w:hAnsi="EYInterstate Light"/>
          <w:lang w:val="en-US"/>
        </w:rPr>
        <w:t xml:space="preserve"> </w:t>
      </w:r>
      <w:r w:rsidR="00FD754E" w:rsidRPr="00D677CE">
        <w:rPr>
          <w:rFonts w:ascii="EYInterstate Light" w:hAnsi="EYInterstate Light"/>
          <w:lang w:val="en-US"/>
        </w:rPr>
        <w:t>D)</w:t>
      </w:r>
      <w:r w:rsidR="006C42B6">
        <w:rPr>
          <w:rFonts w:ascii="EYInterstate Light" w:hAnsi="EYInterstate Light"/>
          <w:lang w:val="en-US"/>
        </w:rPr>
        <w:t>;</w:t>
      </w:r>
    </w:p>
    <w:p w:rsidR="002F7097" w:rsidRDefault="002A7AA3"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Section</w:t>
      </w:r>
      <w:r w:rsidR="00F47E2E" w:rsidRPr="00D677CE">
        <w:rPr>
          <w:rFonts w:ascii="EYInterstate Light" w:hAnsi="EYInterstate Light"/>
          <w:lang w:val="en-US"/>
        </w:rPr>
        <w:t xml:space="preserve"> “</w:t>
      </w:r>
      <w:r w:rsidR="005D44DC" w:rsidRPr="00D677CE">
        <w:rPr>
          <w:rFonts w:ascii="EYInterstate Light" w:hAnsi="EYInterstate Light"/>
          <w:lang w:val="en-US"/>
        </w:rPr>
        <w:t>MSAN</w:t>
      </w:r>
      <w:r w:rsidR="00F47E2E" w:rsidRPr="00D677CE">
        <w:rPr>
          <w:rFonts w:ascii="EYInterstate Light" w:hAnsi="EYInterstate Light"/>
          <w:lang w:val="en-US"/>
        </w:rPr>
        <w:t>“</w:t>
      </w:r>
      <w:r w:rsidR="005D44DC" w:rsidRPr="00D677CE">
        <w:rPr>
          <w:rFonts w:ascii="EYInterstate Light" w:hAnsi="EYInterstate Light"/>
          <w:lang w:val="en-US"/>
        </w:rPr>
        <w:t xml:space="preserve"> (columns </w:t>
      </w:r>
      <w:r w:rsidR="006C42B6">
        <w:rPr>
          <w:rFonts w:ascii="EYInterstate Light" w:hAnsi="EYInterstate Light"/>
          <w:lang w:val="en-US"/>
        </w:rPr>
        <w:t xml:space="preserve">E </w:t>
      </w:r>
      <w:r w:rsidR="005D44DC" w:rsidRPr="00D677CE">
        <w:rPr>
          <w:rFonts w:ascii="EYInterstate Light" w:hAnsi="EYInterstate Light"/>
          <w:lang w:val="en-US"/>
        </w:rPr>
        <w:t>-</w:t>
      </w:r>
      <w:r w:rsidR="006C42B6">
        <w:rPr>
          <w:rFonts w:ascii="EYInterstate Light" w:hAnsi="EYInterstate Light"/>
          <w:lang w:val="en-US"/>
        </w:rPr>
        <w:t xml:space="preserve"> </w:t>
      </w:r>
      <w:r w:rsidR="00203852" w:rsidRPr="00D677CE">
        <w:rPr>
          <w:rFonts w:ascii="EYInterstate Light" w:hAnsi="EYInterstate Light"/>
          <w:lang w:val="en-US"/>
        </w:rPr>
        <w:t>B</w:t>
      </w:r>
      <w:r w:rsidR="006C42B6">
        <w:rPr>
          <w:rFonts w:ascii="EYInterstate Light" w:hAnsi="EYInterstate Light"/>
          <w:lang w:val="en-US"/>
        </w:rPr>
        <w:t>C</w:t>
      </w:r>
      <w:r w:rsidR="00FD754E" w:rsidRPr="00D677CE">
        <w:rPr>
          <w:rFonts w:ascii="EYInterstate Light" w:hAnsi="EYInterstate Light"/>
          <w:lang w:val="en-US"/>
        </w:rPr>
        <w:t>)</w:t>
      </w:r>
      <w:r w:rsidR="006C42B6">
        <w:rPr>
          <w:rFonts w:ascii="EYInterstate Light" w:hAnsi="EYInterstate Light"/>
          <w:lang w:val="en-US"/>
        </w:rPr>
        <w:t>;</w:t>
      </w:r>
    </w:p>
    <w:p w:rsidR="0060690E" w:rsidRDefault="0060690E" w:rsidP="001A2528">
      <w:pPr>
        <w:pStyle w:val="Bulletcopy1"/>
        <w:spacing w:line="240" w:lineRule="auto"/>
        <w:ind w:left="284" w:hanging="284"/>
        <w:rPr>
          <w:rFonts w:ascii="EYInterstate Light" w:hAnsi="EYInterstate Light"/>
          <w:lang w:val="en-US"/>
        </w:rPr>
      </w:pPr>
      <w:r>
        <w:rPr>
          <w:rFonts w:ascii="EYInterstate Light" w:hAnsi="EYInterstate Light"/>
          <w:lang w:val="en-US"/>
        </w:rPr>
        <w:t>Section “OLT</w:t>
      </w:r>
      <w:r w:rsidR="008E63D0">
        <w:rPr>
          <w:rFonts w:ascii="EYInterstate Light" w:hAnsi="EYInterstate Light"/>
          <w:lang w:val="en-US"/>
        </w:rPr>
        <w:t xml:space="preserve"> and Access Ethernet Switch</w:t>
      </w:r>
      <w:r>
        <w:rPr>
          <w:rFonts w:ascii="EYInterstate Light" w:hAnsi="EYInterstate Light"/>
          <w:lang w:val="en-US"/>
        </w:rPr>
        <w:t>”</w:t>
      </w:r>
      <w:r w:rsidR="008E63D0">
        <w:rPr>
          <w:rFonts w:ascii="EYInterstate Light" w:hAnsi="EYInterstate Light"/>
          <w:lang w:val="en-US"/>
        </w:rPr>
        <w:t xml:space="preserve"> (columns BE - CD)</w:t>
      </w:r>
      <w:r w:rsidR="006C42B6">
        <w:rPr>
          <w:rFonts w:ascii="EYInterstate Light" w:hAnsi="EYInterstate Light"/>
          <w:lang w:val="en-US"/>
        </w:rPr>
        <w:t>;</w:t>
      </w:r>
    </w:p>
    <w:p w:rsidR="0060690E" w:rsidRPr="00D677CE" w:rsidRDefault="0060690E" w:rsidP="001A2528">
      <w:pPr>
        <w:pStyle w:val="Bulletcopy1"/>
        <w:spacing w:line="240" w:lineRule="auto"/>
        <w:ind w:left="284" w:hanging="284"/>
        <w:rPr>
          <w:rFonts w:ascii="EYInterstate Light" w:hAnsi="EYInterstate Light"/>
          <w:lang w:val="en-US"/>
        </w:rPr>
      </w:pPr>
      <w:r>
        <w:rPr>
          <w:rFonts w:ascii="EYInterstate Light" w:hAnsi="EYInterstate Light"/>
          <w:lang w:val="en-US"/>
        </w:rPr>
        <w:t>Section “Access Ethernet Switch”</w:t>
      </w:r>
      <w:r w:rsidR="006C42B6">
        <w:rPr>
          <w:rFonts w:ascii="EYInterstate Light" w:hAnsi="EYInterstate Light"/>
          <w:lang w:val="en-US"/>
        </w:rPr>
        <w:t>.</w:t>
      </w:r>
    </w:p>
    <w:p w:rsidR="00FD754E" w:rsidRPr="00D677CE" w:rsidRDefault="00B04898" w:rsidP="00D11B6F">
      <w:pPr>
        <w:pStyle w:val="Heading4"/>
      </w:pPr>
      <w:bookmarkStart w:id="75" w:name="_Toc342029861"/>
      <w:bookmarkStart w:id="76" w:name="_Toc342913739"/>
      <w:r w:rsidRPr="00D677CE">
        <w:t>Section</w:t>
      </w:r>
      <w:r w:rsidR="00FD754E" w:rsidRPr="00D677CE">
        <w:t xml:space="preserve"> “Access Node”</w:t>
      </w:r>
      <w:bookmarkEnd w:id="75"/>
      <w:bookmarkEnd w:id="76"/>
    </w:p>
    <w:p w:rsidR="002A7AA3" w:rsidRPr="00D677CE" w:rsidRDefault="00DF1A0D"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This section contains the following data regarding the Access Nodes: Access Node name (column B), Parent L</w:t>
      </w:r>
      <w:r w:rsidR="00C5683D" w:rsidRPr="00D677CE">
        <w:rPr>
          <w:rFonts w:ascii="EYInterstate Light" w:hAnsi="EYInterstate Light"/>
          <w:lang w:val="en-US"/>
        </w:rPr>
        <w:t>N</w:t>
      </w:r>
      <w:r w:rsidRPr="00D677CE">
        <w:rPr>
          <w:rFonts w:ascii="EYInterstate Light" w:hAnsi="EYInterstate Light"/>
          <w:lang w:val="en-US"/>
        </w:rPr>
        <w:t xml:space="preserve"> (column C), Parent T</w:t>
      </w:r>
      <w:r w:rsidR="00C5683D" w:rsidRPr="00D677CE">
        <w:rPr>
          <w:rFonts w:ascii="EYInterstate Light" w:hAnsi="EYInterstate Light"/>
          <w:lang w:val="en-US"/>
        </w:rPr>
        <w:t>N</w:t>
      </w:r>
      <w:r w:rsidRPr="00D677CE">
        <w:rPr>
          <w:rFonts w:ascii="EYInterstate Light" w:hAnsi="EYInterstate Light"/>
          <w:lang w:val="en-US"/>
        </w:rPr>
        <w:t xml:space="preserve"> (column D). </w:t>
      </w:r>
      <w:r w:rsidR="00B04898" w:rsidRPr="00D677CE">
        <w:rPr>
          <w:rFonts w:ascii="EYInterstate Light" w:hAnsi="EYInterstate Light"/>
          <w:lang w:val="en-US"/>
        </w:rPr>
        <w:t>Those parameters, are taken from the input parameter page “A1 Access Nodes”</w:t>
      </w:r>
    </w:p>
    <w:p w:rsidR="002A7AA3" w:rsidRPr="00D677CE" w:rsidRDefault="00B04898" w:rsidP="00D11B6F">
      <w:pPr>
        <w:pStyle w:val="Heading4"/>
      </w:pPr>
      <w:bookmarkStart w:id="77" w:name="_Toc342029862"/>
      <w:bookmarkStart w:id="78" w:name="_Toc342913740"/>
      <w:r w:rsidRPr="00D677CE">
        <w:t>Section “</w:t>
      </w:r>
      <w:r w:rsidR="006C42B6">
        <w:t>MSAN</w:t>
      </w:r>
      <w:r w:rsidRPr="00D677CE">
        <w:t>”</w:t>
      </w:r>
      <w:bookmarkEnd w:id="77"/>
      <w:bookmarkEnd w:id="78"/>
    </w:p>
    <w:p w:rsidR="00B04898" w:rsidRPr="00D677CE" w:rsidRDefault="00B04898"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This section contains the </w:t>
      </w:r>
      <w:r w:rsidR="006C42B6">
        <w:rPr>
          <w:rFonts w:ascii="EYInterstate Light" w:hAnsi="EYInterstate Light"/>
          <w:lang w:val="en-US"/>
        </w:rPr>
        <w:t>eight</w:t>
      </w:r>
      <w:r w:rsidRPr="00D677CE">
        <w:rPr>
          <w:rFonts w:ascii="EYInterstate Light" w:hAnsi="EYInterstate Light"/>
          <w:lang w:val="en-US"/>
        </w:rPr>
        <w:t xml:space="preserve"> </w:t>
      </w:r>
      <w:r w:rsidR="00DF1A0D" w:rsidRPr="00D677CE">
        <w:rPr>
          <w:rFonts w:ascii="EYInterstate Light" w:hAnsi="EYInterstate Light"/>
          <w:lang w:val="en-US"/>
        </w:rPr>
        <w:t>main</w:t>
      </w:r>
      <w:r w:rsidRPr="00D677CE">
        <w:rPr>
          <w:rFonts w:ascii="EYInterstate Light" w:hAnsi="EYInterstate Light"/>
          <w:lang w:val="en-US"/>
        </w:rPr>
        <w:t xml:space="preserve"> parts:</w:t>
      </w:r>
    </w:p>
    <w:p w:rsidR="00B04898" w:rsidRPr="00D677CE" w:rsidRDefault="00B04898"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Services volumes (columns E – </w:t>
      </w:r>
      <w:r w:rsidR="007912DA">
        <w:rPr>
          <w:rFonts w:ascii="EYInterstate Light" w:hAnsi="EYInterstate Light"/>
          <w:lang w:val="en-US"/>
        </w:rPr>
        <w:t>J</w:t>
      </w:r>
      <w:r w:rsidRPr="00D677CE">
        <w:rPr>
          <w:rFonts w:ascii="EYInterstate Light" w:hAnsi="EYInterstate Light"/>
          <w:lang w:val="en-US"/>
        </w:rPr>
        <w:t>)</w:t>
      </w:r>
      <w:r w:rsidR="006C42B6">
        <w:rPr>
          <w:rFonts w:ascii="EYInterstate Light" w:hAnsi="EYInterstate Light"/>
          <w:lang w:val="en-US"/>
        </w:rPr>
        <w:t>;</w:t>
      </w:r>
    </w:p>
    <w:p w:rsidR="008A1867" w:rsidRDefault="00B04898"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Leased lines volume</w:t>
      </w:r>
      <w:r w:rsidR="00302A24" w:rsidRPr="00D677CE">
        <w:rPr>
          <w:rFonts w:ascii="EYInterstate Light" w:hAnsi="EYInterstate Light"/>
          <w:lang w:val="en-US"/>
        </w:rPr>
        <w:t xml:space="preserve">s </w:t>
      </w:r>
      <w:r w:rsidRPr="00D677CE">
        <w:rPr>
          <w:rFonts w:ascii="EYInterstate Light" w:hAnsi="EYInterstate Light"/>
          <w:lang w:val="en-US"/>
        </w:rPr>
        <w:t>(</w:t>
      </w:r>
      <w:r w:rsidR="00302A24" w:rsidRPr="00D677CE">
        <w:rPr>
          <w:rFonts w:ascii="EYInterstate Light" w:hAnsi="EYInterstate Light"/>
          <w:lang w:val="en-US"/>
        </w:rPr>
        <w:t xml:space="preserve">columns </w:t>
      </w:r>
      <w:r w:rsidR="007912DA">
        <w:rPr>
          <w:rFonts w:ascii="EYInterstate Light" w:hAnsi="EYInterstate Light"/>
          <w:lang w:val="en-US"/>
        </w:rPr>
        <w:t>L</w:t>
      </w:r>
      <w:r w:rsidR="00203852" w:rsidRPr="00D677CE">
        <w:rPr>
          <w:rFonts w:ascii="EYInterstate Light" w:hAnsi="EYInterstate Light"/>
          <w:lang w:val="en-US"/>
        </w:rPr>
        <w:t xml:space="preserve"> </w:t>
      </w:r>
      <w:r w:rsidRPr="00D677CE">
        <w:rPr>
          <w:rFonts w:ascii="EYInterstate Light" w:hAnsi="EYInterstate Light"/>
          <w:lang w:val="en-US"/>
        </w:rPr>
        <w:t>-</w:t>
      </w:r>
      <w:r w:rsidR="00203852" w:rsidRPr="00D677CE">
        <w:rPr>
          <w:rFonts w:ascii="EYInterstate Light" w:hAnsi="EYInterstate Light"/>
          <w:lang w:val="en-US"/>
        </w:rPr>
        <w:t xml:space="preserve"> </w:t>
      </w:r>
      <w:r w:rsidR="007912DA">
        <w:rPr>
          <w:rFonts w:ascii="EYInterstate Light" w:hAnsi="EYInterstate Light"/>
          <w:lang w:val="en-US"/>
        </w:rPr>
        <w:t>R</w:t>
      </w:r>
      <w:r w:rsidRPr="00D677CE">
        <w:rPr>
          <w:rFonts w:ascii="EYInterstate Light" w:hAnsi="EYInterstate Light"/>
          <w:lang w:val="en-US"/>
        </w:rPr>
        <w:t>)</w:t>
      </w:r>
      <w:r w:rsidR="006C42B6">
        <w:rPr>
          <w:rFonts w:ascii="EYInterstate Light" w:hAnsi="EYInterstate Light"/>
          <w:lang w:val="en-US"/>
        </w:rPr>
        <w:t>;</w:t>
      </w:r>
    </w:p>
    <w:p w:rsidR="006C42B6" w:rsidRDefault="006C42B6" w:rsidP="001A2528">
      <w:pPr>
        <w:pStyle w:val="Bulletcopy1"/>
        <w:spacing w:line="240" w:lineRule="auto"/>
        <w:ind w:left="284" w:hanging="284"/>
        <w:rPr>
          <w:rFonts w:ascii="EYInterstate Light" w:hAnsi="EYInterstate Light"/>
          <w:lang w:val="en-US"/>
        </w:rPr>
      </w:pPr>
      <w:r>
        <w:rPr>
          <w:rFonts w:ascii="EYInterstate Light" w:hAnsi="EYInterstate Light"/>
          <w:lang w:val="en-US"/>
        </w:rPr>
        <w:t>Average throughput in busy hour (columns T – Y);</w:t>
      </w:r>
    </w:p>
    <w:p w:rsidR="00316FA4" w:rsidRDefault="006C42B6" w:rsidP="001A2528">
      <w:pPr>
        <w:pStyle w:val="Bulletcopy1"/>
        <w:spacing w:line="240" w:lineRule="auto"/>
        <w:ind w:left="284" w:hanging="284"/>
        <w:rPr>
          <w:rFonts w:ascii="EYInterstate Light" w:hAnsi="EYInterstate Light"/>
          <w:lang w:val="en-US"/>
        </w:rPr>
      </w:pPr>
      <w:r>
        <w:rPr>
          <w:rFonts w:ascii="EYInterstate Light" w:hAnsi="EYInterstate Light"/>
          <w:lang w:val="en-US"/>
        </w:rPr>
        <w:t>MSAN dimensioning (columns A</w:t>
      </w:r>
      <w:r w:rsidR="00897CDA">
        <w:rPr>
          <w:rFonts w:ascii="EYInterstate Light" w:hAnsi="EYInterstate Light"/>
          <w:lang w:val="en-US"/>
        </w:rPr>
        <w:t>A</w:t>
      </w:r>
      <w:r>
        <w:rPr>
          <w:rFonts w:ascii="EYInterstate Light" w:hAnsi="EYInterstate Light"/>
          <w:lang w:val="en-US"/>
        </w:rPr>
        <w:t xml:space="preserve"> – BC)</w:t>
      </w:r>
      <w:r w:rsidR="00316FA4">
        <w:rPr>
          <w:rFonts w:ascii="EYInterstate Light" w:hAnsi="EYInterstate Light"/>
          <w:lang w:val="en-US"/>
        </w:rPr>
        <w:t>;</w:t>
      </w:r>
    </w:p>
    <w:p w:rsidR="00316FA4" w:rsidRDefault="00316FA4" w:rsidP="001A2528">
      <w:pPr>
        <w:pStyle w:val="Bulletcopy1"/>
        <w:spacing w:line="240" w:lineRule="auto"/>
        <w:ind w:left="284" w:hanging="284"/>
        <w:rPr>
          <w:rFonts w:ascii="EYInterstate Light" w:hAnsi="EYInterstate Light"/>
          <w:lang w:val="en-US"/>
        </w:rPr>
      </w:pPr>
      <w:r>
        <w:rPr>
          <w:rFonts w:ascii="EYInterstate Light" w:hAnsi="EYInterstate Light"/>
          <w:lang w:val="en-US"/>
        </w:rPr>
        <w:t>Number of Access Nodes (columns CF – CH);</w:t>
      </w:r>
    </w:p>
    <w:p w:rsidR="006C42B6" w:rsidRPr="00D677CE" w:rsidRDefault="00316FA4" w:rsidP="001A2528">
      <w:pPr>
        <w:pStyle w:val="Bulletcopy1"/>
        <w:spacing w:line="240" w:lineRule="auto"/>
        <w:ind w:left="284" w:hanging="284"/>
        <w:rPr>
          <w:rFonts w:ascii="EYInterstate Light" w:hAnsi="EYInterstate Light"/>
          <w:lang w:val="en-US"/>
        </w:rPr>
      </w:pPr>
      <w:r>
        <w:rPr>
          <w:rFonts w:ascii="EYInterstate Light" w:hAnsi="EYInterstate Light"/>
          <w:lang w:val="en-US"/>
        </w:rPr>
        <w:t>Required throughput of Access Node (columns CJ – CL)</w:t>
      </w:r>
      <w:r w:rsidR="006C42B6">
        <w:rPr>
          <w:rFonts w:ascii="EYInterstate Light" w:hAnsi="EYInterstate Light"/>
          <w:lang w:val="en-US"/>
        </w:rPr>
        <w:t>.</w:t>
      </w:r>
    </w:p>
    <w:p w:rsidR="00422961" w:rsidRPr="00641A21" w:rsidRDefault="00641A21" w:rsidP="00641A21">
      <w:pPr>
        <w:pStyle w:val="Heading5"/>
      </w:pPr>
      <w:r w:rsidRPr="00641A21">
        <w:t>Services volumes</w:t>
      </w:r>
    </w:p>
    <w:p w:rsidR="00B04898" w:rsidRPr="00D677CE" w:rsidRDefault="00B04898"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The </w:t>
      </w:r>
      <w:r w:rsidR="00DF1A0D" w:rsidRPr="00D677CE">
        <w:rPr>
          <w:rFonts w:ascii="EYInterstate Light" w:hAnsi="EYInterstate Light"/>
          <w:lang w:val="en-US"/>
        </w:rPr>
        <w:t>first</w:t>
      </w:r>
      <w:r w:rsidRPr="00D677CE">
        <w:rPr>
          <w:rFonts w:ascii="EYInterstate Light" w:hAnsi="EYInterstate Light"/>
          <w:lang w:val="en-US"/>
        </w:rPr>
        <w:t xml:space="preserve"> part “Services volumes</w:t>
      </w:r>
      <w:proofErr w:type="gramStart"/>
      <w:r w:rsidR="006C42B6" w:rsidRPr="00D677CE">
        <w:rPr>
          <w:rFonts w:ascii="EYInterstate Light" w:hAnsi="EYInterstate Light"/>
          <w:lang w:val="en-US"/>
        </w:rPr>
        <w:t>“</w:t>
      </w:r>
      <w:r w:rsidR="006C42B6">
        <w:rPr>
          <w:rFonts w:ascii="EYInterstate Light" w:hAnsi="EYInterstate Light"/>
          <w:lang w:val="en-US"/>
        </w:rPr>
        <w:t xml:space="preserve"> </w:t>
      </w:r>
      <w:r w:rsidR="006C42B6" w:rsidRPr="00D677CE">
        <w:rPr>
          <w:rFonts w:ascii="EYInterstate Light" w:hAnsi="EYInterstate Light"/>
          <w:lang w:val="en-US"/>
        </w:rPr>
        <w:t>contains</w:t>
      </w:r>
      <w:proofErr w:type="gramEnd"/>
      <w:r w:rsidRPr="00D677CE">
        <w:rPr>
          <w:rFonts w:ascii="EYInterstate Light" w:hAnsi="EYInterstate Light"/>
          <w:lang w:val="en-US"/>
        </w:rPr>
        <w:t xml:space="preserve"> the data regarding volumes of services located on each Access Nodes  in particular: </w:t>
      </w:r>
    </w:p>
    <w:p w:rsidR="00B04898" w:rsidRPr="00D677CE" w:rsidRDefault="00B04898"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Volume of POTS lines (column E), </w:t>
      </w:r>
      <w:r w:rsidR="00563763" w:rsidRPr="00D677CE">
        <w:rPr>
          <w:rFonts w:ascii="EYInterstate Light" w:hAnsi="EYInterstate Light"/>
          <w:lang w:val="en-US"/>
        </w:rPr>
        <w:t>taken from the input parameter page “A1 Access Nodes”</w:t>
      </w:r>
      <w:r w:rsidR="005A32CB">
        <w:rPr>
          <w:rFonts w:ascii="EYInterstate Light" w:hAnsi="EYInterstate Light"/>
          <w:lang w:val="en-US"/>
        </w:rPr>
        <w:t>;</w:t>
      </w:r>
    </w:p>
    <w:p w:rsidR="00B04898" w:rsidRPr="00D677CE" w:rsidRDefault="00B04898"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Volume of ISDN-BRA lines (column F)</w:t>
      </w:r>
      <w:r w:rsidR="00563763" w:rsidRPr="00D677CE">
        <w:rPr>
          <w:rFonts w:ascii="EYInterstate Light" w:hAnsi="EYInterstate Light"/>
          <w:lang w:val="en-US"/>
        </w:rPr>
        <w:t>, taken from the input parameter page “A1 Access Nodes”</w:t>
      </w:r>
      <w:r w:rsidR="005A32CB">
        <w:rPr>
          <w:rFonts w:ascii="EYInterstate Light" w:hAnsi="EYInterstate Light"/>
          <w:lang w:val="en-US"/>
        </w:rPr>
        <w:t>;</w:t>
      </w:r>
    </w:p>
    <w:p w:rsidR="00B04898" w:rsidRPr="00D677CE" w:rsidRDefault="00B04898"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Volume of ISDN-PRA lines  (column G)</w:t>
      </w:r>
      <w:r w:rsidR="00563763" w:rsidRPr="00D677CE">
        <w:rPr>
          <w:rFonts w:ascii="EYInterstate Light" w:hAnsi="EYInterstate Light"/>
          <w:lang w:val="en-US"/>
        </w:rPr>
        <w:t>, taken from the input parameter page “A1 Access Nodes”</w:t>
      </w:r>
      <w:r w:rsidR="005A32CB">
        <w:rPr>
          <w:rFonts w:ascii="EYInterstate Light" w:hAnsi="EYInterstate Light"/>
          <w:lang w:val="en-US"/>
        </w:rPr>
        <w:t>;</w:t>
      </w:r>
    </w:p>
    <w:p w:rsidR="00B04898" w:rsidRPr="00D677CE" w:rsidRDefault="00B04898"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Volume of </w:t>
      </w:r>
      <w:r w:rsidR="00203852" w:rsidRPr="00D677CE">
        <w:rPr>
          <w:rFonts w:ascii="EYInterstate Light" w:hAnsi="EYInterstate Light"/>
          <w:lang w:val="en-US"/>
        </w:rPr>
        <w:t>x</w:t>
      </w:r>
      <w:r w:rsidRPr="00D677CE">
        <w:rPr>
          <w:rFonts w:ascii="EYInterstate Light" w:hAnsi="EYInterstate Light"/>
          <w:lang w:val="en-US"/>
        </w:rPr>
        <w:t>DSL lines (column H)</w:t>
      </w:r>
      <w:r w:rsidR="00563763" w:rsidRPr="00D677CE">
        <w:rPr>
          <w:rFonts w:ascii="EYInterstate Light" w:hAnsi="EYInterstate Light"/>
          <w:lang w:val="en-US"/>
        </w:rPr>
        <w:t>, taken from the input parameter page “A1 Access Nodes”</w:t>
      </w:r>
      <w:r w:rsidR="005A32CB">
        <w:rPr>
          <w:rFonts w:ascii="EYInterstate Light" w:hAnsi="EYInterstate Light"/>
          <w:lang w:val="en-US"/>
        </w:rPr>
        <w:t>;</w:t>
      </w:r>
    </w:p>
    <w:p w:rsidR="007560FE" w:rsidRPr="00D677CE" w:rsidRDefault="00B04898"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Lines</w:t>
      </w:r>
      <w:r w:rsidR="00563763" w:rsidRPr="00D677CE">
        <w:rPr>
          <w:rFonts w:ascii="EYInterstate Light" w:hAnsi="EYInterstate Light"/>
          <w:lang w:val="en-US"/>
        </w:rPr>
        <w:t xml:space="preserve"> (column </w:t>
      </w:r>
      <w:r w:rsidR="007912DA">
        <w:rPr>
          <w:rFonts w:ascii="EYInterstate Light" w:hAnsi="EYInterstate Light"/>
          <w:lang w:val="en-US"/>
        </w:rPr>
        <w:t>I</w:t>
      </w:r>
      <w:r w:rsidR="00563763" w:rsidRPr="00D677CE">
        <w:rPr>
          <w:rFonts w:ascii="EYInterstate Light" w:hAnsi="EYInterstate Light"/>
          <w:lang w:val="en-US"/>
        </w:rPr>
        <w:t>)</w:t>
      </w:r>
      <w:r w:rsidRPr="00D677CE">
        <w:rPr>
          <w:rFonts w:ascii="EYInterstate Light" w:hAnsi="EYInterstate Light"/>
          <w:lang w:val="en-US"/>
        </w:rPr>
        <w:t xml:space="preserve"> – volume of </w:t>
      </w:r>
      <w:r w:rsidR="00DF1A0D" w:rsidRPr="00D677CE">
        <w:rPr>
          <w:rFonts w:ascii="EYInterstate Light" w:hAnsi="EYInterstate Light"/>
          <w:lang w:val="en-US"/>
        </w:rPr>
        <w:t>equivalent</w:t>
      </w:r>
      <w:r w:rsidRPr="00D677CE">
        <w:rPr>
          <w:rFonts w:ascii="EYInterstate Light" w:hAnsi="EYInterstate Light"/>
          <w:lang w:val="en-US"/>
        </w:rPr>
        <w:t xml:space="preserve"> voice channels </w:t>
      </w:r>
      <w:r w:rsidR="00563763" w:rsidRPr="00D677CE">
        <w:rPr>
          <w:rFonts w:ascii="EYInterstate Light" w:hAnsi="EYInterstate Light"/>
          <w:lang w:val="en-US"/>
        </w:rPr>
        <w:t xml:space="preserve">which could be provided </w:t>
      </w:r>
      <w:r w:rsidR="00DF1A0D" w:rsidRPr="00D677CE">
        <w:rPr>
          <w:rFonts w:ascii="EYInterstate Light" w:hAnsi="EYInterstate Light"/>
          <w:lang w:val="en-US"/>
        </w:rPr>
        <w:t>through</w:t>
      </w:r>
      <w:r w:rsidR="00563763" w:rsidRPr="00D677CE">
        <w:rPr>
          <w:rFonts w:ascii="EYInterstate Light" w:hAnsi="EYInterstate Light"/>
          <w:lang w:val="en-US"/>
        </w:rPr>
        <w:t xml:space="preserve"> POTS and ISDN lines, </w:t>
      </w:r>
      <w:r w:rsidRPr="00D677CE">
        <w:rPr>
          <w:rFonts w:ascii="EYInterstate Light" w:hAnsi="EYInterstate Light"/>
          <w:lang w:val="en-US"/>
        </w:rPr>
        <w:t xml:space="preserve">calculated </w:t>
      </w:r>
      <w:r w:rsidR="005A32CB">
        <w:rPr>
          <w:rFonts w:ascii="EYInterstate Light" w:hAnsi="EYInterstate Light"/>
          <w:lang w:val="en-US"/>
        </w:rPr>
        <w:t>using algorithm defined in the Reference paper, formula (3).</w:t>
      </w:r>
    </w:p>
    <w:p w:rsidR="00422961" w:rsidRDefault="00563763"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Traffic</w:t>
      </w:r>
      <w:r w:rsidR="00B04898" w:rsidRPr="00D677CE">
        <w:rPr>
          <w:rFonts w:ascii="EYInterstate Light" w:hAnsi="EYInterstate Light"/>
          <w:lang w:val="en-US"/>
        </w:rPr>
        <w:t xml:space="preserve"> [ERL]</w:t>
      </w:r>
      <w:r w:rsidRPr="00D677CE">
        <w:rPr>
          <w:rFonts w:ascii="EYInterstate Light" w:hAnsi="EYInterstate Light"/>
          <w:lang w:val="en-US"/>
        </w:rPr>
        <w:t xml:space="preserve"> (column </w:t>
      </w:r>
      <w:r w:rsidR="007912DA">
        <w:rPr>
          <w:rFonts w:ascii="EYInterstate Light" w:hAnsi="EYInterstate Light"/>
          <w:lang w:val="en-US"/>
        </w:rPr>
        <w:t>J</w:t>
      </w:r>
      <w:r w:rsidRPr="00D677CE">
        <w:rPr>
          <w:rFonts w:ascii="EYInterstate Light" w:hAnsi="EYInterstate Light"/>
          <w:lang w:val="en-US"/>
        </w:rPr>
        <w:t xml:space="preserve">) – volume of </w:t>
      </w:r>
      <w:r w:rsidR="00DF1A0D" w:rsidRPr="00D677CE">
        <w:rPr>
          <w:rFonts w:ascii="EYInterstate Light" w:hAnsi="EYInterstate Light"/>
          <w:lang w:val="en-US"/>
        </w:rPr>
        <w:t>busy</w:t>
      </w:r>
      <w:r w:rsidRPr="00D677CE">
        <w:rPr>
          <w:rFonts w:ascii="EYInterstate Light" w:hAnsi="EYInterstate Light"/>
          <w:lang w:val="en-US"/>
        </w:rPr>
        <w:t xml:space="preserve"> hour voice traffic, calculated by </w:t>
      </w:r>
      <w:r w:rsidR="00DF1A0D" w:rsidRPr="00D677CE">
        <w:rPr>
          <w:rFonts w:ascii="EYInterstate Light" w:hAnsi="EYInterstate Light"/>
          <w:lang w:val="en-US"/>
        </w:rPr>
        <w:t>multiplying</w:t>
      </w:r>
      <w:r w:rsidRPr="00D677CE">
        <w:rPr>
          <w:rFonts w:ascii="EYInterstate Light" w:hAnsi="EYInterstate Light"/>
          <w:lang w:val="en-US"/>
        </w:rPr>
        <w:t xml:space="preserve"> number of voice lines by “Average </w:t>
      </w:r>
      <w:r w:rsidR="00DF1A0D" w:rsidRPr="00D677CE">
        <w:rPr>
          <w:rFonts w:ascii="EYInterstate Light" w:hAnsi="EYInterstate Light"/>
          <w:lang w:val="en-US"/>
        </w:rPr>
        <w:t>throughput</w:t>
      </w:r>
      <w:r w:rsidRPr="00D677CE">
        <w:rPr>
          <w:rFonts w:ascii="EYInterstate Light" w:hAnsi="EYInterstate Light"/>
          <w:lang w:val="en-US"/>
        </w:rPr>
        <w:t xml:space="preserve"> per port“ calcula</w:t>
      </w:r>
      <w:r w:rsidR="005D44DC" w:rsidRPr="00D677CE">
        <w:rPr>
          <w:rFonts w:ascii="EYInterstate Light" w:hAnsi="EYInterstate Light"/>
          <w:lang w:val="en-US"/>
        </w:rPr>
        <w:t xml:space="preserve">ted on page „C1 Demand“ (line </w:t>
      </w:r>
      <w:r w:rsidR="00422961">
        <w:rPr>
          <w:rFonts w:ascii="EYInterstate Light" w:hAnsi="EYInterstate Light"/>
          <w:lang w:val="en-US"/>
        </w:rPr>
        <w:t>39</w:t>
      </w:r>
      <w:r w:rsidRPr="00D677CE">
        <w:rPr>
          <w:rFonts w:ascii="EYInterstate Light" w:hAnsi="EYInterstate Light"/>
          <w:lang w:val="en-US"/>
        </w:rPr>
        <w:t>)</w:t>
      </w:r>
      <w:r w:rsidR="00170576" w:rsidRPr="00D677CE">
        <w:rPr>
          <w:rFonts w:ascii="EYInterstate Light" w:hAnsi="EYInterstate Light"/>
          <w:lang w:val="en-US"/>
        </w:rPr>
        <w:t>.</w:t>
      </w:r>
      <w:r w:rsidR="00765C5E" w:rsidRPr="00D677CE">
        <w:rPr>
          <w:rFonts w:ascii="EYInterstate Light" w:hAnsi="EYInterstate Light"/>
          <w:lang w:val="en-US"/>
        </w:rPr>
        <w:t xml:space="preserve"> This parameter is calculated according to the </w:t>
      </w:r>
      <w:r w:rsidR="00422961">
        <w:rPr>
          <w:rFonts w:ascii="EYInterstate Light" w:hAnsi="EYInterstate Light"/>
          <w:lang w:val="en-US"/>
        </w:rPr>
        <w:t xml:space="preserve">algorithm defined in the Reference paper, formula (2). </w:t>
      </w:r>
    </w:p>
    <w:p w:rsidR="00422961" w:rsidRDefault="00641A21" w:rsidP="00641A21">
      <w:pPr>
        <w:pStyle w:val="Heading5"/>
      </w:pPr>
      <w:r w:rsidRPr="00D677CE">
        <w:lastRenderedPageBreak/>
        <w:t>Leased lines volumes</w:t>
      </w:r>
    </w:p>
    <w:p w:rsidR="00302A24" w:rsidRPr="00D677CE" w:rsidRDefault="00302A24"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The second part “Leased lines volume</w:t>
      </w:r>
      <w:proofErr w:type="gramStart"/>
      <w:r w:rsidRPr="00D677CE">
        <w:rPr>
          <w:rFonts w:ascii="EYInterstate Light" w:hAnsi="EYInterstate Light"/>
          <w:lang w:val="en-US"/>
        </w:rPr>
        <w:t>“ contains</w:t>
      </w:r>
      <w:proofErr w:type="gramEnd"/>
      <w:r w:rsidRPr="00D677CE">
        <w:rPr>
          <w:rFonts w:ascii="EYInterstate Light" w:hAnsi="EYInterstate Light"/>
          <w:lang w:val="en-US"/>
        </w:rPr>
        <w:t xml:space="preserve"> the data regarding volumes of leased lines located on each Access Nodes  in particular:</w:t>
      </w:r>
    </w:p>
    <w:p w:rsidR="00302A24" w:rsidRPr="00D677CE" w:rsidRDefault="00302A2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Rank – LL</w:t>
      </w:r>
      <w:r w:rsidR="00464739" w:rsidRPr="00D677CE">
        <w:rPr>
          <w:rFonts w:ascii="EYInterstate Light" w:hAnsi="EYInterstate Light"/>
          <w:lang w:val="en-US"/>
        </w:rPr>
        <w:t xml:space="preserve"> (columns </w:t>
      </w:r>
      <w:r w:rsidR="00422961">
        <w:rPr>
          <w:rFonts w:ascii="EYInterstate Light" w:hAnsi="EYInterstate Light"/>
          <w:lang w:val="en-US"/>
        </w:rPr>
        <w:t>L</w:t>
      </w:r>
      <w:r w:rsidR="00464739" w:rsidRPr="00D677CE">
        <w:rPr>
          <w:rFonts w:ascii="EYInterstate Light" w:hAnsi="EYInterstate Light"/>
          <w:lang w:val="en-US"/>
        </w:rPr>
        <w:t>)</w:t>
      </w:r>
      <w:r w:rsidRPr="00D677CE">
        <w:rPr>
          <w:rFonts w:ascii="EYInterstate Light" w:hAnsi="EYInterstate Light"/>
          <w:lang w:val="en-US"/>
        </w:rPr>
        <w:t xml:space="preserve"> – this </w:t>
      </w:r>
      <w:r w:rsidR="00DF1A0D" w:rsidRPr="00D677CE">
        <w:rPr>
          <w:rFonts w:ascii="EYInterstate Light" w:hAnsi="EYInterstate Light"/>
          <w:lang w:val="en-US"/>
        </w:rPr>
        <w:t>parameter</w:t>
      </w:r>
      <w:r w:rsidRPr="00D677CE">
        <w:rPr>
          <w:rFonts w:ascii="EYInterstate Light" w:hAnsi="EYInterstate Light"/>
          <w:lang w:val="en-US"/>
        </w:rPr>
        <w:t xml:space="preserve"> is used to de</w:t>
      </w:r>
      <w:r w:rsidR="00422961">
        <w:rPr>
          <w:rFonts w:ascii="EYInterstate Light" w:hAnsi="EYInterstate Light"/>
          <w:lang w:val="en-US"/>
        </w:rPr>
        <w:t>termine size of the Access Node;</w:t>
      </w:r>
    </w:p>
    <w:p w:rsidR="00641A21" w:rsidRDefault="004043F9" w:rsidP="001A2528">
      <w:pPr>
        <w:pStyle w:val="Bulletcopy1"/>
        <w:spacing w:line="240" w:lineRule="auto"/>
        <w:ind w:left="284" w:hanging="284"/>
        <w:rPr>
          <w:rFonts w:ascii="EYInterstate Light" w:hAnsi="EYInterstate Light" w:cs="Arial"/>
          <w:szCs w:val="20"/>
          <w:lang w:val="en-US"/>
        </w:rPr>
      </w:pPr>
      <w:r w:rsidRPr="00641A21">
        <w:rPr>
          <w:rFonts w:ascii="EYInterstate Light" w:hAnsi="EYInterstate Light"/>
          <w:lang w:val="en-US"/>
        </w:rPr>
        <w:t>C</w:t>
      </w:r>
      <w:r w:rsidR="00464739" w:rsidRPr="00641A21">
        <w:rPr>
          <w:rFonts w:ascii="EYInterstate Light" w:hAnsi="EYInterstate Light"/>
          <w:lang w:val="en-US"/>
        </w:rPr>
        <w:t xml:space="preserve">olumns </w:t>
      </w:r>
      <w:r w:rsidR="00641A21" w:rsidRPr="00641A21">
        <w:rPr>
          <w:rFonts w:ascii="EYInterstate Light" w:hAnsi="EYInterstate Light"/>
          <w:lang w:val="en-US"/>
        </w:rPr>
        <w:t>M</w:t>
      </w:r>
      <w:r w:rsidR="0040789F" w:rsidRPr="00641A21">
        <w:rPr>
          <w:rFonts w:ascii="EYInterstate Light" w:hAnsi="EYInterstate Light"/>
          <w:lang w:val="en-US"/>
        </w:rPr>
        <w:t xml:space="preserve"> - </w:t>
      </w:r>
      <w:r w:rsidR="00641A21" w:rsidRPr="00641A21">
        <w:rPr>
          <w:rFonts w:ascii="EYInterstate Light" w:hAnsi="EYInterstate Light"/>
          <w:lang w:val="en-US"/>
        </w:rPr>
        <w:t>R</w:t>
      </w:r>
      <w:r w:rsidR="002321CA" w:rsidRPr="00641A21">
        <w:rPr>
          <w:rFonts w:ascii="EYInterstate Light" w:hAnsi="EYInterstate Light"/>
          <w:lang w:val="en-US"/>
        </w:rPr>
        <w:t xml:space="preserve"> </w:t>
      </w:r>
      <w:r w:rsidRPr="00641A21">
        <w:rPr>
          <w:rFonts w:ascii="EYInterstate Light" w:hAnsi="EYInterstate Light"/>
          <w:lang w:val="en-US"/>
        </w:rPr>
        <w:t>-</w:t>
      </w:r>
      <w:r w:rsidR="00464739" w:rsidRPr="00641A21">
        <w:rPr>
          <w:rFonts w:ascii="EYInterstate Light" w:hAnsi="EYInterstate Light"/>
          <w:lang w:val="en-US"/>
        </w:rPr>
        <w:t xml:space="preserve"> determines p</w:t>
      </w:r>
      <w:r w:rsidR="00765C5E" w:rsidRPr="00641A21">
        <w:rPr>
          <w:rFonts w:ascii="EYInterstate Light" w:hAnsi="EYInterstate Light"/>
          <w:lang w:val="en-US"/>
        </w:rPr>
        <w:t>reliminary number</w:t>
      </w:r>
      <w:r w:rsidR="00464739" w:rsidRPr="00641A21">
        <w:rPr>
          <w:rFonts w:ascii="EYInterstate Light" w:hAnsi="EYInterstate Light"/>
          <w:lang w:val="en-US"/>
        </w:rPr>
        <w:t xml:space="preserve"> of leased lines on Access Node </w:t>
      </w:r>
      <w:r w:rsidR="00641A21">
        <w:rPr>
          <w:rFonts w:ascii="EYInterstate Light" w:hAnsi="EYInterstate Light"/>
          <w:lang w:val="en-US"/>
        </w:rPr>
        <w:t>using the data of sheet A1 “Access Nodes” and the</w:t>
      </w:r>
      <w:r w:rsidR="00464739" w:rsidRPr="00641A21">
        <w:rPr>
          <w:rFonts w:ascii="EYInterstate Light" w:hAnsi="EYInterstate Light"/>
          <w:lang w:val="en-US"/>
        </w:rPr>
        <w:t xml:space="preserve"> parameter “Rank</w:t>
      </w:r>
      <w:r w:rsidRPr="00641A21">
        <w:rPr>
          <w:rFonts w:ascii="EYInterstate Light" w:hAnsi="EYInterstate Light"/>
          <w:lang w:val="en-US"/>
        </w:rPr>
        <w:t xml:space="preserve">“. It is assumed that leased lines ports are provided at the biggest Access Nodes. The volume of Access </w:t>
      </w:r>
      <w:r w:rsidR="00DF1A0D" w:rsidRPr="00641A21">
        <w:rPr>
          <w:rFonts w:ascii="EYInterstate Light" w:hAnsi="EYInterstate Light"/>
          <w:lang w:val="en-US"/>
        </w:rPr>
        <w:t>Nodes</w:t>
      </w:r>
      <w:r w:rsidRPr="00641A21">
        <w:rPr>
          <w:rFonts w:ascii="EYInterstate Light" w:hAnsi="EYInterstate Light"/>
          <w:lang w:val="en-US"/>
        </w:rPr>
        <w:t xml:space="preserve"> providing </w:t>
      </w:r>
      <w:r w:rsidR="00DF1A0D" w:rsidRPr="00641A21">
        <w:rPr>
          <w:rFonts w:ascii="EYInterstate Light" w:hAnsi="EYInterstate Light"/>
          <w:lang w:val="en-US"/>
        </w:rPr>
        <w:t>leased</w:t>
      </w:r>
      <w:r w:rsidRPr="00641A21">
        <w:rPr>
          <w:rFonts w:ascii="EYInterstate Light" w:hAnsi="EYInterstate Light"/>
          <w:lang w:val="en-US"/>
        </w:rPr>
        <w:t xml:space="preserve"> lines is defined on page “A</w:t>
      </w:r>
      <w:r w:rsidR="00442898" w:rsidRPr="00641A21">
        <w:rPr>
          <w:rFonts w:ascii="EYInterstate Light" w:hAnsi="EYInterstate Light"/>
          <w:lang w:val="en-US"/>
        </w:rPr>
        <w:t>5</w:t>
      </w:r>
      <w:r w:rsidRPr="00641A21">
        <w:rPr>
          <w:rFonts w:ascii="EYInterstate Light" w:hAnsi="EYInterstate Light"/>
          <w:lang w:val="en-US"/>
        </w:rPr>
        <w:t xml:space="preserve"> Network Statistics</w:t>
      </w:r>
      <w:proofErr w:type="gramStart"/>
      <w:r w:rsidRPr="00641A21">
        <w:rPr>
          <w:rFonts w:ascii="EYInterstate Light" w:hAnsi="EYInterstate Light"/>
          <w:lang w:val="en-US"/>
        </w:rPr>
        <w:t>“ (</w:t>
      </w:r>
      <w:proofErr w:type="gramEnd"/>
      <w:r w:rsidRPr="00641A21">
        <w:rPr>
          <w:rFonts w:ascii="EYInterstate Light" w:hAnsi="EYInterstate Light"/>
          <w:lang w:val="en-US"/>
        </w:rPr>
        <w:t xml:space="preserve">lines </w:t>
      </w:r>
      <w:r w:rsidR="00442898" w:rsidRPr="00641A21">
        <w:rPr>
          <w:rFonts w:ascii="EYInterstate Light" w:hAnsi="EYInterstate Light"/>
          <w:lang w:val="en-US"/>
        </w:rPr>
        <w:t>8</w:t>
      </w:r>
      <w:r w:rsidRPr="00641A21">
        <w:rPr>
          <w:rFonts w:ascii="EYInterstate Light" w:hAnsi="EYInterstate Light"/>
          <w:lang w:val="en-US"/>
        </w:rPr>
        <w:t>-1</w:t>
      </w:r>
      <w:r w:rsidR="00442898" w:rsidRPr="00641A21">
        <w:rPr>
          <w:rFonts w:ascii="EYInterstate Light" w:hAnsi="EYInterstate Light"/>
          <w:lang w:val="en-US"/>
        </w:rPr>
        <w:t>0</w:t>
      </w:r>
      <w:r w:rsidRPr="00641A21">
        <w:rPr>
          <w:rFonts w:ascii="EYInterstate Light" w:hAnsi="EYInterstate Light"/>
          <w:lang w:val="en-US"/>
        </w:rPr>
        <w:t>).</w:t>
      </w:r>
      <w:r w:rsidR="00641A21">
        <w:rPr>
          <w:rFonts w:ascii="EYInterstate Light" w:hAnsi="EYInterstate Light"/>
          <w:lang w:val="en-US"/>
        </w:rPr>
        <w:t xml:space="preserve"> </w:t>
      </w:r>
      <w:r w:rsidR="00765C5E" w:rsidRPr="00641A21">
        <w:rPr>
          <w:rFonts w:ascii="EYInterstate Light" w:hAnsi="EYInterstate Light" w:cs="Arial"/>
          <w:szCs w:val="20"/>
          <w:lang w:val="en-US"/>
        </w:rPr>
        <w:t>The prelimi</w:t>
      </w:r>
      <w:r w:rsidR="000E2962" w:rsidRPr="00641A21">
        <w:rPr>
          <w:rFonts w:ascii="EYInterstate Light" w:hAnsi="EYInterstate Light" w:cs="Arial"/>
          <w:szCs w:val="20"/>
          <w:lang w:val="en-US"/>
        </w:rPr>
        <w:t>nary amount of leased lines at A</w:t>
      </w:r>
      <w:r w:rsidR="00765C5E" w:rsidRPr="00641A21">
        <w:rPr>
          <w:rFonts w:ascii="EYInterstate Light" w:hAnsi="EYInterstate Light" w:cs="Arial"/>
          <w:szCs w:val="20"/>
          <w:lang w:val="en-US"/>
        </w:rPr>
        <w:t xml:space="preserve">N location is calculated using the </w:t>
      </w:r>
      <w:r w:rsidR="00641A21">
        <w:rPr>
          <w:rFonts w:ascii="EYInterstate Light" w:hAnsi="EYInterstate Light" w:cs="Arial"/>
          <w:szCs w:val="20"/>
          <w:lang w:val="en-US"/>
        </w:rPr>
        <w:t>algorithm defined in the Reference paper, formula (37);</w:t>
      </w:r>
    </w:p>
    <w:p w:rsidR="00F56E7D" w:rsidRDefault="00641A21" w:rsidP="00641A21">
      <w:pPr>
        <w:pStyle w:val="Heading5"/>
      </w:pPr>
      <w:bookmarkStart w:id="79" w:name="_Ref342487748"/>
      <w:r>
        <w:t>Average throughput in busy hour</w:t>
      </w:r>
      <w:bookmarkEnd w:id="79"/>
    </w:p>
    <w:p w:rsidR="00641A21" w:rsidRPr="00641A21" w:rsidRDefault="00641A21" w:rsidP="00641A21">
      <w:pPr>
        <w:rPr>
          <w:rFonts w:ascii="EYInterstate Light" w:hAnsi="EYInterstate Light"/>
          <w:color w:val="000000"/>
          <w:sz w:val="20"/>
          <w:szCs w:val="20"/>
          <w:lang w:val="en-US"/>
        </w:rPr>
      </w:pPr>
      <w:r w:rsidRPr="00641A21">
        <w:rPr>
          <w:rFonts w:ascii="EYInterstate Light" w:hAnsi="EYInterstate Light"/>
          <w:color w:val="000000"/>
          <w:sz w:val="20"/>
          <w:szCs w:val="20"/>
          <w:lang w:val="en-US"/>
        </w:rPr>
        <w:t>In this sec</w:t>
      </w:r>
      <w:r>
        <w:rPr>
          <w:rFonts w:ascii="EYInterstate Light" w:hAnsi="EYInterstate Light"/>
          <w:color w:val="000000"/>
          <w:sz w:val="20"/>
          <w:szCs w:val="20"/>
          <w:lang w:val="en-US"/>
        </w:rPr>
        <w:t>t</w:t>
      </w:r>
      <w:r w:rsidRPr="00641A21">
        <w:rPr>
          <w:rFonts w:ascii="EYInterstate Light" w:hAnsi="EYInterstate Light"/>
          <w:color w:val="000000"/>
          <w:sz w:val="20"/>
          <w:szCs w:val="20"/>
          <w:lang w:val="en-US"/>
        </w:rPr>
        <w:t>ion</w:t>
      </w:r>
      <w:r>
        <w:rPr>
          <w:rFonts w:ascii="EYInterstate Light" w:hAnsi="EYInterstate Light"/>
          <w:color w:val="000000"/>
          <w:sz w:val="20"/>
          <w:szCs w:val="20"/>
          <w:lang w:val="en-US"/>
        </w:rPr>
        <w:t xml:space="preserve"> average throughputs of voice services, internet access services, IPTV, analog leased line, nx64 leased line and 2mbit leased line are transferred fr</w:t>
      </w:r>
      <w:r w:rsidR="00897CDA">
        <w:rPr>
          <w:rFonts w:ascii="EYInterstate Light" w:hAnsi="EYInterstate Light"/>
          <w:color w:val="000000"/>
          <w:sz w:val="20"/>
          <w:szCs w:val="20"/>
          <w:lang w:val="en-US"/>
        </w:rPr>
        <w:t>om “A3 Service Statistics” sheet. These statistics are further used in estimating the service demand on Access Node</w:t>
      </w:r>
      <w:r>
        <w:rPr>
          <w:rFonts w:ascii="EYInterstate Light" w:hAnsi="EYInterstate Light"/>
          <w:color w:val="000000"/>
          <w:sz w:val="20"/>
          <w:szCs w:val="20"/>
          <w:lang w:val="en-US"/>
        </w:rPr>
        <w:t>.</w:t>
      </w:r>
      <w:r w:rsidRPr="00641A21">
        <w:rPr>
          <w:rFonts w:ascii="EYInterstate Light" w:hAnsi="EYInterstate Light"/>
          <w:color w:val="000000"/>
          <w:sz w:val="20"/>
          <w:szCs w:val="20"/>
          <w:lang w:val="en-US"/>
        </w:rPr>
        <w:t xml:space="preserve"> </w:t>
      </w:r>
    </w:p>
    <w:p w:rsidR="00E10F1A" w:rsidRPr="00D677CE" w:rsidRDefault="005D44DC" w:rsidP="00897CDA">
      <w:pPr>
        <w:pStyle w:val="Heading5"/>
      </w:pPr>
      <w:bookmarkStart w:id="80" w:name="_Toc342029863"/>
      <w:r w:rsidRPr="00D677CE">
        <w:t>MSAN</w:t>
      </w:r>
      <w:r w:rsidR="00897CDA">
        <w:t xml:space="preserve"> dimensioning</w:t>
      </w:r>
      <w:bookmarkEnd w:id="80"/>
    </w:p>
    <w:p w:rsidR="00E10F1A" w:rsidRPr="00D677CE" w:rsidRDefault="00E10F1A"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This section contains the </w:t>
      </w:r>
      <w:r w:rsidR="00DF1A0D" w:rsidRPr="00D677CE">
        <w:rPr>
          <w:rFonts w:ascii="EYInterstate Light" w:hAnsi="EYInterstate Light"/>
          <w:lang w:val="en-US"/>
        </w:rPr>
        <w:t>dimensioning</w:t>
      </w:r>
      <w:r w:rsidRPr="00D677CE">
        <w:rPr>
          <w:rFonts w:ascii="EYInterstate Light" w:hAnsi="EYInterstate Light"/>
          <w:lang w:val="en-US"/>
        </w:rPr>
        <w:t xml:space="preserve"> of </w:t>
      </w:r>
      <w:r w:rsidR="005D44DC" w:rsidRPr="00D677CE">
        <w:rPr>
          <w:rFonts w:ascii="EYInterstate Light" w:hAnsi="EYInterstate Light"/>
          <w:lang w:val="en-US"/>
        </w:rPr>
        <w:t>MSAN</w:t>
      </w:r>
      <w:r w:rsidRPr="00D677CE">
        <w:rPr>
          <w:rFonts w:ascii="EYInterstate Light" w:hAnsi="EYInterstate Light"/>
          <w:lang w:val="en-US"/>
        </w:rPr>
        <w:t xml:space="preserve"> </w:t>
      </w:r>
      <w:r w:rsidR="00DF1A0D" w:rsidRPr="00D677CE">
        <w:rPr>
          <w:rFonts w:ascii="EYInterstate Light" w:hAnsi="EYInterstate Light"/>
          <w:lang w:val="en-US"/>
        </w:rPr>
        <w:t>network</w:t>
      </w:r>
      <w:r w:rsidRPr="00D677CE">
        <w:rPr>
          <w:rFonts w:ascii="EYInterstate Light" w:hAnsi="EYInterstate Light"/>
          <w:lang w:val="en-US"/>
        </w:rPr>
        <w:t xml:space="preserve"> element, based on </w:t>
      </w:r>
      <w:r w:rsidR="00DF1A0D" w:rsidRPr="00D677CE">
        <w:rPr>
          <w:rFonts w:ascii="EYInterstate Light" w:hAnsi="EYInterstate Light"/>
          <w:lang w:val="en-US"/>
        </w:rPr>
        <w:t>services</w:t>
      </w:r>
      <w:r w:rsidR="00F454E4">
        <w:rPr>
          <w:rFonts w:ascii="EYInterstate Light" w:hAnsi="EYInterstate Light"/>
          <w:lang w:val="en-US"/>
        </w:rPr>
        <w:t xml:space="preserve"> and traffic volumes</w:t>
      </w:r>
      <w:r w:rsidRPr="00D677CE">
        <w:rPr>
          <w:rFonts w:ascii="EYInterstate Light" w:hAnsi="EYInterstate Light"/>
          <w:lang w:val="en-US"/>
        </w:rPr>
        <w:t>. The capacit</w:t>
      </w:r>
      <w:r w:rsidR="00376674" w:rsidRPr="00D677CE">
        <w:rPr>
          <w:rFonts w:ascii="EYInterstate Light" w:hAnsi="EYInterstate Light"/>
          <w:lang w:val="en-US"/>
        </w:rPr>
        <w:t xml:space="preserve">ies for each element of </w:t>
      </w:r>
      <w:r w:rsidR="005D44DC" w:rsidRPr="00D677CE">
        <w:rPr>
          <w:rFonts w:ascii="EYInterstate Light" w:hAnsi="EYInterstate Light"/>
          <w:lang w:val="en-US"/>
        </w:rPr>
        <w:t>MSAN</w:t>
      </w:r>
      <w:r w:rsidR="00376674" w:rsidRPr="00D677CE">
        <w:rPr>
          <w:rFonts w:ascii="EYInterstate Light" w:hAnsi="EYInterstate Light"/>
          <w:lang w:val="en-US"/>
        </w:rPr>
        <w:t xml:space="preserve"> are </w:t>
      </w:r>
      <w:r w:rsidRPr="00D677CE">
        <w:rPr>
          <w:rFonts w:ascii="EYInterstate Light" w:hAnsi="EYInterstate Light"/>
          <w:lang w:val="en-US"/>
        </w:rPr>
        <w:t>taken from the page  “A</w:t>
      </w:r>
      <w:r w:rsidR="00C859EE" w:rsidRPr="00D677CE">
        <w:rPr>
          <w:rFonts w:ascii="EYInterstate Light" w:hAnsi="EYInterstate Light"/>
          <w:lang w:val="en-US"/>
        </w:rPr>
        <w:t>5</w:t>
      </w:r>
      <w:r w:rsidRPr="00D677CE">
        <w:rPr>
          <w:rFonts w:ascii="EYInterstate Light" w:hAnsi="EYInterstate Light"/>
          <w:lang w:val="en-US"/>
        </w:rPr>
        <w:t xml:space="preserve"> Network Statistics“ and </w:t>
      </w:r>
      <w:r w:rsidR="00DF1A0D" w:rsidRPr="00D677CE">
        <w:rPr>
          <w:rFonts w:ascii="EYInterstate Light" w:hAnsi="EYInterstate Light"/>
          <w:lang w:val="en-US"/>
        </w:rPr>
        <w:t>multiplied</w:t>
      </w:r>
      <w:r w:rsidRPr="00D677CE">
        <w:rPr>
          <w:rFonts w:ascii="EYInterstate Light" w:hAnsi="EYInterstate Light"/>
          <w:lang w:val="en-US"/>
        </w:rPr>
        <w:t xml:space="preserve"> by “Operational allowance“ parameter</w:t>
      </w:r>
      <w:r w:rsidR="00376674" w:rsidRPr="00D677CE">
        <w:rPr>
          <w:rFonts w:ascii="EYInterstate Light" w:hAnsi="EYInterstate Light"/>
          <w:lang w:val="en-US"/>
        </w:rPr>
        <w:t>s</w:t>
      </w:r>
      <w:r w:rsidRPr="00D677CE">
        <w:rPr>
          <w:rFonts w:ascii="EYInterstate Light" w:hAnsi="EYInterstate Light"/>
          <w:lang w:val="en-US"/>
        </w:rPr>
        <w:t xml:space="preserve"> defined on the page “</w:t>
      </w:r>
      <w:r w:rsidR="00C859EE" w:rsidRPr="00D677CE">
        <w:rPr>
          <w:rFonts w:ascii="EYInterstate Light" w:hAnsi="EYInterstate Light"/>
          <w:lang w:val="en-US"/>
        </w:rPr>
        <w:t>C2 Projection</w:t>
      </w:r>
      <w:r w:rsidRPr="00D677CE">
        <w:rPr>
          <w:rFonts w:ascii="EYInterstate Light" w:hAnsi="EYInterstate Light"/>
          <w:lang w:val="en-US"/>
        </w:rPr>
        <w:t xml:space="preserve">”. The following </w:t>
      </w:r>
      <w:r w:rsidR="005D44DC" w:rsidRPr="00D677CE">
        <w:rPr>
          <w:rFonts w:ascii="EYInterstate Light" w:hAnsi="EYInterstate Light"/>
          <w:lang w:val="en-US"/>
        </w:rPr>
        <w:t>MSAN</w:t>
      </w:r>
      <w:r w:rsidRPr="00D677CE">
        <w:rPr>
          <w:rFonts w:ascii="EYInterstate Light" w:hAnsi="EYInterstate Light"/>
          <w:lang w:val="en-US"/>
        </w:rPr>
        <w:t xml:space="preserve"> elements are </w:t>
      </w:r>
      <w:r w:rsidR="00DF1A0D" w:rsidRPr="00D677CE">
        <w:rPr>
          <w:rFonts w:ascii="EYInterstate Light" w:hAnsi="EYInterstate Light"/>
          <w:lang w:val="en-US"/>
        </w:rPr>
        <w:t>dimensioned</w:t>
      </w:r>
      <w:r w:rsidRPr="00D677CE">
        <w:rPr>
          <w:rFonts w:ascii="EYInterstate Light" w:hAnsi="EYInterstate Light"/>
          <w:lang w:val="en-US"/>
        </w:rPr>
        <w:t>:</w:t>
      </w:r>
    </w:p>
    <w:p w:rsidR="005D44DC" w:rsidRPr="00D677CE" w:rsidRDefault="005D44D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Subscriber cards, in particular:</w:t>
      </w:r>
    </w:p>
    <w:p w:rsidR="005D44DC" w:rsidRPr="00D677CE" w:rsidRDefault="005D44DC"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 ADSL subscriber cards (column </w:t>
      </w:r>
      <w:r w:rsidR="00F454E4">
        <w:rPr>
          <w:rFonts w:ascii="EYInterstate Light" w:hAnsi="EYInterstate Light"/>
          <w:lang w:val="en-US"/>
        </w:rPr>
        <w:t>AA)</w:t>
      </w:r>
      <w:r w:rsidRPr="00D677CE">
        <w:rPr>
          <w:rFonts w:ascii="EYInterstate Light" w:hAnsi="EYInterstate Light"/>
          <w:lang w:val="en-US"/>
        </w:rPr>
        <w:t>.</w:t>
      </w:r>
    </w:p>
    <w:p w:rsidR="005D44DC" w:rsidRPr="00D677CE" w:rsidRDefault="005D44DC"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SHDSL subscriber cards (column </w:t>
      </w:r>
      <w:r w:rsidR="00F454E4">
        <w:rPr>
          <w:rFonts w:ascii="EYInterstate Light" w:hAnsi="EYInterstate Light"/>
          <w:lang w:val="en-US"/>
        </w:rPr>
        <w:t>AB</w:t>
      </w:r>
      <w:r w:rsidRPr="00D677CE">
        <w:rPr>
          <w:rFonts w:ascii="EYInterstate Light" w:hAnsi="EYInterstate Light"/>
          <w:lang w:val="en-US"/>
        </w:rPr>
        <w:t xml:space="preserve">). It is assumed that leased lines are provided based on SHDSL. </w:t>
      </w:r>
    </w:p>
    <w:p w:rsidR="005D44DC" w:rsidRPr="00D677CE" w:rsidRDefault="005D44DC"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POTS subscriber cards (column </w:t>
      </w:r>
      <w:r w:rsidR="0040789F" w:rsidRPr="00D677CE">
        <w:rPr>
          <w:rFonts w:ascii="EYInterstate Light" w:hAnsi="EYInterstate Light"/>
          <w:lang w:val="en-US"/>
        </w:rPr>
        <w:t>A</w:t>
      </w:r>
      <w:r w:rsidR="00F454E4">
        <w:rPr>
          <w:rFonts w:ascii="EYInterstate Light" w:hAnsi="EYInterstate Light"/>
          <w:lang w:val="en-US"/>
        </w:rPr>
        <w:t>C</w:t>
      </w:r>
      <w:r w:rsidRPr="00D677CE">
        <w:rPr>
          <w:rFonts w:ascii="EYInterstate Light" w:hAnsi="EYInterstate Light"/>
          <w:lang w:val="en-US"/>
        </w:rPr>
        <w:t>).</w:t>
      </w:r>
    </w:p>
    <w:p w:rsidR="005D44DC" w:rsidRPr="00D677CE" w:rsidRDefault="005D44DC"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ISDN – BRA subscriber cards (column </w:t>
      </w:r>
      <w:r w:rsidR="0040789F" w:rsidRPr="00D677CE">
        <w:rPr>
          <w:rFonts w:ascii="EYInterstate Light" w:hAnsi="EYInterstate Light"/>
          <w:lang w:val="en-US"/>
        </w:rPr>
        <w:t>A</w:t>
      </w:r>
      <w:r w:rsidR="00F454E4">
        <w:rPr>
          <w:rFonts w:ascii="EYInterstate Light" w:hAnsi="EYInterstate Light"/>
          <w:lang w:val="en-US"/>
        </w:rPr>
        <w:t>D</w:t>
      </w:r>
      <w:r w:rsidRPr="00D677CE">
        <w:rPr>
          <w:rFonts w:ascii="EYInterstate Light" w:hAnsi="EYInterstate Light"/>
          <w:lang w:val="en-US"/>
        </w:rPr>
        <w:t>).</w:t>
      </w:r>
    </w:p>
    <w:p w:rsidR="00F454E4" w:rsidRDefault="00C80069" w:rsidP="001A2528">
      <w:pPr>
        <w:pStyle w:val="Bulletcopy1"/>
        <w:numPr>
          <w:ilvl w:val="0"/>
          <w:numId w:val="0"/>
        </w:numPr>
        <w:spacing w:line="240" w:lineRule="auto"/>
        <w:rPr>
          <w:rFonts w:ascii="EYInterstate Light" w:hAnsi="EYInterstate Light"/>
          <w:szCs w:val="20"/>
          <w:lang w:val="en-US"/>
        </w:rPr>
      </w:pPr>
      <w:r w:rsidRPr="00D677CE">
        <w:rPr>
          <w:rFonts w:ascii="EYInterstate Light" w:hAnsi="EYInterstate Light"/>
          <w:szCs w:val="20"/>
          <w:lang w:val="en-US"/>
        </w:rPr>
        <w:t xml:space="preserve">The subscriber cards are dimensioned according to the </w:t>
      </w:r>
      <w:r w:rsidR="00F454E4">
        <w:rPr>
          <w:rFonts w:ascii="EYInterstate Light" w:hAnsi="EYInterstate Light"/>
          <w:szCs w:val="20"/>
          <w:lang w:val="en-US"/>
        </w:rPr>
        <w:t xml:space="preserve">algorithm defined in the Reference paper, formula (17). </w:t>
      </w:r>
    </w:p>
    <w:p w:rsidR="005D44DC" w:rsidRPr="00D677CE" w:rsidRDefault="005D44D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Volume of aggregated traffic , in particular:</w:t>
      </w:r>
    </w:p>
    <w:p w:rsidR="005D44DC" w:rsidRPr="00D677CE" w:rsidRDefault="005D44DC"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Volume of BHCA (column </w:t>
      </w:r>
      <w:r w:rsidR="00FF18FF" w:rsidRPr="00D677CE">
        <w:rPr>
          <w:rFonts w:ascii="EYInterstate Light" w:hAnsi="EYInterstate Light"/>
          <w:lang w:val="en-US"/>
        </w:rPr>
        <w:t>A</w:t>
      </w:r>
      <w:r w:rsidR="00CA4A39">
        <w:rPr>
          <w:rFonts w:ascii="EYInterstate Light" w:hAnsi="EYInterstate Light"/>
          <w:lang w:val="en-US"/>
        </w:rPr>
        <w:t>L</w:t>
      </w:r>
      <w:r w:rsidRPr="00D677CE">
        <w:rPr>
          <w:rFonts w:ascii="EYInterstate Light" w:hAnsi="EYInterstate Light"/>
          <w:lang w:val="en-US"/>
        </w:rPr>
        <w:t>)</w:t>
      </w:r>
      <w:r w:rsidR="00CA4A39">
        <w:rPr>
          <w:rFonts w:ascii="EYInterstate Light" w:hAnsi="EYInterstate Light"/>
          <w:lang w:val="en-US"/>
        </w:rPr>
        <w:t>, which is estimated using algorithm defined in the Reference paper, formula (19);</w:t>
      </w:r>
    </w:p>
    <w:p w:rsidR="005D44DC" w:rsidRPr="00D677CE" w:rsidRDefault="005D44DC" w:rsidP="001A2528">
      <w:pPr>
        <w:pStyle w:val="Bulletcopy1"/>
        <w:spacing w:line="240" w:lineRule="auto"/>
        <w:ind w:left="709" w:hanging="284"/>
        <w:rPr>
          <w:rFonts w:ascii="EYInterstate Light" w:hAnsi="EYInterstate Light"/>
          <w:szCs w:val="20"/>
          <w:lang w:val="en-US"/>
        </w:rPr>
      </w:pPr>
      <w:r w:rsidRPr="00D677CE">
        <w:rPr>
          <w:rFonts w:ascii="EYInterstate Light" w:hAnsi="EYInterstate Light"/>
          <w:szCs w:val="20"/>
          <w:lang w:val="en-US"/>
        </w:rPr>
        <w:t xml:space="preserve">Volume of voice traffic in Mbit/s  (column </w:t>
      </w:r>
      <w:r w:rsidR="00FF18FF" w:rsidRPr="00D677CE">
        <w:rPr>
          <w:rFonts w:ascii="EYInterstate Light" w:hAnsi="EYInterstate Light"/>
          <w:szCs w:val="20"/>
          <w:lang w:val="en-US"/>
        </w:rPr>
        <w:t>A</w:t>
      </w:r>
      <w:r w:rsidR="00CA4A39">
        <w:rPr>
          <w:rFonts w:ascii="EYInterstate Light" w:hAnsi="EYInterstate Light"/>
          <w:szCs w:val="20"/>
          <w:lang w:val="en-US"/>
        </w:rPr>
        <w:t>M</w:t>
      </w:r>
      <w:r w:rsidRPr="00D677CE">
        <w:rPr>
          <w:rFonts w:ascii="EYInterstate Light" w:hAnsi="EYInterstate Light"/>
          <w:szCs w:val="20"/>
          <w:lang w:val="en-US"/>
        </w:rPr>
        <w:t>)</w:t>
      </w:r>
      <w:r w:rsidR="005964B7" w:rsidRPr="00D677CE">
        <w:rPr>
          <w:rFonts w:ascii="EYInterstate Light" w:hAnsi="EYInterstate Light"/>
          <w:szCs w:val="20"/>
          <w:lang w:val="en-US"/>
        </w:rPr>
        <w:t xml:space="preserve"> – Busy hour demand [Mbit/s] for voice </w:t>
      </w:r>
      <w:r w:rsidR="0040789F" w:rsidRPr="00D677CE">
        <w:rPr>
          <w:rFonts w:ascii="EYInterstate Light" w:hAnsi="EYInterstate Light"/>
          <w:szCs w:val="20"/>
          <w:lang w:val="en-US"/>
        </w:rPr>
        <w:t>services</w:t>
      </w:r>
      <w:r w:rsidR="00CA4A39">
        <w:rPr>
          <w:rFonts w:ascii="EYInterstate Light" w:hAnsi="EYInterstate Light"/>
          <w:szCs w:val="20"/>
          <w:lang w:val="en-US"/>
        </w:rPr>
        <w:t>, which is estimated using the intermediate estimations done in column AF according to the algorithm defined in the Reference paper, formula (11)</w:t>
      </w:r>
      <w:r w:rsidR="005964B7" w:rsidRPr="00D677CE">
        <w:rPr>
          <w:rFonts w:ascii="EYInterstate Light" w:hAnsi="EYInterstate Light"/>
          <w:szCs w:val="20"/>
          <w:lang w:val="en-US"/>
        </w:rPr>
        <w:t>;</w:t>
      </w:r>
    </w:p>
    <w:p w:rsidR="005D44DC" w:rsidRPr="00D677CE" w:rsidRDefault="005D44DC" w:rsidP="001A2528">
      <w:pPr>
        <w:pStyle w:val="Bulletcopy1"/>
        <w:spacing w:line="240" w:lineRule="auto"/>
        <w:ind w:left="709" w:hanging="284"/>
        <w:rPr>
          <w:rFonts w:ascii="EYInterstate Light" w:hAnsi="EYInterstate Light"/>
          <w:lang w:val="en-US"/>
        </w:rPr>
      </w:pPr>
      <w:r w:rsidRPr="00D677CE">
        <w:rPr>
          <w:rFonts w:ascii="EYInterstate Light" w:hAnsi="EYInterstate Light"/>
          <w:szCs w:val="20"/>
          <w:lang w:val="en-US"/>
        </w:rPr>
        <w:t>Volume of data traffic in M</w:t>
      </w:r>
      <w:r w:rsidR="00AD1E50" w:rsidRPr="00D677CE">
        <w:rPr>
          <w:rFonts w:ascii="EYInterstate Light" w:hAnsi="EYInterstate Light"/>
          <w:szCs w:val="20"/>
          <w:lang w:val="en-US"/>
        </w:rPr>
        <w:t xml:space="preserve">bit/s (columns </w:t>
      </w:r>
      <w:r w:rsidR="00FF18FF" w:rsidRPr="00D677CE">
        <w:rPr>
          <w:rFonts w:ascii="EYInterstate Light" w:hAnsi="EYInterstate Light"/>
          <w:szCs w:val="20"/>
          <w:lang w:val="en-US"/>
        </w:rPr>
        <w:t>A</w:t>
      </w:r>
      <w:r w:rsidR="00CA4A39">
        <w:rPr>
          <w:rFonts w:ascii="EYInterstate Light" w:hAnsi="EYInterstate Light"/>
          <w:szCs w:val="20"/>
          <w:lang w:val="en-US"/>
        </w:rPr>
        <w:t>N</w:t>
      </w:r>
      <w:r w:rsidR="00AD1E50" w:rsidRPr="00D677CE">
        <w:rPr>
          <w:rFonts w:ascii="EYInterstate Light" w:hAnsi="EYInterstate Light"/>
          <w:szCs w:val="20"/>
          <w:lang w:val="en-US"/>
        </w:rPr>
        <w:t>)</w:t>
      </w:r>
      <w:r w:rsidR="005964B7" w:rsidRPr="00D677CE">
        <w:rPr>
          <w:rFonts w:ascii="EYInterstate Light" w:hAnsi="EYInterstate Light"/>
          <w:szCs w:val="20"/>
          <w:lang w:val="en-US"/>
        </w:rPr>
        <w:t xml:space="preserve"> – sum of Busy hour demand [Mbit/s] for data</w:t>
      </w:r>
      <w:r w:rsidR="005964B7" w:rsidRPr="00D677CE">
        <w:rPr>
          <w:rFonts w:ascii="EYInterstate Light" w:hAnsi="EYInterstate Light"/>
          <w:lang w:val="en-US"/>
        </w:rPr>
        <w:t xml:space="preserve"> services</w:t>
      </w:r>
      <w:r w:rsidR="00CA4A39">
        <w:rPr>
          <w:rFonts w:ascii="EYInterstate Light" w:hAnsi="EYInterstate Light"/>
          <w:lang w:val="en-US"/>
        </w:rPr>
        <w:t>, which is estimated using the intermediate estimations done in columns AG – AJ according to the algorithm defined in the Reference paper, formula (13);</w:t>
      </w:r>
    </w:p>
    <w:p w:rsidR="00AD1E50" w:rsidRPr="00D677CE" w:rsidRDefault="00AD1E50"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Trunking interfaces, in particular:</w:t>
      </w:r>
    </w:p>
    <w:p w:rsidR="00AD1E50" w:rsidRPr="00D677CE" w:rsidRDefault="008B48A6" w:rsidP="001A2528">
      <w:pPr>
        <w:pStyle w:val="Bulletcopy1"/>
        <w:spacing w:line="240" w:lineRule="auto"/>
        <w:ind w:left="709" w:hanging="284"/>
        <w:rPr>
          <w:rFonts w:ascii="EYInterstate Light" w:hAnsi="EYInterstate Light"/>
          <w:lang w:val="en-US"/>
        </w:rPr>
      </w:pPr>
      <w:r>
        <w:rPr>
          <w:rFonts w:ascii="EYInterstate Light" w:hAnsi="EYInterstate Light"/>
          <w:lang w:val="en-US"/>
        </w:rPr>
        <w:t xml:space="preserve">Optical module </w:t>
      </w:r>
      <w:r w:rsidR="00AD1E50" w:rsidRPr="00D677CE">
        <w:rPr>
          <w:rFonts w:ascii="EYInterstate Light" w:hAnsi="EYInterstate Light"/>
          <w:lang w:val="en-US"/>
        </w:rPr>
        <w:t xml:space="preserve">(column </w:t>
      </w:r>
      <w:r w:rsidR="00FF18FF" w:rsidRPr="00D677CE">
        <w:rPr>
          <w:rFonts w:ascii="EYInterstate Light" w:hAnsi="EYInterstate Light"/>
          <w:lang w:val="en-US"/>
        </w:rPr>
        <w:t>A</w:t>
      </w:r>
      <w:r>
        <w:rPr>
          <w:rFonts w:ascii="EYInterstate Light" w:hAnsi="EYInterstate Light"/>
          <w:lang w:val="en-US"/>
        </w:rPr>
        <w:t>P</w:t>
      </w:r>
      <w:r w:rsidR="00AD1E50" w:rsidRPr="00D677CE">
        <w:rPr>
          <w:rFonts w:ascii="EYInterstate Light" w:hAnsi="EYInterstate Light"/>
          <w:lang w:val="en-US"/>
        </w:rPr>
        <w:t>)</w:t>
      </w:r>
      <w:r>
        <w:rPr>
          <w:rFonts w:ascii="EYInterstate Light" w:hAnsi="EYInterstate Light"/>
          <w:lang w:val="en-US"/>
        </w:rPr>
        <w:t>. The amount of Optical modules is calculated using the algorithm defined in the Reference paper, formula (10);</w:t>
      </w:r>
    </w:p>
    <w:p w:rsidR="00AD1E50" w:rsidRPr="00D677CE" w:rsidRDefault="00AD1E50" w:rsidP="001A2528">
      <w:pPr>
        <w:pStyle w:val="Bulletcopy1"/>
        <w:spacing w:line="240" w:lineRule="auto"/>
        <w:ind w:left="709" w:hanging="284"/>
        <w:rPr>
          <w:rFonts w:ascii="EYInterstate Light" w:hAnsi="EYInterstate Light"/>
          <w:szCs w:val="20"/>
          <w:lang w:val="en-US"/>
        </w:rPr>
      </w:pPr>
      <w:r w:rsidRPr="00D677CE">
        <w:rPr>
          <w:rFonts w:ascii="EYInterstate Light" w:hAnsi="EYInterstate Light"/>
          <w:szCs w:val="20"/>
          <w:lang w:val="en-US"/>
        </w:rPr>
        <w:t xml:space="preserve">Trunking card (columns </w:t>
      </w:r>
      <w:r w:rsidR="00FF18FF" w:rsidRPr="00D677CE">
        <w:rPr>
          <w:rFonts w:ascii="EYInterstate Light" w:hAnsi="EYInterstate Light"/>
          <w:szCs w:val="20"/>
          <w:lang w:val="en-US"/>
        </w:rPr>
        <w:t>A</w:t>
      </w:r>
      <w:r w:rsidR="008E63D0">
        <w:rPr>
          <w:rFonts w:ascii="EYInterstate Light" w:hAnsi="EYInterstate Light"/>
          <w:szCs w:val="20"/>
          <w:lang w:val="en-US"/>
        </w:rPr>
        <w:t>Q</w:t>
      </w:r>
      <w:r w:rsidRPr="00D677CE">
        <w:rPr>
          <w:rFonts w:ascii="EYInterstate Light" w:hAnsi="EYInterstate Light"/>
          <w:szCs w:val="20"/>
          <w:lang w:val="en-US"/>
        </w:rPr>
        <w:t>).</w:t>
      </w:r>
      <w:r w:rsidR="008B48A6" w:rsidRPr="008B48A6">
        <w:rPr>
          <w:rFonts w:ascii="EYInterstate Light" w:hAnsi="EYInterstate Light"/>
          <w:lang w:val="en-US"/>
        </w:rPr>
        <w:t xml:space="preserve"> </w:t>
      </w:r>
      <w:r w:rsidR="008B48A6">
        <w:rPr>
          <w:rFonts w:ascii="EYInterstate Light" w:hAnsi="EYInterstate Light"/>
          <w:lang w:val="en-US"/>
        </w:rPr>
        <w:t>The amount of Optical modules is calculated using the algorithm defined in the Reference paper, formula (18);</w:t>
      </w:r>
    </w:p>
    <w:p w:rsidR="007954F7" w:rsidRPr="00D677CE" w:rsidRDefault="00655AC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Subscriber cards (columns </w:t>
      </w:r>
      <w:r w:rsidR="008E63D0">
        <w:rPr>
          <w:rFonts w:ascii="EYInterstate Light" w:hAnsi="EYInterstate Light"/>
          <w:lang w:val="en-US"/>
        </w:rPr>
        <w:t>AR</w:t>
      </w:r>
      <w:r w:rsidRPr="00D677CE">
        <w:rPr>
          <w:rFonts w:ascii="EYInterstate Light" w:hAnsi="EYInterstate Light"/>
          <w:lang w:val="en-US"/>
        </w:rPr>
        <w:t>).</w:t>
      </w:r>
      <w:r w:rsidR="008E63D0">
        <w:rPr>
          <w:rFonts w:ascii="EYInterstate Light" w:hAnsi="EYInterstate Light"/>
          <w:lang w:val="en-US"/>
        </w:rPr>
        <w:t xml:space="preserve"> Here a sum of calculated subscriber cards in columns AA – AD is presented;</w:t>
      </w:r>
    </w:p>
    <w:p w:rsidR="00E10F1A" w:rsidRDefault="00AD1E50"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Chassis (column </w:t>
      </w:r>
      <w:r w:rsidR="008E63D0">
        <w:rPr>
          <w:rFonts w:ascii="EYInterstate Light" w:hAnsi="EYInterstate Light"/>
          <w:lang w:val="en-US"/>
        </w:rPr>
        <w:t xml:space="preserve">AY </w:t>
      </w:r>
      <w:r w:rsidRPr="00D677CE">
        <w:rPr>
          <w:rFonts w:ascii="EYInterstate Light" w:hAnsi="EYInterstate Light"/>
          <w:lang w:val="en-US"/>
        </w:rPr>
        <w:t>-</w:t>
      </w:r>
      <w:r w:rsidR="008E63D0">
        <w:rPr>
          <w:rFonts w:ascii="EYInterstate Light" w:hAnsi="EYInterstate Light"/>
          <w:lang w:val="en-US"/>
        </w:rPr>
        <w:t xml:space="preserve"> BC</w:t>
      </w:r>
      <w:r w:rsidR="0040789F" w:rsidRPr="00D677CE">
        <w:rPr>
          <w:rFonts w:ascii="EYInterstate Light" w:hAnsi="EYInterstate Light"/>
          <w:lang w:val="en-US"/>
        </w:rPr>
        <w:t>).</w:t>
      </w:r>
      <w:r w:rsidR="008E63D0">
        <w:rPr>
          <w:rFonts w:ascii="EYInterstate Light" w:hAnsi="EYInterstate Light"/>
          <w:lang w:val="en-US"/>
        </w:rPr>
        <w:t xml:space="preserve"> Here the type and amount of main unit type (chassis) is calculated using intermediate calculations in columns AS – AW according to the algorithm defined in the Reference paper, formula (14).</w:t>
      </w:r>
    </w:p>
    <w:p w:rsidR="008E63D0" w:rsidRDefault="008E63D0" w:rsidP="008E63D0">
      <w:pPr>
        <w:pStyle w:val="Heading5"/>
      </w:pPr>
      <w:r>
        <w:lastRenderedPageBreak/>
        <w:t>OLT and Access Ethernet Switch</w:t>
      </w:r>
    </w:p>
    <w:p w:rsidR="00D57D01" w:rsidRPr="006651FE" w:rsidRDefault="008E63D0" w:rsidP="008E63D0">
      <w:pPr>
        <w:pStyle w:val="Bulletcopy1"/>
        <w:numPr>
          <w:ilvl w:val="0"/>
          <w:numId w:val="0"/>
        </w:numPr>
        <w:spacing w:line="240" w:lineRule="auto"/>
        <w:rPr>
          <w:rFonts w:ascii="EYInterstate Light" w:hAnsi="EYInterstate Light"/>
          <w:lang w:val="en-US"/>
        </w:rPr>
      </w:pPr>
      <w:r>
        <w:rPr>
          <w:rFonts w:ascii="EYInterstate Light" w:hAnsi="EYInterstate Light"/>
          <w:lang w:val="en-US"/>
        </w:rPr>
        <w:t>In this section, the amount of equipment to support subscribers connected via fiber cables is estimated. Depending on the technology</w:t>
      </w:r>
      <w:r w:rsidR="00D57D01">
        <w:rPr>
          <w:rFonts w:ascii="EYInterstate Light" w:hAnsi="EYInterstate Light"/>
          <w:lang w:val="en-US"/>
        </w:rPr>
        <w:t xml:space="preserve"> used</w:t>
      </w:r>
      <w:r>
        <w:rPr>
          <w:rFonts w:ascii="EYInterstate Light" w:hAnsi="EYInterstate Light"/>
          <w:lang w:val="en-US"/>
        </w:rPr>
        <w:t xml:space="preserve"> to connect with the subscriber</w:t>
      </w:r>
      <w:r w:rsidR="00D57D01">
        <w:rPr>
          <w:rFonts w:ascii="EYInterstate Light" w:hAnsi="EYInterstate Light"/>
          <w:lang w:val="en-US"/>
        </w:rPr>
        <w:t xml:space="preserve"> (GPON or P2P)</w:t>
      </w:r>
      <w:r>
        <w:rPr>
          <w:rFonts w:ascii="EYInterstate Light" w:hAnsi="EYInterstate Light"/>
          <w:lang w:val="en-US"/>
        </w:rPr>
        <w:t>, different types of equipment are dimensioned</w:t>
      </w:r>
      <w:r w:rsidR="00D57D01">
        <w:rPr>
          <w:rFonts w:ascii="EYInterstate Light" w:hAnsi="EYInterstate Light"/>
          <w:lang w:val="en-US"/>
        </w:rPr>
        <w:t xml:space="preserve"> (OLT or Access Ethernet Switch accordingly)</w:t>
      </w:r>
      <w:r>
        <w:rPr>
          <w:rFonts w:ascii="EYInterstate Light" w:hAnsi="EYInterstate Light"/>
          <w:lang w:val="en-US"/>
        </w:rPr>
        <w:t>. Th</w:t>
      </w:r>
      <w:r w:rsidR="00D57D01">
        <w:rPr>
          <w:rFonts w:ascii="EYInterstate Light" w:hAnsi="EYInterstate Light"/>
          <w:lang w:val="en-US"/>
        </w:rPr>
        <w:t xml:space="preserve">e dimensioning of </w:t>
      </w:r>
      <w:r w:rsidR="00D57D01" w:rsidRPr="006651FE">
        <w:rPr>
          <w:rFonts w:ascii="EYInterstate Light" w:hAnsi="EYInterstate Light"/>
          <w:lang w:val="en-US"/>
        </w:rPr>
        <w:t>these elements is done as follows:</w:t>
      </w:r>
    </w:p>
    <w:p w:rsidR="00D57D01" w:rsidRPr="006651FE" w:rsidRDefault="00D57D01" w:rsidP="00D57D01">
      <w:pPr>
        <w:pStyle w:val="Bulletcopy1"/>
        <w:spacing w:line="240" w:lineRule="auto"/>
        <w:ind w:left="284" w:hanging="284"/>
        <w:rPr>
          <w:rFonts w:ascii="EYInterstate Light" w:hAnsi="EYInterstate Light"/>
          <w:lang w:val="en-US"/>
        </w:rPr>
      </w:pPr>
      <w:r w:rsidRPr="006651FE">
        <w:rPr>
          <w:rFonts w:ascii="EYInterstate Light" w:hAnsi="EYInterstate Light"/>
          <w:lang w:val="en-US"/>
        </w:rPr>
        <w:t>Services volume over fiber optics (columns BE – BL)</w:t>
      </w:r>
      <w:r w:rsidR="00D92183" w:rsidRPr="006651FE">
        <w:rPr>
          <w:rFonts w:ascii="EYInterstate Light" w:hAnsi="EYInterstate Light"/>
          <w:lang w:val="en-US"/>
        </w:rPr>
        <w:t>:</w:t>
      </w:r>
      <w:r w:rsidRPr="006651FE">
        <w:rPr>
          <w:rFonts w:ascii="EYInterstate Light" w:hAnsi="EYInterstate Light"/>
          <w:lang w:val="en-US"/>
        </w:rPr>
        <w:t xml:space="preserve"> </w:t>
      </w:r>
    </w:p>
    <w:p w:rsidR="0064134A" w:rsidRPr="006651FE" w:rsidRDefault="0064134A" w:rsidP="0064134A">
      <w:pPr>
        <w:pStyle w:val="Bulletcopy1"/>
        <w:rPr>
          <w:rFonts w:ascii="EYInterstate Light" w:hAnsi="EYInterstate Light"/>
          <w:lang w:val="en-US"/>
        </w:rPr>
      </w:pPr>
      <w:r w:rsidRPr="006651FE">
        <w:rPr>
          <w:rFonts w:ascii="EYInterstate Light" w:hAnsi="EYInterstate Light"/>
          <w:lang w:val="en-US"/>
        </w:rPr>
        <w:t>Volume of IPTV services in Access Node (column BE), taken from the input parameter page “A2 Service Volumes”;</w:t>
      </w:r>
    </w:p>
    <w:p w:rsidR="0064134A" w:rsidRPr="006651FE" w:rsidRDefault="0064134A" w:rsidP="0064134A">
      <w:pPr>
        <w:pStyle w:val="Bulletcopy1"/>
        <w:rPr>
          <w:rFonts w:ascii="EYInterstate Light" w:hAnsi="EYInterstate Light"/>
          <w:lang w:val="en-US"/>
        </w:rPr>
      </w:pPr>
      <w:r w:rsidRPr="006651FE">
        <w:rPr>
          <w:rFonts w:ascii="EYInterstate Light" w:hAnsi="EYInterstate Light"/>
          <w:lang w:val="en-US"/>
        </w:rPr>
        <w:t xml:space="preserve">Volume of Voice services over GPON (column </w:t>
      </w:r>
      <w:r w:rsidR="000B165C">
        <w:rPr>
          <w:rFonts w:ascii="EYInterstate Light" w:hAnsi="EYInterstate Light"/>
          <w:lang w:val="en-US"/>
        </w:rPr>
        <w:t>BG</w:t>
      </w:r>
      <w:r w:rsidRPr="006651FE">
        <w:rPr>
          <w:rFonts w:ascii="EYInterstate Light" w:hAnsi="EYInterstate Light"/>
          <w:lang w:val="en-US"/>
        </w:rPr>
        <w:t>), taken from the input parameter page “A1 Access Nodes”;</w:t>
      </w:r>
    </w:p>
    <w:p w:rsidR="0064134A" w:rsidRPr="006651FE" w:rsidRDefault="0064134A" w:rsidP="0064134A">
      <w:pPr>
        <w:pStyle w:val="Bulletcopy1"/>
        <w:rPr>
          <w:rFonts w:ascii="EYInterstate Light" w:hAnsi="EYInterstate Light"/>
          <w:lang w:val="en-US"/>
        </w:rPr>
      </w:pPr>
      <w:r w:rsidRPr="006651FE">
        <w:rPr>
          <w:rFonts w:ascii="EYInterstate Light" w:hAnsi="EYInterstate Light"/>
          <w:lang w:val="en-US"/>
        </w:rPr>
        <w:t xml:space="preserve">Volume of </w:t>
      </w:r>
      <w:r w:rsidR="00D92183" w:rsidRPr="006651FE">
        <w:rPr>
          <w:rFonts w:ascii="EYInterstate Light" w:hAnsi="EYInterstate Light"/>
          <w:lang w:val="en-US"/>
        </w:rPr>
        <w:t xml:space="preserve">Internet Access Services over GPON </w:t>
      </w:r>
      <w:r w:rsidRPr="006651FE">
        <w:rPr>
          <w:rFonts w:ascii="EYInterstate Light" w:hAnsi="EYInterstate Light"/>
          <w:lang w:val="en-US"/>
        </w:rPr>
        <w:t xml:space="preserve">(column </w:t>
      </w:r>
      <w:r w:rsidR="00D92183" w:rsidRPr="006651FE">
        <w:rPr>
          <w:rFonts w:ascii="EYInterstate Light" w:hAnsi="EYInterstate Light"/>
          <w:lang w:val="en-US"/>
        </w:rPr>
        <w:t>BH</w:t>
      </w:r>
      <w:r w:rsidRPr="006651FE">
        <w:rPr>
          <w:rFonts w:ascii="EYInterstate Light" w:hAnsi="EYInterstate Light"/>
          <w:lang w:val="en-US"/>
        </w:rPr>
        <w:t>), taken from the input parameter page “A1 Access Nodes”;</w:t>
      </w:r>
    </w:p>
    <w:p w:rsidR="00D92183" w:rsidRPr="006651FE" w:rsidRDefault="00D92183" w:rsidP="00D92183">
      <w:pPr>
        <w:pStyle w:val="Bulletcopy1"/>
        <w:rPr>
          <w:rFonts w:ascii="EYInterstate Light" w:hAnsi="EYInterstate Light"/>
          <w:lang w:val="en-US"/>
        </w:rPr>
      </w:pPr>
      <w:r w:rsidRPr="006651FE">
        <w:rPr>
          <w:rFonts w:ascii="EYInterstate Light" w:hAnsi="EYInterstate Light"/>
          <w:lang w:val="en-US"/>
        </w:rPr>
        <w:t>Volume of IPTV services over GPON (column BI), proportionally taken from column BE.</w:t>
      </w:r>
    </w:p>
    <w:p w:rsidR="00D92183" w:rsidRPr="006651FE" w:rsidRDefault="00D92183" w:rsidP="00D92183">
      <w:pPr>
        <w:pStyle w:val="Bulletcopy1"/>
        <w:rPr>
          <w:rFonts w:ascii="EYInterstate Light" w:hAnsi="EYInterstate Light"/>
          <w:lang w:val="en-US"/>
        </w:rPr>
      </w:pPr>
      <w:r w:rsidRPr="006651FE">
        <w:rPr>
          <w:rFonts w:ascii="EYInterstate Light" w:hAnsi="EYInterstate Light"/>
          <w:lang w:val="en-US"/>
        </w:rPr>
        <w:t xml:space="preserve">Volume of Voice services over P2P (column </w:t>
      </w:r>
      <w:r w:rsidR="000B165C">
        <w:rPr>
          <w:rFonts w:ascii="EYInterstate Light" w:hAnsi="EYInterstate Light"/>
          <w:lang w:val="en-US"/>
        </w:rPr>
        <w:t>BJ</w:t>
      </w:r>
      <w:r w:rsidRPr="006651FE">
        <w:rPr>
          <w:rFonts w:ascii="EYInterstate Light" w:hAnsi="EYInterstate Light"/>
          <w:lang w:val="en-US"/>
        </w:rPr>
        <w:t>), taken from the input parameter page “A1 Access Nodes”;</w:t>
      </w:r>
    </w:p>
    <w:p w:rsidR="00D92183" w:rsidRPr="006651FE" w:rsidRDefault="00D92183" w:rsidP="00D92183">
      <w:pPr>
        <w:pStyle w:val="Bulletcopy1"/>
        <w:rPr>
          <w:rFonts w:ascii="EYInterstate Light" w:hAnsi="EYInterstate Light"/>
          <w:lang w:val="en-US"/>
        </w:rPr>
      </w:pPr>
      <w:r w:rsidRPr="006651FE">
        <w:rPr>
          <w:rFonts w:ascii="EYInterstate Light" w:hAnsi="EYInterstate Light"/>
          <w:lang w:val="en-US"/>
        </w:rPr>
        <w:t>Volume of Internet Access Services over P2P (column B</w:t>
      </w:r>
      <w:r w:rsidR="000B165C">
        <w:rPr>
          <w:rFonts w:ascii="EYInterstate Light" w:hAnsi="EYInterstate Light"/>
          <w:lang w:val="en-US"/>
        </w:rPr>
        <w:t>K</w:t>
      </w:r>
      <w:r w:rsidRPr="006651FE">
        <w:rPr>
          <w:rFonts w:ascii="EYInterstate Light" w:hAnsi="EYInterstate Light"/>
          <w:lang w:val="en-US"/>
        </w:rPr>
        <w:t>), taken from the input parameter page “A1 Access Nodes”;</w:t>
      </w:r>
    </w:p>
    <w:p w:rsidR="00D92183" w:rsidRPr="006651FE" w:rsidRDefault="00D92183" w:rsidP="00D92183">
      <w:pPr>
        <w:pStyle w:val="Bulletcopy1"/>
        <w:rPr>
          <w:rFonts w:ascii="EYInterstate Light" w:hAnsi="EYInterstate Light"/>
          <w:lang w:val="en-US"/>
        </w:rPr>
      </w:pPr>
      <w:r w:rsidRPr="006651FE">
        <w:rPr>
          <w:rFonts w:ascii="EYInterstate Light" w:hAnsi="EYInterstate Light"/>
          <w:lang w:val="en-US"/>
        </w:rPr>
        <w:t>Volume of IPTV services over P2P (column B</w:t>
      </w:r>
      <w:r w:rsidR="000B165C">
        <w:rPr>
          <w:rFonts w:ascii="EYInterstate Light" w:hAnsi="EYInterstate Light"/>
          <w:lang w:val="en-US"/>
        </w:rPr>
        <w:t>L</w:t>
      </w:r>
      <w:r w:rsidRPr="006651FE">
        <w:rPr>
          <w:rFonts w:ascii="EYInterstate Light" w:hAnsi="EYInterstate Light"/>
          <w:lang w:val="en-US"/>
        </w:rPr>
        <w:t>), proportionally taken from column BE.</w:t>
      </w:r>
    </w:p>
    <w:p w:rsidR="00D92183" w:rsidRPr="006651FE" w:rsidRDefault="00D92183" w:rsidP="00D57D01">
      <w:pPr>
        <w:pStyle w:val="Bulletcopy1"/>
        <w:spacing w:line="240" w:lineRule="auto"/>
        <w:ind w:left="284" w:hanging="284"/>
        <w:rPr>
          <w:rFonts w:ascii="EYInterstate Light" w:hAnsi="EYInterstate Light"/>
          <w:lang w:val="en-US"/>
        </w:rPr>
      </w:pPr>
      <w:r w:rsidRPr="006651FE">
        <w:rPr>
          <w:rFonts w:ascii="EYInterstate Light" w:hAnsi="EYInterstate Light"/>
          <w:lang w:val="en-US"/>
        </w:rPr>
        <w:t>OLT dimensioning (columns BN – BU):</w:t>
      </w:r>
    </w:p>
    <w:p w:rsidR="00D92183" w:rsidRPr="006651FE" w:rsidRDefault="00D92183" w:rsidP="00D92183">
      <w:pPr>
        <w:pStyle w:val="Bulletcopy1"/>
        <w:rPr>
          <w:rFonts w:ascii="EYInterstate Light" w:hAnsi="EYInterstate Light"/>
          <w:lang w:val="en-US"/>
        </w:rPr>
      </w:pPr>
      <w:r w:rsidRPr="006651FE">
        <w:rPr>
          <w:rFonts w:ascii="EYInterstate Light" w:hAnsi="EYInterstate Light"/>
          <w:lang w:val="en-US"/>
        </w:rPr>
        <w:t xml:space="preserve">Busy hour demand [Mbit/s] </w:t>
      </w:r>
      <w:r w:rsidR="00FB3713" w:rsidRPr="006651FE">
        <w:rPr>
          <w:rFonts w:ascii="EYInterstate Light" w:hAnsi="EYInterstate Light"/>
          <w:lang w:val="en-US"/>
        </w:rPr>
        <w:t xml:space="preserve">(column BN) </w:t>
      </w:r>
      <w:r w:rsidRPr="006651FE">
        <w:rPr>
          <w:rFonts w:ascii="EYInterstate Light" w:hAnsi="EYInterstate Light"/>
          <w:lang w:val="en-US"/>
        </w:rPr>
        <w:t>– is calculated by multiplying appropriate service</w:t>
      </w:r>
      <w:r w:rsidR="007103DE" w:rsidRPr="006651FE">
        <w:rPr>
          <w:rFonts w:ascii="EYInterstate Light" w:hAnsi="EYInterstate Light"/>
          <w:lang w:val="en-US"/>
        </w:rPr>
        <w:t>s</w:t>
      </w:r>
      <w:r w:rsidRPr="006651FE">
        <w:rPr>
          <w:rFonts w:ascii="EYInterstate Light" w:hAnsi="EYInterstate Light"/>
          <w:lang w:val="en-US"/>
        </w:rPr>
        <w:t xml:space="preserve"> by </w:t>
      </w:r>
      <w:r w:rsidR="00525A6B" w:rsidRPr="006651FE">
        <w:rPr>
          <w:rFonts w:ascii="EYInterstate Light" w:hAnsi="EYInterstate Light"/>
          <w:lang w:val="en-US"/>
        </w:rPr>
        <w:t>its average throughput</w:t>
      </w:r>
      <w:r w:rsidR="007103DE" w:rsidRPr="006651FE">
        <w:rPr>
          <w:rFonts w:ascii="EYInterstate Light" w:hAnsi="EYInterstate Light"/>
          <w:lang w:val="en-US"/>
        </w:rPr>
        <w:t>s</w:t>
      </w:r>
      <w:r w:rsidR="00525A6B" w:rsidRPr="006651FE">
        <w:rPr>
          <w:rFonts w:ascii="EYInterstate Light" w:hAnsi="EYInterstate Light"/>
          <w:lang w:val="en-US"/>
        </w:rPr>
        <w:t xml:space="preserve"> (described in section </w:t>
      </w:r>
      <w:fldSimple w:instr=" REF _Ref342487748 \r \h  \* MERGEFORMAT ">
        <w:r w:rsidR="00F06364">
          <w:rPr>
            <w:rFonts w:ascii="EYInterstate Light" w:hAnsi="EYInterstate Light"/>
            <w:i/>
            <w:lang w:val="en-US"/>
          </w:rPr>
          <w:t>2.5.3.2.3</w:t>
        </w:r>
      </w:fldSimple>
      <w:r w:rsidR="00525A6B" w:rsidRPr="006651FE">
        <w:rPr>
          <w:rFonts w:ascii="EYInterstate Light" w:hAnsi="EYInterstate Light"/>
          <w:i/>
          <w:lang w:val="en-US"/>
        </w:rPr>
        <w:t xml:space="preserve"> </w:t>
      </w:r>
      <w:r w:rsidR="009459CE">
        <w:fldChar w:fldCharType="begin"/>
      </w:r>
      <w:r w:rsidR="00852524">
        <w:instrText xml:space="preserve"> REF _Ref342487748 \h  \* MERGEFORMAT </w:instrText>
      </w:r>
      <w:r w:rsidR="009459CE">
        <w:fldChar w:fldCharType="separate"/>
      </w:r>
      <w:r w:rsidR="00F06364" w:rsidRPr="00F06364">
        <w:rPr>
          <w:rFonts w:ascii="EYInterstate Light" w:hAnsi="EYInterstate Light"/>
          <w:i/>
        </w:rPr>
        <w:t>Average throughput in busy hour</w:t>
      </w:r>
      <w:r w:rsidR="009459CE">
        <w:fldChar w:fldCharType="end"/>
      </w:r>
      <w:r w:rsidR="00525A6B" w:rsidRPr="006651FE">
        <w:rPr>
          <w:rFonts w:ascii="EYInterstate Light" w:hAnsi="EYInterstate Light"/>
          <w:lang w:val="en-US"/>
        </w:rPr>
        <w:t>)</w:t>
      </w:r>
      <w:r w:rsidR="007103DE" w:rsidRPr="006651FE">
        <w:rPr>
          <w:rFonts w:ascii="EYInterstate Light" w:hAnsi="EYInterstate Light"/>
          <w:lang w:val="en-US"/>
        </w:rPr>
        <w:t>;</w:t>
      </w:r>
    </w:p>
    <w:p w:rsidR="00FB3713" w:rsidRPr="006651FE" w:rsidRDefault="007103DE" w:rsidP="00D92183">
      <w:pPr>
        <w:pStyle w:val="Bulletcopy1"/>
        <w:rPr>
          <w:rFonts w:ascii="EYInterstate Light" w:hAnsi="EYInterstate Light"/>
          <w:lang w:val="en-US"/>
        </w:rPr>
      </w:pPr>
      <w:r w:rsidRPr="006651FE">
        <w:rPr>
          <w:rFonts w:ascii="EYInterstate Light" w:hAnsi="EYInterstate Light"/>
          <w:lang w:val="en-US"/>
        </w:rPr>
        <w:t>Optical modules for subscriber cards</w:t>
      </w:r>
      <w:r w:rsidR="00D92183" w:rsidRPr="006651FE">
        <w:rPr>
          <w:rFonts w:ascii="EYInterstate Light" w:hAnsi="EYInterstate Light"/>
          <w:lang w:val="en-US"/>
        </w:rPr>
        <w:t xml:space="preserve"> (column </w:t>
      </w:r>
      <w:r w:rsidRPr="006651FE">
        <w:rPr>
          <w:rFonts w:ascii="EYInterstate Light" w:hAnsi="EYInterstate Light"/>
          <w:lang w:val="en-US"/>
        </w:rPr>
        <w:t>BO</w:t>
      </w:r>
      <w:r w:rsidR="00D92183" w:rsidRPr="006651FE">
        <w:rPr>
          <w:rFonts w:ascii="EYInterstate Light" w:hAnsi="EYInterstate Light"/>
          <w:lang w:val="en-US"/>
        </w:rPr>
        <w:t xml:space="preserve">), </w:t>
      </w:r>
      <w:r w:rsidR="00FB3713" w:rsidRPr="006651FE">
        <w:rPr>
          <w:rFonts w:ascii="EYInterstate Light" w:hAnsi="EYInterstate Light"/>
          <w:lang w:val="en-US"/>
        </w:rPr>
        <w:t>are</w:t>
      </w:r>
      <w:r w:rsidRPr="006651FE">
        <w:rPr>
          <w:rFonts w:ascii="EYInterstate Light" w:hAnsi="EYInterstate Light"/>
          <w:lang w:val="en-US"/>
        </w:rPr>
        <w:t xml:space="preserve"> calculated </w:t>
      </w:r>
      <w:r w:rsidR="00FB3713" w:rsidRPr="006651FE">
        <w:rPr>
          <w:rFonts w:ascii="EYInterstate Light" w:hAnsi="EYInterstate Light"/>
          <w:lang w:val="en-US"/>
        </w:rPr>
        <w:t>taking into account split ratio and headroom allowance for OLT to serve the amount of subscribers connected to the Access Node;</w:t>
      </w:r>
    </w:p>
    <w:p w:rsidR="00FB3713" w:rsidRPr="006651FE" w:rsidRDefault="00FB3713" w:rsidP="00D92183">
      <w:pPr>
        <w:pStyle w:val="Bulletcopy1"/>
        <w:rPr>
          <w:rFonts w:ascii="EYInterstate Light" w:hAnsi="EYInterstate Light"/>
          <w:lang w:val="en-US"/>
        </w:rPr>
      </w:pPr>
      <w:r w:rsidRPr="006651FE">
        <w:rPr>
          <w:rFonts w:ascii="EYInterstate Light" w:hAnsi="EYInterstate Light"/>
          <w:lang w:val="en-US"/>
        </w:rPr>
        <w:t>Subscriber cards for OLT unit (column BP) – the amount of subscriber cards at Access Node is calculated using the algorithm defined in the Reference paper, formula (15);</w:t>
      </w:r>
    </w:p>
    <w:p w:rsidR="008936F5" w:rsidRPr="006651FE" w:rsidRDefault="00FB3713" w:rsidP="00D92183">
      <w:pPr>
        <w:pStyle w:val="Bulletcopy1"/>
        <w:rPr>
          <w:rFonts w:ascii="EYInterstate Light" w:hAnsi="EYInterstate Light"/>
          <w:lang w:val="en-US"/>
        </w:rPr>
      </w:pPr>
      <w:r w:rsidRPr="006651FE">
        <w:rPr>
          <w:rFonts w:ascii="EYInterstate Light" w:hAnsi="EYInterstate Light"/>
          <w:lang w:val="en-US"/>
        </w:rPr>
        <w:t>Optical modules for trunking cards (column BQ) – the amount of optical modules for trunking cards is estimated by adjusting the busy hour demand (column</w:t>
      </w:r>
      <w:r w:rsidR="008936F5" w:rsidRPr="006651FE">
        <w:rPr>
          <w:rFonts w:ascii="EYInterstate Light" w:hAnsi="EYInterstate Light"/>
          <w:lang w:val="en-US"/>
        </w:rPr>
        <w:t xml:space="preserve"> BN) with headroom allowance;</w:t>
      </w:r>
    </w:p>
    <w:p w:rsidR="008936F5" w:rsidRPr="006651FE" w:rsidRDefault="008936F5" w:rsidP="00D92183">
      <w:pPr>
        <w:pStyle w:val="Bulletcopy1"/>
        <w:rPr>
          <w:rFonts w:ascii="EYInterstate Light" w:hAnsi="EYInterstate Light"/>
          <w:lang w:val="en-US"/>
        </w:rPr>
      </w:pPr>
      <w:r w:rsidRPr="006651FE">
        <w:rPr>
          <w:rFonts w:ascii="EYInterstate Light" w:hAnsi="EYInterstate Light"/>
          <w:lang w:val="en-US"/>
        </w:rPr>
        <w:t>Trunking cards for OLT unit (column BR) – the amount of trunking cards is calculated using the algorithm defined in the Reference paper, formula (18);</w:t>
      </w:r>
    </w:p>
    <w:p w:rsidR="008936F5" w:rsidRPr="006651FE" w:rsidRDefault="008936F5" w:rsidP="00D92183">
      <w:pPr>
        <w:pStyle w:val="Bulletcopy1"/>
        <w:rPr>
          <w:rFonts w:ascii="EYInterstate Light" w:hAnsi="EYInterstate Light"/>
          <w:lang w:val="en-US"/>
        </w:rPr>
      </w:pPr>
      <w:r w:rsidRPr="006651FE">
        <w:rPr>
          <w:rFonts w:ascii="EYInterstate Light" w:hAnsi="EYInterstate Light"/>
          <w:lang w:val="en-US"/>
        </w:rPr>
        <w:t>Chassis dimensioning (columns BS – B</w:t>
      </w:r>
      <w:r w:rsidR="00403657">
        <w:rPr>
          <w:rFonts w:ascii="EYInterstate Light" w:hAnsi="EYInterstate Light"/>
          <w:lang w:val="en-US"/>
        </w:rPr>
        <w:t>U</w:t>
      </w:r>
      <w:r w:rsidRPr="006651FE">
        <w:rPr>
          <w:rFonts w:ascii="EYInterstate Light" w:hAnsi="EYInterstate Light"/>
          <w:lang w:val="en-US"/>
        </w:rPr>
        <w:t>) – the type and amount of chassis is estimated using the algorithm defined in the Reference paper (14).</w:t>
      </w:r>
    </w:p>
    <w:p w:rsidR="008936F5" w:rsidRPr="006651FE" w:rsidRDefault="008936F5" w:rsidP="008936F5">
      <w:pPr>
        <w:pStyle w:val="Bulletcopy1"/>
        <w:spacing w:line="240" w:lineRule="auto"/>
        <w:ind w:left="284" w:hanging="284"/>
        <w:rPr>
          <w:rFonts w:ascii="EYInterstate Light" w:hAnsi="EYInterstate Light"/>
          <w:lang w:val="en-US"/>
        </w:rPr>
      </w:pPr>
      <w:r w:rsidRPr="006651FE">
        <w:rPr>
          <w:rFonts w:ascii="EYInterstate Light" w:hAnsi="EYInterstate Light"/>
          <w:lang w:val="en-US"/>
        </w:rPr>
        <w:t>Access Ethernet Switch dimensioning (columns BW – CD):</w:t>
      </w:r>
    </w:p>
    <w:p w:rsidR="008936F5" w:rsidRPr="006651FE" w:rsidRDefault="008936F5" w:rsidP="008936F5">
      <w:pPr>
        <w:pStyle w:val="Bulletcopy1"/>
        <w:rPr>
          <w:rFonts w:ascii="EYInterstate Light" w:hAnsi="EYInterstate Light"/>
          <w:lang w:val="en-US"/>
        </w:rPr>
      </w:pPr>
      <w:r w:rsidRPr="006651FE">
        <w:rPr>
          <w:rFonts w:ascii="EYInterstate Light" w:hAnsi="EYInterstate Light"/>
          <w:lang w:val="en-US"/>
        </w:rPr>
        <w:t xml:space="preserve">Busy hour demand [Mbit/s] (column </w:t>
      </w:r>
      <w:r w:rsidR="00403657">
        <w:rPr>
          <w:rFonts w:ascii="EYInterstate Light" w:hAnsi="EYInterstate Light"/>
          <w:lang w:val="en-US"/>
        </w:rPr>
        <w:t>B</w:t>
      </w:r>
      <w:r w:rsidRPr="006651FE">
        <w:rPr>
          <w:rFonts w:ascii="EYInterstate Light" w:hAnsi="EYInterstate Light"/>
          <w:lang w:val="en-US"/>
        </w:rPr>
        <w:t xml:space="preserve">W) – is calculated by multiplying appropriate services by its average throughputs (described in section </w:t>
      </w:r>
      <w:fldSimple w:instr=" REF _Ref342487748 \r \h  \* MERGEFORMAT ">
        <w:r w:rsidR="00F06364">
          <w:rPr>
            <w:rFonts w:ascii="EYInterstate Light" w:hAnsi="EYInterstate Light"/>
            <w:i/>
            <w:lang w:val="en-US"/>
          </w:rPr>
          <w:t>2.5.3.2.3</w:t>
        </w:r>
      </w:fldSimple>
      <w:r w:rsidRPr="006651FE">
        <w:rPr>
          <w:rFonts w:ascii="EYInterstate Light" w:hAnsi="EYInterstate Light"/>
          <w:i/>
          <w:lang w:val="en-US"/>
        </w:rPr>
        <w:t xml:space="preserve"> </w:t>
      </w:r>
      <w:r w:rsidR="009459CE">
        <w:fldChar w:fldCharType="begin"/>
      </w:r>
      <w:r w:rsidR="00852524">
        <w:instrText xml:space="preserve"> REF _Ref342487748 \h  \* MERGEFORMAT </w:instrText>
      </w:r>
      <w:r w:rsidR="009459CE">
        <w:fldChar w:fldCharType="separate"/>
      </w:r>
      <w:r w:rsidR="00F06364" w:rsidRPr="00F06364">
        <w:rPr>
          <w:rFonts w:ascii="EYInterstate Light" w:hAnsi="EYInterstate Light"/>
          <w:i/>
        </w:rPr>
        <w:t>Average throughput in busy hour</w:t>
      </w:r>
      <w:r w:rsidR="009459CE">
        <w:fldChar w:fldCharType="end"/>
      </w:r>
      <w:r w:rsidRPr="006651FE">
        <w:rPr>
          <w:rFonts w:ascii="EYInterstate Light" w:hAnsi="EYInterstate Light"/>
          <w:lang w:val="en-US"/>
        </w:rPr>
        <w:t>);</w:t>
      </w:r>
    </w:p>
    <w:p w:rsidR="008936F5" w:rsidRPr="006651FE" w:rsidRDefault="008936F5" w:rsidP="008936F5">
      <w:pPr>
        <w:pStyle w:val="Bulletcopy1"/>
        <w:rPr>
          <w:rFonts w:ascii="EYInterstate Light" w:hAnsi="EYInterstate Light"/>
          <w:lang w:val="en-US"/>
        </w:rPr>
      </w:pPr>
      <w:r w:rsidRPr="006651FE">
        <w:rPr>
          <w:rFonts w:ascii="EYInterstate Light" w:hAnsi="EYInterstate Light"/>
          <w:lang w:val="en-US"/>
        </w:rPr>
        <w:t>Optical modules for subscriber cards (column BX), are calculated taking into account headroom allowance for AETH to serve the amount of subscribers connected to the Access Node;</w:t>
      </w:r>
    </w:p>
    <w:p w:rsidR="008936F5" w:rsidRPr="006651FE" w:rsidRDefault="008936F5" w:rsidP="008936F5">
      <w:pPr>
        <w:pStyle w:val="Bulletcopy1"/>
        <w:rPr>
          <w:rFonts w:ascii="EYInterstate Light" w:hAnsi="EYInterstate Light"/>
          <w:lang w:val="en-US"/>
        </w:rPr>
      </w:pPr>
      <w:r w:rsidRPr="006651FE">
        <w:rPr>
          <w:rFonts w:ascii="EYInterstate Light" w:hAnsi="EYInterstate Light"/>
          <w:lang w:val="en-US"/>
        </w:rPr>
        <w:t>Subscriber cards for AETH unit (columns BY – BZ) – the amount of subscriber cards at Access Node is calculated using the algorithm defined in the Reference paper, formula (16);</w:t>
      </w:r>
    </w:p>
    <w:p w:rsidR="008936F5" w:rsidRPr="006651FE" w:rsidRDefault="008936F5" w:rsidP="008936F5">
      <w:pPr>
        <w:pStyle w:val="Bulletcopy1"/>
        <w:rPr>
          <w:rFonts w:ascii="EYInterstate Light" w:hAnsi="EYInterstate Light"/>
          <w:lang w:val="en-US"/>
        </w:rPr>
      </w:pPr>
      <w:r w:rsidRPr="006651FE">
        <w:rPr>
          <w:rFonts w:ascii="EYInterstate Light" w:hAnsi="EYInterstate Light"/>
          <w:lang w:val="en-US"/>
        </w:rPr>
        <w:t xml:space="preserve">Optical modules for trunking cards (column CA) – the amount of optical modules for trunking cards is estimated by adjusting the busy hour demand (column </w:t>
      </w:r>
      <w:r w:rsidR="00752978" w:rsidRPr="006651FE">
        <w:rPr>
          <w:rFonts w:ascii="EYInterstate Light" w:hAnsi="EYInterstate Light"/>
          <w:lang w:val="en-US"/>
        </w:rPr>
        <w:t>DW</w:t>
      </w:r>
      <w:r w:rsidRPr="006651FE">
        <w:rPr>
          <w:rFonts w:ascii="EYInterstate Light" w:hAnsi="EYInterstate Light"/>
          <w:lang w:val="en-US"/>
        </w:rPr>
        <w:t>) with headroom allowance;</w:t>
      </w:r>
    </w:p>
    <w:p w:rsidR="008936F5" w:rsidRPr="006651FE" w:rsidRDefault="008936F5" w:rsidP="008936F5">
      <w:pPr>
        <w:pStyle w:val="Bulletcopy1"/>
        <w:rPr>
          <w:rFonts w:ascii="EYInterstate Light" w:hAnsi="EYInterstate Light"/>
          <w:lang w:val="en-US"/>
        </w:rPr>
      </w:pPr>
      <w:r w:rsidRPr="006651FE">
        <w:rPr>
          <w:rFonts w:ascii="EYInterstate Light" w:hAnsi="EYInterstate Light"/>
          <w:lang w:val="en-US"/>
        </w:rPr>
        <w:t xml:space="preserve">Trunking cards for OLT unit (column </w:t>
      </w:r>
      <w:r w:rsidR="00752978" w:rsidRPr="006651FE">
        <w:rPr>
          <w:rFonts w:ascii="EYInterstate Light" w:hAnsi="EYInterstate Light"/>
          <w:lang w:val="en-US"/>
        </w:rPr>
        <w:t>CB - CC</w:t>
      </w:r>
      <w:r w:rsidRPr="006651FE">
        <w:rPr>
          <w:rFonts w:ascii="EYInterstate Light" w:hAnsi="EYInterstate Light"/>
          <w:lang w:val="en-US"/>
        </w:rPr>
        <w:t>) – the amount of trunking cards is calculated using the algorithm defined in the Reference paper, formula (18);</w:t>
      </w:r>
    </w:p>
    <w:p w:rsidR="008936F5" w:rsidRPr="006651FE" w:rsidRDefault="008936F5" w:rsidP="008936F5">
      <w:pPr>
        <w:pStyle w:val="Bulletcopy1"/>
        <w:rPr>
          <w:rFonts w:ascii="EYInterstate Light" w:hAnsi="EYInterstate Light"/>
          <w:lang w:val="en-US"/>
        </w:rPr>
      </w:pPr>
      <w:r w:rsidRPr="006651FE">
        <w:rPr>
          <w:rFonts w:ascii="EYInterstate Light" w:hAnsi="EYInterstate Light"/>
          <w:lang w:val="en-US"/>
        </w:rPr>
        <w:t xml:space="preserve">Chassis dimensioning (columns </w:t>
      </w:r>
      <w:r w:rsidR="00752978" w:rsidRPr="006651FE">
        <w:rPr>
          <w:rFonts w:ascii="EYInterstate Light" w:hAnsi="EYInterstate Light"/>
          <w:lang w:val="en-US"/>
        </w:rPr>
        <w:t>CD</w:t>
      </w:r>
      <w:r w:rsidRPr="006651FE">
        <w:rPr>
          <w:rFonts w:ascii="EYInterstate Light" w:hAnsi="EYInterstate Light"/>
          <w:lang w:val="en-US"/>
        </w:rPr>
        <w:t>) – the amount of chassis is estimated using the algorithm defined in the Reference paper (14).</w:t>
      </w:r>
    </w:p>
    <w:p w:rsidR="00316FA4" w:rsidRDefault="00316FA4" w:rsidP="00316FA4">
      <w:pPr>
        <w:pStyle w:val="Heading5"/>
      </w:pPr>
      <w:r>
        <w:lastRenderedPageBreak/>
        <w:t>Number of Access Nodes</w:t>
      </w:r>
    </w:p>
    <w:p w:rsidR="00316FA4" w:rsidRPr="00316FA4" w:rsidRDefault="00316FA4" w:rsidP="00316FA4">
      <w:pPr>
        <w:pStyle w:val="Bodycopy"/>
        <w:spacing w:line="240" w:lineRule="auto"/>
        <w:ind w:left="0"/>
        <w:rPr>
          <w:rFonts w:ascii="EYInterstate Light" w:hAnsi="EYInterstate Light"/>
          <w:lang w:val="en-US"/>
        </w:rPr>
      </w:pPr>
      <w:r w:rsidRPr="00316FA4">
        <w:rPr>
          <w:rFonts w:ascii="EYInterstate Light" w:hAnsi="EYInterstate Light"/>
          <w:lang w:val="en-US"/>
        </w:rPr>
        <w:t xml:space="preserve">In this section </w:t>
      </w:r>
      <w:r>
        <w:rPr>
          <w:rFonts w:ascii="EYInterstate Light" w:hAnsi="EYInterstate Light"/>
          <w:lang w:val="en-US"/>
        </w:rPr>
        <w:t xml:space="preserve">the total amount of Access Node equipment is presented as well number of GE and 10GE interfaces facing trunking side of the network. </w:t>
      </w:r>
    </w:p>
    <w:p w:rsidR="00316FA4" w:rsidRDefault="00316FA4" w:rsidP="00316FA4">
      <w:pPr>
        <w:pStyle w:val="Bulletcopy1"/>
        <w:spacing w:line="240" w:lineRule="auto"/>
        <w:ind w:left="284" w:hanging="284"/>
        <w:rPr>
          <w:rFonts w:ascii="EYInterstate Light" w:hAnsi="EYInterstate Light"/>
          <w:lang w:val="en-US"/>
        </w:rPr>
      </w:pPr>
      <w:r>
        <w:rPr>
          <w:rFonts w:ascii="EYInterstate Light" w:hAnsi="EYInterstate Light"/>
          <w:lang w:val="en-US"/>
        </w:rPr>
        <w:t>AN (column CF) – here the total amount of equipment present in Access Node location is estimated by summing the columns CG and CH;</w:t>
      </w:r>
    </w:p>
    <w:p w:rsidR="00316FA4" w:rsidRDefault="00316FA4" w:rsidP="00316FA4">
      <w:pPr>
        <w:pStyle w:val="Bulletcopy1"/>
        <w:spacing w:line="240" w:lineRule="auto"/>
        <w:ind w:left="284" w:hanging="284"/>
        <w:rPr>
          <w:rFonts w:ascii="EYInterstate Light" w:hAnsi="EYInterstate Light"/>
          <w:lang w:val="en-US"/>
        </w:rPr>
      </w:pPr>
      <w:r>
        <w:rPr>
          <w:rFonts w:ascii="EYInterstate Light" w:hAnsi="EYInterstate Light"/>
          <w:lang w:val="en-US"/>
        </w:rPr>
        <w:t xml:space="preserve">AN-GE (column CG) – here the number of Access Nodes with GE interface is estimated by dividing the Optical modules </w:t>
      </w:r>
      <w:r w:rsidR="00DC4968">
        <w:rPr>
          <w:rFonts w:ascii="EYInterstate Light" w:hAnsi="EYInterstate Light"/>
          <w:lang w:val="en-US"/>
        </w:rPr>
        <w:t>of</w:t>
      </w:r>
      <w:r>
        <w:rPr>
          <w:rFonts w:ascii="EYInterstate Light" w:hAnsi="EYInterstate Light"/>
          <w:lang w:val="en-US"/>
        </w:rPr>
        <w:t xml:space="preserve"> AETH by two;</w:t>
      </w:r>
    </w:p>
    <w:p w:rsidR="00316FA4" w:rsidRPr="00D677CE" w:rsidRDefault="00316FA4" w:rsidP="00316FA4">
      <w:pPr>
        <w:pStyle w:val="Bulletcopy1"/>
        <w:spacing w:line="240" w:lineRule="auto"/>
        <w:ind w:left="284" w:hanging="284"/>
        <w:rPr>
          <w:rFonts w:ascii="EYInterstate Light" w:hAnsi="EYInterstate Light"/>
          <w:lang w:val="en-US"/>
        </w:rPr>
      </w:pPr>
      <w:r>
        <w:rPr>
          <w:rFonts w:ascii="EYInterstate Light" w:hAnsi="EYInterstate Light"/>
          <w:lang w:val="en-US"/>
        </w:rPr>
        <w:t>AN-10GE (column CH) – here the number of Access Nodes with 10GE interface is estimated by dividing the optical modules of MSAN and OLT by two.</w:t>
      </w:r>
    </w:p>
    <w:p w:rsidR="008E63D0" w:rsidRPr="00316FA4" w:rsidRDefault="00316FA4" w:rsidP="00316FA4">
      <w:pPr>
        <w:pStyle w:val="Heading5"/>
      </w:pPr>
      <w:r w:rsidRPr="00316FA4">
        <w:t xml:space="preserve">Required throughput of Access Node </w:t>
      </w:r>
    </w:p>
    <w:p w:rsidR="00DC4968" w:rsidRPr="00316FA4" w:rsidRDefault="00DC4968" w:rsidP="00DC4968">
      <w:pPr>
        <w:pStyle w:val="Bodycopy"/>
        <w:spacing w:line="240" w:lineRule="auto"/>
        <w:ind w:left="0"/>
        <w:rPr>
          <w:rFonts w:ascii="EYInterstate Light" w:hAnsi="EYInterstate Light"/>
          <w:lang w:val="en-US"/>
        </w:rPr>
      </w:pPr>
      <w:r w:rsidRPr="00316FA4">
        <w:rPr>
          <w:rFonts w:ascii="EYInterstate Light" w:hAnsi="EYInterstate Light"/>
          <w:lang w:val="en-US"/>
        </w:rPr>
        <w:t xml:space="preserve">In this section </w:t>
      </w:r>
      <w:r>
        <w:rPr>
          <w:rFonts w:ascii="EYInterstate Light" w:hAnsi="EYInterstate Light"/>
          <w:lang w:val="en-US"/>
        </w:rPr>
        <w:t xml:space="preserve">the </w:t>
      </w:r>
      <w:r w:rsidR="001E6F2C">
        <w:rPr>
          <w:rFonts w:ascii="EYInterstate Light" w:hAnsi="EYInterstate Light"/>
          <w:lang w:val="en-US"/>
        </w:rPr>
        <w:t xml:space="preserve">generated throughput in Gbit/s </w:t>
      </w:r>
      <w:proofErr w:type="gramStart"/>
      <w:r w:rsidR="001E6F2C">
        <w:rPr>
          <w:rFonts w:ascii="EYInterstate Light" w:hAnsi="EYInterstate Light"/>
          <w:lang w:val="en-US"/>
        </w:rPr>
        <w:t xml:space="preserve">of each </w:t>
      </w:r>
      <w:r>
        <w:rPr>
          <w:rFonts w:ascii="EYInterstate Light" w:hAnsi="EYInterstate Light"/>
          <w:lang w:val="en-US"/>
        </w:rPr>
        <w:t>Access Node equipment</w:t>
      </w:r>
      <w:proofErr w:type="gramEnd"/>
      <w:r>
        <w:rPr>
          <w:rFonts w:ascii="EYInterstate Light" w:hAnsi="EYInterstate Light"/>
          <w:lang w:val="en-US"/>
        </w:rPr>
        <w:t xml:space="preserve"> is presented as well </w:t>
      </w:r>
      <w:r w:rsidR="001E6F2C">
        <w:rPr>
          <w:rFonts w:ascii="EYInterstate Light" w:hAnsi="EYInterstate Light"/>
          <w:lang w:val="en-US"/>
        </w:rPr>
        <w:t xml:space="preserve">the throughput in Gbit/s generated over </w:t>
      </w:r>
      <w:r>
        <w:rPr>
          <w:rFonts w:ascii="EYInterstate Light" w:hAnsi="EYInterstate Light"/>
          <w:lang w:val="en-US"/>
        </w:rPr>
        <w:t xml:space="preserve">GE and 10GE interfaces facing trunking side of the network. </w:t>
      </w:r>
    </w:p>
    <w:p w:rsidR="001E6F2C" w:rsidRDefault="00DC4968" w:rsidP="00DC4968">
      <w:pPr>
        <w:pStyle w:val="Bulletcopy1"/>
        <w:spacing w:line="240" w:lineRule="auto"/>
        <w:ind w:left="284" w:hanging="284"/>
        <w:rPr>
          <w:rFonts w:ascii="EYInterstate Light" w:hAnsi="EYInterstate Light"/>
          <w:lang w:val="en-US"/>
        </w:rPr>
      </w:pPr>
      <w:r>
        <w:rPr>
          <w:rFonts w:ascii="EYInterstate Light" w:hAnsi="EYInterstate Light"/>
          <w:lang w:val="en-US"/>
        </w:rPr>
        <w:t>AN</w:t>
      </w:r>
      <w:r w:rsidR="001E6F2C">
        <w:rPr>
          <w:rFonts w:ascii="EYInterstate Light" w:hAnsi="EYInterstate Light"/>
          <w:lang w:val="en-US"/>
        </w:rPr>
        <w:t>-GE</w:t>
      </w:r>
      <w:r>
        <w:rPr>
          <w:rFonts w:ascii="EYInterstate Light" w:hAnsi="EYInterstate Light"/>
          <w:lang w:val="en-US"/>
        </w:rPr>
        <w:t xml:space="preserve"> (column C</w:t>
      </w:r>
      <w:r w:rsidR="001E6F2C">
        <w:rPr>
          <w:rFonts w:ascii="EYInterstate Light" w:hAnsi="EYInterstate Light"/>
          <w:lang w:val="en-US"/>
        </w:rPr>
        <w:t>J</w:t>
      </w:r>
      <w:r>
        <w:rPr>
          <w:rFonts w:ascii="EYInterstate Light" w:hAnsi="EYInterstate Light"/>
          <w:lang w:val="en-US"/>
        </w:rPr>
        <w:t xml:space="preserve">) – here the total amount of </w:t>
      </w:r>
      <w:r w:rsidR="001E6F2C">
        <w:rPr>
          <w:rFonts w:ascii="EYInterstate Light" w:hAnsi="EYInterstate Light"/>
          <w:lang w:val="en-US"/>
        </w:rPr>
        <w:t>traffic going through GE interface to upper layer of the network is calculated;</w:t>
      </w:r>
    </w:p>
    <w:p w:rsidR="00DC4968" w:rsidRDefault="00DC4968" w:rsidP="00DC4968">
      <w:pPr>
        <w:pStyle w:val="Bulletcopy1"/>
        <w:spacing w:line="240" w:lineRule="auto"/>
        <w:ind w:left="284" w:hanging="284"/>
        <w:rPr>
          <w:rFonts w:ascii="EYInterstate Light" w:hAnsi="EYInterstate Light"/>
          <w:lang w:val="en-US"/>
        </w:rPr>
      </w:pPr>
      <w:r>
        <w:rPr>
          <w:rFonts w:ascii="EYInterstate Light" w:hAnsi="EYInterstate Light"/>
          <w:lang w:val="en-US"/>
        </w:rPr>
        <w:t>AN-</w:t>
      </w:r>
      <w:r w:rsidR="0097192A">
        <w:rPr>
          <w:rFonts w:ascii="EYInterstate Light" w:hAnsi="EYInterstate Light"/>
          <w:lang w:val="en-US"/>
        </w:rPr>
        <w:t>10</w:t>
      </w:r>
      <w:r>
        <w:rPr>
          <w:rFonts w:ascii="EYInterstate Light" w:hAnsi="EYInterstate Light"/>
          <w:lang w:val="en-US"/>
        </w:rPr>
        <w:t>GE (column C</w:t>
      </w:r>
      <w:r w:rsidR="0097192A">
        <w:rPr>
          <w:rFonts w:ascii="EYInterstate Light" w:hAnsi="EYInterstate Light"/>
          <w:lang w:val="en-US"/>
        </w:rPr>
        <w:t>K</w:t>
      </w:r>
      <w:r>
        <w:rPr>
          <w:rFonts w:ascii="EYInterstate Light" w:hAnsi="EYInterstate Light"/>
          <w:lang w:val="en-US"/>
        </w:rPr>
        <w:t xml:space="preserve">) – </w:t>
      </w:r>
      <w:r w:rsidR="0097192A">
        <w:rPr>
          <w:rFonts w:ascii="EYInterstate Light" w:hAnsi="EYInterstate Light"/>
          <w:lang w:val="en-US"/>
        </w:rPr>
        <w:t>here the total amount of traffic going through 10GE interface to upper layer of the network is calculated</w:t>
      </w:r>
      <w:r>
        <w:rPr>
          <w:rFonts w:ascii="EYInterstate Light" w:hAnsi="EYInterstate Light"/>
          <w:lang w:val="en-US"/>
        </w:rPr>
        <w:t>;</w:t>
      </w:r>
    </w:p>
    <w:p w:rsidR="00DC4968" w:rsidRPr="00D677CE" w:rsidRDefault="0097192A" w:rsidP="00DC4968">
      <w:pPr>
        <w:pStyle w:val="Bulletcopy1"/>
        <w:spacing w:line="240" w:lineRule="auto"/>
        <w:ind w:left="284" w:hanging="284"/>
        <w:rPr>
          <w:rFonts w:ascii="EYInterstate Light" w:hAnsi="EYInterstate Light"/>
          <w:lang w:val="en-US"/>
        </w:rPr>
      </w:pPr>
      <w:r>
        <w:rPr>
          <w:rFonts w:ascii="EYInterstate Light" w:hAnsi="EYInterstate Light"/>
          <w:lang w:val="en-US"/>
        </w:rPr>
        <w:t xml:space="preserve">Total </w:t>
      </w:r>
      <w:r w:rsidR="00DC4968">
        <w:rPr>
          <w:rFonts w:ascii="EYInterstate Light" w:hAnsi="EYInterstate Light"/>
          <w:lang w:val="en-US"/>
        </w:rPr>
        <w:t>AN (column C</w:t>
      </w:r>
      <w:r>
        <w:rPr>
          <w:rFonts w:ascii="EYInterstate Light" w:hAnsi="EYInterstate Light"/>
          <w:lang w:val="en-US"/>
        </w:rPr>
        <w:t>L</w:t>
      </w:r>
      <w:r w:rsidR="00DC4968">
        <w:rPr>
          <w:rFonts w:ascii="EYInterstate Light" w:hAnsi="EYInterstate Light"/>
          <w:lang w:val="en-US"/>
        </w:rPr>
        <w:t xml:space="preserve">) – </w:t>
      </w:r>
      <w:r>
        <w:rPr>
          <w:rFonts w:ascii="EYInterstate Light" w:hAnsi="EYInterstate Light"/>
          <w:lang w:val="en-US"/>
        </w:rPr>
        <w:t>here the total amount of traffic going from Access Node to upper layer of the network is calculated by summing the columns CJ and CK</w:t>
      </w:r>
      <w:r w:rsidR="00DC4968">
        <w:rPr>
          <w:rFonts w:ascii="EYInterstate Light" w:hAnsi="EYInterstate Light"/>
          <w:lang w:val="en-US"/>
        </w:rPr>
        <w:t>.</w:t>
      </w:r>
    </w:p>
    <w:p w:rsidR="008A1867" w:rsidRPr="00D677CE" w:rsidRDefault="00AD1E50" w:rsidP="00D11B6F">
      <w:pPr>
        <w:pStyle w:val="Heading3"/>
      </w:pPr>
      <w:bookmarkStart w:id="81" w:name="_Toc342029864"/>
      <w:bookmarkStart w:id="82" w:name="_Toc342913741"/>
      <w:r w:rsidRPr="00D677CE">
        <w:t>Page “C4 Core Node</w:t>
      </w:r>
      <w:r w:rsidR="00D007B0" w:rsidRPr="00D677CE">
        <w:t xml:space="preserve"> </w:t>
      </w:r>
      <w:r w:rsidR="008A1867" w:rsidRPr="00D677CE">
        <w:t>Design”.</w:t>
      </w:r>
      <w:bookmarkEnd w:id="81"/>
      <w:bookmarkEnd w:id="82"/>
    </w:p>
    <w:p w:rsidR="008A1867" w:rsidRPr="00D677CE" w:rsidRDefault="008A1867"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Calculations of </w:t>
      </w:r>
      <w:r w:rsidR="008E2E5F" w:rsidRPr="00D677CE">
        <w:rPr>
          <w:rFonts w:ascii="EYInterstate Light" w:hAnsi="EYInterstate Light"/>
          <w:lang w:val="en-US"/>
        </w:rPr>
        <w:t>Ethernet s</w:t>
      </w:r>
      <w:r w:rsidRPr="00D677CE">
        <w:rPr>
          <w:rFonts w:ascii="EYInterstate Light" w:hAnsi="EYInterstate Light"/>
          <w:lang w:val="en-US"/>
        </w:rPr>
        <w:t>witches, IP routers and MGW quantities are made on this page. The main parts of this page are as follows:</w:t>
      </w:r>
    </w:p>
    <w:p w:rsidR="008A1867" w:rsidRPr="00D677CE" w:rsidRDefault="008A186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Section “Locations” (columns A</w:t>
      </w:r>
      <w:r w:rsidR="00ED5A0B">
        <w:rPr>
          <w:rFonts w:ascii="EYInterstate Light" w:hAnsi="EYInterstate Light"/>
          <w:lang w:val="en-US"/>
        </w:rPr>
        <w:t xml:space="preserve"> </w:t>
      </w:r>
      <w:r w:rsidRPr="00D677CE">
        <w:rPr>
          <w:rFonts w:ascii="EYInterstate Light" w:hAnsi="EYInterstate Light"/>
          <w:lang w:val="en-US"/>
        </w:rPr>
        <w:t>-</w:t>
      </w:r>
      <w:r w:rsidR="00ED5A0B">
        <w:rPr>
          <w:rFonts w:ascii="EYInterstate Light" w:hAnsi="EYInterstate Light"/>
          <w:lang w:val="en-US"/>
        </w:rPr>
        <w:t xml:space="preserve"> </w:t>
      </w:r>
      <w:r w:rsidR="003D7416">
        <w:rPr>
          <w:rFonts w:ascii="EYInterstate Light" w:hAnsi="EYInterstate Light"/>
          <w:lang w:val="en-US"/>
        </w:rPr>
        <w:t>F</w:t>
      </w:r>
      <w:r w:rsidRPr="00D677CE">
        <w:rPr>
          <w:rFonts w:ascii="EYInterstate Light" w:hAnsi="EYInterstate Light"/>
          <w:lang w:val="en-US"/>
        </w:rPr>
        <w:t>)</w:t>
      </w:r>
    </w:p>
    <w:p w:rsidR="008A1867" w:rsidRPr="00D677CE" w:rsidRDefault="008A186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Section “Services volumes and traffic calculation” (columns </w:t>
      </w:r>
      <w:r w:rsidR="003D7416">
        <w:rPr>
          <w:rFonts w:ascii="EYInterstate Light" w:hAnsi="EYInterstate Light"/>
          <w:lang w:val="en-US"/>
        </w:rPr>
        <w:t>G</w:t>
      </w:r>
      <w:r w:rsidR="00ED5A0B">
        <w:rPr>
          <w:rFonts w:ascii="EYInterstate Light" w:hAnsi="EYInterstate Light"/>
          <w:lang w:val="en-US"/>
        </w:rPr>
        <w:t xml:space="preserve"> </w:t>
      </w:r>
      <w:r w:rsidRPr="00D677CE">
        <w:rPr>
          <w:rFonts w:ascii="EYInterstate Light" w:hAnsi="EYInterstate Light"/>
          <w:lang w:val="en-US"/>
        </w:rPr>
        <w:t>-</w:t>
      </w:r>
      <w:r w:rsidR="00ED5A0B">
        <w:rPr>
          <w:rFonts w:ascii="EYInterstate Light" w:hAnsi="EYInterstate Light"/>
          <w:lang w:val="en-US"/>
        </w:rPr>
        <w:t xml:space="preserve"> </w:t>
      </w:r>
      <w:r w:rsidR="00FF18FF" w:rsidRPr="00D677CE">
        <w:rPr>
          <w:rFonts w:ascii="EYInterstate Light" w:hAnsi="EYInterstate Light"/>
          <w:lang w:val="en-US"/>
        </w:rPr>
        <w:t>BF</w:t>
      </w:r>
      <w:r w:rsidRPr="00D677CE">
        <w:rPr>
          <w:rFonts w:ascii="EYInterstate Light" w:hAnsi="EYInterstate Light"/>
          <w:lang w:val="en-US"/>
        </w:rPr>
        <w:t>)</w:t>
      </w:r>
    </w:p>
    <w:p w:rsidR="008A1867" w:rsidRPr="00D677CE" w:rsidRDefault="008E2E5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Section “</w:t>
      </w:r>
      <w:r w:rsidR="004937FE" w:rsidRPr="00D677CE">
        <w:rPr>
          <w:rFonts w:ascii="EYInterstate Light" w:hAnsi="EYInterstate Light"/>
          <w:lang w:val="en-US"/>
        </w:rPr>
        <w:t>Backhaul transmission</w:t>
      </w:r>
      <w:r w:rsidR="008A1867" w:rsidRPr="00D677CE">
        <w:rPr>
          <w:rFonts w:ascii="EYInterstate Light" w:hAnsi="EYInterstate Light"/>
          <w:lang w:val="en-US"/>
        </w:rPr>
        <w:t xml:space="preserve">“ (columns </w:t>
      </w:r>
      <w:r w:rsidR="00FF18FF" w:rsidRPr="00D677CE">
        <w:rPr>
          <w:rFonts w:ascii="EYInterstate Light" w:hAnsi="EYInterstate Light"/>
          <w:lang w:val="en-US"/>
        </w:rPr>
        <w:t>B</w:t>
      </w:r>
      <w:r w:rsidR="00CE5F56" w:rsidRPr="00D677CE">
        <w:rPr>
          <w:rFonts w:ascii="EYInterstate Light" w:hAnsi="EYInterstate Light"/>
          <w:lang w:val="en-US"/>
        </w:rPr>
        <w:t>H</w:t>
      </w:r>
      <w:r w:rsidR="00ED5A0B">
        <w:rPr>
          <w:rFonts w:ascii="EYInterstate Light" w:hAnsi="EYInterstate Light"/>
          <w:lang w:val="en-US"/>
        </w:rPr>
        <w:t xml:space="preserve"> </w:t>
      </w:r>
      <w:r w:rsidR="008A1867" w:rsidRPr="00D677CE">
        <w:rPr>
          <w:rFonts w:ascii="EYInterstate Light" w:hAnsi="EYInterstate Light"/>
          <w:lang w:val="en-US"/>
        </w:rPr>
        <w:t>-</w:t>
      </w:r>
      <w:r w:rsidR="00ED5A0B">
        <w:rPr>
          <w:rFonts w:ascii="EYInterstate Light" w:hAnsi="EYInterstate Light"/>
          <w:lang w:val="en-US"/>
        </w:rPr>
        <w:t xml:space="preserve"> </w:t>
      </w:r>
      <w:r w:rsidR="00FF18FF" w:rsidRPr="00D677CE">
        <w:rPr>
          <w:rFonts w:ascii="EYInterstate Light" w:hAnsi="EYInterstate Light"/>
          <w:lang w:val="en-US"/>
        </w:rPr>
        <w:t>B</w:t>
      </w:r>
      <w:r w:rsidR="006651FE">
        <w:rPr>
          <w:rFonts w:ascii="EYInterstate Light" w:hAnsi="EYInterstate Light"/>
          <w:lang w:val="en-US"/>
        </w:rPr>
        <w:t>O</w:t>
      </w:r>
      <w:r w:rsidR="008A1867" w:rsidRPr="00D677CE">
        <w:rPr>
          <w:rFonts w:ascii="EYInterstate Light" w:hAnsi="EYInterstate Light"/>
          <w:lang w:val="en-US"/>
        </w:rPr>
        <w:t>)</w:t>
      </w:r>
    </w:p>
    <w:p w:rsidR="008A1867" w:rsidRDefault="00235D82"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Section “E</w:t>
      </w:r>
      <w:r w:rsidR="008A1867" w:rsidRPr="00D677CE">
        <w:rPr>
          <w:rFonts w:ascii="EYInterstate Light" w:hAnsi="EYInterstate Light"/>
          <w:lang w:val="en-US"/>
        </w:rPr>
        <w:t>dge</w:t>
      </w:r>
      <w:r w:rsidRPr="00D677CE">
        <w:rPr>
          <w:rFonts w:ascii="EYInterstate Light" w:hAnsi="EYInterstate Light"/>
          <w:lang w:val="en-US"/>
        </w:rPr>
        <w:t xml:space="preserve"> Ethernet S</w:t>
      </w:r>
      <w:r w:rsidR="008A1867" w:rsidRPr="00D677CE">
        <w:rPr>
          <w:rFonts w:ascii="EYInterstate Light" w:hAnsi="EYInterstate Light"/>
          <w:lang w:val="en-US"/>
        </w:rPr>
        <w:t>witches</w:t>
      </w:r>
      <w:r w:rsidR="003D7416">
        <w:rPr>
          <w:rFonts w:ascii="EYInterstate Light" w:hAnsi="EYInterstate Light"/>
          <w:lang w:val="en-US"/>
        </w:rPr>
        <w:t xml:space="preserve"> dimensioning</w:t>
      </w:r>
      <w:r w:rsidR="008A1867" w:rsidRPr="00D677CE">
        <w:rPr>
          <w:rFonts w:ascii="EYInterstate Light" w:hAnsi="EYInterstate Light"/>
          <w:lang w:val="en-US"/>
        </w:rPr>
        <w:t xml:space="preserve">“ (columns </w:t>
      </w:r>
      <w:r w:rsidR="003D7416">
        <w:rPr>
          <w:rFonts w:ascii="EYInterstate Light" w:hAnsi="EYInterstate Light"/>
          <w:lang w:val="en-US"/>
        </w:rPr>
        <w:t>B</w:t>
      </w:r>
      <w:r w:rsidR="006651FE">
        <w:rPr>
          <w:rFonts w:ascii="EYInterstate Light" w:hAnsi="EYInterstate Light"/>
          <w:lang w:val="en-US"/>
        </w:rPr>
        <w:t>Q</w:t>
      </w:r>
      <w:r w:rsidR="00ED5A0B">
        <w:rPr>
          <w:rFonts w:ascii="EYInterstate Light" w:hAnsi="EYInterstate Light"/>
          <w:lang w:val="en-US"/>
        </w:rPr>
        <w:t xml:space="preserve"> </w:t>
      </w:r>
      <w:r w:rsidR="003D7416">
        <w:rPr>
          <w:rFonts w:ascii="EYInterstate Light" w:hAnsi="EYInterstate Light"/>
          <w:lang w:val="en-US"/>
        </w:rPr>
        <w:t>-</w:t>
      </w:r>
      <w:r w:rsidR="00ED5A0B">
        <w:rPr>
          <w:rFonts w:ascii="EYInterstate Light" w:hAnsi="EYInterstate Light"/>
          <w:lang w:val="en-US"/>
        </w:rPr>
        <w:t xml:space="preserve"> </w:t>
      </w:r>
      <w:r w:rsidR="003D7416">
        <w:rPr>
          <w:rFonts w:ascii="EYInterstate Light" w:hAnsi="EYInterstate Light"/>
          <w:lang w:val="en-US"/>
        </w:rPr>
        <w:t>C</w:t>
      </w:r>
      <w:r w:rsidR="006651FE">
        <w:rPr>
          <w:rFonts w:ascii="EYInterstate Light" w:hAnsi="EYInterstate Light"/>
          <w:lang w:val="en-US"/>
        </w:rPr>
        <w:t>M</w:t>
      </w:r>
      <w:r w:rsidR="008A1867" w:rsidRPr="00D677CE">
        <w:rPr>
          <w:rFonts w:ascii="EYInterstate Light" w:hAnsi="EYInterstate Light"/>
          <w:lang w:val="en-US"/>
        </w:rPr>
        <w:t>)</w:t>
      </w:r>
    </w:p>
    <w:p w:rsidR="00ED5A0B" w:rsidRPr="00D677CE" w:rsidRDefault="00ED5A0B" w:rsidP="00ED5A0B">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Section “</w:t>
      </w:r>
      <w:r>
        <w:rPr>
          <w:rFonts w:ascii="EYInterstate Light" w:hAnsi="EYInterstate Light"/>
          <w:lang w:val="en-US"/>
        </w:rPr>
        <w:t xml:space="preserve">Aggregation </w:t>
      </w:r>
      <w:r w:rsidRPr="00D677CE">
        <w:rPr>
          <w:rFonts w:ascii="EYInterstate Light" w:hAnsi="EYInterstate Light"/>
          <w:lang w:val="en-US"/>
        </w:rPr>
        <w:t>Edge Ethernet Switches</w:t>
      </w:r>
      <w:r>
        <w:rPr>
          <w:rFonts w:ascii="EYInterstate Light" w:hAnsi="EYInterstate Light"/>
          <w:lang w:val="en-US"/>
        </w:rPr>
        <w:t xml:space="preserve"> dimensioning</w:t>
      </w:r>
      <w:r w:rsidRPr="00D677CE">
        <w:rPr>
          <w:rFonts w:ascii="EYInterstate Light" w:hAnsi="EYInterstate Light"/>
          <w:lang w:val="en-US"/>
        </w:rPr>
        <w:t xml:space="preserve">“ (columns </w:t>
      </w:r>
      <w:r>
        <w:rPr>
          <w:rFonts w:ascii="EYInterstate Light" w:hAnsi="EYInterstate Light"/>
          <w:lang w:val="en-US"/>
        </w:rPr>
        <w:t>C</w:t>
      </w:r>
      <w:r w:rsidR="006651FE">
        <w:rPr>
          <w:rFonts w:ascii="EYInterstate Light" w:hAnsi="EYInterstate Light"/>
          <w:lang w:val="en-US"/>
        </w:rPr>
        <w:t>O</w:t>
      </w:r>
      <w:r>
        <w:rPr>
          <w:rFonts w:ascii="EYInterstate Light" w:hAnsi="EYInterstate Light"/>
          <w:lang w:val="en-US"/>
        </w:rPr>
        <w:t xml:space="preserve"> - D</w:t>
      </w:r>
      <w:r w:rsidR="006651FE">
        <w:rPr>
          <w:rFonts w:ascii="EYInterstate Light" w:hAnsi="EYInterstate Light"/>
          <w:lang w:val="en-US"/>
        </w:rPr>
        <w:t>J</w:t>
      </w:r>
      <w:r w:rsidRPr="00D677CE">
        <w:rPr>
          <w:rFonts w:ascii="EYInterstate Light" w:hAnsi="EYInterstate Light"/>
          <w:lang w:val="en-US"/>
        </w:rPr>
        <w:t>)</w:t>
      </w:r>
    </w:p>
    <w:p w:rsidR="008A1867" w:rsidRPr="00D677CE" w:rsidRDefault="00235D82"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Section “Core Ethernet S</w:t>
      </w:r>
      <w:r w:rsidR="008A1867" w:rsidRPr="00D677CE">
        <w:rPr>
          <w:rFonts w:ascii="EYInterstate Light" w:hAnsi="EYInterstate Light"/>
          <w:lang w:val="en-US"/>
        </w:rPr>
        <w:t>witches</w:t>
      </w:r>
      <w:r w:rsidR="0041744F" w:rsidRPr="00D677CE">
        <w:rPr>
          <w:rFonts w:ascii="EYInterstate Light" w:hAnsi="EYInterstate Light"/>
          <w:lang w:val="en-US"/>
        </w:rPr>
        <w:t xml:space="preserve"> dimensioning</w:t>
      </w:r>
      <w:r w:rsidR="008A1867" w:rsidRPr="00D677CE">
        <w:rPr>
          <w:rFonts w:ascii="EYInterstate Light" w:hAnsi="EYInterstate Light"/>
          <w:lang w:val="en-US"/>
        </w:rPr>
        <w:t xml:space="preserve">“ (columns </w:t>
      </w:r>
      <w:r w:rsidR="00ED5A0B">
        <w:rPr>
          <w:rFonts w:ascii="EYInterstate Light" w:hAnsi="EYInterstate Light"/>
          <w:lang w:val="en-US"/>
        </w:rPr>
        <w:t>D</w:t>
      </w:r>
      <w:r w:rsidR="006651FE">
        <w:rPr>
          <w:rFonts w:ascii="EYInterstate Light" w:hAnsi="EYInterstate Light"/>
          <w:lang w:val="en-US"/>
        </w:rPr>
        <w:t>L</w:t>
      </w:r>
      <w:r w:rsidR="00ED5A0B">
        <w:rPr>
          <w:rFonts w:ascii="EYInterstate Light" w:hAnsi="EYInterstate Light"/>
          <w:lang w:val="en-US"/>
        </w:rPr>
        <w:t xml:space="preserve"> - E</w:t>
      </w:r>
      <w:r w:rsidR="006651FE">
        <w:rPr>
          <w:rFonts w:ascii="EYInterstate Light" w:hAnsi="EYInterstate Light"/>
          <w:lang w:val="en-US"/>
        </w:rPr>
        <w:t>A</w:t>
      </w:r>
      <w:r w:rsidR="008A1867" w:rsidRPr="00D677CE">
        <w:rPr>
          <w:rFonts w:ascii="EYInterstate Light" w:hAnsi="EYInterstate Light"/>
          <w:lang w:val="en-US"/>
        </w:rPr>
        <w:t>)</w:t>
      </w:r>
    </w:p>
    <w:p w:rsidR="008A1867" w:rsidRPr="00D677CE" w:rsidRDefault="008A186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Section “ Transit </w:t>
      </w:r>
      <w:r w:rsidR="00C859EE" w:rsidRPr="00D677CE">
        <w:rPr>
          <w:rFonts w:ascii="EYInterstate Light" w:hAnsi="EYInterstate Light"/>
          <w:lang w:val="en-US"/>
        </w:rPr>
        <w:t>Nodes</w:t>
      </w:r>
      <w:r w:rsidR="0041744F" w:rsidRPr="00D677CE">
        <w:rPr>
          <w:rFonts w:ascii="EYInterstate Light" w:hAnsi="EYInterstate Light"/>
          <w:lang w:val="en-US"/>
        </w:rPr>
        <w:t xml:space="preserve"> dimensioning</w:t>
      </w:r>
      <w:r w:rsidRPr="00D677CE">
        <w:rPr>
          <w:rFonts w:ascii="EYInterstate Light" w:hAnsi="EYInterstate Light"/>
          <w:lang w:val="en-US"/>
        </w:rPr>
        <w:t xml:space="preserve">“ (columns </w:t>
      </w:r>
      <w:r w:rsidR="00ED5A0B">
        <w:rPr>
          <w:rFonts w:ascii="EYInterstate Light" w:hAnsi="EYInterstate Light"/>
          <w:lang w:val="en-US"/>
        </w:rPr>
        <w:t>E</w:t>
      </w:r>
      <w:r w:rsidR="006651FE">
        <w:rPr>
          <w:rFonts w:ascii="EYInterstate Light" w:hAnsi="EYInterstate Light"/>
          <w:lang w:val="en-US"/>
        </w:rPr>
        <w:t>C</w:t>
      </w:r>
      <w:r w:rsidR="00ED5A0B">
        <w:rPr>
          <w:rFonts w:ascii="EYInterstate Light" w:hAnsi="EYInterstate Light"/>
          <w:lang w:val="en-US"/>
        </w:rPr>
        <w:t xml:space="preserve"> </w:t>
      </w:r>
      <w:r w:rsidRPr="00D677CE">
        <w:rPr>
          <w:rFonts w:ascii="EYInterstate Light" w:hAnsi="EYInterstate Light"/>
          <w:lang w:val="en-US"/>
        </w:rPr>
        <w:t>-</w:t>
      </w:r>
      <w:r w:rsidR="00ED5A0B">
        <w:rPr>
          <w:rFonts w:ascii="EYInterstate Light" w:hAnsi="EYInterstate Light"/>
          <w:lang w:val="en-US"/>
        </w:rPr>
        <w:t xml:space="preserve"> </w:t>
      </w:r>
      <w:r w:rsidR="006651FE">
        <w:rPr>
          <w:rFonts w:ascii="EYInterstate Light" w:hAnsi="EYInterstate Light"/>
          <w:lang w:val="en-US"/>
        </w:rPr>
        <w:t>EZ</w:t>
      </w:r>
      <w:r w:rsidRPr="00D677CE">
        <w:rPr>
          <w:rFonts w:ascii="EYInterstate Light" w:hAnsi="EYInterstate Light"/>
          <w:lang w:val="en-US"/>
        </w:rPr>
        <w:t>)</w:t>
      </w:r>
    </w:p>
    <w:p w:rsidR="008A1867" w:rsidRPr="00D677CE" w:rsidRDefault="008A1867"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Section “MGW</w:t>
      </w:r>
      <w:r w:rsidR="0041744F" w:rsidRPr="00D677CE">
        <w:rPr>
          <w:rFonts w:ascii="EYInterstate Light" w:hAnsi="EYInterstate Light"/>
          <w:lang w:val="en-US"/>
        </w:rPr>
        <w:t xml:space="preserve"> dimensioning</w:t>
      </w:r>
      <w:r w:rsidRPr="00D677CE">
        <w:rPr>
          <w:rFonts w:ascii="EYInterstate Light" w:hAnsi="EYInterstate Light"/>
          <w:lang w:val="en-US"/>
        </w:rPr>
        <w:t xml:space="preserve">“ (columns </w:t>
      </w:r>
      <w:r w:rsidR="00ED5A0B">
        <w:rPr>
          <w:rFonts w:ascii="EYInterstate Light" w:hAnsi="EYInterstate Light"/>
          <w:lang w:val="en-US"/>
        </w:rPr>
        <w:t>F</w:t>
      </w:r>
      <w:r w:rsidR="006651FE">
        <w:rPr>
          <w:rFonts w:ascii="EYInterstate Light" w:hAnsi="EYInterstate Light"/>
          <w:lang w:val="en-US"/>
        </w:rPr>
        <w:t>B</w:t>
      </w:r>
      <w:r w:rsidR="00ED5A0B">
        <w:rPr>
          <w:rFonts w:ascii="EYInterstate Light" w:hAnsi="EYInterstate Light"/>
          <w:lang w:val="en-US"/>
        </w:rPr>
        <w:t xml:space="preserve"> </w:t>
      </w:r>
      <w:r w:rsidRPr="00D677CE">
        <w:rPr>
          <w:rFonts w:ascii="EYInterstate Light" w:hAnsi="EYInterstate Light"/>
          <w:lang w:val="en-US"/>
        </w:rPr>
        <w:t>-</w:t>
      </w:r>
      <w:r w:rsidR="00ED5A0B">
        <w:rPr>
          <w:rFonts w:ascii="EYInterstate Light" w:hAnsi="EYInterstate Light"/>
          <w:lang w:val="en-US"/>
        </w:rPr>
        <w:t xml:space="preserve"> G</w:t>
      </w:r>
      <w:r w:rsidR="006651FE">
        <w:rPr>
          <w:rFonts w:ascii="EYInterstate Light" w:hAnsi="EYInterstate Light"/>
          <w:lang w:val="en-US"/>
        </w:rPr>
        <w:t>A</w:t>
      </w:r>
      <w:r w:rsidRPr="00D677CE">
        <w:rPr>
          <w:rFonts w:ascii="EYInterstate Light" w:hAnsi="EYInterstate Light"/>
          <w:lang w:val="en-US"/>
        </w:rPr>
        <w:t>)</w:t>
      </w:r>
    </w:p>
    <w:p w:rsidR="00C859EE" w:rsidRPr="00D677CE" w:rsidRDefault="00C859EE"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Section presenting all building elements</w:t>
      </w:r>
      <w:r w:rsidR="00AD1E50" w:rsidRPr="00D677CE">
        <w:rPr>
          <w:rFonts w:ascii="EYInterstate Light" w:hAnsi="EYInterstate Light"/>
          <w:lang w:val="en-US"/>
        </w:rPr>
        <w:t xml:space="preserve"> (cards, chassis)</w:t>
      </w:r>
      <w:r w:rsidRPr="00D677CE">
        <w:rPr>
          <w:rFonts w:ascii="EYInterstate Light" w:hAnsi="EYInterstate Light"/>
          <w:lang w:val="en-US"/>
        </w:rPr>
        <w:t xml:space="preserve"> of listed above cor</w:t>
      </w:r>
      <w:r w:rsidR="00AD1E50" w:rsidRPr="00D677CE">
        <w:rPr>
          <w:rFonts w:ascii="EYInterstate Light" w:hAnsi="EYInterstate Light"/>
          <w:lang w:val="en-US"/>
        </w:rPr>
        <w:t>e network equipment. (</w:t>
      </w:r>
      <w:proofErr w:type="gramStart"/>
      <w:r w:rsidR="00AD1E50" w:rsidRPr="00D677CE">
        <w:rPr>
          <w:rFonts w:ascii="EYInterstate Light" w:hAnsi="EYInterstate Light"/>
          <w:lang w:val="en-US"/>
        </w:rPr>
        <w:t>columns</w:t>
      </w:r>
      <w:proofErr w:type="gramEnd"/>
      <w:r w:rsidR="00AD1E50" w:rsidRPr="00D677CE">
        <w:rPr>
          <w:rFonts w:ascii="EYInterstate Light" w:hAnsi="EYInterstate Light"/>
          <w:lang w:val="en-US"/>
        </w:rPr>
        <w:t xml:space="preserve"> </w:t>
      </w:r>
      <w:r w:rsidR="00ED5A0B">
        <w:rPr>
          <w:rFonts w:ascii="EYInterstate Light" w:hAnsi="EYInterstate Light"/>
          <w:lang w:val="en-US"/>
        </w:rPr>
        <w:t>G</w:t>
      </w:r>
      <w:r w:rsidR="006651FE">
        <w:rPr>
          <w:rFonts w:ascii="EYInterstate Light" w:hAnsi="EYInterstate Light"/>
          <w:lang w:val="en-US"/>
        </w:rPr>
        <w:t>C</w:t>
      </w:r>
      <w:r w:rsidR="00ED5A0B">
        <w:rPr>
          <w:rFonts w:ascii="EYInterstate Light" w:hAnsi="EYInterstate Light"/>
          <w:lang w:val="en-US"/>
        </w:rPr>
        <w:t xml:space="preserve"> </w:t>
      </w:r>
      <w:r w:rsidR="00AD1E50" w:rsidRPr="00D677CE">
        <w:rPr>
          <w:rFonts w:ascii="EYInterstate Light" w:hAnsi="EYInterstate Light"/>
          <w:lang w:val="en-US"/>
        </w:rPr>
        <w:t>–</w:t>
      </w:r>
      <w:r w:rsidR="00ED5A0B">
        <w:rPr>
          <w:rFonts w:ascii="EYInterstate Light" w:hAnsi="EYInterstate Light"/>
          <w:lang w:val="en-US"/>
        </w:rPr>
        <w:t xml:space="preserve"> I</w:t>
      </w:r>
      <w:r w:rsidR="006651FE">
        <w:rPr>
          <w:rFonts w:ascii="EYInterstate Light" w:hAnsi="EYInterstate Light"/>
          <w:lang w:val="en-US"/>
        </w:rPr>
        <w:t>T</w:t>
      </w:r>
      <w:r w:rsidRPr="00D677CE">
        <w:rPr>
          <w:rFonts w:ascii="EYInterstate Light" w:hAnsi="EYInterstate Light"/>
          <w:lang w:val="en-US"/>
        </w:rPr>
        <w:t xml:space="preserve">).   </w:t>
      </w:r>
    </w:p>
    <w:p w:rsidR="00831583" w:rsidRDefault="009515EF" w:rsidP="001A2528">
      <w:pPr>
        <w:pStyle w:val="Bulletcopy1"/>
        <w:numPr>
          <w:ilvl w:val="0"/>
          <w:numId w:val="0"/>
        </w:numPr>
        <w:spacing w:line="240" w:lineRule="auto"/>
        <w:ind w:left="284"/>
        <w:rPr>
          <w:rFonts w:ascii="EYInterstate Light" w:hAnsi="EYInterstate Light"/>
          <w:color w:val="000000"/>
          <w:szCs w:val="20"/>
          <w:lang w:val="en-US"/>
        </w:rPr>
      </w:pPr>
      <w:r w:rsidRPr="00D677CE">
        <w:rPr>
          <w:rFonts w:ascii="EYInterstate Light" w:hAnsi="EYInterstate Light"/>
          <w:color w:val="000000"/>
          <w:szCs w:val="20"/>
          <w:lang w:val="en-US"/>
        </w:rPr>
        <w:t xml:space="preserve">The </w:t>
      </w:r>
      <w:r w:rsidR="00ED5A0B">
        <w:rPr>
          <w:rFonts w:ascii="EYInterstate Light" w:hAnsi="EYInterstate Light"/>
          <w:color w:val="000000"/>
          <w:szCs w:val="20"/>
          <w:lang w:val="en-US"/>
        </w:rPr>
        <w:t xml:space="preserve">cell E4 is a supportive cell indicating the usage of Aggregation Edge Ethernet Switch dimensioning </w:t>
      </w:r>
      <w:r w:rsidR="00831583">
        <w:rPr>
          <w:rFonts w:ascii="EYInterstate Light" w:hAnsi="EYInterstate Light"/>
          <w:color w:val="000000"/>
          <w:szCs w:val="20"/>
          <w:lang w:val="en-US"/>
        </w:rPr>
        <w:t>approach.</w:t>
      </w:r>
    </w:p>
    <w:p w:rsidR="008A1867" w:rsidRPr="00D677CE" w:rsidRDefault="008A1867" w:rsidP="00D11B6F">
      <w:pPr>
        <w:pStyle w:val="Heading4"/>
      </w:pPr>
      <w:bookmarkStart w:id="83" w:name="_Toc342029865"/>
      <w:bookmarkStart w:id="84" w:name="_Toc342913742"/>
      <w:r w:rsidRPr="00D677CE">
        <w:t>Section “Locations”</w:t>
      </w:r>
      <w:bookmarkEnd w:id="83"/>
      <w:bookmarkEnd w:id="84"/>
    </w:p>
    <w:p w:rsidR="008A1867" w:rsidRPr="00D677CE" w:rsidRDefault="00DF1A0D" w:rsidP="001A2528">
      <w:pPr>
        <w:pStyle w:val="Bodycopy"/>
        <w:spacing w:line="240" w:lineRule="auto"/>
        <w:rPr>
          <w:rFonts w:ascii="EYInterstate Light" w:hAnsi="EYInterstate Light"/>
          <w:lang w:val="en-US"/>
        </w:rPr>
      </w:pPr>
      <w:r w:rsidRPr="00D677CE">
        <w:rPr>
          <w:rFonts w:ascii="EYInterstate Light" w:hAnsi="EYInterstate Light"/>
          <w:lang w:val="en-US"/>
        </w:rPr>
        <w:t xml:space="preserve">This section contains the data regarding the locations of Local and Transit </w:t>
      </w:r>
      <w:r w:rsidR="004937FE" w:rsidRPr="00D677CE">
        <w:rPr>
          <w:rFonts w:ascii="EYInterstate Light" w:hAnsi="EYInterstate Light"/>
          <w:lang w:val="en-US"/>
        </w:rPr>
        <w:t>Nodes</w:t>
      </w:r>
      <w:r w:rsidRPr="00D677CE">
        <w:rPr>
          <w:rFonts w:ascii="EYInterstate Light" w:hAnsi="EYInterstate Light"/>
          <w:lang w:val="en-US"/>
        </w:rPr>
        <w:t xml:space="preserve"> (</w:t>
      </w:r>
      <w:r w:rsidR="00CE5F56" w:rsidRPr="00D677CE">
        <w:rPr>
          <w:rFonts w:ascii="EYInterstate Light" w:hAnsi="EYInterstate Light"/>
          <w:lang w:val="en-US"/>
        </w:rPr>
        <w:t xml:space="preserve">C </w:t>
      </w:r>
      <w:r w:rsidRPr="00D677CE">
        <w:rPr>
          <w:rFonts w:ascii="EYInterstate Light" w:hAnsi="EYInterstate Light"/>
          <w:lang w:val="en-US"/>
        </w:rPr>
        <w:t xml:space="preserve">and </w:t>
      </w:r>
      <w:r w:rsidR="00322DD6">
        <w:rPr>
          <w:rFonts w:ascii="EYInterstate Light" w:hAnsi="EYInterstate Light"/>
          <w:lang w:val="en-US"/>
        </w:rPr>
        <w:t>E</w:t>
      </w:r>
      <w:r w:rsidRPr="00D677CE">
        <w:rPr>
          <w:rFonts w:ascii="EYInterstate Light" w:hAnsi="EYInterstate Light"/>
          <w:lang w:val="en-US"/>
        </w:rPr>
        <w:t xml:space="preserve">) in </w:t>
      </w:r>
      <w:r w:rsidR="004937FE" w:rsidRPr="00D677CE">
        <w:rPr>
          <w:rFonts w:ascii="EYInterstate Light" w:hAnsi="EYInterstate Light"/>
          <w:lang w:val="en-US"/>
        </w:rPr>
        <w:t>fixed network</w:t>
      </w:r>
      <w:r w:rsidRPr="00D677CE">
        <w:rPr>
          <w:rFonts w:ascii="EYInterstate Light" w:hAnsi="EYInterstate Light"/>
          <w:lang w:val="en-US"/>
        </w:rPr>
        <w:t xml:space="preserve">, optimal locations of Local </w:t>
      </w:r>
      <w:r w:rsidR="004937FE" w:rsidRPr="00D677CE">
        <w:rPr>
          <w:rFonts w:ascii="EYInterstate Light" w:hAnsi="EYInterstate Light"/>
          <w:lang w:val="en-US"/>
        </w:rPr>
        <w:t>Nodes</w:t>
      </w:r>
      <w:r w:rsidRPr="00D677CE">
        <w:rPr>
          <w:rFonts w:ascii="EYInterstate Light" w:hAnsi="EYInterstate Light"/>
          <w:lang w:val="en-US"/>
        </w:rPr>
        <w:t xml:space="preserve"> (column </w:t>
      </w:r>
      <w:r w:rsidR="00322DD6">
        <w:rPr>
          <w:rFonts w:ascii="EYInterstate Light" w:hAnsi="EYInterstate Light"/>
          <w:lang w:val="en-US"/>
        </w:rPr>
        <w:t>D</w:t>
      </w:r>
      <w:r w:rsidRPr="00D677CE">
        <w:rPr>
          <w:rFonts w:ascii="EYInterstate Light" w:hAnsi="EYInterstate Light"/>
          <w:lang w:val="en-US"/>
        </w:rPr>
        <w:t>), assignment of each location to Transit Zone (column B) and Numbering Zone (column A)</w:t>
      </w:r>
      <w:r w:rsidR="003B137A" w:rsidRPr="00D677CE">
        <w:rPr>
          <w:rFonts w:ascii="EYInterstate Light" w:hAnsi="EYInterstate Light"/>
          <w:lang w:val="en-US"/>
        </w:rPr>
        <w:t>.</w:t>
      </w:r>
      <w:r w:rsidR="00322DD6">
        <w:rPr>
          <w:rFonts w:ascii="EYInterstate Light" w:hAnsi="EYInterstate Light"/>
          <w:lang w:val="en-US"/>
        </w:rPr>
        <w:t xml:space="preserve"> Column F represents the location of International Exchange.</w:t>
      </w:r>
    </w:p>
    <w:p w:rsidR="00EB29AA" w:rsidRPr="00D677CE" w:rsidRDefault="00EB29AA" w:rsidP="00D11B6F">
      <w:pPr>
        <w:pStyle w:val="Heading4"/>
      </w:pPr>
      <w:bookmarkStart w:id="85" w:name="_Toc342029866"/>
      <w:bookmarkStart w:id="86" w:name="_Toc342913743"/>
      <w:r w:rsidRPr="00D677CE">
        <w:t>Section “Services volumes and traffic calculation”</w:t>
      </w:r>
      <w:bookmarkEnd w:id="85"/>
      <w:bookmarkEnd w:id="86"/>
    </w:p>
    <w:p w:rsidR="00EB29AA" w:rsidRPr="00D677CE" w:rsidRDefault="00EB29AA" w:rsidP="001A2528">
      <w:pPr>
        <w:pStyle w:val="Bodycopy"/>
        <w:spacing w:line="240" w:lineRule="auto"/>
        <w:rPr>
          <w:rFonts w:ascii="EYInterstate Light" w:hAnsi="EYInterstate Light"/>
          <w:lang w:val="en-US"/>
        </w:rPr>
      </w:pPr>
      <w:r w:rsidRPr="00D677CE">
        <w:rPr>
          <w:rFonts w:ascii="EYInterstate Light" w:hAnsi="EYInterstate Light"/>
          <w:lang w:val="en-US"/>
        </w:rPr>
        <w:t xml:space="preserve">This section contains the two </w:t>
      </w:r>
      <w:r w:rsidR="008E2E5F" w:rsidRPr="00D677CE">
        <w:rPr>
          <w:rFonts w:ascii="EYInterstate Light" w:hAnsi="EYInterstate Light"/>
          <w:lang w:val="en-US"/>
        </w:rPr>
        <w:t>main</w:t>
      </w:r>
      <w:r w:rsidRPr="00D677CE">
        <w:rPr>
          <w:rFonts w:ascii="EYInterstate Light" w:hAnsi="EYInterstate Light"/>
          <w:lang w:val="en-US"/>
        </w:rPr>
        <w:t xml:space="preserve"> parts:</w:t>
      </w:r>
    </w:p>
    <w:p w:rsidR="00EB29AA" w:rsidRPr="00D677CE" w:rsidRDefault="00A2325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Services volumes (columns </w:t>
      </w:r>
      <w:r w:rsidR="00605349">
        <w:rPr>
          <w:rFonts w:ascii="EYInterstate Light" w:hAnsi="EYInterstate Light"/>
          <w:lang w:val="en-US"/>
        </w:rPr>
        <w:t xml:space="preserve">G - </w:t>
      </w:r>
      <w:r w:rsidR="00184421" w:rsidRPr="00D677CE">
        <w:rPr>
          <w:rFonts w:ascii="EYInterstate Light" w:hAnsi="EYInterstate Light"/>
          <w:lang w:val="en-US"/>
        </w:rPr>
        <w:t>S</w:t>
      </w:r>
      <w:r w:rsidR="00EB29AA" w:rsidRPr="00D677CE">
        <w:rPr>
          <w:rFonts w:ascii="EYInterstate Light" w:hAnsi="EYInterstate Light"/>
          <w:lang w:val="en-US"/>
        </w:rPr>
        <w:t>)</w:t>
      </w:r>
    </w:p>
    <w:p w:rsidR="009C53CC" w:rsidRPr="00D677CE" w:rsidRDefault="00A2325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lastRenderedPageBreak/>
        <w:t>Demand calculation</w:t>
      </w:r>
      <w:r w:rsidR="00EB29AA" w:rsidRPr="00D677CE">
        <w:rPr>
          <w:rFonts w:ascii="EYInterstate Light" w:hAnsi="EYInterstate Light"/>
          <w:lang w:val="en-US"/>
        </w:rPr>
        <w:t xml:space="preserve"> (columns </w:t>
      </w:r>
      <w:r w:rsidR="00184421" w:rsidRPr="00D677CE">
        <w:rPr>
          <w:rFonts w:ascii="EYInterstate Light" w:hAnsi="EYInterstate Light"/>
          <w:lang w:val="en-US"/>
        </w:rPr>
        <w:t xml:space="preserve">U </w:t>
      </w:r>
      <w:r w:rsidRPr="00D677CE">
        <w:rPr>
          <w:rFonts w:ascii="EYInterstate Light" w:hAnsi="EYInterstate Light"/>
          <w:lang w:val="en-US"/>
        </w:rPr>
        <w:t xml:space="preserve">- </w:t>
      </w:r>
      <w:r w:rsidR="00184421" w:rsidRPr="00D677CE">
        <w:rPr>
          <w:rFonts w:ascii="EYInterstate Light" w:hAnsi="EYInterstate Light"/>
          <w:lang w:val="en-US"/>
        </w:rPr>
        <w:t>BF</w:t>
      </w:r>
      <w:r w:rsidR="00EB29AA" w:rsidRPr="00D677CE">
        <w:rPr>
          <w:rFonts w:ascii="EYInterstate Light" w:hAnsi="EYInterstate Light"/>
          <w:lang w:val="en-US"/>
        </w:rPr>
        <w:t>)</w:t>
      </w:r>
    </w:p>
    <w:p w:rsidR="0093774C" w:rsidRDefault="0093774C" w:rsidP="0093774C">
      <w:pPr>
        <w:pStyle w:val="Heading5"/>
      </w:pPr>
      <w:r w:rsidRPr="00D677CE">
        <w:t>Services volumes</w:t>
      </w:r>
    </w:p>
    <w:p w:rsidR="00EB29AA" w:rsidRPr="00D677CE" w:rsidRDefault="00EB29AA"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The </w:t>
      </w:r>
      <w:r w:rsidR="00DF1A0D" w:rsidRPr="00D677CE">
        <w:rPr>
          <w:rFonts w:ascii="EYInterstate Light" w:hAnsi="EYInterstate Light"/>
          <w:lang w:val="en-US"/>
        </w:rPr>
        <w:t>first</w:t>
      </w:r>
      <w:r w:rsidRPr="00D677CE">
        <w:rPr>
          <w:rFonts w:ascii="EYInterstate Light" w:hAnsi="EYInterstate Light"/>
          <w:lang w:val="en-US"/>
        </w:rPr>
        <w:t xml:space="preserve"> part “Services volumes</w:t>
      </w:r>
      <w:proofErr w:type="gramStart"/>
      <w:r w:rsidRPr="00D677CE">
        <w:rPr>
          <w:rFonts w:ascii="EYInterstate Light" w:hAnsi="EYInterstate Light"/>
          <w:lang w:val="en-US"/>
        </w:rPr>
        <w:t>“ contains</w:t>
      </w:r>
      <w:proofErr w:type="gramEnd"/>
      <w:r w:rsidRPr="00D677CE">
        <w:rPr>
          <w:rFonts w:ascii="EYInterstate Light" w:hAnsi="EYInterstate Light"/>
          <w:lang w:val="en-US"/>
        </w:rPr>
        <w:t xml:space="preserve"> the data regarding vol</w:t>
      </w:r>
      <w:r w:rsidR="00A2325B" w:rsidRPr="00D677CE">
        <w:rPr>
          <w:rFonts w:ascii="EYInterstate Light" w:hAnsi="EYInterstate Light"/>
          <w:lang w:val="en-US"/>
        </w:rPr>
        <w:t xml:space="preserve">umes of services in each location, </w:t>
      </w:r>
      <w:r w:rsidRPr="00D677CE">
        <w:rPr>
          <w:rFonts w:ascii="EYInterstate Light" w:hAnsi="EYInterstate Light"/>
          <w:lang w:val="en-US"/>
        </w:rPr>
        <w:t xml:space="preserve"> in particular: </w:t>
      </w:r>
    </w:p>
    <w:p w:rsidR="00C859EE" w:rsidRPr="00D677CE" w:rsidRDefault="00EB29A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Volume of </w:t>
      </w:r>
      <w:r w:rsidR="00C859EE" w:rsidRPr="00D677CE">
        <w:rPr>
          <w:rFonts w:ascii="EYInterstate Light" w:hAnsi="EYInterstate Light"/>
          <w:lang w:val="en-US"/>
        </w:rPr>
        <w:t xml:space="preserve">equivalent voice channels (column </w:t>
      </w:r>
      <w:r w:rsidR="00605349">
        <w:rPr>
          <w:rFonts w:ascii="EYInterstate Light" w:hAnsi="EYInterstate Light"/>
          <w:lang w:val="en-US"/>
        </w:rPr>
        <w:t>G</w:t>
      </w:r>
      <w:r w:rsidR="00C859EE" w:rsidRPr="00D677CE">
        <w:rPr>
          <w:rFonts w:ascii="EYInterstate Light" w:hAnsi="EYInterstate Light"/>
          <w:lang w:val="en-US"/>
        </w:rPr>
        <w:t xml:space="preserve">) </w:t>
      </w:r>
      <w:r w:rsidR="003B137A" w:rsidRPr="00D677CE">
        <w:rPr>
          <w:rFonts w:ascii="EYInterstate Light" w:hAnsi="EYInterstate Light"/>
          <w:lang w:val="en-US"/>
        </w:rPr>
        <w:t>– calculated by summing the volume of equivalent voice channels</w:t>
      </w:r>
      <w:r w:rsidR="003A7821" w:rsidRPr="00D677CE">
        <w:rPr>
          <w:rFonts w:ascii="EYInterstate Light" w:hAnsi="EYInterstate Light"/>
          <w:lang w:val="en-US"/>
        </w:rPr>
        <w:t xml:space="preserve"> provided on Access Nodes which are connected to the location of Local Node;</w:t>
      </w:r>
      <w:r w:rsidR="003B137A" w:rsidRPr="00D677CE">
        <w:rPr>
          <w:rFonts w:ascii="EYInterstate Light" w:hAnsi="EYInterstate Light"/>
          <w:lang w:val="en-US"/>
        </w:rPr>
        <w:t xml:space="preserve"> </w:t>
      </w:r>
    </w:p>
    <w:p w:rsidR="00740ABA" w:rsidRPr="00D677CE" w:rsidRDefault="00740AB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Volume of </w:t>
      </w:r>
      <w:r w:rsidR="00D54687" w:rsidRPr="00D677CE">
        <w:rPr>
          <w:rFonts w:ascii="EYInterstate Light" w:hAnsi="EYInterstate Light"/>
          <w:lang w:val="en-US"/>
        </w:rPr>
        <w:t>Internet access services</w:t>
      </w:r>
      <w:r w:rsidRPr="00D677CE">
        <w:rPr>
          <w:rFonts w:ascii="EYInterstate Light" w:hAnsi="EYInterstate Light"/>
          <w:lang w:val="en-US"/>
        </w:rPr>
        <w:t xml:space="preserve">(column </w:t>
      </w:r>
      <w:r w:rsidR="00605349">
        <w:rPr>
          <w:rFonts w:ascii="EYInterstate Light" w:hAnsi="EYInterstate Light"/>
          <w:lang w:val="en-US"/>
        </w:rPr>
        <w:t>H</w:t>
      </w:r>
      <w:r w:rsidRPr="00D677CE">
        <w:rPr>
          <w:rFonts w:ascii="EYInterstate Light" w:hAnsi="EYInterstate Light"/>
          <w:lang w:val="en-US"/>
        </w:rPr>
        <w:t>)</w:t>
      </w:r>
      <w:r w:rsidR="003A7821" w:rsidRPr="00D677CE">
        <w:rPr>
          <w:rFonts w:ascii="EYInterstate Light" w:hAnsi="EYInterstate Light"/>
          <w:lang w:val="en-US"/>
        </w:rPr>
        <w:t xml:space="preserve"> - calculated by summing the volume of Internet access services provided on Access Nodes which are connected to the location of Local Node;</w:t>
      </w:r>
    </w:p>
    <w:p w:rsidR="002633A1" w:rsidRPr="00D677CE" w:rsidRDefault="00740AB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Volume of leased lines (columns </w:t>
      </w:r>
      <w:r w:rsidR="00605349">
        <w:rPr>
          <w:rFonts w:ascii="EYInterstate Light" w:hAnsi="EYInterstate Light"/>
          <w:lang w:val="en-US"/>
        </w:rPr>
        <w:t xml:space="preserve">I </w:t>
      </w:r>
      <w:r w:rsidRPr="00D677CE">
        <w:rPr>
          <w:rFonts w:ascii="EYInterstate Light" w:hAnsi="EYInterstate Light"/>
          <w:lang w:val="en-US"/>
        </w:rPr>
        <w:t>-</w:t>
      </w:r>
      <w:r w:rsidR="00605349">
        <w:rPr>
          <w:rFonts w:ascii="EYInterstate Light" w:hAnsi="EYInterstate Light"/>
          <w:lang w:val="en-US"/>
        </w:rPr>
        <w:t xml:space="preserve"> K</w:t>
      </w:r>
      <w:r w:rsidRPr="00D677CE">
        <w:rPr>
          <w:rFonts w:ascii="EYInterstate Light" w:hAnsi="EYInterstate Light"/>
          <w:lang w:val="en-US"/>
        </w:rPr>
        <w:t>)</w:t>
      </w:r>
      <w:r w:rsidR="003A7821" w:rsidRPr="00D677CE">
        <w:rPr>
          <w:rFonts w:ascii="EYInterstate Light" w:hAnsi="EYInterstate Light"/>
          <w:lang w:val="en-US"/>
        </w:rPr>
        <w:t xml:space="preserve"> - calculated by summing the volume of TDM leased lines provided on Access Nodes which are connected to the location of Local Node;</w:t>
      </w:r>
    </w:p>
    <w:p w:rsidR="000851A3" w:rsidRPr="00D677CE" w:rsidRDefault="000851A3"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605349">
        <w:rPr>
          <w:rFonts w:ascii="EYInterstate Light" w:hAnsi="EYInterstate Light"/>
          <w:lang w:val="en-US"/>
        </w:rPr>
        <w:t>L - P</w:t>
      </w:r>
      <w:r w:rsidR="0071689A" w:rsidRPr="00D677CE">
        <w:rPr>
          <w:rFonts w:ascii="EYInterstate Light" w:hAnsi="EYInterstate Light"/>
          <w:lang w:val="en-US"/>
        </w:rPr>
        <w:t xml:space="preserve"> </w:t>
      </w:r>
      <w:r w:rsidRPr="00D677CE">
        <w:rPr>
          <w:rFonts w:ascii="EYInterstate Light" w:hAnsi="EYInterstate Light"/>
          <w:lang w:val="en-US"/>
        </w:rPr>
        <w:t xml:space="preserve">are used to </w:t>
      </w:r>
      <w:r w:rsidR="00314AE9" w:rsidRPr="00D677CE">
        <w:rPr>
          <w:rFonts w:ascii="EYInterstate Light" w:hAnsi="EYInterstate Light"/>
          <w:lang w:val="en-US"/>
        </w:rPr>
        <w:t>calculate</w:t>
      </w:r>
      <w:r w:rsidRPr="00D677CE">
        <w:rPr>
          <w:rFonts w:ascii="EYInterstate Light" w:hAnsi="EYInterstate Light"/>
          <w:lang w:val="en-US"/>
        </w:rPr>
        <w:t xml:space="preserve"> volume of high speed lines and data transmission services </w:t>
      </w:r>
      <w:r w:rsidR="00605349">
        <w:rPr>
          <w:rFonts w:ascii="EYInterstate Light" w:hAnsi="EYInterstate Light"/>
          <w:lang w:val="en-US"/>
        </w:rPr>
        <w:t xml:space="preserve">on </w:t>
      </w:r>
      <w:r w:rsidRPr="00D677CE">
        <w:rPr>
          <w:rFonts w:ascii="EYInterstate Light" w:hAnsi="EYInterstate Light"/>
          <w:lang w:val="en-US"/>
        </w:rPr>
        <w:t>Local Node</w:t>
      </w:r>
      <w:r w:rsidR="00605349">
        <w:rPr>
          <w:rFonts w:ascii="EYInterstate Light" w:hAnsi="EYInterstate Light"/>
          <w:lang w:val="en-US"/>
        </w:rPr>
        <w:t xml:space="preserve"> location</w:t>
      </w:r>
      <w:r w:rsidR="003A7821" w:rsidRPr="00D677CE">
        <w:rPr>
          <w:rFonts w:ascii="EYInterstate Light" w:hAnsi="EYInterstate Light"/>
          <w:lang w:val="en-US"/>
        </w:rPr>
        <w:t>, in particular:</w:t>
      </w:r>
    </w:p>
    <w:p w:rsidR="007954F7" w:rsidRPr="00605349" w:rsidRDefault="003A7821" w:rsidP="001A2528">
      <w:pPr>
        <w:pStyle w:val="Bulletcopy1"/>
        <w:spacing w:line="240" w:lineRule="auto"/>
        <w:ind w:left="709" w:hanging="284"/>
        <w:rPr>
          <w:rFonts w:ascii="EYInterstate Light" w:hAnsi="EYInterstate Light" w:cs="Arial"/>
          <w:lang w:val="en-US"/>
        </w:rPr>
      </w:pPr>
      <w:r w:rsidRPr="00605349">
        <w:rPr>
          <w:rFonts w:ascii="EYInterstate Light" w:hAnsi="EYInterstate Light"/>
          <w:lang w:val="en-US"/>
        </w:rPr>
        <w:t xml:space="preserve">Columns </w:t>
      </w:r>
      <w:r w:rsidR="00605349" w:rsidRPr="00605349">
        <w:rPr>
          <w:rFonts w:ascii="EYInterstate Light" w:hAnsi="EYInterstate Light"/>
          <w:lang w:val="en-US"/>
        </w:rPr>
        <w:t>M - N</w:t>
      </w:r>
      <w:r w:rsidRPr="00605349">
        <w:rPr>
          <w:rFonts w:ascii="EYInterstate Light" w:hAnsi="EYInterstate Light"/>
          <w:lang w:val="en-US"/>
        </w:rPr>
        <w:t xml:space="preserve"> - determines preliminary number of </w:t>
      </w:r>
      <w:r w:rsidR="000E2962" w:rsidRPr="00605349">
        <w:rPr>
          <w:rFonts w:ascii="EYInterstate Light" w:hAnsi="EYInterstate Light" w:cs="Arial"/>
          <w:szCs w:val="20"/>
          <w:lang w:val="en-US"/>
        </w:rPr>
        <w:t xml:space="preserve">high speed leased lines / data transmission </w:t>
      </w:r>
      <w:r w:rsidR="00605349" w:rsidRPr="00605349">
        <w:rPr>
          <w:rFonts w:ascii="EYInterstate Light" w:hAnsi="EYInterstate Light" w:cs="Arial"/>
          <w:szCs w:val="20"/>
          <w:lang w:val="en-US"/>
        </w:rPr>
        <w:t xml:space="preserve">services </w:t>
      </w:r>
      <w:r w:rsidR="00605349" w:rsidRPr="00605349">
        <w:rPr>
          <w:rFonts w:ascii="EYInterstate Light" w:hAnsi="EYInterstate Light"/>
          <w:lang w:val="en-US"/>
        </w:rPr>
        <w:t>on</w:t>
      </w:r>
      <w:r w:rsidRPr="00605349">
        <w:rPr>
          <w:rFonts w:ascii="EYInterstate Light" w:hAnsi="EYInterstate Light"/>
          <w:lang w:val="en-US"/>
        </w:rPr>
        <w:t xml:space="preserve"> Local</w:t>
      </w:r>
      <w:r w:rsidR="000E2962" w:rsidRPr="00605349">
        <w:rPr>
          <w:rFonts w:ascii="EYInterstate Light" w:hAnsi="EYInterstate Light"/>
          <w:lang w:val="en-US"/>
        </w:rPr>
        <w:t xml:space="preserve"> Node. </w:t>
      </w:r>
      <w:r w:rsidRPr="00605349">
        <w:rPr>
          <w:rFonts w:ascii="EYInterstate Light" w:hAnsi="EYInterstate Light" w:cs="Arial"/>
          <w:szCs w:val="20"/>
          <w:lang w:val="en-US"/>
        </w:rPr>
        <w:t>The pr</w:t>
      </w:r>
      <w:r w:rsidR="000E2962" w:rsidRPr="00605349">
        <w:rPr>
          <w:rFonts w:ascii="EYInterstate Light" w:hAnsi="EYInterstate Light" w:cs="Arial"/>
          <w:szCs w:val="20"/>
          <w:lang w:val="en-US"/>
        </w:rPr>
        <w:t>eliminary amount of services</w:t>
      </w:r>
      <w:r w:rsidRPr="00605349">
        <w:rPr>
          <w:rFonts w:ascii="EYInterstate Light" w:hAnsi="EYInterstate Light" w:cs="Arial"/>
          <w:szCs w:val="20"/>
          <w:lang w:val="en-US"/>
        </w:rPr>
        <w:t xml:space="preserve"> at LN location is calculated </w:t>
      </w:r>
      <w:r w:rsidR="00605349" w:rsidRPr="00605349">
        <w:rPr>
          <w:rFonts w:ascii="EYInterstate Light" w:hAnsi="EYInterstate Light" w:cs="Arial"/>
          <w:szCs w:val="20"/>
          <w:lang w:val="en-US"/>
        </w:rPr>
        <w:t xml:space="preserve">by summing the amount of Access Nodes with </w:t>
      </w:r>
      <w:r w:rsidR="000E2962" w:rsidRPr="00605349">
        <w:rPr>
          <w:rFonts w:ascii="EYInterstate Light" w:hAnsi="EYInterstate Light" w:cs="Arial"/>
          <w:szCs w:val="20"/>
          <w:lang w:val="en-US"/>
        </w:rPr>
        <w:t xml:space="preserve">high speed </w:t>
      </w:r>
      <w:r w:rsidRPr="00605349">
        <w:rPr>
          <w:rFonts w:ascii="EYInterstate Light" w:hAnsi="EYInterstate Light" w:cs="Arial"/>
          <w:szCs w:val="20"/>
          <w:lang w:val="en-US"/>
        </w:rPr>
        <w:t>leased lines</w:t>
      </w:r>
      <w:r w:rsidR="000E2962" w:rsidRPr="00605349">
        <w:rPr>
          <w:rFonts w:ascii="EYInterstate Light" w:hAnsi="EYInterstate Light" w:cs="Arial"/>
          <w:szCs w:val="20"/>
          <w:lang w:val="en-US"/>
        </w:rPr>
        <w:t xml:space="preserve"> / data transmission</w:t>
      </w:r>
      <w:r w:rsidRPr="00605349">
        <w:rPr>
          <w:rFonts w:ascii="EYInterstate Light" w:hAnsi="EYInterstate Light" w:cs="Arial"/>
          <w:szCs w:val="20"/>
          <w:lang w:val="en-US"/>
        </w:rPr>
        <w:t xml:space="preserve"> services</w:t>
      </w:r>
      <w:r w:rsidR="00B03B97">
        <w:rPr>
          <w:rFonts w:ascii="EYInterstate Light" w:hAnsi="EYInterstate Light" w:cs="Arial"/>
          <w:szCs w:val="20"/>
          <w:lang w:val="en-US"/>
        </w:rPr>
        <w:t xml:space="preserve"> connected to the LN location;</w:t>
      </w:r>
    </w:p>
    <w:p w:rsidR="003A7821" w:rsidRPr="00D677CE" w:rsidRDefault="003A7821"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Columns </w:t>
      </w:r>
      <w:r w:rsidR="00B03B97">
        <w:rPr>
          <w:rFonts w:ascii="EYInterstate Light" w:hAnsi="EYInterstate Light"/>
          <w:lang w:val="en-US"/>
        </w:rPr>
        <w:t>O - P</w:t>
      </w:r>
      <w:r w:rsidR="00314AE9" w:rsidRPr="00D677CE">
        <w:rPr>
          <w:rFonts w:ascii="EYInterstate Light" w:hAnsi="EYInterstate Light"/>
          <w:lang w:val="en-US"/>
        </w:rPr>
        <w:t xml:space="preserve"> </w:t>
      </w:r>
      <w:r w:rsidRPr="00D677CE">
        <w:rPr>
          <w:rFonts w:ascii="EYInterstate Light" w:hAnsi="EYInterstate Light"/>
          <w:lang w:val="en-US"/>
        </w:rPr>
        <w:t xml:space="preserve">– </w:t>
      </w:r>
      <w:r w:rsidR="00314AE9" w:rsidRPr="00D677CE">
        <w:rPr>
          <w:rFonts w:ascii="EYInterstate Light" w:hAnsi="EYInterstate Light"/>
          <w:lang w:val="en-US"/>
        </w:rPr>
        <w:t xml:space="preserve">determines volumes of </w:t>
      </w:r>
      <w:r w:rsidR="00314AE9" w:rsidRPr="00D677CE">
        <w:rPr>
          <w:rFonts w:ascii="EYInterstate Light" w:hAnsi="EYInterstate Light" w:cs="Arial"/>
          <w:szCs w:val="20"/>
          <w:lang w:val="en-US"/>
        </w:rPr>
        <w:t xml:space="preserve">high speed leased lines / data transmission services </w:t>
      </w:r>
      <w:r w:rsidR="0093774C">
        <w:rPr>
          <w:rFonts w:ascii="EYInterstate Light" w:hAnsi="EYInterstate Light"/>
          <w:lang w:val="en-US"/>
        </w:rPr>
        <w:t>on Local Node, which are estimated using the algorithm defined in the Reference paper, formula (36).</w:t>
      </w:r>
    </w:p>
    <w:p w:rsidR="00314AE9" w:rsidRPr="00D677CE" w:rsidRDefault="00A2325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Volume of </w:t>
      </w:r>
      <w:r w:rsidR="00314AE9" w:rsidRPr="00D677CE">
        <w:rPr>
          <w:rFonts w:ascii="EYInterstate Light" w:hAnsi="EYInterstate Light"/>
          <w:lang w:val="en-US"/>
        </w:rPr>
        <w:t>interfaces</w:t>
      </w:r>
      <w:r w:rsidR="0093774C">
        <w:rPr>
          <w:rFonts w:ascii="EYInterstate Light" w:hAnsi="EYInterstate Light"/>
          <w:lang w:val="en-US"/>
        </w:rPr>
        <w:t xml:space="preserve"> from AN</w:t>
      </w:r>
      <w:r w:rsidR="00314AE9" w:rsidRPr="00D677CE">
        <w:rPr>
          <w:rFonts w:ascii="EYInterstate Light" w:hAnsi="EYInterstate Light"/>
          <w:lang w:val="en-US"/>
        </w:rPr>
        <w:t xml:space="preserve"> </w:t>
      </w:r>
      <w:r w:rsidR="001F57F1" w:rsidRPr="00D677CE">
        <w:rPr>
          <w:rFonts w:ascii="EYInterstate Light" w:hAnsi="EYInterstate Light"/>
          <w:lang w:val="en-US"/>
        </w:rPr>
        <w:t>(column</w:t>
      </w:r>
      <w:r w:rsidR="0093774C">
        <w:rPr>
          <w:rFonts w:ascii="EYInterstate Light" w:hAnsi="EYInterstate Light"/>
          <w:lang w:val="en-US"/>
        </w:rPr>
        <w:t>s</w:t>
      </w:r>
      <w:r w:rsidR="001F57F1" w:rsidRPr="00D677CE">
        <w:rPr>
          <w:rFonts w:ascii="EYInterstate Light" w:hAnsi="EYInterstate Light"/>
          <w:lang w:val="en-US"/>
        </w:rPr>
        <w:t xml:space="preserve"> </w:t>
      </w:r>
      <w:r w:rsidR="0093774C">
        <w:rPr>
          <w:rFonts w:ascii="EYInterstate Light" w:hAnsi="EYInterstate Light"/>
          <w:lang w:val="en-US"/>
        </w:rPr>
        <w:t xml:space="preserve">Q - </w:t>
      </w:r>
      <w:r w:rsidR="0071689A" w:rsidRPr="00D677CE">
        <w:rPr>
          <w:rFonts w:ascii="EYInterstate Light" w:hAnsi="EYInterstate Light"/>
          <w:lang w:val="en-US"/>
        </w:rPr>
        <w:t>S</w:t>
      </w:r>
      <w:r w:rsidR="001F57F1" w:rsidRPr="00D677CE">
        <w:rPr>
          <w:rFonts w:ascii="EYInterstate Light" w:hAnsi="EYInterstate Light"/>
          <w:lang w:val="en-US"/>
        </w:rPr>
        <w:t>)</w:t>
      </w:r>
      <w:r w:rsidR="000E0318" w:rsidRPr="00D677CE">
        <w:rPr>
          <w:rFonts w:ascii="EYInterstate Light" w:hAnsi="EYInterstate Light"/>
          <w:lang w:val="en-US"/>
        </w:rPr>
        <w:t xml:space="preserve">, </w:t>
      </w:r>
      <w:r w:rsidR="00DF1A0D" w:rsidRPr="00D677CE">
        <w:rPr>
          <w:rFonts w:ascii="EYInterstate Light" w:hAnsi="EYInterstate Light"/>
          <w:lang w:val="en-US"/>
        </w:rPr>
        <w:t>summed</w:t>
      </w:r>
      <w:r w:rsidRPr="00D677CE">
        <w:rPr>
          <w:rFonts w:ascii="EYInterstate Light" w:hAnsi="EYInterstate Light"/>
          <w:lang w:val="en-US"/>
        </w:rPr>
        <w:t xml:space="preserve"> from page “C3 Access nodes design“.</w:t>
      </w:r>
    </w:p>
    <w:p w:rsidR="004036CA" w:rsidRPr="00D677CE" w:rsidRDefault="0093774C" w:rsidP="0093774C">
      <w:pPr>
        <w:pStyle w:val="Heading5"/>
      </w:pPr>
      <w:r w:rsidRPr="00D677CE">
        <w:t>Demand calculation</w:t>
      </w:r>
    </w:p>
    <w:p w:rsidR="004F6878" w:rsidRPr="00D677CE" w:rsidRDefault="00EB29AA"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The second part “</w:t>
      </w:r>
      <w:r w:rsidR="004F6878" w:rsidRPr="00D677CE">
        <w:rPr>
          <w:rFonts w:ascii="EYInterstate Light" w:hAnsi="EYInterstate Light"/>
          <w:lang w:val="en-US"/>
        </w:rPr>
        <w:t>Demand calculation</w:t>
      </w:r>
      <w:proofErr w:type="gramStart"/>
      <w:r w:rsidR="00183DA0" w:rsidRPr="00D677CE">
        <w:rPr>
          <w:rFonts w:ascii="EYInterstate Light" w:hAnsi="EYInterstate Light"/>
          <w:lang w:val="en-US"/>
        </w:rPr>
        <w:t>“</w:t>
      </w:r>
      <w:r w:rsidR="00183DA0">
        <w:rPr>
          <w:rFonts w:ascii="EYInterstate Light" w:hAnsi="EYInterstate Light"/>
          <w:lang w:val="en-US"/>
        </w:rPr>
        <w:t xml:space="preserve"> </w:t>
      </w:r>
      <w:r w:rsidR="00183DA0" w:rsidRPr="00D677CE">
        <w:rPr>
          <w:rFonts w:ascii="EYInterstate Light" w:hAnsi="EYInterstate Light"/>
          <w:lang w:val="en-US"/>
        </w:rPr>
        <w:t>contains</w:t>
      </w:r>
      <w:proofErr w:type="gramEnd"/>
      <w:r w:rsidRPr="00D677CE">
        <w:rPr>
          <w:rFonts w:ascii="EYInterstate Light" w:hAnsi="EYInterstate Light"/>
          <w:lang w:val="en-US"/>
        </w:rPr>
        <w:t xml:space="preserve"> the</w:t>
      </w:r>
      <w:r w:rsidR="004F6878" w:rsidRPr="00D677CE">
        <w:rPr>
          <w:rFonts w:ascii="EYInterstate Light" w:hAnsi="EYInterstate Light"/>
          <w:lang w:val="en-US"/>
        </w:rPr>
        <w:t xml:space="preserve"> </w:t>
      </w:r>
      <w:r w:rsidR="00A3754B" w:rsidRPr="00D677CE">
        <w:rPr>
          <w:rFonts w:ascii="EYInterstate Light" w:hAnsi="EYInterstate Light"/>
          <w:lang w:val="en-US"/>
        </w:rPr>
        <w:t>calculation</w:t>
      </w:r>
      <w:r w:rsidR="004F6878" w:rsidRPr="00D677CE">
        <w:rPr>
          <w:rFonts w:ascii="EYInterstate Light" w:hAnsi="EYInterstate Light"/>
          <w:lang w:val="en-US"/>
        </w:rPr>
        <w:t xml:space="preserve"> of input demand of services. </w:t>
      </w:r>
    </w:p>
    <w:p w:rsidR="00EB29AA" w:rsidRPr="00D677CE" w:rsidRDefault="00A3754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Columns</w:t>
      </w:r>
      <w:r w:rsidR="004F6878" w:rsidRPr="00D677CE">
        <w:rPr>
          <w:rFonts w:ascii="EYInterstate Light" w:hAnsi="EYInterstate Light"/>
          <w:lang w:val="en-US"/>
        </w:rPr>
        <w:t xml:space="preserve"> </w:t>
      </w:r>
      <w:r w:rsidR="0071689A" w:rsidRPr="00D677CE">
        <w:rPr>
          <w:rFonts w:ascii="EYInterstate Light" w:hAnsi="EYInterstate Light"/>
          <w:lang w:val="en-US"/>
        </w:rPr>
        <w:t>U</w:t>
      </w:r>
      <w:r w:rsidR="00183DA0">
        <w:rPr>
          <w:rFonts w:ascii="EYInterstate Light" w:hAnsi="EYInterstate Light"/>
          <w:lang w:val="en-US"/>
        </w:rPr>
        <w:t xml:space="preserve"> </w:t>
      </w:r>
      <w:r w:rsidR="004F6878" w:rsidRPr="00D677CE">
        <w:rPr>
          <w:rFonts w:ascii="EYInterstate Light" w:hAnsi="EYInterstate Light"/>
          <w:lang w:val="en-US"/>
        </w:rPr>
        <w:t>-</w:t>
      </w:r>
      <w:r w:rsidR="00183DA0">
        <w:rPr>
          <w:rFonts w:ascii="EYInterstate Light" w:hAnsi="EYInterstate Light"/>
          <w:lang w:val="en-US"/>
        </w:rPr>
        <w:t xml:space="preserve"> </w:t>
      </w:r>
      <w:r w:rsidR="0071689A" w:rsidRPr="00D677CE">
        <w:rPr>
          <w:rFonts w:ascii="EYInterstate Light" w:hAnsi="EYInterstate Light"/>
          <w:lang w:val="en-US"/>
        </w:rPr>
        <w:t xml:space="preserve">W </w:t>
      </w:r>
      <w:r w:rsidR="00C324B2" w:rsidRPr="00D677CE">
        <w:rPr>
          <w:rFonts w:ascii="EYInterstate Light" w:hAnsi="EYInterstate Light"/>
          <w:lang w:val="en-US"/>
        </w:rPr>
        <w:t xml:space="preserve">presents the </w:t>
      </w:r>
      <w:r w:rsidR="00927130" w:rsidRPr="00D677CE">
        <w:rPr>
          <w:rFonts w:ascii="EYInterstate Light" w:hAnsi="EYInterstate Light"/>
          <w:lang w:val="en-US"/>
        </w:rPr>
        <w:t>distribution</w:t>
      </w:r>
      <w:r w:rsidR="00C324B2" w:rsidRPr="00D677CE">
        <w:rPr>
          <w:rFonts w:ascii="EYInterstate Light" w:hAnsi="EYInterstate Light"/>
          <w:lang w:val="en-US"/>
        </w:rPr>
        <w:t xml:space="preserve"> of </w:t>
      </w:r>
      <w:r w:rsidR="00D54687" w:rsidRPr="00D677CE">
        <w:rPr>
          <w:rFonts w:ascii="EYInterstate Light" w:hAnsi="EYInterstate Light"/>
          <w:lang w:val="en-US"/>
        </w:rPr>
        <w:t>Internet access</w:t>
      </w:r>
      <w:r w:rsidR="00307F28" w:rsidRPr="00D677CE">
        <w:rPr>
          <w:rFonts w:ascii="EYInterstate Light" w:hAnsi="EYInterstate Light"/>
          <w:lang w:val="en-US"/>
        </w:rPr>
        <w:t xml:space="preserve"> </w:t>
      </w:r>
      <w:r w:rsidR="00C324B2" w:rsidRPr="00D677CE">
        <w:rPr>
          <w:rFonts w:ascii="EYInterstate Light" w:hAnsi="EYInterstate Light"/>
          <w:lang w:val="en-US"/>
        </w:rPr>
        <w:t>por</w:t>
      </w:r>
      <w:r w:rsidR="00D54687" w:rsidRPr="00D677CE">
        <w:rPr>
          <w:rFonts w:ascii="EYInterstate Light" w:hAnsi="EYInterstate Light"/>
          <w:lang w:val="en-US"/>
        </w:rPr>
        <w:t>ts</w:t>
      </w:r>
      <w:r w:rsidR="00C324B2" w:rsidRPr="00D677CE">
        <w:rPr>
          <w:rFonts w:ascii="EYInterstate Light" w:hAnsi="EYInterstate Light"/>
          <w:lang w:val="en-US"/>
        </w:rPr>
        <w:t xml:space="preserve"> </w:t>
      </w:r>
      <w:r w:rsidRPr="00D677CE">
        <w:rPr>
          <w:rFonts w:ascii="EYInterstate Light" w:hAnsi="EYInterstate Light"/>
          <w:lang w:val="en-US"/>
        </w:rPr>
        <w:t>between</w:t>
      </w:r>
      <w:r w:rsidR="000E0318" w:rsidRPr="00D677CE">
        <w:rPr>
          <w:rFonts w:ascii="EYInterstate Light" w:hAnsi="EYInterstate Light"/>
          <w:lang w:val="en-US"/>
        </w:rPr>
        <w:t xml:space="preserve"> retail, business and wholesale subscribers</w:t>
      </w:r>
      <w:r w:rsidR="00D70B51">
        <w:rPr>
          <w:rFonts w:ascii="EYInterstate Light" w:hAnsi="EYInterstate Light"/>
          <w:lang w:val="en-US"/>
        </w:rPr>
        <w:t xml:space="preserve">, which is taken from the page </w:t>
      </w:r>
      <w:r w:rsidR="00D70B51" w:rsidRPr="00D677CE">
        <w:rPr>
          <w:rFonts w:ascii="EYInterstate Light" w:hAnsi="EYInterstate Light"/>
          <w:lang w:val="en-US"/>
        </w:rPr>
        <w:t>“A3 Service Statistics”.</w:t>
      </w:r>
      <w:r w:rsidR="000E0318" w:rsidRPr="00D677CE">
        <w:rPr>
          <w:rFonts w:ascii="EYInterstate Light" w:hAnsi="EYInterstate Light"/>
          <w:lang w:val="en-US"/>
        </w:rPr>
        <w:t xml:space="preserve"> </w:t>
      </w:r>
      <w:r w:rsidR="00314AE9" w:rsidRPr="00D677CE">
        <w:rPr>
          <w:rFonts w:ascii="EYInterstate Light" w:hAnsi="EYInterstate Light"/>
          <w:lang w:val="en-US"/>
        </w:rPr>
        <w:t xml:space="preserve"> </w:t>
      </w:r>
    </w:p>
    <w:p w:rsidR="009C53CC" w:rsidRPr="00D677CE" w:rsidRDefault="00A3754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Columns</w:t>
      </w:r>
      <w:r w:rsidR="000E0318" w:rsidRPr="00D677CE">
        <w:rPr>
          <w:rFonts w:ascii="EYInterstate Light" w:hAnsi="EYInterstate Light"/>
          <w:lang w:val="en-US"/>
        </w:rPr>
        <w:t xml:space="preserve"> </w:t>
      </w:r>
      <w:r w:rsidR="0071689A" w:rsidRPr="00D677CE">
        <w:rPr>
          <w:rFonts w:ascii="EYInterstate Light" w:hAnsi="EYInterstate Light"/>
          <w:lang w:val="en-US"/>
        </w:rPr>
        <w:t>X</w:t>
      </w:r>
      <w:r w:rsidR="00183DA0">
        <w:rPr>
          <w:rFonts w:ascii="EYInterstate Light" w:hAnsi="EYInterstate Light"/>
          <w:lang w:val="en-US"/>
        </w:rPr>
        <w:t xml:space="preserve"> </w:t>
      </w:r>
      <w:r w:rsidR="00927130" w:rsidRPr="00D677CE">
        <w:rPr>
          <w:rFonts w:ascii="EYInterstate Light" w:hAnsi="EYInterstate Light"/>
          <w:lang w:val="en-US"/>
        </w:rPr>
        <w:t>-</w:t>
      </w:r>
      <w:r w:rsidR="00183DA0">
        <w:rPr>
          <w:rFonts w:ascii="EYInterstate Light" w:hAnsi="EYInterstate Light"/>
          <w:lang w:val="en-US"/>
        </w:rPr>
        <w:t xml:space="preserve"> </w:t>
      </w:r>
      <w:r w:rsidR="0071689A" w:rsidRPr="00D677CE">
        <w:rPr>
          <w:rFonts w:ascii="EYInterstate Light" w:hAnsi="EYInterstate Light"/>
          <w:lang w:val="en-US"/>
        </w:rPr>
        <w:t xml:space="preserve">AG </w:t>
      </w:r>
      <w:r w:rsidR="000E0318" w:rsidRPr="00D677CE">
        <w:rPr>
          <w:rFonts w:ascii="EYInterstate Light" w:hAnsi="EYInterstate Light"/>
          <w:lang w:val="en-US"/>
        </w:rPr>
        <w:t xml:space="preserve">presents the </w:t>
      </w:r>
      <w:r w:rsidR="00DF5A44" w:rsidRPr="00D677CE">
        <w:rPr>
          <w:rFonts w:ascii="EYInterstate Light" w:hAnsi="EYInterstate Light"/>
          <w:lang w:val="en-US"/>
        </w:rPr>
        <w:t xml:space="preserve">average </w:t>
      </w:r>
      <w:r w:rsidRPr="00D677CE">
        <w:rPr>
          <w:rFonts w:ascii="EYInterstate Light" w:hAnsi="EYInterstate Light"/>
          <w:lang w:val="en-US"/>
        </w:rPr>
        <w:t>throughput</w:t>
      </w:r>
      <w:r w:rsidR="00183DA0">
        <w:rPr>
          <w:rFonts w:ascii="EYInterstate Light" w:hAnsi="EYInterstate Light"/>
          <w:lang w:val="en-US"/>
        </w:rPr>
        <w:t xml:space="preserve"> </w:t>
      </w:r>
      <w:r w:rsidR="00927130" w:rsidRPr="00D677CE">
        <w:rPr>
          <w:rFonts w:ascii="EYInterstate Light" w:hAnsi="EYInterstate Light"/>
          <w:lang w:val="en-US"/>
        </w:rPr>
        <w:t>of the following services</w:t>
      </w:r>
      <w:r w:rsidR="000851A3" w:rsidRPr="00D677CE">
        <w:rPr>
          <w:rFonts w:ascii="EYInterstate Light" w:hAnsi="EYInterstate Light"/>
          <w:lang w:val="en-US"/>
        </w:rPr>
        <w:t>:</w:t>
      </w:r>
    </w:p>
    <w:p w:rsidR="00927130" w:rsidRPr="00D677CE" w:rsidRDefault="00EB58A0"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Voice  (column </w:t>
      </w:r>
      <w:r w:rsidR="0071689A" w:rsidRPr="00D677CE">
        <w:rPr>
          <w:rFonts w:ascii="EYInterstate Light" w:hAnsi="EYInterstate Light"/>
          <w:lang w:val="en-US"/>
        </w:rPr>
        <w:t>X</w:t>
      </w:r>
      <w:r w:rsidRPr="00D677CE">
        <w:rPr>
          <w:rFonts w:ascii="EYInterstate Light" w:hAnsi="EYInterstate Light"/>
          <w:lang w:val="en-US"/>
        </w:rPr>
        <w:t>)</w:t>
      </w:r>
    </w:p>
    <w:p w:rsidR="00927130" w:rsidRPr="00D677CE" w:rsidRDefault="00D5468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Internet access</w:t>
      </w:r>
      <w:r w:rsidR="00EB58A0" w:rsidRPr="00D677CE">
        <w:rPr>
          <w:rFonts w:ascii="EYInterstate Light" w:hAnsi="EYInterstate Light"/>
          <w:lang w:val="en-US"/>
        </w:rPr>
        <w:t xml:space="preserve">– retail (column </w:t>
      </w:r>
      <w:r w:rsidR="0071689A" w:rsidRPr="00D677CE">
        <w:rPr>
          <w:rFonts w:ascii="EYInterstate Light" w:hAnsi="EYInterstate Light"/>
          <w:lang w:val="en-US"/>
        </w:rPr>
        <w:t>Y</w:t>
      </w:r>
      <w:r w:rsidR="00EB58A0" w:rsidRPr="00D677CE">
        <w:rPr>
          <w:rFonts w:ascii="EYInterstate Light" w:hAnsi="EYInterstate Light"/>
          <w:lang w:val="en-US"/>
        </w:rPr>
        <w:t>)</w:t>
      </w:r>
      <w:r w:rsidR="00927130" w:rsidRPr="00D677CE">
        <w:rPr>
          <w:rFonts w:ascii="EYInterstate Light" w:hAnsi="EYInterstate Light"/>
          <w:lang w:val="en-US"/>
        </w:rPr>
        <w:tab/>
      </w:r>
    </w:p>
    <w:p w:rsidR="00927130" w:rsidRPr="00D677CE" w:rsidRDefault="00D5468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Internet access</w:t>
      </w:r>
      <w:r w:rsidR="00EB58A0" w:rsidRPr="00D677CE">
        <w:rPr>
          <w:rFonts w:ascii="EYInterstate Light" w:hAnsi="EYInterstate Light"/>
          <w:lang w:val="en-US"/>
        </w:rPr>
        <w:t>–</w:t>
      </w:r>
      <w:r w:rsidR="00927130" w:rsidRPr="00D677CE">
        <w:rPr>
          <w:rFonts w:ascii="EYInterstate Light" w:hAnsi="EYInterstate Light"/>
          <w:lang w:val="en-US"/>
        </w:rPr>
        <w:t xml:space="preserve"> business</w:t>
      </w:r>
      <w:r w:rsidR="00EB58A0" w:rsidRPr="00D677CE">
        <w:rPr>
          <w:rFonts w:ascii="EYInterstate Light" w:hAnsi="EYInterstate Light"/>
          <w:lang w:val="en-US"/>
        </w:rPr>
        <w:t xml:space="preserve"> (column</w:t>
      </w:r>
      <w:r w:rsidR="001B3B44" w:rsidRPr="00D677CE">
        <w:rPr>
          <w:rFonts w:ascii="EYInterstate Light" w:hAnsi="EYInterstate Light"/>
          <w:lang w:val="en-US"/>
        </w:rPr>
        <w:t xml:space="preserve"> </w:t>
      </w:r>
      <w:r w:rsidR="0071689A" w:rsidRPr="00D677CE">
        <w:rPr>
          <w:rFonts w:ascii="EYInterstate Light" w:hAnsi="EYInterstate Light"/>
          <w:lang w:val="en-US"/>
        </w:rPr>
        <w:t>Z</w:t>
      </w:r>
      <w:r w:rsidR="00EB58A0" w:rsidRPr="00D677CE">
        <w:rPr>
          <w:rFonts w:ascii="EYInterstate Light" w:hAnsi="EYInterstate Light"/>
          <w:lang w:val="en-US"/>
        </w:rPr>
        <w:t>)</w:t>
      </w:r>
      <w:r w:rsidR="00927130" w:rsidRPr="00D677CE">
        <w:rPr>
          <w:rFonts w:ascii="EYInterstate Light" w:hAnsi="EYInterstate Light"/>
          <w:lang w:val="en-US"/>
        </w:rPr>
        <w:tab/>
      </w:r>
    </w:p>
    <w:p w:rsidR="0071689A" w:rsidRPr="00D677CE" w:rsidRDefault="00D5468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Internet access</w:t>
      </w:r>
      <w:r w:rsidR="00EB58A0" w:rsidRPr="00D677CE">
        <w:rPr>
          <w:rFonts w:ascii="EYInterstate Light" w:hAnsi="EYInterstate Light"/>
          <w:lang w:val="en-US"/>
        </w:rPr>
        <w:t xml:space="preserve">– wholesale (column </w:t>
      </w:r>
      <w:r w:rsidR="0071689A" w:rsidRPr="00D677CE">
        <w:rPr>
          <w:rFonts w:ascii="EYInterstate Light" w:hAnsi="EYInterstate Light"/>
          <w:lang w:val="en-US"/>
        </w:rPr>
        <w:t>AA</w:t>
      </w:r>
      <w:r w:rsidR="00EB58A0" w:rsidRPr="00D677CE">
        <w:rPr>
          <w:rFonts w:ascii="EYInterstate Light" w:hAnsi="EYInterstate Light"/>
          <w:lang w:val="en-US"/>
        </w:rPr>
        <w:t>)</w:t>
      </w:r>
    </w:p>
    <w:p w:rsidR="00927130" w:rsidRPr="00D677CE" w:rsidRDefault="0071689A"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IPTV (column AB)</w:t>
      </w:r>
      <w:r w:rsidR="00927130" w:rsidRPr="00D677CE">
        <w:rPr>
          <w:rFonts w:ascii="EYInterstate Light" w:hAnsi="EYInterstate Light"/>
          <w:lang w:val="en-US"/>
        </w:rPr>
        <w:tab/>
      </w:r>
    </w:p>
    <w:p w:rsidR="00927130" w:rsidRPr="00D677CE" w:rsidRDefault="00927130"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Data </w:t>
      </w:r>
      <w:r w:rsidR="00A3754B" w:rsidRPr="00D677CE">
        <w:rPr>
          <w:rFonts w:ascii="EYInterstate Light" w:hAnsi="EYInterstate Light"/>
          <w:lang w:val="en-US"/>
        </w:rPr>
        <w:t>transmission</w:t>
      </w:r>
      <w:r w:rsidR="00EB58A0" w:rsidRPr="00D677CE">
        <w:rPr>
          <w:rFonts w:ascii="EYInterstate Light" w:hAnsi="EYInterstate Light"/>
          <w:lang w:val="en-US"/>
        </w:rPr>
        <w:t xml:space="preserve"> (column </w:t>
      </w:r>
      <w:r w:rsidR="0071689A" w:rsidRPr="00D677CE">
        <w:rPr>
          <w:rFonts w:ascii="EYInterstate Light" w:hAnsi="EYInterstate Light"/>
          <w:lang w:val="en-US"/>
        </w:rPr>
        <w:t>AC</w:t>
      </w:r>
      <w:r w:rsidR="00EB58A0" w:rsidRPr="00D677CE">
        <w:rPr>
          <w:rFonts w:ascii="EYInterstate Light" w:hAnsi="EYInterstate Light"/>
          <w:lang w:val="en-US"/>
        </w:rPr>
        <w:t>)</w:t>
      </w:r>
      <w:r w:rsidRPr="00D677CE">
        <w:rPr>
          <w:rFonts w:ascii="EYInterstate Light" w:hAnsi="EYInterstate Light"/>
          <w:lang w:val="en-US"/>
        </w:rPr>
        <w:tab/>
      </w:r>
    </w:p>
    <w:p w:rsidR="00927130" w:rsidRPr="00D677CE" w:rsidRDefault="00927130"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High speed leased lines</w:t>
      </w:r>
      <w:r w:rsidR="00EB58A0" w:rsidRPr="00D677CE">
        <w:rPr>
          <w:rFonts w:ascii="EYInterstate Light" w:hAnsi="EYInterstate Light"/>
          <w:lang w:val="en-US"/>
        </w:rPr>
        <w:t xml:space="preserve"> (column </w:t>
      </w:r>
      <w:r w:rsidR="0071689A" w:rsidRPr="00D677CE">
        <w:rPr>
          <w:rFonts w:ascii="EYInterstate Light" w:hAnsi="EYInterstate Light"/>
          <w:lang w:val="en-US"/>
        </w:rPr>
        <w:t>AD</w:t>
      </w:r>
      <w:r w:rsidR="00EB58A0" w:rsidRPr="00D677CE">
        <w:rPr>
          <w:rFonts w:ascii="EYInterstate Light" w:hAnsi="EYInterstate Light"/>
          <w:lang w:val="en-US"/>
        </w:rPr>
        <w:t>)</w:t>
      </w:r>
    </w:p>
    <w:p w:rsidR="00927130" w:rsidRPr="00D677CE" w:rsidRDefault="00927130"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Analog leased lines 64 </w:t>
      </w:r>
      <w:r w:rsidR="00DF1A0D" w:rsidRPr="00D677CE">
        <w:rPr>
          <w:rFonts w:ascii="EYInterstate Light" w:hAnsi="EYInterstate Light"/>
          <w:lang w:val="en-US"/>
        </w:rPr>
        <w:t>Kbit</w:t>
      </w:r>
      <w:r w:rsidRPr="00D677CE">
        <w:rPr>
          <w:rFonts w:ascii="EYInterstate Light" w:hAnsi="EYInterstate Light"/>
          <w:lang w:val="en-US"/>
        </w:rPr>
        <w:t>/s</w:t>
      </w:r>
      <w:r w:rsidR="00EB58A0" w:rsidRPr="00D677CE">
        <w:rPr>
          <w:rFonts w:ascii="EYInterstate Light" w:hAnsi="EYInterstate Light"/>
          <w:lang w:val="en-US"/>
        </w:rPr>
        <w:t xml:space="preserve"> (column </w:t>
      </w:r>
      <w:r w:rsidR="0071689A" w:rsidRPr="00D677CE">
        <w:rPr>
          <w:rFonts w:ascii="EYInterstate Light" w:hAnsi="EYInterstate Light"/>
          <w:lang w:val="en-US"/>
        </w:rPr>
        <w:t>AE</w:t>
      </w:r>
      <w:r w:rsidR="00EB58A0" w:rsidRPr="00D677CE">
        <w:rPr>
          <w:rFonts w:ascii="EYInterstate Light" w:hAnsi="EYInterstate Light"/>
          <w:lang w:val="en-US"/>
        </w:rPr>
        <w:t>)</w:t>
      </w:r>
    </w:p>
    <w:p w:rsidR="00927130" w:rsidRPr="00D677CE" w:rsidRDefault="00927130"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Digital leased lines nx64 </w:t>
      </w:r>
      <w:r w:rsidR="00DF1A0D" w:rsidRPr="00D677CE">
        <w:rPr>
          <w:rFonts w:ascii="EYInterstate Light" w:hAnsi="EYInterstate Light"/>
          <w:lang w:val="en-US"/>
        </w:rPr>
        <w:t>Kbit</w:t>
      </w:r>
      <w:r w:rsidRPr="00D677CE">
        <w:rPr>
          <w:rFonts w:ascii="EYInterstate Light" w:hAnsi="EYInterstate Light"/>
          <w:lang w:val="en-US"/>
        </w:rPr>
        <w:t>/s</w:t>
      </w:r>
      <w:r w:rsidR="00EB58A0" w:rsidRPr="00D677CE">
        <w:rPr>
          <w:rFonts w:ascii="EYInterstate Light" w:hAnsi="EYInterstate Light"/>
          <w:lang w:val="en-US"/>
        </w:rPr>
        <w:t xml:space="preserve"> (column </w:t>
      </w:r>
      <w:r w:rsidR="0071689A" w:rsidRPr="00D677CE">
        <w:rPr>
          <w:rFonts w:ascii="EYInterstate Light" w:hAnsi="EYInterstate Light"/>
          <w:lang w:val="en-US"/>
        </w:rPr>
        <w:t>AF</w:t>
      </w:r>
      <w:r w:rsidR="00EB58A0" w:rsidRPr="00D677CE">
        <w:rPr>
          <w:rFonts w:ascii="EYInterstate Light" w:hAnsi="EYInterstate Light"/>
          <w:lang w:val="en-US"/>
        </w:rPr>
        <w:t>)</w:t>
      </w:r>
    </w:p>
    <w:p w:rsidR="00927130" w:rsidRPr="00D677CE" w:rsidRDefault="00927130"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Digital leased lines 2Mbit/s</w:t>
      </w:r>
      <w:r w:rsidR="00EB58A0" w:rsidRPr="00D677CE">
        <w:rPr>
          <w:rFonts w:ascii="EYInterstate Light" w:hAnsi="EYInterstate Light"/>
          <w:lang w:val="en-US"/>
        </w:rPr>
        <w:t xml:space="preserve"> (column </w:t>
      </w:r>
      <w:r w:rsidR="0071689A" w:rsidRPr="00D677CE">
        <w:rPr>
          <w:rFonts w:ascii="EYInterstate Light" w:hAnsi="EYInterstate Light"/>
          <w:lang w:val="en-US"/>
        </w:rPr>
        <w:t>AG</w:t>
      </w:r>
      <w:r w:rsidR="00EB58A0" w:rsidRPr="00D677CE">
        <w:rPr>
          <w:rFonts w:ascii="EYInterstate Light" w:hAnsi="EYInterstate Light"/>
          <w:lang w:val="en-US"/>
        </w:rPr>
        <w:t>)</w:t>
      </w:r>
    </w:p>
    <w:p w:rsidR="00EB58A0" w:rsidRPr="00D677CE" w:rsidRDefault="00EB58A0" w:rsidP="001A2528">
      <w:pPr>
        <w:pStyle w:val="Bulletcopy1"/>
        <w:numPr>
          <w:ilvl w:val="0"/>
          <w:numId w:val="0"/>
        </w:numPr>
        <w:spacing w:line="240" w:lineRule="auto"/>
        <w:ind w:firstLine="284"/>
        <w:rPr>
          <w:rFonts w:ascii="EYInterstate Light" w:hAnsi="EYInterstate Light"/>
          <w:lang w:val="en-US"/>
        </w:rPr>
      </w:pPr>
      <w:r w:rsidRPr="00D677CE">
        <w:rPr>
          <w:rFonts w:ascii="EYInterstate Light" w:hAnsi="EYInterstate Light"/>
          <w:lang w:val="en-US"/>
        </w:rPr>
        <w:t xml:space="preserve">The average services </w:t>
      </w:r>
      <w:r w:rsidR="00A3754B" w:rsidRPr="00D677CE">
        <w:rPr>
          <w:rFonts w:ascii="EYInterstate Light" w:hAnsi="EYInterstate Light"/>
          <w:lang w:val="en-US"/>
        </w:rPr>
        <w:t>throughputs</w:t>
      </w:r>
      <w:r w:rsidRPr="00D677CE">
        <w:rPr>
          <w:rFonts w:ascii="EYInterstate Light" w:hAnsi="EYInterstate Light"/>
          <w:lang w:val="en-US"/>
        </w:rPr>
        <w:t xml:space="preserve"> are taken from the </w:t>
      </w:r>
      <w:r w:rsidR="00183DA0" w:rsidRPr="00D677CE">
        <w:rPr>
          <w:rFonts w:ascii="EYInterstate Light" w:hAnsi="EYInterstate Light"/>
          <w:lang w:val="en-US"/>
        </w:rPr>
        <w:t>page “</w:t>
      </w:r>
      <w:r w:rsidRPr="00D677CE">
        <w:rPr>
          <w:rFonts w:ascii="EYInterstate Light" w:hAnsi="EYInterstate Light"/>
          <w:lang w:val="en-US"/>
        </w:rPr>
        <w:t xml:space="preserve">A3 Service </w:t>
      </w:r>
      <w:r w:rsidR="00183DA0" w:rsidRPr="00D677CE">
        <w:rPr>
          <w:rFonts w:ascii="EYInterstate Light" w:hAnsi="EYInterstate Light"/>
          <w:lang w:val="en-US"/>
        </w:rPr>
        <w:t>Statistics”</w:t>
      </w:r>
      <w:r w:rsidRPr="00D677CE">
        <w:rPr>
          <w:rFonts w:ascii="EYInterstate Light" w:hAnsi="EYInterstate Light"/>
          <w:lang w:val="en-US"/>
        </w:rPr>
        <w:t>.</w:t>
      </w:r>
    </w:p>
    <w:p w:rsidR="00EB58A0" w:rsidRPr="00D677CE" w:rsidRDefault="00A3754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Columns</w:t>
      </w:r>
      <w:r w:rsidR="00EB58A0" w:rsidRPr="00D677CE">
        <w:rPr>
          <w:rFonts w:ascii="EYInterstate Light" w:hAnsi="EYInterstate Light"/>
          <w:lang w:val="en-US"/>
        </w:rPr>
        <w:t xml:space="preserve"> </w:t>
      </w:r>
      <w:r w:rsidR="0071689A" w:rsidRPr="00D677CE">
        <w:rPr>
          <w:rFonts w:ascii="EYInterstate Light" w:hAnsi="EYInterstate Light"/>
          <w:lang w:val="en-US"/>
        </w:rPr>
        <w:t>AH</w:t>
      </w:r>
      <w:r w:rsidR="00EB58A0" w:rsidRPr="00D677CE">
        <w:rPr>
          <w:rFonts w:ascii="EYInterstate Light" w:hAnsi="EYInterstate Light"/>
          <w:lang w:val="en-US"/>
        </w:rPr>
        <w:t>-</w:t>
      </w:r>
      <w:r w:rsidR="0071689A" w:rsidRPr="00D677CE">
        <w:rPr>
          <w:rFonts w:ascii="EYInterstate Light" w:hAnsi="EYInterstate Light"/>
          <w:lang w:val="en-US"/>
        </w:rPr>
        <w:t xml:space="preserve">AQ </w:t>
      </w:r>
      <w:r w:rsidR="00EB58A0" w:rsidRPr="00D677CE">
        <w:rPr>
          <w:rFonts w:ascii="EYInterstate Light" w:hAnsi="EYInterstate Light"/>
          <w:lang w:val="en-US"/>
        </w:rPr>
        <w:t xml:space="preserve">presents the </w:t>
      </w:r>
      <w:r w:rsidR="00DF5A44" w:rsidRPr="00D677CE">
        <w:rPr>
          <w:rFonts w:ascii="EYInterstate Light" w:hAnsi="EYInterstate Light"/>
          <w:lang w:val="en-US"/>
        </w:rPr>
        <w:t>input traffic generated</w:t>
      </w:r>
      <w:r w:rsidR="00EB58A0" w:rsidRPr="00D677CE">
        <w:rPr>
          <w:rFonts w:ascii="EYInterstate Light" w:hAnsi="EYInterstate Light"/>
          <w:lang w:val="en-US"/>
        </w:rPr>
        <w:t xml:space="preserve"> </w:t>
      </w:r>
      <w:r w:rsidR="00DF5A44" w:rsidRPr="00D677CE">
        <w:rPr>
          <w:rFonts w:ascii="EYInterstate Light" w:hAnsi="EYInterstate Light"/>
          <w:lang w:val="en-US"/>
        </w:rPr>
        <w:t>by</w:t>
      </w:r>
      <w:r w:rsidR="00EB58A0" w:rsidRPr="00D677CE">
        <w:rPr>
          <w:rFonts w:ascii="EYInterstate Light" w:hAnsi="EYInterstate Light"/>
          <w:lang w:val="en-US"/>
        </w:rPr>
        <w:t xml:space="preserve"> the </w:t>
      </w:r>
      <w:r w:rsidR="00DF5A44" w:rsidRPr="00D677CE">
        <w:rPr>
          <w:rFonts w:ascii="EYInterstate Light" w:hAnsi="EYInterstate Light"/>
          <w:lang w:val="en-US"/>
        </w:rPr>
        <w:t>following services:</w:t>
      </w:r>
    </w:p>
    <w:p w:rsidR="00D74985" w:rsidRPr="00D677CE" w:rsidRDefault="0039249A" w:rsidP="00684BF0">
      <w:pPr>
        <w:pStyle w:val="Bulletcopy1"/>
        <w:spacing w:line="240" w:lineRule="auto"/>
        <w:ind w:left="709" w:hanging="284"/>
        <w:rPr>
          <w:rFonts w:ascii="EYInterstate Light" w:hAnsi="EYInterstate Light"/>
          <w:lang w:val="en-US"/>
        </w:rPr>
      </w:pPr>
      <w:r w:rsidRPr="00684BF0">
        <w:rPr>
          <w:rFonts w:ascii="EYInterstate Light" w:hAnsi="EYInterstate Light"/>
          <w:lang w:val="en-US"/>
        </w:rPr>
        <w:t>Voice (</w:t>
      </w:r>
      <w:r w:rsidR="00DF5A44" w:rsidRPr="00684BF0">
        <w:rPr>
          <w:rFonts w:ascii="EYInterstate Light" w:hAnsi="EYInterstate Light"/>
          <w:lang w:val="en-US"/>
        </w:rPr>
        <w:t xml:space="preserve">column </w:t>
      </w:r>
      <w:r w:rsidR="0071689A" w:rsidRPr="00684BF0">
        <w:rPr>
          <w:rFonts w:ascii="EYInterstate Light" w:hAnsi="EYInterstate Light"/>
          <w:lang w:val="en-US"/>
        </w:rPr>
        <w:t>AH</w:t>
      </w:r>
      <w:r w:rsidR="00DF5A44" w:rsidRPr="00684BF0">
        <w:rPr>
          <w:rFonts w:ascii="EYInterstate Light" w:hAnsi="EYInterstate Light"/>
          <w:lang w:val="en-US"/>
        </w:rPr>
        <w:t>)</w:t>
      </w:r>
      <w:r w:rsidR="00684BF0" w:rsidRPr="00684BF0">
        <w:rPr>
          <w:rFonts w:ascii="EYInterstate Light" w:hAnsi="EYInterstate Light"/>
          <w:lang w:val="en-US"/>
        </w:rPr>
        <w:t xml:space="preserve">. </w:t>
      </w:r>
      <w:r w:rsidR="00D74985" w:rsidRPr="00684BF0">
        <w:rPr>
          <w:rFonts w:ascii="EYInterstate Light" w:hAnsi="EYInterstate Light"/>
          <w:lang w:val="en-US"/>
        </w:rPr>
        <w:t xml:space="preserve">This parameter is calculated according to the </w:t>
      </w:r>
      <w:r w:rsidR="00684BF0">
        <w:rPr>
          <w:rFonts w:ascii="EYInterstate Light" w:hAnsi="EYInterstate Light"/>
          <w:lang w:val="en-US"/>
        </w:rPr>
        <w:t>algorithm defined in the Reference paper, formula (30);</w:t>
      </w:r>
    </w:p>
    <w:p w:rsidR="009515EF" w:rsidRPr="00D677CE" w:rsidRDefault="009515EF" w:rsidP="00684BF0">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The input demand for IPTV services (column AL</w:t>
      </w:r>
      <w:r w:rsidR="00684BF0" w:rsidRPr="00D677CE">
        <w:rPr>
          <w:rFonts w:ascii="EYInterstate Light" w:hAnsi="EYInterstate Light"/>
          <w:lang w:val="en-US"/>
        </w:rPr>
        <w:t>) is</w:t>
      </w:r>
      <w:r w:rsidRPr="00D677CE">
        <w:rPr>
          <w:rFonts w:ascii="EYInterstate Light" w:hAnsi="EYInterstate Light"/>
          <w:lang w:val="en-US"/>
        </w:rPr>
        <w:t xml:space="preserve"> </w:t>
      </w:r>
      <w:r w:rsidR="005E7788" w:rsidRPr="00D677CE">
        <w:rPr>
          <w:rFonts w:ascii="EYInterstate Light" w:hAnsi="EYInterstate Light"/>
          <w:lang w:val="en-US"/>
        </w:rPr>
        <w:t>calculated by summing the IPTV services throughput provided on Access Nodes which are connected to the location of Local Node and divided by 1024</w:t>
      </w:r>
      <w:r w:rsidR="00684BF0">
        <w:rPr>
          <w:rFonts w:ascii="EYInterstate Light" w:hAnsi="EYInterstate Light"/>
          <w:vertAlign w:val="superscript"/>
          <w:lang w:val="en-US"/>
        </w:rPr>
        <w:t>2</w:t>
      </w:r>
      <w:r w:rsidR="005E7788" w:rsidRPr="00D677CE">
        <w:rPr>
          <w:rFonts w:ascii="EYInterstate Light" w:hAnsi="EYInterstate Light"/>
          <w:lang w:val="en-US"/>
        </w:rPr>
        <w:t xml:space="preserve"> to convert the units from </w:t>
      </w:r>
      <w:r w:rsidR="00684BF0">
        <w:rPr>
          <w:rFonts w:ascii="EYInterstate Light" w:hAnsi="EYInterstate Light"/>
          <w:lang w:val="en-US"/>
        </w:rPr>
        <w:t>Kbit</w:t>
      </w:r>
      <w:r w:rsidRPr="00D677CE">
        <w:rPr>
          <w:rFonts w:ascii="EYInterstate Light" w:hAnsi="EYInterstate Light"/>
          <w:lang w:val="en-US"/>
        </w:rPr>
        <w:t>/s to Gbit/s.</w:t>
      </w:r>
    </w:p>
    <w:p w:rsidR="003E10B2" w:rsidRPr="00D677CE" w:rsidRDefault="003E10B2" w:rsidP="00684BF0">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lastRenderedPageBreak/>
        <w:t>The input demand for the services listed below is calculated multiplying the volume of services (column</w:t>
      </w:r>
      <w:r w:rsidR="00684BF0">
        <w:rPr>
          <w:rFonts w:ascii="EYInterstate Light" w:hAnsi="EYInterstate Light"/>
          <w:lang w:val="en-US"/>
        </w:rPr>
        <w:t>s H-P</w:t>
      </w:r>
      <w:r w:rsidRPr="00D677CE">
        <w:rPr>
          <w:rFonts w:ascii="EYInterstate Light" w:hAnsi="EYInterstate Light"/>
          <w:lang w:val="en-US"/>
        </w:rPr>
        <w:t xml:space="preserve">) by respective average throughput in busy hour (columns </w:t>
      </w:r>
      <w:r w:rsidR="00684BF0">
        <w:rPr>
          <w:rFonts w:ascii="EYInterstate Light" w:hAnsi="EYInterstate Light"/>
          <w:lang w:val="en-US"/>
        </w:rPr>
        <w:t>X</w:t>
      </w:r>
      <w:r w:rsidRPr="00D677CE">
        <w:rPr>
          <w:rFonts w:ascii="EYInterstate Light" w:hAnsi="EYInterstate Light"/>
          <w:lang w:val="en-US"/>
        </w:rPr>
        <w:t xml:space="preserve">-AG) and divided by </w:t>
      </w:r>
      <w:r w:rsidRPr="00684BF0">
        <w:rPr>
          <w:rFonts w:ascii="EYInterstate Light" w:hAnsi="EYInterstate Light"/>
          <w:lang w:val="en-US"/>
        </w:rPr>
        <w:object w:dxaOrig="620" w:dyaOrig="320">
          <v:shape id="_x0000_i1029" type="#_x0000_t75" style="width:31pt;height:15.9pt" o:ole="">
            <v:imagedata r:id="rId16" o:title=""/>
          </v:shape>
          <o:OLEObject Type="Embed" ProgID="Equation.3" ShapeID="_x0000_i1029" DrawAspect="Content" ObjectID="_1434976822" r:id="rId17"/>
        </w:object>
      </w:r>
      <w:r w:rsidRPr="00D677CE">
        <w:rPr>
          <w:rFonts w:ascii="EYInterstate Light" w:hAnsi="EYInterstate Light"/>
          <w:lang w:val="en-US"/>
        </w:rPr>
        <w:t>to convert the units from Kbit/s to Gbit/s.</w:t>
      </w:r>
    </w:p>
    <w:p w:rsidR="00DF5A44" w:rsidRPr="00D677CE" w:rsidRDefault="00D5468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Internet access</w:t>
      </w:r>
      <w:r w:rsidR="00DF5A44" w:rsidRPr="00D677CE">
        <w:rPr>
          <w:rFonts w:ascii="EYInterstate Light" w:hAnsi="EYInterstate Light"/>
          <w:lang w:val="en-US"/>
        </w:rPr>
        <w:t xml:space="preserve">– retail (column </w:t>
      </w:r>
      <w:r w:rsidR="0071689A" w:rsidRPr="00D677CE">
        <w:rPr>
          <w:rFonts w:ascii="EYInterstate Light" w:hAnsi="EYInterstate Light"/>
          <w:lang w:val="en-US"/>
        </w:rPr>
        <w:t>AI</w:t>
      </w:r>
      <w:r w:rsidR="00DF5A44" w:rsidRPr="00D677CE">
        <w:rPr>
          <w:rFonts w:ascii="EYInterstate Light" w:hAnsi="EYInterstate Light"/>
          <w:lang w:val="en-US"/>
        </w:rPr>
        <w:t>)</w:t>
      </w:r>
      <w:r w:rsidR="00DF5A44" w:rsidRPr="00D677CE">
        <w:rPr>
          <w:rFonts w:ascii="EYInterstate Light" w:hAnsi="EYInterstate Light"/>
          <w:lang w:val="en-US"/>
        </w:rPr>
        <w:tab/>
      </w:r>
    </w:p>
    <w:p w:rsidR="00DF5A44" w:rsidRPr="00D677CE" w:rsidRDefault="00D5468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Internet access</w:t>
      </w:r>
      <w:r w:rsidR="00DF5A44" w:rsidRPr="00D677CE">
        <w:rPr>
          <w:rFonts w:ascii="EYInterstate Light" w:hAnsi="EYInterstate Light"/>
          <w:lang w:val="en-US"/>
        </w:rPr>
        <w:t xml:space="preserve">– business (column </w:t>
      </w:r>
      <w:r w:rsidR="0071689A" w:rsidRPr="00D677CE">
        <w:rPr>
          <w:rFonts w:ascii="EYInterstate Light" w:hAnsi="EYInterstate Light"/>
          <w:lang w:val="en-US"/>
        </w:rPr>
        <w:t>AJ</w:t>
      </w:r>
      <w:r w:rsidR="00DF5A44" w:rsidRPr="00D677CE">
        <w:rPr>
          <w:rFonts w:ascii="EYInterstate Light" w:hAnsi="EYInterstate Light"/>
          <w:lang w:val="en-US"/>
        </w:rPr>
        <w:t>)</w:t>
      </w:r>
      <w:r w:rsidR="00DF5A44" w:rsidRPr="00D677CE">
        <w:rPr>
          <w:rFonts w:ascii="EYInterstate Light" w:hAnsi="EYInterstate Light"/>
          <w:lang w:val="en-US"/>
        </w:rPr>
        <w:tab/>
      </w:r>
    </w:p>
    <w:p w:rsidR="0071689A" w:rsidRPr="00D677CE" w:rsidRDefault="00D5468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Internet access</w:t>
      </w:r>
      <w:r w:rsidR="00DF5A44" w:rsidRPr="00D677CE">
        <w:rPr>
          <w:rFonts w:ascii="EYInterstate Light" w:hAnsi="EYInterstate Light"/>
          <w:lang w:val="en-US"/>
        </w:rPr>
        <w:t xml:space="preserve">– wholesale (column </w:t>
      </w:r>
      <w:r w:rsidR="0071689A" w:rsidRPr="00D677CE">
        <w:rPr>
          <w:rFonts w:ascii="EYInterstate Light" w:hAnsi="EYInterstate Light"/>
          <w:lang w:val="en-US"/>
        </w:rPr>
        <w:t>AK</w:t>
      </w:r>
      <w:r w:rsidR="00DF5A44" w:rsidRPr="00D677CE">
        <w:rPr>
          <w:rFonts w:ascii="EYInterstate Light" w:hAnsi="EYInterstate Light"/>
          <w:lang w:val="en-US"/>
        </w:rPr>
        <w:t>)</w:t>
      </w:r>
    </w:p>
    <w:p w:rsidR="00DF5A44" w:rsidRPr="00D677CE" w:rsidRDefault="00DF5A44"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Data </w:t>
      </w:r>
      <w:r w:rsidR="00A3754B" w:rsidRPr="00D677CE">
        <w:rPr>
          <w:rFonts w:ascii="EYInterstate Light" w:hAnsi="EYInterstate Light"/>
          <w:lang w:val="en-US"/>
        </w:rPr>
        <w:t>transmission</w:t>
      </w:r>
      <w:r w:rsidRPr="00D677CE">
        <w:rPr>
          <w:rFonts w:ascii="EYInterstate Light" w:hAnsi="EYInterstate Light"/>
          <w:lang w:val="en-US"/>
        </w:rPr>
        <w:t xml:space="preserve"> (column </w:t>
      </w:r>
      <w:r w:rsidR="0071689A" w:rsidRPr="00D677CE">
        <w:rPr>
          <w:rFonts w:ascii="EYInterstate Light" w:hAnsi="EYInterstate Light"/>
          <w:lang w:val="en-US"/>
        </w:rPr>
        <w:t>AM</w:t>
      </w:r>
      <w:r w:rsidRPr="00D677CE">
        <w:rPr>
          <w:rFonts w:ascii="EYInterstate Light" w:hAnsi="EYInterstate Light"/>
          <w:lang w:val="en-US"/>
        </w:rPr>
        <w:t>)</w:t>
      </w:r>
      <w:r w:rsidRPr="00D677CE">
        <w:rPr>
          <w:rFonts w:ascii="EYInterstate Light" w:hAnsi="EYInterstate Light"/>
          <w:lang w:val="en-US"/>
        </w:rPr>
        <w:tab/>
      </w:r>
    </w:p>
    <w:p w:rsidR="00DF5A44" w:rsidRPr="00D677CE" w:rsidRDefault="00DF5A44"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High speed leased lines (column </w:t>
      </w:r>
      <w:r w:rsidR="0071689A" w:rsidRPr="00D677CE">
        <w:rPr>
          <w:rFonts w:ascii="EYInterstate Light" w:hAnsi="EYInterstate Light"/>
          <w:lang w:val="en-US"/>
        </w:rPr>
        <w:t>AN</w:t>
      </w:r>
      <w:r w:rsidRPr="00D677CE">
        <w:rPr>
          <w:rFonts w:ascii="EYInterstate Light" w:hAnsi="EYInterstate Light"/>
          <w:lang w:val="en-US"/>
        </w:rPr>
        <w:t>)</w:t>
      </w:r>
    </w:p>
    <w:p w:rsidR="00DF5A44" w:rsidRPr="00D677CE" w:rsidRDefault="00DF5A44"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Analog leased lines 64 </w:t>
      </w:r>
      <w:r w:rsidR="00DF1A0D" w:rsidRPr="00D677CE">
        <w:rPr>
          <w:rFonts w:ascii="EYInterstate Light" w:hAnsi="EYInterstate Light"/>
          <w:lang w:val="en-US"/>
        </w:rPr>
        <w:t>Kbit</w:t>
      </w:r>
      <w:r w:rsidRPr="00D677CE">
        <w:rPr>
          <w:rFonts w:ascii="EYInterstate Light" w:hAnsi="EYInterstate Light"/>
          <w:lang w:val="en-US"/>
        </w:rPr>
        <w:t xml:space="preserve">/s (column </w:t>
      </w:r>
      <w:r w:rsidR="0071689A" w:rsidRPr="00D677CE">
        <w:rPr>
          <w:rFonts w:ascii="EYInterstate Light" w:hAnsi="EYInterstate Light"/>
          <w:lang w:val="en-US"/>
        </w:rPr>
        <w:t>AO</w:t>
      </w:r>
      <w:r w:rsidRPr="00D677CE">
        <w:rPr>
          <w:rFonts w:ascii="EYInterstate Light" w:hAnsi="EYInterstate Light"/>
          <w:lang w:val="en-US"/>
        </w:rPr>
        <w:t>)</w:t>
      </w:r>
    </w:p>
    <w:p w:rsidR="00DF5A44" w:rsidRPr="00D677CE" w:rsidRDefault="00DF5A44"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Digital leased lines nx64 </w:t>
      </w:r>
      <w:r w:rsidR="00DF1A0D" w:rsidRPr="00D677CE">
        <w:rPr>
          <w:rFonts w:ascii="EYInterstate Light" w:hAnsi="EYInterstate Light"/>
          <w:lang w:val="en-US"/>
        </w:rPr>
        <w:t>Kbit</w:t>
      </w:r>
      <w:r w:rsidRPr="00D677CE">
        <w:rPr>
          <w:rFonts w:ascii="EYInterstate Light" w:hAnsi="EYInterstate Light"/>
          <w:lang w:val="en-US"/>
        </w:rPr>
        <w:t xml:space="preserve">/s (column </w:t>
      </w:r>
      <w:r w:rsidR="0071689A" w:rsidRPr="00D677CE">
        <w:rPr>
          <w:rFonts w:ascii="EYInterstate Light" w:hAnsi="EYInterstate Light"/>
          <w:lang w:val="en-US"/>
        </w:rPr>
        <w:t>AP</w:t>
      </w:r>
      <w:r w:rsidRPr="00D677CE">
        <w:rPr>
          <w:rFonts w:ascii="EYInterstate Light" w:hAnsi="EYInterstate Light"/>
          <w:lang w:val="en-US"/>
        </w:rPr>
        <w:t>)</w:t>
      </w:r>
    </w:p>
    <w:p w:rsidR="00DF5A44" w:rsidRPr="00D677CE" w:rsidRDefault="00DF5A44"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Digital leased lines 2Mbit/s (column </w:t>
      </w:r>
      <w:r w:rsidR="0071689A" w:rsidRPr="00D677CE">
        <w:rPr>
          <w:rFonts w:ascii="EYInterstate Light" w:hAnsi="EYInterstate Light"/>
          <w:lang w:val="en-US"/>
        </w:rPr>
        <w:t>AQ</w:t>
      </w:r>
      <w:r w:rsidRPr="00D677CE">
        <w:rPr>
          <w:rFonts w:ascii="EYInterstate Light" w:hAnsi="EYInterstate Light"/>
          <w:lang w:val="en-US"/>
        </w:rPr>
        <w:t>)</w:t>
      </w:r>
    </w:p>
    <w:p w:rsidR="00DF5A44" w:rsidRPr="00D677CE" w:rsidRDefault="00EB29A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355616" w:rsidRPr="00D677CE">
        <w:rPr>
          <w:rFonts w:ascii="EYInterstate Light" w:hAnsi="EYInterstate Light"/>
          <w:lang w:val="en-US"/>
        </w:rPr>
        <w:t>AS</w:t>
      </w:r>
      <w:r w:rsidR="00EB58A0" w:rsidRPr="00D677CE">
        <w:rPr>
          <w:rFonts w:ascii="EYInterstate Light" w:hAnsi="EYInterstate Light"/>
          <w:lang w:val="en-US"/>
        </w:rPr>
        <w:t xml:space="preserve">- </w:t>
      </w:r>
      <w:r w:rsidR="00355616" w:rsidRPr="00D677CE">
        <w:rPr>
          <w:rFonts w:ascii="EYInterstate Light" w:hAnsi="EYInterstate Light"/>
          <w:lang w:val="en-US"/>
        </w:rPr>
        <w:t xml:space="preserve">AV </w:t>
      </w:r>
      <w:r w:rsidRPr="00D677CE">
        <w:rPr>
          <w:rFonts w:ascii="EYInterstate Light" w:hAnsi="EYInterstate Light"/>
          <w:lang w:val="en-US"/>
        </w:rPr>
        <w:t xml:space="preserve">- </w:t>
      </w:r>
      <w:r w:rsidR="00EB58A0" w:rsidRPr="00D677CE">
        <w:rPr>
          <w:rFonts w:ascii="EYInterstate Light" w:hAnsi="EYInterstate Light"/>
          <w:lang w:val="en-US"/>
        </w:rPr>
        <w:t xml:space="preserve"> </w:t>
      </w:r>
      <w:r w:rsidR="00DF5A44" w:rsidRPr="00D677CE">
        <w:rPr>
          <w:rFonts w:ascii="EYInterstate Light" w:hAnsi="EYInterstate Light"/>
          <w:lang w:val="en-US"/>
        </w:rPr>
        <w:t>presents the input traffic generated for the defined groups of network services, namely</w:t>
      </w:r>
      <w:r w:rsidR="000851A3" w:rsidRPr="00D677CE">
        <w:rPr>
          <w:rFonts w:ascii="EYInterstate Light" w:hAnsi="EYInterstate Light"/>
          <w:lang w:val="en-US"/>
        </w:rPr>
        <w:t>:</w:t>
      </w:r>
    </w:p>
    <w:p w:rsidR="00DF5A44" w:rsidRPr="00D677CE" w:rsidRDefault="00DF5A44" w:rsidP="001A2528">
      <w:pPr>
        <w:pStyle w:val="Bulletcopy1"/>
        <w:spacing w:line="240" w:lineRule="auto"/>
        <w:ind w:left="709" w:hanging="284"/>
        <w:rPr>
          <w:rFonts w:ascii="EYInterstate Light" w:hAnsi="EYInterstate Light"/>
          <w:lang w:val="en-US"/>
        </w:rPr>
      </w:pPr>
      <w:proofErr w:type="gramStart"/>
      <w:r w:rsidRPr="00D677CE">
        <w:rPr>
          <w:rFonts w:ascii="EYInterstate Light" w:hAnsi="EYInterstate Light"/>
          <w:lang w:val="en-US"/>
        </w:rPr>
        <w:t>Voice  (</w:t>
      </w:r>
      <w:proofErr w:type="gramEnd"/>
      <w:r w:rsidRPr="00D677CE">
        <w:rPr>
          <w:rFonts w:ascii="EYInterstate Light" w:hAnsi="EYInterstate Light"/>
          <w:lang w:val="en-US"/>
        </w:rPr>
        <w:t xml:space="preserve">column </w:t>
      </w:r>
      <w:r w:rsidR="00355616" w:rsidRPr="00D677CE">
        <w:rPr>
          <w:rFonts w:ascii="EYInterstate Light" w:hAnsi="EYInterstate Light"/>
          <w:lang w:val="en-US"/>
        </w:rPr>
        <w:t>AS</w:t>
      </w:r>
      <w:r w:rsidRPr="00D677CE">
        <w:rPr>
          <w:rFonts w:ascii="EYInterstate Light" w:hAnsi="EYInterstate Light"/>
          <w:lang w:val="en-US"/>
        </w:rPr>
        <w:t xml:space="preserve">) – volume of </w:t>
      </w:r>
      <w:r w:rsidR="00A3754B" w:rsidRPr="00D677CE">
        <w:rPr>
          <w:rFonts w:ascii="EYInterstate Light" w:hAnsi="EYInterstate Light"/>
          <w:lang w:val="en-US"/>
        </w:rPr>
        <w:t>equivalent</w:t>
      </w:r>
      <w:r w:rsidRPr="00D677CE">
        <w:rPr>
          <w:rFonts w:ascii="EYInterstate Light" w:hAnsi="EYInterstate Light"/>
          <w:lang w:val="en-US"/>
        </w:rPr>
        <w:t xml:space="preserve"> voice channels taken from column </w:t>
      </w:r>
      <w:r w:rsidR="0039249A">
        <w:rPr>
          <w:rFonts w:ascii="EYInterstate Light" w:hAnsi="EYInterstate Light"/>
          <w:lang w:val="en-US"/>
        </w:rPr>
        <w:t>G</w:t>
      </w:r>
      <w:r w:rsidRPr="00D677CE">
        <w:rPr>
          <w:rFonts w:ascii="EYInterstate Light" w:hAnsi="EYInterstate Light"/>
          <w:lang w:val="en-US"/>
        </w:rPr>
        <w:t>.</w:t>
      </w:r>
    </w:p>
    <w:p w:rsidR="00DF5A44" w:rsidRPr="00D677CE" w:rsidRDefault="00D54687"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Internet access</w:t>
      </w:r>
      <w:r w:rsidR="00DF5A44" w:rsidRPr="00D677CE">
        <w:rPr>
          <w:rFonts w:ascii="EYInterstate Light" w:hAnsi="EYInterstate Light"/>
          <w:lang w:val="en-US"/>
        </w:rPr>
        <w:t xml:space="preserve">(column </w:t>
      </w:r>
      <w:r w:rsidR="00355616" w:rsidRPr="00D677CE">
        <w:rPr>
          <w:rFonts w:ascii="EYInterstate Light" w:hAnsi="EYInterstate Light"/>
          <w:lang w:val="en-US"/>
        </w:rPr>
        <w:t>AT</w:t>
      </w:r>
      <w:r w:rsidR="00DF5A44" w:rsidRPr="00D677CE">
        <w:rPr>
          <w:rFonts w:ascii="EYInterstate Light" w:hAnsi="EYInterstate Light"/>
          <w:lang w:val="en-US"/>
        </w:rPr>
        <w:t xml:space="preserve">) – sum of columns </w:t>
      </w:r>
      <w:r w:rsidR="00355616" w:rsidRPr="00D677CE">
        <w:rPr>
          <w:rFonts w:ascii="EYInterstate Light" w:hAnsi="EYInterstate Light"/>
          <w:lang w:val="en-US"/>
        </w:rPr>
        <w:t>AI</w:t>
      </w:r>
      <w:r w:rsidR="00DF5A44" w:rsidRPr="00D677CE">
        <w:rPr>
          <w:rFonts w:ascii="EYInterstate Light" w:hAnsi="EYInterstate Light"/>
          <w:lang w:val="en-US"/>
        </w:rPr>
        <w:t>-</w:t>
      </w:r>
      <w:r w:rsidR="00355616" w:rsidRPr="00D677CE">
        <w:rPr>
          <w:rFonts w:ascii="EYInterstate Light" w:hAnsi="EYInterstate Light"/>
          <w:lang w:val="en-US"/>
        </w:rPr>
        <w:t>AK</w:t>
      </w:r>
    </w:p>
    <w:p w:rsidR="00DF5A44" w:rsidRPr="00D677CE" w:rsidRDefault="00DF5A44"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Leased lines (column </w:t>
      </w:r>
      <w:r w:rsidR="00355616" w:rsidRPr="00D677CE">
        <w:rPr>
          <w:rFonts w:ascii="EYInterstate Light" w:hAnsi="EYInterstate Light"/>
          <w:lang w:val="en-US"/>
        </w:rPr>
        <w:t>AU</w:t>
      </w:r>
      <w:r w:rsidRPr="00D677CE">
        <w:rPr>
          <w:rFonts w:ascii="EYInterstate Light" w:hAnsi="EYInterstate Light"/>
          <w:lang w:val="en-US"/>
        </w:rPr>
        <w:t xml:space="preserve">) – sum of columns </w:t>
      </w:r>
      <w:r w:rsidR="00355616" w:rsidRPr="00D677CE">
        <w:rPr>
          <w:rFonts w:ascii="EYInterstate Light" w:hAnsi="EYInterstate Light"/>
          <w:lang w:val="en-US"/>
        </w:rPr>
        <w:t>AO</w:t>
      </w:r>
      <w:r w:rsidRPr="00D677CE">
        <w:rPr>
          <w:rFonts w:ascii="EYInterstate Light" w:hAnsi="EYInterstate Light"/>
          <w:lang w:val="en-US"/>
        </w:rPr>
        <w:t>-</w:t>
      </w:r>
      <w:r w:rsidR="00355616" w:rsidRPr="00D677CE">
        <w:rPr>
          <w:rFonts w:ascii="EYInterstate Light" w:hAnsi="EYInterstate Light"/>
          <w:lang w:val="en-US"/>
        </w:rPr>
        <w:t>AQ</w:t>
      </w:r>
    </w:p>
    <w:p w:rsidR="00DF5A44" w:rsidRPr="00D677CE" w:rsidRDefault="00DF5A44"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Data transmission and high speed leased lines (column </w:t>
      </w:r>
      <w:r w:rsidR="00355616" w:rsidRPr="00D677CE">
        <w:rPr>
          <w:rFonts w:ascii="EYInterstate Light" w:hAnsi="EYInterstate Light"/>
          <w:lang w:val="en-US"/>
        </w:rPr>
        <w:t>AV</w:t>
      </w:r>
      <w:r w:rsidRPr="00D677CE">
        <w:rPr>
          <w:rFonts w:ascii="EYInterstate Light" w:hAnsi="EYInterstate Light"/>
          <w:lang w:val="en-US"/>
        </w:rPr>
        <w:t xml:space="preserve">) – sum of columns </w:t>
      </w:r>
      <w:r w:rsidR="00355616" w:rsidRPr="00D677CE">
        <w:rPr>
          <w:rFonts w:ascii="EYInterstate Light" w:hAnsi="EYInterstate Light"/>
          <w:lang w:val="en-US"/>
        </w:rPr>
        <w:t>AM</w:t>
      </w:r>
      <w:r w:rsidRPr="00D677CE">
        <w:rPr>
          <w:rFonts w:ascii="EYInterstate Light" w:hAnsi="EYInterstate Light"/>
          <w:lang w:val="en-US"/>
        </w:rPr>
        <w:t>-</w:t>
      </w:r>
      <w:r w:rsidR="00355616" w:rsidRPr="00D677CE">
        <w:rPr>
          <w:rFonts w:ascii="EYInterstate Light" w:hAnsi="EYInterstate Light"/>
          <w:lang w:val="en-US"/>
        </w:rPr>
        <w:t>AN</w:t>
      </w:r>
      <w:r w:rsidRPr="00D677CE">
        <w:rPr>
          <w:rFonts w:ascii="EYInterstate Light" w:hAnsi="EYInterstate Light"/>
          <w:lang w:val="en-US"/>
        </w:rPr>
        <w:t>.</w:t>
      </w:r>
    </w:p>
    <w:p w:rsidR="00F82C39" w:rsidRPr="00D677CE" w:rsidRDefault="00DF5A4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355616" w:rsidRPr="00D677CE">
        <w:rPr>
          <w:rFonts w:ascii="EYInterstate Light" w:hAnsi="EYInterstate Light"/>
          <w:lang w:val="en-US"/>
        </w:rPr>
        <w:t>AX</w:t>
      </w:r>
      <w:r w:rsidRPr="00D677CE">
        <w:rPr>
          <w:rFonts w:ascii="EYInterstate Light" w:hAnsi="EYInterstate Light"/>
          <w:lang w:val="en-US"/>
        </w:rPr>
        <w:t xml:space="preserve">- </w:t>
      </w:r>
      <w:r w:rsidR="00355616" w:rsidRPr="00D677CE">
        <w:rPr>
          <w:rFonts w:ascii="EYInterstate Light" w:hAnsi="EYInterstate Light"/>
          <w:lang w:val="en-US"/>
        </w:rPr>
        <w:t xml:space="preserve">AZ </w:t>
      </w:r>
      <w:r w:rsidRPr="00D677CE">
        <w:rPr>
          <w:rFonts w:ascii="EYInterstate Light" w:hAnsi="EYInterstate Light"/>
          <w:lang w:val="en-US"/>
        </w:rPr>
        <w:t xml:space="preserve">- </w:t>
      </w:r>
      <w:r w:rsidR="001E5E5B" w:rsidRPr="00D677CE">
        <w:rPr>
          <w:rFonts w:ascii="EYInterstate Light" w:hAnsi="EYInterstate Light"/>
          <w:lang w:val="en-US"/>
        </w:rPr>
        <w:t xml:space="preserve"> presents the volume of data</w:t>
      </w:r>
      <w:r w:rsidRPr="00D677CE">
        <w:rPr>
          <w:rFonts w:ascii="EYInterstate Light" w:hAnsi="EYInterstate Light"/>
          <w:lang w:val="en-US"/>
        </w:rPr>
        <w:t xml:space="preserve"> traffic o</w:t>
      </w:r>
      <w:r w:rsidR="00F82C39" w:rsidRPr="00D677CE">
        <w:rPr>
          <w:rFonts w:ascii="EYInterstate Light" w:hAnsi="EYInterstate Light"/>
          <w:lang w:val="en-US"/>
        </w:rPr>
        <w:t>utgoing at POI at the following network levels:</w:t>
      </w:r>
    </w:p>
    <w:p w:rsidR="00C03E57" w:rsidRPr="00D677CE" w:rsidRDefault="0039249A" w:rsidP="0039249A">
      <w:pPr>
        <w:pStyle w:val="Bulletcopy1"/>
        <w:spacing w:line="240" w:lineRule="auto"/>
        <w:ind w:left="709" w:hanging="284"/>
        <w:rPr>
          <w:rFonts w:ascii="EYInterstate Light" w:hAnsi="EYInterstate Light"/>
          <w:szCs w:val="20"/>
          <w:lang w:val="en-US"/>
        </w:rPr>
      </w:pPr>
      <w:r>
        <w:rPr>
          <w:rFonts w:ascii="EYInterstate Light" w:hAnsi="EYInterstate Light"/>
          <w:lang w:val="en-US"/>
        </w:rPr>
        <w:t>DSLAM-POI</w:t>
      </w:r>
      <w:r w:rsidR="00F82C39" w:rsidRPr="00D677CE">
        <w:rPr>
          <w:rFonts w:ascii="EYInterstate Light" w:hAnsi="EYInterstate Light"/>
          <w:lang w:val="en-US"/>
        </w:rPr>
        <w:t xml:space="preserve"> (column </w:t>
      </w:r>
      <w:r w:rsidR="00355616" w:rsidRPr="00D677CE">
        <w:rPr>
          <w:rFonts w:ascii="EYInterstate Light" w:hAnsi="EYInterstate Light"/>
          <w:lang w:val="en-US"/>
        </w:rPr>
        <w:t>AX</w:t>
      </w:r>
      <w:r w:rsidR="00F82C39" w:rsidRPr="00D677CE">
        <w:rPr>
          <w:rFonts w:ascii="EYInterstate Light" w:hAnsi="EYInterstate Light"/>
          <w:lang w:val="en-US"/>
        </w:rPr>
        <w:t>)</w:t>
      </w:r>
      <w:r w:rsidR="008A7BDD" w:rsidRPr="00D677CE">
        <w:rPr>
          <w:rFonts w:ascii="EYInterstate Light" w:hAnsi="EYInterstate Light"/>
          <w:lang w:val="en-US"/>
        </w:rPr>
        <w:t xml:space="preserve"> </w:t>
      </w:r>
      <w:r w:rsidR="003E10B2" w:rsidRPr="00D677CE">
        <w:rPr>
          <w:rFonts w:ascii="EYInterstate Light" w:hAnsi="EYInterstate Light"/>
          <w:lang w:val="en-US"/>
        </w:rPr>
        <w:t xml:space="preserve">– data traffic outgoing at POI located at </w:t>
      </w:r>
      <w:r>
        <w:rPr>
          <w:rFonts w:ascii="EYInterstate Light" w:hAnsi="EYInterstate Light"/>
          <w:lang w:val="en-US"/>
        </w:rPr>
        <w:t>Access Node</w:t>
      </w:r>
      <w:r w:rsidR="003E10B2" w:rsidRPr="00D677CE">
        <w:rPr>
          <w:rFonts w:ascii="EYInterstate Light" w:hAnsi="EYInterstate Light"/>
          <w:lang w:val="en-US"/>
        </w:rPr>
        <w:t xml:space="preserve"> level, calculated by multiplying </w:t>
      </w:r>
      <w:r w:rsidR="00C03E57" w:rsidRPr="00D677CE">
        <w:rPr>
          <w:rFonts w:ascii="EYInterstate Light" w:hAnsi="EYInterstate Light"/>
          <w:lang w:val="en-US"/>
        </w:rPr>
        <w:t xml:space="preserve">the total volume of data traffic from Internet access wholesale services </w:t>
      </w:r>
      <w:r w:rsidR="003E10B2" w:rsidRPr="00D677CE">
        <w:rPr>
          <w:rFonts w:ascii="EYInterstate Light" w:hAnsi="EYInterstate Light"/>
          <w:lang w:val="en-US"/>
        </w:rPr>
        <w:t xml:space="preserve">by </w:t>
      </w:r>
      <w:r w:rsidR="00C03E57" w:rsidRPr="00D677CE">
        <w:rPr>
          <w:rFonts w:ascii="EYInterstate Light" w:hAnsi="EYInterstate Light"/>
          <w:lang w:val="en-US"/>
        </w:rPr>
        <w:t>ratio of the data traffic from Internet access wholesale services outgoing at Access Nodes level to total data traffic volume from Internet access wholesale services</w:t>
      </w:r>
      <w:r w:rsidR="00CB73DA">
        <w:rPr>
          <w:rFonts w:ascii="EYInterstate Light" w:hAnsi="EYInterstate Light"/>
          <w:lang w:val="en-US"/>
        </w:rPr>
        <w:t>.</w:t>
      </w:r>
      <w:r w:rsidR="00CB73DA" w:rsidRPr="00CB73DA">
        <w:rPr>
          <w:rFonts w:ascii="EYInterstate Light" w:hAnsi="EYInterstate Light"/>
          <w:szCs w:val="20"/>
          <w:lang w:val="en-US"/>
        </w:rPr>
        <w:t xml:space="preserve"> </w:t>
      </w:r>
      <w:r w:rsidR="00CB73DA">
        <w:rPr>
          <w:rFonts w:ascii="EYInterstate Light" w:hAnsi="EYInterstate Light"/>
          <w:szCs w:val="20"/>
          <w:lang w:val="en-US"/>
        </w:rPr>
        <w:t>It is calculated using the analog algorithm defined in the Reference paper, formula (6</w:t>
      </w:r>
      <w:r w:rsidR="0039340E">
        <w:rPr>
          <w:rFonts w:ascii="EYInterstate Light" w:hAnsi="EYInterstate Light"/>
          <w:szCs w:val="20"/>
          <w:lang w:val="en-US"/>
        </w:rPr>
        <w:t>6</w:t>
      </w:r>
      <w:r w:rsidR="00CB73DA">
        <w:rPr>
          <w:rFonts w:ascii="EYInterstate Light" w:hAnsi="EYInterstate Light"/>
          <w:szCs w:val="20"/>
          <w:lang w:val="en-US"/>
        </w:rPr>
        <w:t>);</w:t>
      </w:r>
    </w:p>
    <w:p w:rsidR="00F82C39" w:rsidRPr="00D677CE" w:rsidRDefault="0039249A" w:rsidP="001A2528">
      <w:pPr>
        <w:pStyle w:val="Bulletcopy1"/>
        <w:spacing w:line="240" w:lineRule="auto"/>
        <w:ind w:left="709" w:hanging="284"/>
        <w:rPr>
          <w:rFonts w:ascii="EYInterstate Light" w:hAnsi="EYInterstate Light"/>
          <w:szCs w:val="20"/>
          <w:lang w:val="en-US"/>
        </w:rPr>
      </w:pPr>
      <w:r>
        <w:rPr>
          <w:rFonts w:ascii="EYInterstate Light" w:hAnsi="EYInterstate Light"/>
          <w:szCs w:val="20"/>
          <w:lang w:val="en-US"/>
        </w:rPr>
        <w:t xml:space="preserve">ETH – POI </w:t>
      </w:r>
      <w:r w:rsidR="00F82C39" w:rsidRPr="00D677CE">
        <w:rPr>
          <w:rFonts w:ascii="EYInterstate Light" w:hAnsi="EYInterstate Light"/>
          <w:szCs w:val="20"/>
          <w:lang w:val="en-US"/>
        </w:rPr>
        <w:t xml:space="preserve">(column </w:t>
      </w:r>
      <w:r w:rsidR="00355616" w:rsidRPr="00D677CE">
        <w:rPr>
          <w:rFonts w:ascii="EYInterstate Light" w:hAnsi="EYInterstate Light"/>
          <w:szCs w:val="20"/>
          <w:lang w:val="en-US"/>
        </w:rPr>
        <w:t>AY</w:t>
      </w:r>
      <w:r w:rsidR="00F82C39" w:rsidRPr="00D677CE">
        <w:rPr>
          <w:rFonts w:ascii="EYInterstate Light" w:hAnsi="EYInterstate Light"/>
          <w:szCs w:val="20"/>
          <w:lang w:val="en-US"/>
        </w:rPr>
        <w:t>)</w:t>
      </w:r>
      <w:r w:rsidR="00C03E57" w:rsidRPr="00D677CE">
        <w:rPr>
          <w:rFonts w:ascii="EYInterstate Light" w:hAnsi="EYInterstate Light"/>
          <w:szCs w:val="20"/>
          <w:lang w:val="en-US"/>
        </w:rPr>
        <w:t xml:space="preserve"> – data traffic outgoing at POI located at Ethernet level, calculated by multiplying the total volume of data traffic from Internet access wholesale services by ratio of the data traffic from Internet access wholesale services outgoing at Ethernet level to total data traffic volume from Internet access wholesale services.</w:t>
      </w:r>
      <w:r w:rsidR="00CB73DA">
        <w:rPr>
          <w:rFonts w:ascii="EYInterstate Light" w:hAnsi="EYInterstate Light"/>
          <w:szCs w:val="20"/>
          <w:lang w:val="en-US"/>
        </w:rPr>
        <w:t xml:space="preserve"> It is calculated using the algorithm defined in the Reference paper, formula (6</w:t>
      </w:r>
      <w:r w:rsidR="0039340E">
        <w:rPr>
          <w:rFonts w:ascii="EYInterstate Light" w:hAnsi="EYInterstate Light"/>
          <w:szCs w:val="20"/>
          <w:lang w:val="en-US"/>
        </w:rPr>
        <w:t>6</w:t>
      </w:r>
      <w:r w:rsidR="00CB73DA">
        <w:rPr>
          <w:rFonts w:ascii="EYInterstate Light" w:hAnsi="EYInterstate Light"/>
          <w:szCs w:val="20"/>
          <w:lang w:val="en-US"/>
        </w:rPr>
        <w:t>);</w:t>
      </w:r>
    </w:p>
    <w:p w:rsidR="00F82C39" w:rsidRPr="00CB73DA" w:rsidRDefault="00F82C39" w:rsidP="001A2528">
      <w:pPr>
        <w:pStyle w:val="Bulletcopy1"/>
        <w:spacing w:line="240" w:lineRule="auto"/>
        <w:ind w:left="709" w:hanging="284"/>
        <w:rPr>
          <w:rFonts w:ascii="EYInterstate Light" w:hAnsi="EYInterstate Light"/>
          <w:szCs w:val="20"/>
          <w:lang w:val="en-US"/>
        </w:rPr>
      </w:pPr>
      <w:r w:rsidRPr="00CB73DA">
        <w:rPr>
          <w:rFonts w:ascii="EYInterstate Light" w:hAnsi="EYInterstate Light"/>
          <w:szCs w:val="20"/>
          <w:lang w:val="en-US"/>
        </w:rPr>
        <w:t xml:space="preserve">IP </w:t>
      </w:r>
      <w:r w:rsidR="00C8668E" w:rsidRPr="00CB73DA">
        <w:rPr>
          <w:rFonts w:ascii="EYInterstate Light" w:hAnsi="EYInterstate Light"/>
          <w:szCs w:val="20"/>
          <w:lang w:val="en-US"/>
        </w:rPr>
        <w:t>router</w:t>
      </w:r>
      <w:r w:rsidRPr="00CB73DA">
        <w:rPr>
          <w:rFonts w:ascii="EYInterstate Light" w:hAnsi="EYInterstate Light"/>
          <w:szCs w:val="20"/>
          <w:lang w:val="en-US"/>
        </w:rPr>
        <w:t xml:space="preserve"> (column </w:t>
      </w:r>
      <w:r w:rsidR="00355616" w:rsidRPr="00CB73DA">
        <w:rPr>
          <w:rFonts w:ascii="EYInterstate Light" w:hAnsi="EYInterstate Light"/>
          <w:szCs w:val="20"/>
          <w:lang w:val="en-US"/>
        </w:rPr>
        <w:t>AZ</w:t>
      </w:r>
      <w:r w:rsidRPr="00CB73DA">
        <w:rPr>
          <w:rFonts w:ascii="EYInterstate Light" w:hAnsi="EYInterstate Light"/>
          <w:szCs w:val="20"/>
          <w:lang w:val="en-US"/>
        </w:rPr>
        <w:t xml:space="preserve">) </w:t>
      </w:r>
      <w:r w:rsidR="00C03E57" w:rsidRPr="00CB73DA">
        <w:rPr>
          <w:rFonts w:ascii="EYInterstate Light" w:hAnsi="EYInterstate Light"/>
          <w:szCs w:val="20"/>
          <w:lang w:val="en-US"/>
        </w:rPr>
        <w:t>– data traffic outgoing at POI located at IP level, calculated by multiplying the total volume of data traffic from Internet access wholesale services by ratio of the data traffic from Internet access wholesale services outgoing at IP level to total data traffic volume from Int</w:t>
      </w:r>
      <w:r w:rsidR="00CB73DA" w:rsidRPr="00CB73DA">
        <w:rPr>
          <w:rFonts w:ascii="EYInterstate Light" w:hAnsi="EYInterstate Light"/>
          <w:szCs w:val="20"/>
          <w:lang w:val="en-US"/>
        </w:rPr>
        <w:t xml:space="preserve">ernet access wholesale services. It is calculated using the analog algorithm defined in </w:t>
      </w:r>
      <w:r w:rsidR="00EE0777">
        <w:rPr>
          <w:rFonts w:ascii="EYInterstate Light" w:hAnsi="EYInterstate Light"/>
          <w:szCs w:val="20"/>
          <w:lang w:val="en-US"/>
        </w:rPr>
        <w:t>the Reference paper, formula (6</w:t>
      </w:r>
      <w:r w:rsidR="0039340E">
        <w:rPr>
          <w:rFonts w:ascii="EYInterstate Light" w:hAnsi="EYInterstate Light"/>
          <w:szCs w:val="20"/>
          <w:lang w:val="en-US"/>
        </w:rPr>
        <w:t>6</w:t>
      </w:r>
      <w:r w:rsidR="00CB73DA" w:rsidRPr="00CB73DA">
        <w:rPr>
          <w:rFonts w:ascii="EYInterstate Light" w:hAnsi="EYInterstate Light"/>
          <w:szCs w:val="20"/>
          <w:lang w:val="en-US"/>
        </w:rPr>
        <w:t>);</w:t>
      </w:r>
    </w:p>
    <w:p w:rsidR="00F82C39" w:rsidRPr="00D677CE" w:rsidRDefault="00F82C39"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 xml:space="preserve">Columns </w:t>
      </w:r>
      <w:r w:rsidR="00355616" w:rsidRPr="00D677CE">
        <w:rPr>
          <w:rFonts w:ascii="EYInterstate Light" w:hAnsi="EYInterstate Light"/>
          <w:szCs w:val="20"/>
          <w:lang w:val="en-US"/>
        </w:rPr>
        <w:t>BB</w:t>
      </w:r>
      <w:r w:rsidR="00CB73DA">
        <w:rPr>
          <w:rFonts w:ascii="EYInterstate Light" w:hAnsi="EYInterstate Light"/>
          <w:szCs w:val="20"/>
          <w:lang w:val="en-US"/>
        </w:rPr>
        <w:t xml:space="preserve"> </w:t>
      </w:r>
      <w:r w:rsidRPr="00D677CE">
        <w:rPr>
          <w:rFonts w:ascii="EYInterstate Light" w:hAnsi="EYInterstate Light"/>
          <w:szCs w:val="20"/>
          <w:lang w:val="en-US"/>
        </w:rPr>
        <w:t xml:space="preserve">- </w:t>
      </w:r>
      <w:r w:rsidR="00355616" w:rsidRPr="00D677CE">
        <w:rPr>
          <w:rFonts w:ascii="EYInterstate Light" w:hAnsi="EYInterstate Light"/>
          <w:szCs w:val="20"/>
          <w:lang w:val="en-US"/>
        </w:rPr>
        <w:t xml:space="preserve">BF </w:t>
      </w:r>
      <w:r w:rsidRPr="00D677CE">
        <w:rPr>
          <w:rFonts w:ascii="EYInterstate Light" w:hAnsi="EYInterstate Light"/>
          <w:szCs w:val="20"/>
          <w:lang w:val="en-US"/>
        </w:rPr>
        <w:t xml:space="preserve">-  presents the volume of traffic </w:t>
      </w:r>
      <w:r w:rsidR="008A7BDD" w:rsidRPr="00D677CE">
        <w:rPr>
          <w:rFonts w:ascii="EYInterstate Light" w:hAnsi="EYInterstate Light"/>
          <w:szCs w:val="20"/>
          <w:lang w:val="en-US"/>
        </w:rPr>
        <w:t>incoming at each network level</w:t>
      </w:r>
      <w:r w:rsidRPr="00D677CE">
        <w:rPr>
          <w:rFonts w:ascii="EYInterstate Light" w:hAnsi="EYInterstate Light"/>
          <w:szCs w:val="20"/>
          <w:lang w:val="en-US"/>
        </w:rPr>
        <w:t>, in particular</w:t>
      </w:r>
    </w:p>
    <w:p w:rsidR="0095377D" w:rsidRPr="004D5FCF" w:rsidRDefault="004D5FCF" w:rsidP="001A2528">
      <w:pPr>
        <w:pStyle w:val="Bulletcopy1"/>
        <w:numPr>
          <w:ilvl w:val="0"/>
          <w:numId w:val="0"/>
        </w:numPr>
        <w:spacing w:line="240" w:lineRule="auto"/>
        <w:ind w:left="709"/>
        <w:rPr>
          <w:rFonts w:ascii="EYInterstate Light" w:hAnsi="EYInterstate Light"/>
          <w:szCs w:val="20"/>
          <w:lang w:val="en-US"/>
        </w:rPr>
      </w:pPr>
      <w:r w:rsidRPr="004D5FCF">
        <w:rPr>
          <w:rFonts w:ascii="EYInterstate Light" w:hAnsi="EYInterstate Light"/>
          <w:szCs w:val="20"/>
          <w:lang w:val="en-US"/>
        </w:rPr>
        <w:t>AN</w:t>
      </w:r>
      <w:r w:rsidR="00F82C39" w:rsidRPr="004D5FCF">
        <w:rPr>
          <w:rFonts w:ascii="EYInterstate Light" w:hAnsi="EYInterstate Light"/>
          <w:szCs w:val="20"/>
          <w:lang w:val="en-US"/>
        </w:rPr>
        <w:t xml:space="preserve"> – ETH (column </w:t>
      </w:r>
      <w:r w:rsidR="009F54A4" w:rsidRPr="004D5FCF">
        <w:rPr>
          <w:rFonts w:ascii="EYInterstate Light" w:hAnsi="EYInterstate Light"/>
          <w:szCs w:val="20"/>
          <w:lang w:val="en-US"/>
        </w:rPr>
        <w:t>BB</w:t>
      </w:r>
      <w:r w:rsidR="00F82C39" w:rsidRPr="004D5FCF">
        <w:rPr>
          <w:rFonts w:ascii="EYInterstate Light" w:hAnsi="EYInterstate Light"/>
          <w:szCs w:val="20"/>
          <w:lang w:val="en-US"/>
        </w:rPr>
        <w:t xml:space="preserve">) – traffic </w:t>
      </w:r>
      <w:r w:rsidR="00402325" w:rsidRPr="004D5FCF">
        <w:rPr>
          <w:rFonts w:ascii="EYInterstate Light" w:hAnsi="EYInterstate Light"/>
          <w:szCs w:val="20"/>
          <w:lang w:val="en-US"/>
        </w:rPr>
        <w:t>incoming from</w:t>
      </w:r>
      <w:r w:rsidR="00F82C39" w:rsidRPr="004D5FCF">
        <w:rPr>
          <w:rFonts w:ascii="EYInterstate Light" w:hAnsi="EYInterstate Light"/>
          <w:szCs w:val="20"/>
          <w:lang w:val="en-US"/>
        </w:rPr>
        <w:t xml:space="preserve"> Access Nodes</w:t>
      </w:r>
      <w:r w:rsidR="00402325" w:rsidRPr="004D5FCF">
        <w:rPr>
          <w:rFonts w:ascii="EYInterstate Light" w:hAnsi="EYInterstate Light"/>
          <w:szCs w:val="20"/>
          <w:lang w:val="en-US"/>
        </w:rPr>
        <w:t xml:space="preserve"> to Ethernet Switch</w:t>
      </w:r>
      <w:r w:rsidR="00917525" w:rsidRPr="004D5FCF">
        <w:rPr>
          <w:rFonts w:ascii="EYInterstate Light" w:hAnsi="EYInterstate Light"/>
          <w:szCs w:val="20"/>
          <w:lang w:val="en-US"/>
        </w:rPr>
        <w:t xml:space="preserve"> - traffic consists of voice, internet access</w:t>
      </w:r>
      <w:r w:rsidR="003E10B2" w:rsidRPr="004D5FCF">
        <w:rPr>
          <w:rFonts w:ascii="EYInterstate Light" w:hAnsi="EYInterstate Light"/>
          <w:szCs w:val="20"/>
          <w:lang w:val="en-US"/>
        </w:rPr>
        <w:t xml:space="preserve">, </w:t>
      </w:r>
      <w:r w:rsidR="00917525" w:rsidRPr="004D5FCF">
        <w:rPr>
          <w:rFonts w:ascii="EYInterstate Light" w:hAnsi="EYInterstate Light"/>
          <w:szCs w:val="20"/>
          <w:lang w:val="en-US"/>
        </w:rPr>
        <w:t>leased lines services, with routing factors applied, prov</w:t>
      </w:r>
      <w:r w:rsidR="00402325" w:rsidRPr="004D5FCF">
        <w:rPr>
          <w:rFonts w:ascii="EYInterstate Light" w:hAnsi="EYInterstate Light"/>
          <w:szCs w:val="20"/>
          <w:lang w:val="en-US"/>
        </w:rPr>
        <w:t xml:space="preserve">ided at </w:t>
      </w:r>
      <w:r w:rsidRPr="004D5FCF">
        <w:rPr>
          <w:rFonts w:ascii="EYInterstate Light" w:hAnsi="EYInterstate Light"/>
          <w:szCs w:val="20"/>
          <w:lang w:val="en-US"/>
        </w:rPr>
        <w:t>AN</w:t>
      </w:r>
      <w:r w:rsidR="00402325" w:rsidRPr="004D5FCF">
        <w:rPr>
          <w:rFonts w:ascii="EYInterstate Light" w:hAnsi="EYInterstate Light"/>
          <w:szCs w:val="20"/>
          <w:lang w:val="en-US"/>
        </w:rPr>
        <w:t xml:space="preserve"> in LN area</w:t>
      </w:r>
      <w:r>
        <w:rPr>
          <w:rFonts w:ascii="EYInterstate Light" w:hAnsi="EYInterstate Light"/>
          <w:szCs w:val="20"/>
          <w:lang w:val="en-US"/>
        </w:rPr>
        <w:t>;</w:t>
      </w:r>
    </w:p>
    <w:p w:rsidR="00DF7AD4" w:rsidRDefault="00C8668E" w:rsidP="001A2528">
      <w:pPr>
        <w:pStyle w:val="Bulletcopy1"/>
        <w:spacing w:line="240" w:lineRule="auto"/>
        <w:ind w:left="709" w:hanging="284"/>
        <w:rPr>
          <w:rFonts w:ascii="EYInterstate Light" w:hAnsi="EYInterstate Light"/>
          <w:lang w:val="en-US"/>
        </w:rPr>
      </w:pPr>
      <w:proofErr w:type="spellStart"/>
      <w:r w:rsidRPr="00D677CE">
        <w:rPr>
          <w:rFonts w:ascii="EYInterstate Light" w:hAnsi="EYInterstate Light"/>
          <w:lang w:val="en-US"/>
        </w:rPr>
        <w:t>Tx</w:t>
      </w:r>
      <w:proofErr w:type="spellEnd"/>
      <w:r w:rsidR="00F82C39" w:rsidRPr="00D677CE">
        <w:rPr>
          <w:rFonts w:ascii="EYInterstate Light" w:hAnsi="EYInterstate Light"/>
          <w:lang w:val="en-US"/>
        </w:rPr>
        <w:t xml:space="preserve"> – ETH</w:t>
      </w:r>
      <w:r w:rsidRPr="00D677CE">
        <w:rPr>
          <w:rFonts w:ascii="EYInterstate Light" w:hAnsi="EYInterstate Light"/>
          <w:lang w:val="en-US"/>
        </w:rPr>
        <w:t xml:space="preserve"> (column </w:t>
      </w:r>
      <w:r w:rsidR="009F54A4" w:rsidRPr="00D677CE">
        <w:rPr>
          <w:rFonts w:ascii="EYInterstate Light" w:hAnsi="EYInterstate Light"/>
          <w:lang w:val="en-US"/>
        </w:rPr>
        <w:t>BC</w:t>
      </w:r>
      <w:r w:rsidRPr="00D677CE">
        <w:rPr>
          <w:rFonts w:ascii="EYInterstate Light" w:hAnsi="EYInterstate Light"/>
          <w:lang w:val="en-US"/>
        </w:rPr>
        <w:t xml:space="preserve">) </w:t>
      </w:r>
      <w:r w:rsidR="00F82C39" w:rsidRPr="00D677CE">
        <w:rPr>
          <w:rFonts w:ascii="EYInterstate Light" w:hAnsi="EYInterstate Light"/>
          <w:lang w:val="en-US"/>
        </w:rPr>
        <w:t xml:space="preserve"> – incoming traffic generated by data </w:t>
      </w:r>
      <w:r w:rsidR="008E2E5F" w:rsidRPr="00D677CE">
        <w:rPr>
          <w:rFonts w:ascii="EYInterstate Light" w:hAnsi="EYInterstate Light"/>
          <w:lang w:val="en-US"/>
        </w:rPr>
        <w:t>transmission</w:t>
      </w:r>
      <w:r w:rsidR="00F82C39" w:rsidRPr="00D677CE">
        <w:rPr>
          <w:rFonts w:ascii="EYInterstate Light" w:hAnsi="EYInterstate Light"/>
          <w:lang w:val="en-US"/>
        </w:rPr>
        <w:t xml:space="preserve"> </w:t>
      </w:r>
      <w:r w:rsidR="008E2E5F" w:rsidRPr="00D677CE">
        <w:rPr>
          <w:rFonts w:ascii="EYInterstate Light" w:hAnsi="EYInterstate Light"/>
          <w:lang w:val="en-US"/>
        </w:rPr>
        <w:t>services</w:t>
      </w:r>
      <w:r w:rsidR="00F82C39" w:rsidRPr="00D677CE">
        <w:rPr>
          <w:rFonts w:ascii="EYInterstate Light" w:hAnsi="EYInterstate Light"/>
          <w:lang w:val="en-US"/>
        </w:rPr>
        <w:t xml:space="preserve"> and high speed leased lines</w:t>
      </w:r>
      <w:r w:rsidR="008A7BDD" w:rsidRPr="00D677CE">
        <w:rPr>
          <w:rFonts w:ascii="EYInterstate Light" w:hAnsi="EYInterstate Light"/>
          <w:lang w:val="en-US"/>
        </w:rPr>
        <w:t xml:space="preserve"> directly connected</w:t>
      </w:r>
      <w:r w:rsidR="00DF7AD4">
        <w:rPr>
          <w:rFonts w:ascii="EYInterstate Light" w:hAnsi="EYInterstate Light"/>
          <w:lang w:val="en-US"/>
        </w:rPr>
        <w:t xml:space="preserve"> to Ethernet Switches with routing factors applied;</w:t>
      </w:r>
    </w:p>
    <w:p w:rsidR="00F82C39" w:rsidRPr="00D677CE" w:rsidRDefault="00F82C39"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ETH -  POI</w:t>
      </w:r>
      <w:r w:rsidR="00C8668E" w:rsidRPr="00D677CE">
        <w:rPr>
          <w:rFonts w:ascii="EYInterstate Light" w:hAnsi="EYInterstate Light"/>
          <w:lang w:val="en-US"/>
        </w:rPr>
        <w:t xml:space="preserve"> (column </w:t>
      </w:r>
      <w:r w:rsidR="009F54A4" w:rsidRPr="00D677CE">
        <w:rPr>
          <w:rFonts w:ascii="EYInterstate Light" w:hAnsi="EYInterstate Light"/>
          <w:lang w:val="en-US"/>
        </w:rPr>
        <w:t>BD</w:t>
      </w:r>
      <w:r w:rsidR="00C8668E" w:rsidRPr="00D677CE">
        <w:rPr>
          <w:rFonts w:ascii="EYInterstate Light" w:hAnsi="EYInterstate Light"/>
          <w:lang w:val="en-US"/>
        </w:rPr>
        <w:t>)</w:t>
      </w:r>
      <w:r w:rsidRPr="00D677CE">
        <w:rPr>
          <w:rFonts w:ascii="EYInterstate Light" w:hAnsi="EYInterstate Light"/>
          <w:lang w:val="en-US"/>
        </w:rPr>
        <w:t xml:space="preserve"> – </w:t>
      </w:r>
      <w:r w:rsidR="00C8668E" w:rsidRPr="00D677CE">
        <w:rPr>
          <w:rFonts w:ascii="EYInterstate Light" w:hAnsi="EYInterstate Light"/>
          <w:lang w:val="en-US"/>
        </w:rPr>
        <w:t>data</w:t>
      </w:r>
      <w:r w:rsidR="000851A3" w:rsidRPr="00D677CE">
        <w:rPr>
          <w:rFonts w:ascii="EYInterstate Light" w:hAnsi="EYInterstate Light"/>
          <w:lang w:val="en-US"/>
        </w:rPr>
        <w:t xml:space="preserve"> traffic outgoing at the POI</w:t>
      </w:r>
      <w:r w:rsidR="008A7BDD" w:rsidRPr="00D677CE">
        <w:rPr>
          <w:rFonts w:ascii="EYInterstate Light" w:hAnsi="EYInterstate Light"/>
          <w:lang w:val="en-US"/>
        </w:rPr>
        <w:t xml:space="preserve"> located in Ethernet Switches</w:t>
      </w:r>
      <w:r w:rsidR="00DF7AD4">
        <w:rPr>
          <w:rFonts w:ascii="EYInterstate Light" w:hAnsi="EYInterstate Light"/>
          <w:lang w:val="en-US"/>
        </w:rPr>
        <w:t xml:space="preserve"> (number taken from column AY)</w:t>
      </w:r>
      <w:r w:rsidR="008A7BDD" w:rsidRPr="00D677CE">
        <w:rPr>
          <w:rFonts w:ascii="EYInterstate Light" w:hAnsi="EYInterstate Light"/>
          <w:lang w:val="en-US"/>
        </w:rPr>
        <w:t>;</w:t>
      </w:r>
    </w:p>
    <w:p w:rsidR="00F82C39" w:rsidRPr="00DF7AD4" w:rsidRDefault="00F82C39" w:rsidP="001A2528">
      <w:pPr>
        <w:pStyle w:val="Bulletcopy1"/>
        <w:spacing w:line="240" w:lineRule="auto"/>
        <w:ind w:left="709" w:hanging="284"/>
        <w:rPr>
          <w:rFonts w:ascii="EYInterstate Light" w:hAnsi="EYInterstate Light"/>
          <w:lang w:val="en-US"/>
        </w:rPr>
      </w:pPr>
      <w:r w:rsidRPr="00DF7AD4">
        <w:rPr>
          <w:rFonts w:ascii="EYInterstate Light" w:hAnsi="EYInterstate Light"/>
          <w:lang w:val="en-US"/>
        </w:rPr>
        <w:t>ETH</w:t>
      </w:r>
      <w:r w:rsidR="00C8668E" w:rsidRPr="00DF7AD4">
        <w:rPr>
          <w:rFonts w:ascii="EYInterstate Light" w:hAnsi="EYInterstate Light"/>
          <w:lang w:val="en-US"/>
        </w:rPr>
        <w:t xml:space="preserve"> </w:t>
      </w:r>
      <w:r w:rsidR="008A7BDD" w:rsidRPr="00DF7AD4">
        <w:rPr>
          <w:rFonts w:ascii="EYInterstate Light" w:hAnsi="EYInterstate Light"/>
          <w:lang w:val="en-US"/>
        </w:rPr>
        <w:t>–</w:t>
      </w:r>
      <w:r w:rsidRPr="00DF7AD4">
        <w:rPr>
          <w:rFonts w:ascii="EYInterstate Light" w:hAnsi="EYInterstate Light"/>
          <w:lang w:val="en-US"/>
        </w:rPr>
        <w:t xml:space="preserve"> IP</w:t>
      </w:r>
      <w:r w:rsidR="008A7BDD" w:rsidRPr="00DF7AD4">
        <w:rPr>
          <w:rFonts w:ascii="EYInterstate Light" w:hAnsi="EYInterstate Light"/>
          <w:lang w:val="en-US"/>
        </w:rPr>
        <w:t xml:space="preserve"> local</w:t>
      </w:r>
      <w:r w:rsidRPr="00DF7AD4">
        <w:rPr>
          <w:rFonts w:ascii="EYInterstate Light" w:hAnsi="EYInterstate Light"/>
          <w:lang w:val="en-US"/>
        </w:rPr>
        <w:t xml:space="preserve"> </w:t>
      </w:r>
      <w:r w:rsidR="00C8668E" w:rsidRPr="00DF7AD4">
        <w:rPr>
          <w:rFonts w:ascii="EYInterstate Light" w:hAnsi="EYInterstate Light"/>
          <w:lang w:val="en-US"/>
        </w:rPr>
        <w:t xml:space="preserve">(column </w:t>
      </w:r>
      <w:r w:rsidR="009F54A4" w:rsidRPr="00DF7AD4">
        <w:rPr>
          <w:rFonts w:ascii="EYInterstate Light" w:hAnsi="EYInterstate Light"/>
          <w:lang w:val="en-US"/>
        </w:rPr>
        <w:t>BE</w:t>
      </w:r>
      <w:r w:rsidR="00C8668E" w:rsidRPr="00DF7AD4">
        <w:rPr>
          <w:rFonts w:ascii="EYInterstate Light" w:hAnsi="EYInterstate Light"/>
          <w:lang w:val="en-US"/>
        </w:rPr>
        <w:t>)</w:t>
      </w:r>
      <w:r w:rsidR="000851A3" w:rsidRPr="00DF7AD4">
        <w:rPr>
          <w:rFonts w:ascii="EYInterstate Light" w:hAnsi="EYInterstate Light"/>
          <w:lang w:val="en-US"/>
        </w:rPr>
        <w:t xml:space="preserve"> </w:t>
      </w:r>
      <w:r w:rsidRPr="00DF7AD4">
        <w:rPr>
          <w:rFonts w:ascii="EYInterstate Light" w:hAnsi="EYInterstate Light"/>
          <w:lang w:val="en-US"/>
        </w:rPr>
        <w:t xml:space="preserve">–  </w:t>
      </w:r>
      <w:r w:rsidR="000851A3" w:rsidRPr="00DF7AD4">
        <w:rPr>
          <w:rFonts w:ascii="EYInterstate Light" w:hAnsi="EYInterstate Light"/>
          <w:lang w:val="en-US"/>
        </w:rPr>
        <w:t>traffic</w:t>
      </w:r>
      <w:r w:rsidR="008A7BDD" w:rsidRPr="00DF7AD4">
        <w:rPr>
          <w:rFonts w:ascii="EYInterstate Light" w:hAnsi="EYInterstate Light"/>
          <w:lang w:val="en-US"/>
        </w:rPr>
        <w:t xml:space="preserve"> outgoing from Ethernet Switches</w:t>
      </w:r>
      <w:r w:rsidR="000851A3" w:rsidRPr="00DF7AD4">
        <w:rPr>
          <w:rFonts w:ascii="EYInterstate Light" w:hAnsi="EYInterstate Light"/>
          <w:lang w:val="en-US"/>
        </w:rPr>
        <w:t xml:space="preserve"> to </w:t>
      </w:r>
      <w:r w:rsidR="00DF7AD4" w:rsidRPr="00DF7AD4">
        <w:rPr>
          <w:rFonts w:ascii="EYInterstate Light" w:hAnsi="EYInterstate Light"/>
          <w:lang w:val="en-US"/>
        </w:rPr>
        <w:t>IP Routers</w:t>
      </w:r>
      <w:r w:rsidR="00917525" w:rsidRPr="00DF7AD4">
        <w:rPr>
          <w:rFonts w:ascii="EYInterstate Light" w:hAnsi="EYInterstate Light"/>
          <w:lang w:val="en-US"/>
        </w:rPr>
        <w:t xml:space="preserve"> - traffic consists of voice, internet access and leased lines services, with routing factors applied</w:t>
      </w:r>
      <w:r w:rsidR="00DF7AD4">
        <w:rPr>
          <w:rFonts w:ascii="EYInterstate Light" w:hAnsi="EYInterstate Light"/>
          <w:lang w:val="en-US"/>
        </w:rPr>
        <w:t xml:space="preserve"> without the outgoing traffic at Ethernet level to POI</w:t>
      </w:r>
      <w:r w:rsidR="00917525" w:rsidRPr="00DF7AD4">
        <w:rPr>
          <w:rFonts w:ascii="EYInterstate Light" w:hAnsi="EYInterstate Light"/>
          <w:lang w:val="en-US"/>
        </w:rPr>
        <w:t>.</w:t>
      </w:r>
      <w:r w:rsidR="0095377D" w:rsidRPr="00DF7AD4">
        <w:rPr>
          <w:rFonts w:ascii="EYInterstate Light" w:hAnsi="EYInterstate Light"/>
          <w:lang w:val="en-US"/>
        </w:rPr>
        <w:t xml:space="preserve"> </w:t>
      </w:r>
    </w:p>
    <w:p w:rsidR="008F66FD" w:rsidRDefault="00DF7AD4" w:rsidP="001A2528">
      <w:pPr>
        <w:pStyle w:val="Bulletcopy1"/>
        <w:spacing w:line="240" w:lineRule="auto"/>
        <w:ind w:left="709" w:hanging="284"/>
        <w:rPr>
          <w:rFonts w:ascii="EYInterstate Light" w:hAnsi="EYInterstate Light"/>
          <w:lang w:val="en-US"/>
        </w:rPr>
      </w:pPr>
      <w:r>
        <w:rPr>
          <w:rFonts w:ascii="EYInterstate Light" w:hAnsi="EYInterstate Light"/>
          <w:lang w:val="en-US"/>
        </w:rPr>
        <w:t xml:space="preserve">ETH </w:t>
      </w:r>
      <w:proofErr w:type="spellStart"/>
      <w:r>
        <w:rPr>
          <w:rFonts w:ascii="EYInterstate Light" w:hAnsi="EYInterstate Light"/>
          <w:lang w:val="en-US"/>
        </w:rPr>
        <w:t>agreg</w:t>
      </w:r>
      <w:proofErr w:type="spellEnd"/>
      <w:r>
        <w:rPr>
          <w:rFonts w:ascii="EYInterstate Light" w:hAnsi="EYInterstate Light"/>
          <w:lang w:val="en-US"/>
        </w:rPr>
        <w:t xml:space="preserve"> </w:t>
      </w:r>
      <w:r w:rsidR="008A7BDD" w:rsidRPr="00DF7AD4">
        <w:rPr>
          <w:rFonts w:ascii="EYInterstate Light" w:hAnsi="EYInterstate Light"/>
          <w:lang w:val="en-US"/>
        </w:rPr>
        <w:t xml:space="preserve">(column BF) </w:t>
      </w:r>
      <w:r w:rsidR="008F66FD" w:rsidRPr="00DF7AD4">
        <w:rPr>
          <w:rFonts w:ascii="EYInterstate Light" w:hAnsi="EYInterstate Light"/>
          <w:lang w:val="en-US"/>
        </w:rPr>
        <w:t>– total</w:t>
      </w:r>
      <w:r>
        <w:rPr>
          <w:rFonts w:ascii="EYInterstate Light" w:hAnsi="EYInterstate Light"/>
          <w:lang w:val="en-US"/>
        </w:rPr>
        <w:t xml:space="preserve"> </w:t>
      </w:r>
      <w:r w:rsidR="008A7BDD" w:rsidRPr="00DF7AD4">
        <w:rPr>
          <w:rFonts w:ascii="EYInterstate Light" w:hAnsi="EYInterstate Light"/>
          <w:lang w:val="en-US"/>
        </w:rPr>
        <w:t xml:space="preserve">traffic </w:t>
      </w:r>
      <w:r>
        <w:rPr>
          <w:rFonts w:ascii="EYInterstate Light" w:hAnsi="EYInterstate Light"/>
          <w:lang w:val="en-US"/>
        </w:rPr>
        <w:t xml:space="preserve">to be handled by Ethernet </w:t>
      </w:r>
      <w:r w:rsidR="008F66FD">
        <w:rPr>
          <w:rFonts w:ascii="EYInterstate Light" w:hAnsi="EYInterstate Light"/>
          <w:lang w:val="en-US"/>
        </w:rPr>
        <w:t>which is estimated by summing the traffic mentioned above.</w:t>
      </w:r>
    </w:p>
    <w:p w:rsidR="008E2E5F" w:rsidRPr="00D677CE" w:rsidRDefault="008E2E5F" w:rsidP="00D11B6F">
      <w:pPr>
        <w:pStyle w:val="Heading4"/>
      </w:pPr>
      <w:bookmarkStart w:id="87" w:name="_Toc329025246"/>
      <w:bookmarkStart w:id="88" w:name="_Toc329037112"/>
      <w:bookmarkStart w:id="89" w:name="_Toc329039224"/>
      <w:bookmarkStart w:id="90" w:name="_Toc342029867"/>
      <w:bookmarkStart w:id="91" w:name="_Toc342913744"/>
      <w:bookmarkEnd w:id="87"/>
      <w:bookmarkEnd w:id="88"/>
      <w:bookmarkEnd w:id="89"/>
      <w:r w:rsidRPr="00D677CE">
        <w:lastRenderedPageBreak/>
        <w:t>Section “</w:t>
      </w:r>
      <w:r w:rsidR="00C8668E" w:rsidRPr="00D677CE">
        <w:t>Backhaul</w:t>
      </w:r>
      <w:r w:rsidR="00BD43AE" w:rsidRPr="00D677CE">
        <w:t xml:space="preserve"> </w:t>
      </w:r>
      <w:r w:rsidRPr="00D677CE">
        <w:t>transmission“</w:t>
      </w:r>
      <w:bookmarkEnd w:id="90"/>
      <w:bookmarkEnd w:id="91"/>
    </w:p>
    <w:p w:rsidR="008E2E5F" w:rsidRPr="00D677CE" w:rsidRDefault="008E2E5F"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This section contains dimensioning of logical transmission network structure between Access Nodes and </w:t>
      </w:r>
      <w:r w:rsidR="00045696">
        <w:rPr>
          <w:rFonts w:ascii="EYInterstate Light" w:hAnsi="EYInterstate Light"/>
          <w:lang w:val="en-US"/>
        </w:rPr>
        <w:t>Ethernet Switches</w:t>
      </w:r>
      <w:r w:rsidRPr="00D677CE">
        <w:rPr>
          <w:rFonts w:ascii="EYInterstate Light" w:hAnsi="EYInterstate Light"/>
          <w:lang w:val="en-US"/>
        </w:rPr>
        <w:t>.</w:t>
      </w:r>
      <w:r w:rsidR="00A03559">
        <w:rPr>
          <w:rFonts w:ascii="EYInterstate Light" w:hAnsi="EYInterstate Light"/>
          <w:lang w:val="en-US"/>
        </w:rPr>
        <w:t xml:space="preserve"> It consists of three main parts</w:t>
      </w:r>
    </w:p>
    <w:p w:rsidR="00A03559" w:rsidRDefault="00A03559" w:rsidP="001A2528">
      <w:pPr>
        <w:pStyle w:val="Bulletcopy1"/>
        <w:spacing w:line="240" w:lineRule="auto"/>
        <w:ind w:left="284" w:hanging="284"/>
        <w:rPr>
          <w:rFonts w:ascii="EYInterstate Light" w:hAnsi="EYInterstate Light"/>
          <w:lang w:val="en-US"/>
        </w:rPr>
      </w:pPr>
      <w:r>
        <w:rPr>
          <w:rFonts w:ascii="EYInterstate Light" w:hAnsi="EYInterstate Light"/>
          <w:lang w:val="en-US"/>
        </w:rPr>
        <w:t>GE interfaces (columns BH – BK);</w:t>
      </w:r>
    </w:p>
    <w:p w:rsidR="00A03559" w:rsidRDefault="00A03559" w:rsidP="001A2528">
      <w:pPr>
        <w:pStyle w:val="Bulletcopy1"/>
        <w:spacing w:line="240" w:lineRule="auto"/>
        <w:ind w:left="284" w:hanging="284"/>
        <w:rPr>
          <w:rFonts w:ascii="EYInterstate Light" w:hAnsi="EYInterstate Light"/>
          <w:lang w:val="en-US"/>
        </w:rPr>
      </w:pPr>
      <w:r>
        <w:rPr>
          <w:rFonts w:ascii="EYInterstate Light" w:hAnsi="EYInterstate Light"/>
          <w:lang w:val="en-US"/>
        </w:rPr>
        <w:t>10GE interfaces (columns BL – BO);</w:t>
      </w:r>
    </w:p>
    <w:p w:rsidR="00A03559" w:rsidRDefault="00F32FF2" w:rsidP="001A2528">
      <w:pPr>
        <w:pStyle w:val="Bulletcopy1"/>
        <w:spacing w:line="240" w:lineRule="auto"/>
        <w:ind w:left="284" w:hanging="284"/>
        <w:rPr>
          <w:rFonts w:ascii="EYInterstate Light" w:hAnsi="EYInterstate Light"/>
          <w:lang w:val="en-US"/>
        </w:rPr>
      </w:pPr>
      <w:r>
        <w:rPr>
          <w:rFonts w:ascii="EYInterstate Light" w:hAnsi="EYInterstate Light"/>
          <w:lang w:val="en-US"/>
        </w:rPr>
        <w:t>Input throughput of Edge Ethernet Switch.</w:t>
      </w:r>
    </w:p>
    <w:p w:rsidR="00F32FF2" w:rsidRDefault="00F32FF2" w:rsidP="00F32FF2">
      <w:pPr>
        <w:pStyle w:val="Heading5"/>
      </w:pPr>
      <w:r>
        <w:t>GE interfaces</w:t>
      </w:r>
    </w:p>
    <w:p w:rsidR="00F32FF2" w:rsidRDefault="00F32FF2" w:rsidP="00F32FF2">
      <w:pPr>
        <w:pStyle w:val="Bodycopy"/>
        <w:spacing w:line="240" w:lineRule="auto"/>
        <w:ind w:left="0"/>
        <w:rPr>
          <w:rFonts w:ascii="EYInterstate Light" w:hAnsi="EYInterstate Light"/>
          <w:lang w:val="en-US"/>
        </w:rPr>
      </w:pPr>
      <w:r w:rsidRPr="00F32FF2">
        <w:rPr>
          <w:rFonts w:ascii="EYInterstate Light" w:hAnsi="EYInterstate Light"/>
          <w:lang w:val="en-US"/>
        </w:rPr>
        <w:t xml:space="preserve">In this section </w:t>
      </w:r>
      <w:r>
        <w:rPr>
          <w:rFonts w:ascii="EYInterstate Light" w:hAnsi="EYInterstate Light"/>
          <w:lang w:val="en-US"/>
        </w:rPr>
        <w:t>amount of GE interface rings connecting Access Nodes and Edge Ethernet Switch is calculated.</w:t>
      </w:r>
    </w:p>
    <w:p w:rsidR="00A576F7" w:rsidRDefault="008137C4" w:rsidP="00F32FF2">
      <w:pPr>
        <w:pStyle w:val="Bulletcopy1"/>
        <w:spacing w:line="240" w:lineRule="auto"/>
        <w:ind w:left="284" w:hanging="284"/>
        <w:rPr>
          <w:rFonts w:ascii="EYInterstate Light" w:hAnsi="EYInterstate Light"/>
          <w:lang w:val="en-US"/>
        </w:rPr>
      </w:pPr>
      <w:r>
        <w:rPr>
          <w:rFonts w:ascii="EYInterstate Light" w:hAnsi="EYInterstate Light"/>
          <w:lang w:val="en-US"/>
        </w:rPr>
        <w:t>Number of AN connected into a ring (column BH) – number of Access Nodes connected into a GE ring is estimated taking into account the Access Nodes connected to Local Node location</w:t>
      </w:r>
      <w:r w:rsidR="00CD5EE1">
        <w:rPr>
          <w:rFonts w:ascii="EYInterstate Light" w:hAnsi="EYInterstate Light"/>
          <w:lang w:val="en-US"/>
        </w:rPr>
        <w:t xml:space="preserve"> (column R)</w:t>
      </w:r>
      <w:r>
        <w:rPr>
          <w:rFonts w:ascii="EYInterstate Light" w:hAnsi="EYInterstate Light"/>
          <w:lang w:val="en-US"/>
        </w:rPr>
        <w:t xml:space="preserve"> as well as throughput generated by the services and maximum amount of Access Nodes connected into a ring statistic, presented in sheet “A5 Network statistics” cell D82;</w:t>
      </w:r>
    </w:p>
    <w:p w:rsidR="00A576F7" w:rsidRDefault="00A576F7" w:rsidP="00F32FF2">
      <w:pPr>
        <w:pStyle w:val="Bulletcopy1"/>
        <w:spacing w:line="240" w:lineRule="auto"/>
        <w:ind w:left="284" w:hanging="284"/>
        <w:rPr>
          <w:rFonts w:ascii="EYInterstate Light" w:hAnsi="EYInterstate Light"/>
          <w:lang w:val="en-US"/>
        </w:rPr>
      </w:pPr>
      <w:r>
        <w:rPr>
          <w:rFonts w:ascii="EYInterstate Light" w:hAnsi="EYInterstate Light"/>
          <w:lang w:val="en-US"/>
        </w:rPr>
        <w:t xml:space="preserve">Number of GE interfaces needed to connect Access Nodes to Edge Ethernet Switch (column BI) – here a number of GE interfaces needed to connect rings to </w:t>
      </w:r>
      <w:r w:rsidR="00CD5EE1">
        <w:rPr>
          <w:rFonts w:ascii="EYInterstate Light" w:hAnsi="EYInterstate Light"/>
          <w:lang w:val="en-US"/>
        </w:rPr>
        <w:t xml:space="preserve">the </w:t>
      </w:r>
      <w:r>
        <w:rPr>
          <w:rFonts w:ascii="EYInterstate Light" w:hAnsi="EYInterstate Light"/>
          <w:lang w:val="en-US"/>
        </w:rPr>
        <w:t>switch is estimated by multiplying the amount of rings by 2;</w:t>
      </w:r>
    </w:p>
    <w:p w:rsidR="00A576F7" w:rsidRDefault="00A576F7" w:rsidP="00F32FF2">
      <w:pPr>
        <w:pStyle w:val="Bulletcopy1"/>
        <w:spacing w:line="240" w:lineRule="auto"/>
        <w:ind w:left="284" w:hanging="284"/>
        <w:rPr>
          <w:rFonts w:ascii="EYInterstate Light" w:hAnsi="EYInterstate Light"/>
          <w:lang w:val="en-US"/>
        </w:rPr>
      </w:pPr>
      <w:r>
        <w:rPr>
          <w:rFonts w:ascii="EYInterstate Light" w:hAnsi="EYInterstate Light"/>
          <w:lang w:val="en-US"/>
        </w:rPr>
        <w:t>Number of rings (column BJ) – number of rings connecting Access Nodes and Edge Ethernet Switch is calculated using algorithm defined in the Reference paper, formula (6</w:t>
      </w:r>
      <w:r w:rsidR="0039340E">
        <w:rPr>
          <w:rFonts w:ascii="EYInterstate Light" w:hAnsi="EYInterstate Light"/>
          <w:lang w:val="en-US"/>
        </w:rPr>
        <w:t>8</w:t>
      </w:r>
      <w:r>
        <w:rPr>
          <w:rFonts w:ascii="EYInterstate Light" w:hAnsi="EYInterstate Light"/>
          <w:lang w:val="en-US"/>
        </w:rPr>
        <w:t>);</w:t>
      </w:r>
    </w:p>
    <w:p w:rsidR="00A576F7" w:rsidRDefault="00F32FF2" w:rsidP="00F32FF2">
      <w:pPr>
        <w:pStyle w:val="Bulletcopy1"/>
        <w:spacing w:line="240" w:lineRule="auto"/>
        <w:ind w:left="284" w:hanging="284"/>
        <w:rPr>
          <w:rFonts w:ascii="EYInterstate Light" w:hAnsi="EYInterstate Light"/>
          <w:lang w:val="en-US"/>
        </w:rPr>
      </w:pPr>
      <w:r>
        <w:rPr>
          <w:rFonts w:ascii="EYInterstate Light" w:hAnsi="EYInterstate Light"/>
          <w:lang w:val="en-US"/>
        </w:rPr>
        <w:t>AN - ETH (column BK) – the throughput of GE backhaul transmission to be handled is calculated by taking a proportion of traffic</w:t>
      </w:r>
      <w:r w:rsidR="00A576F7">
        <w:rPr>
          <w:rFonts w:ascii="EYInterstate Light" w:hAnsi="EYInterstate Light"/>
          <w:lang w:val="en-US"/>
        </w:rPr>
        <w:t xml:space="preserve"> calculated</w:t>
      </w:r>
      <w:r w:rsidR="008137C4">
        <w:rPr>
          <w:rFonts w:ascii="EYInterstate Light" w:hAnsi="EYInterstate Light"/>
          <w:lang w:val="en-US"/>
        </w:rPr>
        <w:t xml:space="preserve"> in previous section, column BB.</w:t>
      </w:r>
    </w:p>
    <w:p w:rsidR="008137C4" w:rsidRDefault="008137C4" w:rsidP="008137C4">
      <w:pPr>
        <w:pStyle w:val="Heading5"/>
      </w:pPr>
      <w:r>
        <w:t>10GE interfaces</w:t>
      </w:r>
    </w:p>
    <w:p w:rsidR="008137C4" w:rsidRDefault="008137C4" w:rsidP="008137C4">
      <w:pPr>
        <w:pStyle w:val="Bodycopy"/>
        <w:spacing w:line="240" w:lineRule="auto"/>
        <w:ind w:left="0"/>
        <w:rPr>
          <w:rFonts w:ascii="EYInterstate Light" w:hAnsi="EYInterstate Light"/>
          <w:lang w:val="en-US"/>
        </w:rPr>
      </w:pPr>
      <w:r w:rsidRPr="00F32FF2">
        <w:rPr>
          <w:rFonts w:ascii="EYInterstate Light" w:hAnsi="EYInterstate Light"/>
          <w:lang w:val="en-US"/>
        </w:rPr>
        <w:t xml:space="preserve">In this section </w:t>
      </w:r>
      <w:r>
        <w:rPr>
          <w:rFonts w:ascii="EYInterstate Light" w:hAnsi="EYInterstate Light"/>
          <w:lang w:val="en-US"/>
        </w:rPr>
        <w:t>amount of 10GE interface rings connecting Access Nodes and Edge Ethernet Switch is calculated.</w:t>
      </w:r>
    </w:p>
    <w:p w:rsidR="008137C4" w:rsidRDefault="008137C4" w:rsidP="008137C4">
      <w:pPr>
        <w:pStyle w:val="Bulletcopy1"/>
        <w:spacing w:line="240" w:lineRule="auto"/>
        <w:ind w:left="284" w:hanging="284"/>
        <w:rPr>
          <w:rFonts w:ascii="EYInterstate Light" w:hAnsi="EYInterstate Light"/>
          <w:lang w:val="en-US"/>
        </w:rPr>
      </w:pPr>
      <w:r>
        <w:rPr>
          <w:rFonts w:ascii="EYInterstate Light" w:hAnsi="EYInterstate Light"/>
          <w:lang w:val="en-US"/>
        </w:rPr>
        <w:t xml:space="preserve">Number of AN connected into a ring (column </w:t>
      </w:r>
      <w:r w:rsidR="00CD5EE1">
        <w:rPr>
          <w:rFonts w:ascii="EYInterstate Light" w:hAnsi="EYInterstate Light"/>
          <w:lang w:val="en-US"/>
        </w:rPr>
        <w:t>BL</w:t>
      </w:r>
      <w:r>
        <w:rPr>
          <w:rFonts w:ascii="EYInterstate Light" w:hAnsi="EYInterstate Light"/>
          <w:lang w:val="en-US"/>
        </w:rPr>
        <w:t xml:space="preserve">) – number of Access Nodes connected into a </w:t>
      </w:r>
      <w:r w:rsidR="00CD5EE1">
        <w:rPr>
          <w:rFonts w:ascii="EYInterstate Light" w:hAnsi="EYInterstate Light"/>
          <w:lang w:val="en-US"/>
        </w:rPr>
        <w:t>10</w:t>
      </w:r>
      <w:r>
        <w:rPr>
          <w:rFonts w:ascii="EYInterstate Light" w:hAnsi="EYInterstate Light"/>
          <w:lang w:val="en-US"/>
        </w:rPr>
        <w:t>GE ring is estimated taking into account the Access Nodes connected to Local Node location</w:t>
      </w:r>
      <w:r w:rsidR="00CD5EE1">
        <w:rPr>
          <w:rFonts w:ascii="EYInterstate Light" w:hAnsi="EYInterstate Light"/>
          <w:lang w:val="en-US"/>
        </w:rPr>
        <w:t xml:space="preserve"> (column S)</w:t>
      </w:r>
      <w:r>
        <w:rPr>
          <w:rFonts w:ascii="EYInterstate Light" w:hAnsi="EYInterstate Light"/>
          <w:lang w:val="en-US"/>
        </w:rPr>
        <w:t xml:space="preserve"> as well as throughput generated by the services and maximum amount of Access Nodes connected into a ring statistic, presented in sheet “A5 Network statistics” cell D82;</w:t>
      </w:r>
    </w:p>
    <w:p w:rsidR="008137C4" w:rsidRDefault="008137C4" w:rsidP="008137C4">
      <w:pPr>
        <w:pStyle w:val="Bulletcopy1"/>
        <w:spacing w:line="240" w:lineRule="auto"/>
        <w:ind w:left="284" w:hanging="284"/>
        <w:rPr>
          <w:rFonts w:ascii="EYInterstate Light" w:hAnsi="EYInterstate Light"/>
          <w:lang w:val="en-US"/>
        </w:rPr>
      </w:pPr>
      <w:r>
        <w:rPr>
          <w:rFonts w:ascii="EYInterstate Light" w:hAnsi="EYInterstate Light"/>
          <w:lang w:val="en-US"/>
        </w:rPr>
        <w:t xml:space="preserve">Number of </w:t>
      </w:r>
      <w:r w:rsidR="00CD5EE1">
        <w:rPr>
          <w:rFonts w:ascii="EYInterstate Light" w:hAnsi="EYInterstate Light"/>
          <w:lang w:val="en-US"/>
        </w:rPr>
        <w:t>10</w:t>
      </w:r>
      <w:r>
        <w:rPr>
          <w:rFonts w:ascii="EYInterstate Light" w:hAnsi="EYInterstate Light"/>
          <w:lang w:val="en-US"/>
        </w:rPr>
        <w:t xml:space="preserve">GE interfaces needed to connect Access Nodes to Edge Ethernet Switch (column </w:t>
      </w:r>
      <w:r w:rsidR="00CD5EE1">
        <w:rPr>
          <w:rFonts w:ascii="EYInterstate Light" w:hAnsi="EYInterstate Light"/>
          <w:lang w:val="en-US"/>
        </w:rPr>
        <w:t>BM</w:t>
      </w:r>
      <w:r>
        <w:rPr>
          <w:rFonts w:ascii="EYInterstate Light" w:hAnsi="EYInterstate Light"/>
          <w:lang w:val="en-US"/>
        </w:rPr>
        <w:t xml:space="preserve">) – here a number of </w:t>
      </w:r>
      <w:r w:rsidR="00CD5EE1">
        <w:rPr>
          <w:rFonts w:ascii="EYInterstate Light" w:hAnsi="EYInterstate Light"/>
          <w:lang w:val="en-US"/>
        </w:rPr>
        <w:t>10</w:t>
      </w:r>
      <w:r>
        <w:rPr>
          <w:rFonts w:ascii="EYInterstate Light" w:hAnsi="EYInterstate Light"/>
          <w:lang w:val="en-US"/>
        </w:rPr>
        <w:t xml:space="preserve">GE interfaces needed to connect rings to </w:t>
      </w:r>
      <w:r w:rsidR="00CD5EE1">
        <w:rPr>
          <w:rFonts w:ascii="EYInterstate Light" w:hAnsi="EYInterstate Light"/>
          <w:lang w:val="en-US"/>
        </w:rPr>
        <w:t xml:space="preserve">the </w:t>
      </w:r>
      <w:r>
        <w:rPr>
          <w:rFonts w:ascii="EYInterstate Light" w:hAnsi="EYInterstate Light"/>
          <w:lang w:val="en-US"/>
        </w:rPr>
        <w:t>switch is estimated by multiplying the amount of rings by 2;</w:t>
      </w:r>
    </w:p>
    <w:p w:rsidR="008137C4" w:rsidRDefault="008137C4" w:rsidP="008137C4">
      <w:pPr>
        <w:pStyle w:val="Bulletcopy1"/>
        <w:spacing w:line="240" w:lineRule="auto"/>
        <w:ind w:left="284" w:hanging="284"/>
        <w:rPr>
          <w:rFonts w:ascii="EYInterstate Light" w:hAnsi="EYInterstate Light"/>
          <w:lang w:val="en-US"/>
        </w:rPr>
      </w:pPr>
      <w:r>
        <w:rPr>
          <w:rFonts w:ascii="EYInterstate Light" w:hAnsi="EYInterstate Light"/>
          <w:lang w:val="en-US"/>
        </w:rPr>
        <w:t xml:space="preserve">Number of rings (column BN) – number of 10 GE rings connecting Access Nodes and Edge Ethernet Switch is calculated using algorithm defined in </w:t>
      </w:r>
      <w:r w:rsidR="00EE0777">
        <w:rPr>
          <w:rFonts w:ascii="EYInterstate Light" w:hAnsi="EYInterstate Light"/>
          <w:lang w:val="en-US"/>
        </w:rPr>
        <w:t>the Reference paper, formula (6</w:t>
      </w:r>
      <w:r w:rsidR="0039340E">
        <w:rPr>
          <w:rFonts w:ascii="EYInterstate Light" w:hAnsi="EYInterstate Light"/>
          <w:lang w:val="en-US"/>
        </w:rPr>
        <w:t>8</w:t>
      </w:r>
      <w:r>
        <w:rPr>
          <w:rFonts w:ascii="EYInterstate Light" w:hAnsi="EYInterstate Light"/>
          <w:lang w:val="en-US"/>
        </w:rPr>
        <w:t>);</w:t>
      </w:r>
    </w:p>
    <w:p w:rsidR="008137C4" w:rsidRDefault="008137C4" w:rsidP="008137C4">
      <w:pPr>
        <w:pStyle w:val="Bulletcopy1"/>
        <w:spacing w:line="240" w:lineRule="auto"/>
        <w:ind w:left="284" w:hanging="284"/>
        <w:rPr>
          <w:rFonts w:ascii="EYInterstate Light" w:hAnsi="EYInterstate Light"/>
          <w:lang w:val="en-US"/>
        </w:rPr>
      </w:pPr>
      <w:r>
        <w:rPr>
          <w:rFonts w:ascii="EYInterstate Light" w:hAnsi="EYInterstate Light"/>
          <w:lang w:val="en-US"/>
        </w:rPr>
        <w:t>AN - ETH (column BO) – the throughput of 10GE backhaul transmission to be handled is calculated by taking a proportion of traffic calculated in previous section, column BB.</w:t>
      </w:r>
    </w:p>
    <w:p w:rsidR="00A17BB6" w:rsidRPr="00D677CE" w:rsidRDefault="00235D82" w:rsidP="00D11B6F">
      <w:pPr>
        <w:pStyle w:val="Heading4"/>
      </w:pPr>
      <w:bookmarkStart w:id="92" w:name="_Toc329025248"/>
      <w:bookmarkStart w:id="93" w:name="_Toc329037114"/>
      <w:bookmarkStart w:id="94" w:name="_Toc329039226"/>
      <w:bookmarkStart w:id="95" w:name="_Toc329025249"/>
      <w:bookmarkStart w:id="96" w:name="_Toc329037115"/>
      <w:bookmarkStart w:id="97" w:name="_Toc329039227"/>
      <w:bookmarkStart w:id="98" w:name="_Toc329025250"/>
      <w:bookmarkStart w:id="99" w:name="_Toc329037116"/>
      <w:bookmarkStart w:id="100" w:name="_Toc329039228"/>
      <w:bookmarkStart w:id="101" w:name="_Toc329025251"/>
      <w:bookmarkStart w:id="102" w:name="_Toc329037117"/>
      <w:bookmarkStart w:id="103" w:name="_Toc329039229"/>
      <w:bookmarkStart w:id="104" w:name="_Toc329025252"/>
      <w:bookmarkStart w:id="105" w:name="_Toc329037118"/>
      <w:bookmarkStart w:id="106" w:name="_Toc329039230"/>
      <w:bookmarkStart w:id="107" w:name="_Toc342029868"/>
      <w:bookmarkStart w:id="108" w:name="_Toc34291374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D677CE">
        <w:t>Section “Edge Ethernet S</w:t>
      </w:r>
      <w:r w:rsidR="00A17BB6" w:rsidRPr="00D677CE">
        <w:t>witches</w:t>
      </w:r>
      <w:r w:rsidR="009F54A4" w:rsidRPr="00D677CE">
        <w:t xml:space="preserve"> </w:t>
      </w:r>
      <w:r w:rsidR="00F82341">
        <w:t>dimensioning</w:t>
      </w:r>
      <w:r w:rsidR="00A17BB6" w:rsidRPr="00D677CE">
        <w:t>“</w:t>
      </w:r>
      <w:bookmarkEnd w:id="107"/>
      <w:bookmarkEnd w:id="108"/>
    </w:p>
    <w:p w:rsidR="00A3754B" w:rsidRPr="00D677CE" w:rsidRDefault="00A17BB6"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This section contains dimensioning of Ethernet edge switches. </w:t>
      </w:r>
    </w:p>
    <w:p w:rsidR="00A17BB6" w:rsidRPr="00D677CE" w:rsidRDefault="00A3754B"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The first part of this section contains calculation of required number interfaces and switching capacity. In particular:</w:t>
      </w:r>
      <w:r w:rsidR="00A17BB6" w:rsidRPr="00D677CE">
        <w:rPr>
          <w:rFonts w:ascii="EYInterstate Light" w:hAnsi="EYInterstate Light"/>
          <w:lang w:val="en-US"/>
        </w:rPr>
        <w:tab/>
      </w:r>
    </w:p>
    <w:p w:rsidR="00F82341" w:rsidRDefault="00F82341" w:rsidP="001A2528">
      <w:pPr>
        <w:pStyle w:val="Bulletcopy1"/>
        <w:spacing w:line="240" w:lineRule="auto"/>
        <w:ind w:left="284" w:hanging="284"/>
        <w:rPr>
          <w:rFonts w:ascii="EYInterstate Light" w:hAnsi="EYInterstate Light"/>
          <w:lang w:val="en-US"/>
        </w:rPr>
      </w:pPr>
      <w:r>
        <w:rPr>
          <w:rFonts w:ascii="EYInterstate Light" w:hAnsi="EYInterstate Light"/>
          <w:lang w:val="en-US"/>
        </w:rPr>
        <w:t>Column B</w:t>
      </w:r>
      <w:r w:rsidR="00D40285">
        <w:rPr>
          <w:rFonts w:ascii="EYInterstate Light" w:hAnsi="EYInterstate Light"/>
          <w:lang w:val="en-US"/>
        </w:rPr>
        <w:t>Q</w:t>
      </w:r>
      <w:r>
        <w:rPr>
          <w:rFonts w:ascii="EYInterstate Light" w:hAnsi="EYInterstate Light"/>
          <w:lang w:val="en-US"/>
        </w:rPr>
        <w:t xml:space="preserve"> – calculates the number of 1GE ports required to provide data transmission and high speed leased line services provided from Edge Ethernet Switch;</w:t>
      </w:r>
    </w:p>
    <w:p w:rsidR="00F82341" w:rsidRDefault="00F82341" w:rsidP="001A2528">
      <w:pPr>
        <w:pStyle w:val="Bulletcopy1"/>
        <w:spacing w:line="240" w:lineRule="auto"/>
        <w:ind w:left="284" w:hanging="284"/>
        <w:rPr>
          <w:rFonts w:ascii="EYInterstate Light" w:hAnsi="EYInterstate Light"/>
          <w:lang w:val="en-US"/>
        </w:rPr>
      </w:pPr>
      <w:r>
        <w:rPr>
          <w:rFonts w:ascii="EYInterstate Light" w:hAnsi="EYInterstate Light"/>
          <w:lang w:val="en-US"/>
        </w:rPr>
        <w:t>Column B</w:t>
      </w:r>
      <w:r w:rsidR="00D40285">
        <w:rPr>
          <w:rFonts w:ascii="EYInterstate Light" w:hAnsi="EYInterstate Light"/>
          <w:lang w:val="en-US"/>
        </w:rPr>
        <w:t>R</w:t>
      </w:r>
      <w:r>
        <w:rPr>
          <w:rFonts w:ascii="EYInterstate Light" w:hAnsi="EYInterstate Light"/>
          <w:lang w:val="en-US"/>
        </w:rPr>
        <w:t xml:space="preserve"> – calculates the number of 1GE ports required to transfer traffic from Edge Ethernet Switch to POI;</w:t>
      </w:r>
    </w:p>
    <w:p w:rsidR="00F82341" w:rsidRDefault="00F82341" w:rsidP="001A2528">
      <w:pPr>
        <w:pStyle w:val="Bulletcopy1"/>
        <w:spacing w:line="240" w:lineRule="auto"/>
        <w:ind w:left="284" w:hanging="284"/>
        <w:rPr>
          <w:rFonts w:ascii="EYInterstate Light" w:hAnsi="EYInterstate Light"/>
          <w:lang w:val="en-US"/>
        </w:rPr>
      </w:pPr>
      <w:r>
        <w:rPr>
          <w:rFonts w:ascii="EYInterstate Light" w:hAnsi="EYInterstate Light"/>
          <w:lang w:val="en-US"/>
        </w:rPr>
        <w:t>Column B</w:t>
      </w:r>
      <w:r w:rsidR="00D40285">
        <w:rPr>
          <w:rFonts w:ascii="EYInterstate Light" w:hAnsi="EYInterstate Light"/>
          <w:lang w:val="en-US"/>
        </w:rPr>
        <w:t>S</w:t>
      </w:r>
      <w:r>
        <w:rPr>
          <w:rFonts w:ascii="EYInterstate Light" w:hAnsi="EYInterstate Light"/>
          <w:lang w:val="en-US"/>
        </w:rPr>
        <w:t xml:space="preserve"> – calculates required number of 1GE</w:t>
      </w:r>
      <w:r w:rsidR="00D40285">
        <w:rPr>
          <w:rFonts w:ascii="EYInterstate Light" w:hAnsi="EYInterstate Light"/>
          <w:lang w:val="en-US"/>
        </w:rPr>
        <w:t xml:space="preserve"> / 10GE</w:t>
      </w:r>
      <w:r>
        <w:rPr>
          <w:rFonts w:ascii="EYInterstate Light" w:hAnsi="EYInterstate Light"/>
          <w:lang w:val="en-US"/>
        </w:rPr>
        <w:t xml:space="preserve"> ports to connect Edge Ethernet Switch with Aggregation Edge Ethernet Switch;</w:t>
      </w:r>
    </w:p>
    <w:p w:rsidR="00F82341" w:rsidRDefault="00F82341" w:rsidP="001A2528">
      <w:pPr>
        <w:pStyle w:val="Bulletcopy1"/>
        <w:spacing w:line="240" w:lineRule="auto"/>
        <w:ind w:left="284" w:hanging="284"/>
        <w:rPr>
          <w:rFonts w:ascii="EYInterstate Light" w:hAnsi="EYInterstate Light"/>
          <w:lang w:val="en-US"/>
        </w:rPr>
      </w:pPr>
      <w:r>
        <w:rPr>
          <w:rFonts w:ascii="EYInterstate Light" w:hAnsi="EYInterstate Light"/>
          <w:lang w:val="en-US"/>
        </w:rPr>
        <w:lastRenderedPageBreak/>
        <w:t>Column B</w:t>
      </w:r>
      <w:r w:rsidR="00D40285">
        <w:rPr>
          <w:rFonts w:ascii="EYInterstate Light" w:hAnsi="EYInterstate Light"/>
          <w:lang w:val="en-US"/>
        </w:rPr>
        <w:t>T</w:t>
      </w:r>
      <w:r>
        <w:rPr>
          <w:rFonts w:ascii="EYInterstate Light" w:hAnsi="EYInterstate Light"/>
          <w:lang w:val="en-US"/>
        </w:rPr>
        <w:t xml:space="preserve"> – calculated the traffic generated throughput to be handled by Edge Ethernet Switch</w:t>
      </w:r>
      <w:r w:rsidR="001E60E1">
        <w:rPr>
          <w:rFonts w:ascii="EYInterstate Light" w:hAnsi="EYInterstate Light"/>
          <w:lang w:val="en-US"/>
        </w:rPr>
        <w:t>, transferred from column BK, described in previous section, and IPTV service throughput if it is present;</w:t>
      </w:r>
    </w:p>
    <w:p w:rsidR="001E60E1" w:rsidRDefault="001E60E1" w:rsidP="001A2528">
      <w:pPr>
        <w:pStyle w:val="Bulletcopy1"/>
        <w:numPr>
          <w:ilvl w:val="0"/>
          <w:numId w:val="0"/>
        </w:numPr>
        <w:spacing w:line="240" w:lineRule="auto"/>
        <w:rPr>
          <w:rFonts w:ascii="EYInterstate Light" w:hAnsi="EYInterstate Light"/>
          <w:lang w:val="en-US"/>
        </w:rPr>
      </w:pPr>
    </w:p>
    <w:p w:rsidR="000D2CE1" w:rsidRPr="00D677CE" w:rsidRDefault="000D2CE1"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The second part of this section contains </w:t>
      </w:r>
      <w:r w:rsidR="00070652" w:rsidRPr="00D677CE">
        <w:rPr>
          <w:rFonts w:ascii="EYInterstate Light" w:hAnsi="EYInterstate Light"/>
          <w:lang w:val="en-US"/>
        </w:rPr>
        <w:t>d</w:t>
      </w:r>
      <w:r w:rsidRPr="00D677CE">
        <w:rPr>
          <w:rFonts w:ascii="EYInterstate Light" w:hAnsi="EYInterstate Light"/>
          <w:lang w:val="en-US"/>
        </w:rPr>
        <w:t>imensioning of Edge Ethernet Switches elements. In particular:</w:t>
      </w:r>
    </w:p>
    <w:p w:rsidR="001E60E1" w:rsidRDefault="000D2CE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BC7492" w:rsidRPr="00D677CE">
        <w:rPr>
          <w:rFonts w:ascii="EYInterstate Light" w:hAnsi="EYInterstate Light"/>
          <w:lang w:val="en-US"/>
        </w:rPr>
        <w:t>B</w:t>
      </w:r>
      <w:r w:rsidR="00D40285">
        <w:rPr>
          <w:rFonts w:ascii="EYInterstate Light" w:hAnsi="EYInterstate Light"/>
          <w:lang w:val="en-US"/>
        </w:rPr>
        <w:t>V</w:t>
      </w:r>
      <w:r w:rsidR="00BC7492" w:rsidRPr="00D677CE">
        <w:rPr>
          <w:rFonts w:ascii="EYInterstate Light" w:hAnsi="EYInterstate Light"/>
          <w:lang w:val="en-US"/>
        </w:rPr>
        <w:t xml:space="preserve"> </w:t>
      </w:r>
      <w:r w:rsidRPr="00D677CE">
        <w:rPr>
          <w:rFonts w:ascii="EYInterstate Light" w:hAnsi="EYInterstate Light"/>
          <w:lang w:val="en-US"/>
        </w:rPr>
        <w:t>- calculates required number of GE ports</w:t>
      </w:r>
      <w:r w:rsidR="009A2735" w:rsidRPr="00D677CE">
        <w:rPr>
          <w:rFonts w:ascii="EYInterstate Light" w:hAnsi="EYInterstate Light"/>
          <w:lang w:val="en-US"/>
        </w:rPr>
        <w:t xml:space="preserve">. </w:t>
      </w:r>
      <w:r w:rsidR="000873AA" w:rsidRPr="00D677CE">
        <w:rPr>
          <w:rFonts w:ascii="EYInterstate Light" w:hAnsi="EYInterstate Light"/>
          <w:lang w:val="en-US"/>
        </w:rPr>
        <w:t>C</w:t>
      </w:r>
      <w:r w:rsidR="001E60E1">
        <w:rPr>
          <w:rFonts w:ascii="EYInterstate Light" w:hAnsi="EYInterstate Light"/>
          <w:lang w:val="en-US"/>
        </w:rPr>
        <w:t>alculation of this parameter is performed by summing the required GE interfaces in columns BS – BU</w:t>
      </w:r>
      <w:r w:rsidR="00ED58EE">
        <w:rPr>
          <w:rFonts w:ascii="EYInterstate Light" w:hAnsi="EYInterstate Light"/>
          <w:lang w:val="en-US"/>
        </w:rPr>
        <w:t xml:space="preserve"> and BI</w:t>
      </w:r>
      <w:r w:rsidR="001E60E1">
        <w:rPr>
          <w:rFonts w:ascii="EYInterstate Light" w:hAnsi="EYInterstate Light"/>
          <w:lang w:val="en-US"/>
        </w:rPr>
        <w:t>, described in the previous section</w:t>
      </w:r>
      <w:r w:rsidR="00ED58EE">
        <w:rPr>
          <w:rFonts w:ascii="EYInterstate Light" w:hAnsi="EYInterstate Light"/>
          <w:lang w:val="en-US"/>
        </w:rPr>
        <w:t>s</w:t>
      </w:r>
      <w:r w:rsidR="001E60E1">
        <w:rPr>
          <w:rFonts w:ascii="EYInterstate Light" w:hAnsi="EYInterstate Light"/>
          <w:lang w:val="en-US"/>
        </w:rPr>
        <w:t>, and taking into account the headroom allowance;</w:t>
      </w:r>
    </w:p>
    <w:p w:rsidR="001E60E1" w:rsidRDefault="000D2CE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BC7492" w:rsidRPr="00D677CE">
        <w:rPr>
          <w:rFonts w:ascii="EYInterstate Light" w:hAnsi="EYInterstate Light"/>
          <w:lang w:val="en-US"/>
        </w:rPr>
        <w:t>B</w:t>
      </w:r>
      <w:r w:rsidR="00D40285">
        <w:rPr>
          <w:rFonts w:ascii="EYInterstate Light" w:hAnsi="EYInterstate Light"/>
          <w:lang w:val="en-US"/>
        </w:rPr>
        <w:t>W</w:t>
      </w:r>
      <w:r w:rsidR="00BC7492" w:rsidRPr="00D677CE">
        <w:rPr>
          <w:rFonts w:ascii="EYInterstate Light" w:hAnsi="EYInterstate Light"/>
          <w:lang w:val="en-US"/>
        </w:rPr>
        <w:t xml:space="preserve"> </w:t>
      </w:r>
      <w:r w:rsidRPr="00D677CE">
        <w:rPr>
          <w:rFonts w:ascii="EYInterstate Light" w:hAnsi="EYInterstate Light"/>
          <w:lang w:val="en-US"/>
        </w:rPr>
        <w:t>- calculates required number of 10 GE ports</w:t>
      </w:r>
      <w:r w:rsidR="00011941" w:rsidRPr="00D677CE">
        <w:rPr>
          <w:rFonts w:ascii="EYInterstate Light" w:hAnsi="EYInterstate Light"/>
          <w:lang w:val="en-US"/>
        </w:rPr>
        <w:t xml:space="preserve">. </w:t>
      </w:r>
      <w:r w:rsidR="001E60E1">
        <w:rPr>
          <w:rFonts w:ascii="EYInterstate Light" w:hAnsi="EYInterstate Light"/>
          <w:lang w:val="en-US"/>
        </w:rPr>
        <w:t>As Operator provided information regarding its equipment and indicated that Edge Ethernet Switches have no 10GE interfaces, this parameter results into 0;</w:t>
      </w:r>
    </w:p>
    <w:p w:rsidR="007954F7" w:rsidRPr="001E60E1" w:rsidRDefault="001E60E1" w:rsidP="001E60E1">
      <w:pPr>
        <w:pStyle w:val="Bulletcopy1"/>
        <w:spacing w:line="240" w:lineRule="auto"/>
        <w:ind w:left="284" w:hanging="425"/>
        <w:rPr>
          <w:rFonts w:ascii="EYInterstate Light" w:hAnsi="EYInterstate Light"/>
          <w:lang w:val="en-US"/>
        </w:rPr>
      </w:pPr>
      <w:r w:rsidRPr="001E60E1">
        <w:rPr>
          <w:rFonts w:ascii="EYInterstate Light" w:hAnsi="EYInterstate Light"/>
          <w:lang w:val="en-US"/>
        </w:rPr>
        <w:t xml:space="preserve">Columns </w:t>
      </w:r>
      <w:r w:rsidR="00D40285">
        <w:rPr>
          <w:rFonts w:ascii="EYInterstate Light" w:hAnsi="EYInterstate Light"/>
          <w:lang w:val="en-US"/>
        </w:rPr>
        <w:t>BY</w:t>
      </w:r>
      <w:r w:rsidRPr="001E60E1">
        <w:rPr>
          <w:rFonts w:ascii="EYInterstate Light" w:hAnsi="EYInterstate Light"/>
          <w:lang w:val="en-US"/>
        </w:rPr>
        <w:t xml:space="preserve"> – C</w:t>
      </w:r>
      <w:r w:rsidR="00D40285">
        <w:rPr>
          <w:rFonts w:ascii="EYInterstate Light" w:hAnsi="EYInterstate Light"/>
          <w:lang w:val="en-US"/>
        </w:rPr>
        <w:t>B</w:t>
      </w:r>
      <w:r w:rsidRPr="001E60E1">
        <w:rPr>
          <w:rFonts w:ascii="EYInterstate Light" w:hAnsi="EYInterstate Light"/>
          <w:lang w:val="en-US"/>
        </w:rPr>
        <w:t xml:space="preserve"> – calculate</w:t>
      </w:r>
      <w:r w:rsidR="000D2CE1" w:rsidRPr="001E60E1">
        <w:rPr>
          <w:rFonts w:ascii="EYInterstate Light" w:hAnsi="EYInterstate Light"/>
          <w:lang w:val="en-US"/>
        </w:rPr>
        <w:t xml:space="preserve"> </w:t>
      </w:r>
      <w:r w:rsidR="00235D82" w:rsidRPr="001E60E1">
        <w:rPr>
          <w:rFonts w:ascii="EYInterstate Light" w:hAnsi="EYInterstate Light"/>
          <w:lang w:val="en-US"/>
        </w:rPr>
        <w:t>optimal</w:t>
      </w:r>
      <w:r w:rsidR="000D2CE1" w:rsidRPr="001E60E1">
        <w:rPr>
          <w:rFonts w:ascii="EYInterstate Light" w:hAnsi="EYInterstate Light"/>
          <w:lang w:val="en-US"/>
        </w:rPr>
        <w:t xml:space="preserve"> number of 10GE cards and 10GE </w:t>
      </w:r>
      <w:r w:rsidR="007067AF" w:rsidRPr="001E60E1">
        <w:rPr>
          <w:rFonts w:ascii="EYInterstate Light" w:hAnsi="EYInterstate Light"/>
          <w:lang w:val="en-US"/>
        </w:rPr>
        <w:t>optical</w:t>
      </w:r>
      <w:r w:rsidR="000D2CE1" w:rsidRPr="001E60E1">
        <w:rPr>
          <w:rFonts w:ascii="EYInterstate Light" w:hAnsi="EYInterstate Light"/>
          <w:lang w:val="en-US"/>
        </w:rPr>
        <w:t xml:space="preserve"> modules</w:t>
      </w:r>
      <w:r w:rsidR="0051777C" w:rsidRPr="001E60E1">
        <w:rPr>
          <w:rFonts w:ascii="EYInterstate Light" w:hAnsi="EYInterstate Light"/>
          <w:lang w:val="en-US"/>
        </w:rPr>
        <w:t xml:space="preserve">. </w:t>
      </w:r>
      <w:r w:rsidR="00011941" w:rsidRPr="001E60E1">
        <w:rPr>
          <w:rFonts w:ascii="EYInterstate Light" w:hAnsi="EYInterstate Light"/>
          <w:lang w:val="en-US"/>
        </w:rPr>
        <w:t xml:space="preserve"> Calculation of this parameter is performed according to the</w:t>
      </w:r>
      <w:r w:rsidRPr="001E60E1">
        <w:rPr>
          <w:rFonts w:ascii="EYInterstate Light" w:hAnsi="EYInterstate Light"/>
          <w:lang w:val="en-US"/>
        </w:rPr>
        <w:t xml:space="preserve"> algorithm</w:t>
      </w:r>
      <w:r>
        <w:rPr>
          <w:rFonts w:ascii="EYInterstate Light" w:hAnsi="EYInterstate Light"/>
          <w:lang w:val="en-US"/>
        </w:rPr>
        <w:t>s</w:t>
      </w:r>
      <w:r w:rsidRPr="001E60E1">
        <w:rPr>
          <w:rFonts w:ascii="EYInterstate Light" w:hAnsi="EYInterstate Light"/>
          <w:lang w:val="en-US"/>
        </w:rPr>
        <w:t xml:space="preserve"> defined in the Reference paper, formulas (</w:t>
      </w:r>
      <w:r w:rsidR="00EE0777">
        <w:rPr>
          <w:rFonts w:ascii="EYInterstate Light" w:hAnsi="EYInterstate Light"/>
          <w:lang w:val="en-US"/>
        </w:rPr>
        <w:t>6</w:t>
      </w:r>
      <w:r w:rsidR="0039340E">
        <w:rPr>
          <w:rFonts w:ascii="EYInterstate Light" w:hAnsi="EYInterstate Light"/>
          <w:lang w:val="en-US"/>
        </w:rPr>
        <w:t>1</w:t>
      </w:r>
      <w:r w:rsidR="00EE0777">
        <w:rPr>
          <w:rFonts w:ascii="EYInterstate Light" w:hAnsi="EYInterstate Light"/>
          <w:lang w:val="en-US"/>
        </w:rPr>
        <w:t>) – (6</w:t>
      </w:r>
      <w:r w:rsidR="0039340E">
        <w:rPr>
          <w:rFonts w:ascii="EYInterstate Light" w:hAnsi="EYInterstate Light"/>
          <w:lang w:val="en-US"/>
        </w:rPr>
        <w:t>2</w:t>
      </w:r>
      <w:r w:rsidRPr="001E60E1">
        <w:rPr>
          <w:rFonts w:ascii="EYInterstate Light" w:hAnsi="EYInterstate Light"/>
          <w:lang w:val="en-US"/>
        </w:rPr>
        <w:t xml:space="preserve">). </w:t>
      </w:r>
      <w:r w:rsidR="00D9356E" w:rsidRPr="001E60E1">
        <w:rPr>
          <w:rFonts w:ascii="EYInterstate Light" w:hAnsi="EYInterstate Light"/>
          <w:lang w:val="en-US"/>
        </w:rPr>
        <w:t xml:space="preserve">Dimensioning of 10GE optical interfaces – due to adopted topology only LR interfaces are used. </w:t>
      </w:r>
    </w:p>
    <w:p w:rsidR="001E60E1" w:rsidRDefault="000D2CE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D40285">
        <w:rPr>
          <w:rFonts w:ascii="EYInterstate Light" w:hAnsi="EYInterstate Light"/>
          <w:lang w:val="en-US"/>
        </w:rPr>
        <w:t>CD</w:t>
      </w:r>
      <w:r w:rsidR="006E4A94" w:rsidRPr="00D677CE">
        <w:rPr>
          <w:rFonts w:ascii="EYInterstate Light" w:hAnsi="EYInterstate Light"/>
          <w:lang w:val="en-US"/>
        </w:rPr>
        <w:t xml:space="preserve"> </w:t>
      </w:r>
      <w:r w:rsidRPr="00D677CE">
        <w:rPr>
          <w:rFonts w:ascii="EYInterstate Light" w:hAnsi="EYInterstate Light"/>
          <w:lang w:val="en-US"/>
        </w:rPr>
        <w:t xml:space="preserve">– </w:t>
      </w:r>
      <w:r w:rsidR="001E60E1">
        <w:rPr>
          <w:rFonts w:ascii="EYInterstate Light" w:hAnsi="EYInterstate Light"/>
          <w:lang w:val="en-US"/>
        </w:rPr>
        <w:t>C</w:t>
      </w:r>
      <w:r w:rsidR="00D40285">
        <w:rPr>
          <w:rFonts w:ascii="EYInterstate Light" w:hAnsi="EYInterstate Light"/>
          <w:lang w:val="en-US"/>
        </w:rPr>
        <w:t>G</w:t>
      </w:r>
      <w:r w:rsidR="006E4A94" w:rsidRPr="00D677CE">
        <w:rPr>
          <w:rFonts w:ascii="EYInterstate Light" w:hAnsi="EYInterstate Light"/>
          <w:lang w:val="en-US"/>
        </w:rPr>
        <w:t xml:space="preserve"> </w:t>
      </w:r>
      <w:r w:rsidRPr="00D677CE">
        <w:rPr>
          <w:rFonts w:ascii="EYInterstate Light" w:hAnsi="EYInterstate Light"/>
          <w:lang w:val="en-US"/>
        </w:rPr>
        <w:t xml:space="preserve">– calculate </w:t>
      </w:r>
      <w:r w:rsidR="00235D82" w:rsidRPr="00D677CE">
        <w:rPr>
          <w:rFonts w:ascii="EYInterstate Light" w:hAnsi="EYInterstate Light"/>
          <w:lang w:val="en-US"/>
        </w:rPr>
        <w:t>optimal</w:t>
      </w:r>
      <w:r w:rsidRPr="00D677CE">
        <w:rPr>
          <w:rFonts w:ascii="EYInterstate Light" w:hAnsi="EYInterstate Light"/>
          <w:lang w:val="en-US"/>
        </w:rPr>
        <w:t xml:space="preserve"> number of 1GE cards and 1GE </w:t>
      </w:r>
      <w:r w:rsidR="007067AF" w:rsidRPr="00D677CE">
        <w:rPr>
          <w:rFonts w:ascii="EYInterstate Light" w:hAnsi="EYInterstate Light"/>
          <w:lang w:val="en-US"/>
        </w:rPr>
        <w:t>optical</w:t>
      </w:r>
      <w:r w:rsidRPr="00D677CE">
        <w:rPr>
          <w:rFonts w:ascii="EYInterstate Light" w:hAnsi="EYInterstate Light"/>
          <w:lang w:val="en-US"/>
        </w:rPr>
        <w:t xml:space="preserve"> modules</w:t>
      </w:r>
      <w:r w:rsidR="0051777C" w:rsidRPr="00D677CE">
        <w:rPr>
          <w:rFonts w:ascii="EYInterstate Light" w:hAnsi="EYInterstate Light"/>
          <w:lang w:val="en-US"/>
        </w:rPr>
        <w:t xml:space="preserve">. </w:t>
      </w:r>
      <w:r w:rsidR="00611735" w:rsidRPr="00D677CE">
        <w:rPr>
          <w:rFonts w:ascii="EYInterstate Light" w:hAnsi="EYInterstate Light"/>
          <w:lang w:val="en-US"/>
        </w:rPr>
        <w:t>Calculation of this parameter is performed according to the</w:t>
      </w:r>
      <w:r w:rsidR="001E60E1">
        <w:rPr>
          <w:rFonts w:ascii="EYInterstate Light" w:hAnsi="EYInterstate Light"/>
          <w:lang w:val="en-US"/>
        </w:rPr>
        <w:t xml:space="preserve"> algorithms</w:t>
      </w:r>
      <w:r w:rsidR="00611735" w:rsidRPr="00D677CE">
        <w:rPr>
          <w:rFonts w:ascii="EYInterstate Light" w:hAnsi="EYInterstate Light"/>
          <w:lang w:val="en-US"/>
        </w:rPr>
        <w:t xml:space="preserve"> </w:t>
      </w:r>
      <w:r w:rsidR="001E60E1">
        <w:rPr>
          <w:rFonts w:ascii="EYInterstate Light" w:hAnsi="EYInterstate Light"/>
          <w:lang w:val="en-US"/>
        </w:rPr>
        <w:t>defined in the Reference paper, formulas (5</w:t>
      </w:r>
      <w:r w:rsidR="0039340E">
        <w:rPr>
          <w:rFonts w:ascii="EYInterstate Light" w:hAnsi="EYInterstate Light"/>
          <w:lang w:val="en-US"/>
        </w:rPr>
        <w:t>9</w:t>
      </w:r>
      <w:r w:rsidR="001E60E1">
        <w:rPr>
          <w:rFonts w:ascii="EYInterstate Light" w:hAnsi="EYInterstate Light"/>
          <w:lang w:val="en-US"/>
        </w:rPr>
        <w:t>) – (</w:t>
      </w:r>
      <w:r w:rsidR="0039340E">
        <w:rPr>
          <w:rFonts w:ascii="EYInterstate Light" w:hAnsi="EYInterstate Light"/>
          <w:lang w:val="en-US"/>
        </w:rPr>
        <w:t>60</w:t>
      </w:r>
      <w:r w:rsidR="001E60E1">
        <w:rPr>
          <w:rFonts w:ascii="EYInterstate Light" w:hAnsi="EYInterstate Light"/>
          <w:lang w:val="en-US"/>
        </w:rPr>
        <w:t>);</w:t>
      </w:r>
    </w:p>
    <w:p w:rsidR="00CF44FA" w:rsidRDefault="00D27A5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017FE7">
        <w:rPr>
          <w:rFonts w:ascii="EYInterstate Light" w:hAnsi="EYInterstate Light"/>
          <w:lang w:val="en-US"/>
        </w:rPr>
        <w:t>C</w:t>
      </w:r>
      <w:r w:rsidR="00D40285">
        <w:rPr>
          <w:rFonts w:ascii="EYInterstate Light" w:hAnsi="EYInterstate Light"/>
          <w:lang w:val="en-US"/>
        </w:rPr>
        <w:t>I</w:t>
      </w:r>
      <w:r w:rsidR="006E4A94" w:rsidRPr="00D677CE">
        <w:rPr>
          <w:rFonts w:ascii="EYInterstate Light" w:hAnsi="EYInterstate Light"/>
          <w:lang w:val="en-US"/>
        </w:rPr>
        <w:t xml:space="preserve"> </w:t>
      </w:r>
      <w:r w:rsidRPr="00D677CE">
        <w:rPr>
          <w:rFonts w:ascii="EYInterstate Light" w:hAnsi="EYInterstate Light"/>
          <w:lang w:val="en-US"/>
        </w:rPr>
        <w:t>- calculates required number of switching cards.</w:t>
      </w:r>
      <w:r w:rsidR="000873AA" w:rsidRPr="00D677CE">
        <w:rPr>
          <w:rFonts w:ascii="EYInterstate Light" w:hAnsi="EYInterstate Light"/>
          <w:lang w:val="en-US"/>
        </w:rPr>
        <w:t xml:space="preserve"> Calculation of this parameter is performed according to the </w:t>
      </w:r>
      <w:r w:rsidR="00CF44FA">
        <w:rPr>
          <w:rFonts w:ascii="EYInterstate Light" w:hAnsi="EYInterstate Light"/>
          <w:lang w:val="en-US"/>
        </w:rPr>
        <w:t>algorithm defined in the Reference paper, formula (5</w:t>
      </w:r>
      <w:r w:rsidR="0039340E">
        <w:rPr>
          <w:rFonts w:ascii="EYInterstate Light" w:hAnsi="EYInterstate Light"/>
          <w:lang w:val="en-US"/>
        </w:rPr>
        <w:t>8</w:t>
      </w:r>
      <w:r w:rsidR="00CF44FA">
        <w:rPr>
          <w:rFonts w:ascii="EYInterstate Light" w:hAnsi="EYInterstate Light"/>
          <w:lang w:val="en-US"/>
        </w:rPr>
        <w:t>);</w:t>
      </w:r>
    </w:p>
    <w:p w:rsidR="00EF749C" w:rsidRDefault="00DF1A0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EF749C">
        <w:rPr>
          <w:rFonts w:ascii="EYInterstate Light" w:hAnsi="EYInterstate Light"/>
          <w:lang w:val="en-US"/>
        </w:rPr>
        <w:t>C</w:t>
      </w:r>
      <w:r w:rsidR="00D40285">
        <w:rPr>
          <w:rFonts w:ascii="EYInterstate Light" w:hAnsi="EYInterstate Light"/>
          <w:lang w:val="en-US"/>
        </w:rPr>
        <w:t>K</w:t>
      </w:r>
      <w:r w:rsidR="006E4A94" w:rsidRPr="00D677CE">
        <w:rPr>
          <w:rFonts w:ascii="EYInterstate Light" w:hAnsi="EYInterstate Light"/>
          <w:lang w:val="en-US"/>
        </w:rPr>
        <w:t xml:space="preserve"> </w:t>
      </w:r>
      <w:r w:rsidRPr="00D677CE">
        <w:rPr>
          <w:rFonts w:ascii="EYInterstate Light" w:hAnsi="EYInterstate Light"/>
          <w:lang w:val="en-US"/>
        </w:rPr>
        <w:t xml:space="preserve">– </w:t>
      </w:r>
      <w:r w:rsidR="00EF749C">
        <w:rPr>
          <w:rFonts w:ascii="EYInterstate Light" w:hAnsi="EYInterstate Light"/>
          <w:lang w:val="en-US"/>
        </w:rPr>
        <w:t>C</w:t>
      </w:r>
      <w:r w:rsidR="00D40285">
        <w:rPr>
          <w:rFonts w:ascii="EYInterstate Light" w:hAnsi="EYInterstate Light"/>
          <w:lang w:val="en-US"/>
        </w:rPr>
        <w:t>M</w:t>
      </w:r>
      <w:r w:rsidR="006E4A94" w:rsidRPr="00D677CE">
        <w:rPr>
          <w:rFonts w:ascii="EYInterstate Light" w:hAnsi="EYInterstate Light"/>
          <w:lang w:val="en-US"/>
        </w:rPr>
        <w:t xml:space="preserve"> </w:t>
      </w:r>
      <w:r w:rsidRPr="00D677CE">
        <w:rPr>
          <w:rFonts w:ascii="EYInterstate Light" w:hAnsi="EYInterstate Light"/>
          <w:lang w:val="en-US"/>
        </w:rPr>
        <w:t>- calculate</w:t>
      </w:r>
      <w:r w:rsidR="000D2CE1" w:rsidRPr="00D677CE">
        <w:rPr>
          <w:rFonts w:ascii="EYInterstate Light" w:hAnsi="EYInterstate Light"/>
          <w:lang w:val="en-US"/>
        </w:rPr>
        <w:t xml:space="preserve"> </w:t>
      </w:r>
      <w:r w:rsidR="00235D82" w:rsidRPr="00D677CE">
        <w:rPr>
          <w:rFonts w:ascii="EYInterstate Light" w:hAnsi="EYInterstate Light"/>
          <w:lang w:val="en-US"/>
        </w:rPr>
        <w:t>optimal number and type of Edge Ethernet Switches chassis.</w:t>
      </w:r>
      <w:r w:rsidR="0051777C" w:rsidRPr="00D677CE">
        <w:rPr>
          <w:rFonts w:ascii="EYInterstate Light" w:hAnsi="EYInterstate Light"/>
          <w:lang w:val="en-US"/>
        </w:rPr>
        <w:t xml:space="preserve"> </w:t>
      </w:r>
      <w:r w:rsidR="00611735" w:rsidRPr="00D677CE">
        <w:rPr>
          <w:rFonts w:ascii="EYInterstate Light" w:hAnsi="EYInterstate Light"/>
          <w:lang w:val="en-US"/>
        </w:rPr>
        <w:t xml:space="preserve">Calculation of this parameter is performed according to the </w:t>
      </w:r>
      <w:r w:rsidR="00EF749C">
        <w:rPr>
          <w:rFonts w:ascii="EYInterstate Light" w:hAnsi="EYInterstate Light"/>
          <w:lang w:val="en-US"/>
        </w:rPr>
        <w:t>algorithms defined in the Reference paper, formulas (5</w:t>
      </w:r>
      <w:r w:rsidR="0039340E">
        <w:rPr>
          <w:rFonts w:ascii="EYInterstate Light" w:hAnsi="EYInterstate Light"/>
          <w:lang w:val="en-US"/>
        </w:rPr>
        <w:t>5</w:t>
      </w:r>
      <w:r w:rsidR="00EF749C">
        <w:rPr>
          <w:rFonts w:ascii="EYInterstate Light" w:hAnsi="EYInterstate Light"/>
          <w:lang w:val="en-US"/>
        </w:rPr>
        <w:t>) – (5</w:t>
      </w:r>
      <w:r w:rsidR="0039340E">
        <w:rPr>
          <w:rFonts w:ascii="EYInterstate Light" w:hAnsi="EYInterstate Light"/>
          <w:lang w:val="en-US"/>
        </w:rPr>
        <w:t>7</w:t>
      </w:r>
      <w:r w:rsidR="00EF749C">
        <w:rPr>
          <w:rFonts w:ascii="EYInterstate Light" w:hAnsi="EYInterstate Light"/>
          <w:lang w:val="en-US"/>
        </w:rPr>
        <w:t>).</w:t>
      </w:r>
    </w:p>
    <w:p w:rsidR="00ED58EE" w:rsidRPr="00D677CE" w:rsidRDefault="00ED58EE" w:rsidP="00ED58EE">
      <w:pPr>
        <w:pStyle w:val="Heading4"/>
      </w:pPr>
      <w:bookmarkStart w:id="109" w:name="_Toc342913746"/>
      <w:r w:rsidRPr="00D677CE">
        <w:t>Section “</w:t>
      </w:r>
      <w:r>
        <w:t xml:space="preserve">Aggregation </w:t>
      </w:r>
      <w:r w:rsidRPr="00D677CE">
        <w:t xml:space="preserve">Edge Ethernet Switches </w:t>
      </w:r>
      <w:r>
        <w:t>dimensioning</w:t>
      </w:r>
      <w:r w:rsidRPr="00D677CE">
        <w:t>“</w:t>
      </w:r>
      <w:bookmarkEnd w:id="109"/>
    </w:p>
    <w:p w:rsidR="00ED58EE" w:rsidRPr="00D677CE" w:rsidRDefault="00ED58EE" w:rsidP="00ED58EE">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This section contains dimensioning of </w:t>
      </w:r>
      <w:r>
        <w:rPr>
          <w:rFonts w:ascii="EYInterstate Light" w:hAnsi="EYInterstate Light"/>
          <w:lang w:val="en-US"/>
        </w:rPr>
        <w:t xml:space="preserve">Aggregation </w:t>
      </w:r>
      <w:r w:rsidRPr="00D677CE">
        <w:rPr>
          <w:rFonts w:ascii="EYInterstate Light" w:hAnsi="EYInterstate Light"/>
          <w:lang w:val="en-US"/>
        </w:rPr>
        <w:t xml:space="preserve">Ethernet edge switches. </w:t>
      </w:r>
    </w:p>
    <w:p w:rsidR="00ED58EE" w:rsidRPr="00D677CE" w:rsidRDefault="00ED58EE" w:rsidP="00ED58EE">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The first part of this section contains calculation of required number interfaces and switching capacity. In particular:</w:t>
      </w:r>
      <w:r w:rsidRPr="00D677CE">
        <w:rPr>
          <w:rFonts w:ascii="EYInterstate Light" w:hAnsi="EYInterstate Light"/>
          <w:lang w:val="en-US"/>
        </w:rPr>
        <w:tab/>
      </w:r>
    </w:p>
    <w:p w:rsidR="00ED58EE" w:rsidRDefault="00ED58EE" w:rsidP="00ED58EE">
      <w:pPr>
        <w:pStyle w:val="Bulletcopy1"/>
        <w:spacing w:line="240" w:lineRule="auto"/>
        <w:ind w:left="284" w:hanging="284"/>
        <w:rPr>
          <w:rFonts w:ascii="EYInterstate Light" w:hAnsi="EYInterstate Light"/>
          <w:lang w:val="en-US"/>
        </w:rPr>
      </w:pPr>
      <w:r>
        <w:rPr>
          <w:rFonts w:ascii="EYInterstate Light" w:hAnsi="EYInterstate Light"/>
          <w:lang w:val="en-US"/>
        </w:rPr>
        <w:t>Column C</w:t>
      </w:r>
      <w:r w:rsidR="00D40285">
        <w:rPr>
          <w:rFonts w:ascii="EYInterstate Light" w:hAnsi="EYInterstate Light"/>
          <w:lang w:val="en-US"/>
        </w:rPr>
        <w:t>O</w:t>
      </w:r>
      <w:r>
        <w:rPr>
          <w:rFonts w:ascii="EYInterstate Light" w:hAnsi="EYInterstate Light"/>
          <w:lang w:val="en-US"/>
        </w:rPr>
        <w:t xml:space="preserve"> – calculates required number of 1GE ports to connect Edge Ethernet Switch with Aggregation Edge Ethernet Switch;</w:t>
      </w:r>
    </w:p>
    <w:p w:rsidR="00ED58EE" w:rsidRDefault="00ED58EE" w:rsidP="00ED58EE">
      <w:pPr>
        <w:pStyle w:val="Bulletcopy1"/>
        <w:spacing w:line="240" w:lineRule="auto"/>
        <w:ind w:left="284" w:hanging="284"/>
        <w:rPr>
          <w:rFonts w:ascii="EYInterstate Light" w:hAnsi="EYInterstate Light"/>
          <w:lang w:val="en-US"/>
        </w:rPr>
      </w:pPr>
      <w:r>
        <w:rPr>
          <w:rFonts w:ascii="EYInterstate Light" w:hAnsi="EYInterstate Light"/>
          <w:lang w:val="en-US"/>
        </w:rPr>
        <w:t>Column C</w:t>
      </w:r>
      <w:r w:rsidR="008934EA">
        <w:rPr>
          <w:rFonts w:ascii="EYInterstate Light" w:hAnsi="EYInterstate Light"/>
          <w:lang w:val="en-US"/>
        </w:rPr>
        <w:t>P</w:t>
      </w:r>
      <w:r>
        <w:rPr>
          <w:rFonts w:ascii="EYInterstate Light" w:hAnsi="EYInterstate Light"/>
          <w:lang w:val="en-US"/>
        </w:rPr>
        <w:t xml:space="preserve"> – calculates the number of 10GE ports required to transfer traffic from Aggregation Edge Ethernet Switch to Core Ethernet Switch;</w:t>
      </w:r>
    </w:p>
    <w:p w:rsidR="00ED58EE" w:rsidRDefault="00ED58EE" w:rsidP="00ED58EE">
      <w:pPr>
        <w:pStyle w:val="Bulletcopy1"/>
        <w:spacing w:line="240" w:lineRule="auto"/>
        <w:ind w:left="284" w:hanging="284"/>
        <w:rPr>
          <w:rFonts w:ascii="EYInterstate Light" w:hAnsi="EYInterstate Light"/>
          <w:lang w:val="en-US"/>
        </w:rPr>
      </w:pPr>
      <w:r>
        <w:rPr>
          <w:rFonts w:ascii="EYInterstate Light" w:hAnsi="EYInterstate Light"/>
          <w:lang w:val="en-US"/>
        </w:rPr>
        <w:t>Column C</w:t>
      </w:r>
      <w:r w:rsidR="008934EA">
        <w:rPr>
          <w:rFonts w:ascii="EYInterstate Light" w:hAnsi="EYInterstate Light"/>
          <w:lang w:val="en-US"/>
        </w:rPr>
        <w:t>Q</w:t>
      </w:r>
      <w:r>
        <w:rPr>
          <w:rFonts w:ascii="EYInterstate Light" w:hAnsi="EYInterstate Light"/>
          <w:lang w:val="en-US"/>
        </w:rPr>
        <w:t xml:space="preserve"> – calculated the traffic generated throughput to be handled by Aggregation Edge Ethernet Switch, transferred from column BV, described in previous section, and traffic from 10GE backhaul transmission rings;</w:t>
      </w:r>
    </w:p>
    <w:p w:rsidR="00ED58EE" w:rsidRDefault="00ED58EE" w:rsidP="00ED58EE">
      <w:pPr>
        <w:pStyle w:val="Bulletcopy1"/>
        <w:numPr>
          <w:ilvl w:val="0"/>
          <w:numId w:val="0"/>
        </w:numPr>
        <w:spacing w:line="240" w:lineRule="auto"/>
        <w:rPr>
          <w:rFonts w:ascii="EYInterstate Light" w:hAnsi="EYInterstate Light"/>
          <w:lang w:val="en-US"/>
        </w:rPr>
      </w:pPr>
    </w:p>
    <w:p w:rsidR="00ED58EE" w:rsidRPr="00D677CE" w:rsidRDefault="00ED58EE" w:rsidP="00ED58EE">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The second part of this section contains dimensioning of </w:t>
      </w:r>
      <w:r w:rsidR="00D40285">
        <w:rPr>
          <w:rFonts w:ascii="EYInterstate Light" w:hAnsi="EYInterstate Light"/>
          <w:lang w:val="en-US"/>
        </w:rPr>
        <w:t>Aggregation</w:t>
      </w:r>
      <w:r w:rsidRPr="00D677CE">
        <w:rPr>
          <w:rFonts w:ascii="EYInterstate Light" w:hAnsi="EYInterstate Light"/>
          <w:lang w:val="en-US"/>
        </w:rPr>
        <w:t xml:space="preserve"> Ethernet Switches elements. In particular:</w:t>
      </w:r>
    </w:p>
    <w:p w:rsidR="00ED58EE" w:rsidRDefault="00ED58EE" w:rsidP="00ED58EE">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D40285">
        <w:rPr>
          <w:rFonts w:ascii="EYInterstate Light" w:hAnsi="EYInterstate Light"/>
          <w:lang w:val="en-US"/>
        </w:rPr>
        <w:t>CS</w:t>
      </w:r>
      <w:r w:rsidRPr="00D677CE">
        <w:rPr>
          <w:rFonts w:ascii="EYInterstate Light" w:hAnsi="EYInterstate Light"/>
          <w:lang w:val="en-US"/>
        </w:rPr>
        <w:t xml:space="preserve"> - calculates required number of GE ports. C</w:t>
      </w:r>
      <w:r>
        <w:rPr>
          <w:rFonts w:ascii="EYInterstate Light" w:hAnsi="EYInterstate Light"/>
          <w:lang w:val="en-US"/>
        </w:rPr>
        <w:t xml:space="preserve">alculation of this parameter is performed by </w:t>
      </w:r>
      <w:r w:rsidR="00F13313">
        <w:rPr>
          <w:rFonts w:ascii="EYInterstate Light" w:hAnsi="EYInterstate Light"/>
          <w:lang w:val="en-US"/>
        </w:rPr>
        <w:t xml:space="preserve">taking the </w:t>
      </w:r>
      <w:r>
        <w:rPr>
          <w:rFonts w:ascii="EYInterstate Light" w:hAnsi="EYInterstate Light"/>
          <w:lang w:val="en-US"/>
        </w:rPr>
        <w:t>GE interfaces</w:t>
      </w:r>
      <w:r w:rsidR="00F13313">
        <w:rPr>
          <w:rFonts w:ascii="EYInterstate Light" w:hAnsi="EYInterstate Light"/>
          <w:lang w:val="en-US"/>
        </w:rPr>
        <w:t xml:space="preserve"> to connect with Edge Ethernet Switches in column C</w:t>
      </w:r>
      <w:r w:rsidR="008934EA">
        <w:rPr>
          <w:rFonts w:ascii="EYInterstate Light" w:hAnsi="EYInterstate Light"/>
          <w:lang w:val="en-US"/>
        </w:rPr>
        <w:t>O</w:t>
      </w:r>
      <w:r>
        <w:rPr>
          <w:rFonts w:ascii="EYInterstate Light" w:hAnsi="EYInterstate Light"/>
          <w:lang w:val="en-US"/>
        </w:rPr>
        <w:t xml:space="preserve"> and </w:t>
      </w:r>
      <w:r w:rsidR="00F13313">
        <w:rPr>
          <w:rFonts w:ascii="EYInterstate Light" w:hAnsi="EYInterstate Light"/>
          <w:lang w:val="en-US"/>
        </w:rPr>
        <w:t xml:space="preserve">adjusting with </w:t>
      </w:r>
      <w:r>
        <w:rPr>
          <w:rFonts w:ascii="EYInterstate Light" w:hAnsi="EYInterstate Light"/>
          <w:lang w:val="en-US"/>
        </w:rPr>
        <w:t>the headroom allowance</w:t>
      </w:r>
      <w:r w:rsidR="00F13313">
        <w:rPr>
          <w:rFonts w:ascii="EYInterstate Light" w:hAnsi="EYInterstate Light"/>
          <w:lang w:val="en-US"/>
        </w:rPr>
        <w:t xml:space="preserve"> factor</w:t>
      </w:r>
      <w:r>
        <w:rPr>
          <w:rFonts w:ascii="EYInterstate Light" w:hAnsi="EYInterstate Light"/>
          <w:lang w:val="en-US"/>
        </w:rPr>
        <w:t>;</w:t>
      </w:r>
    </w:p>
    <w:p w:rsidR="007843AC" w:rsidRDefault="00ED58EE" w:rsidP="00ED58EE">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D40285">
        <w:rPr>
          <w:rFonts w:ascii="EYInterstate Light" w:hAnsi="EYInterstate Light"/>
          <w:lang w:val="en-US"/>
        </w:rPr>
        <w:t>CT</w:t>
      </w:r>
      <w:r w:rsidRPr="00D677CE">
        <w:rPr>
          <w:rFonts w:ascii="EYInterstate Light" w:hAnsi="EYInterstate Light"/>
          <w:lang w:val="en-US"/>
        </w:rPr>
        <w:t xml:space="preserve"> - calculates required number of 10 GE ports. </w:t>
      </w:r>
      <w:r w:rsidR="007843AC">
        <w:rPr>
          <w:rFonts w:ascii="EYInterstate Light" w:hAnsi="EYInterstate Light"/>
          <w:lang w:val="en-US"/>
        </w:rPr>
        <w:t>Calculation of this parameter is performed by taking the 10GE interfaces required to connect to Core Ethernet Switches (column C</w:t>
      </w:r>
      <w:r w:rsidR="008934EA">
        <w:rPr>
          <w:rFonts w:ascii="EYInterstate Light" w:hAnsi="EYInterstate Light"/>
          <w:lang w:val="en-US"/>
        </w:rPr>
        <w:t>P</w:t>
      </w:r>
      <w:r w:rsidR="007843AC">
        <w:rPr>
          <w:rFonts w:ascii="EYInterstate Light" w:hAnsi="EYInterstate Light"/>
          <w:lang w:val="en-US"/>
        </w:rPr>
        <w:t>), adjusting with headroom allowance factor and adding the amount of 10GE ports required to connect Aggregation Edge Ethernet Switches with 10GE backhaul transmission rings (column BM);</w:t>
      </w:r>
    </w:p>
    <w:p w:rsidR="00ED58EE" w:rsidRPr="001E60E1" w:rsidRDefault="00ED58EE" w:rsidP="00ED58EE">
      <w:pPr>
        <w:pStyle w:val="Bulletcopy1"/>
        <w:spacing w:line="240" w:lineRule="auto"/>
        <w:ind w:left="284" w:hanging="425"/>
        <w:rPr>
          <w:rFonts w:ascii="EYInterstate Light" w:hAnsi="EYInterstate Light"/>
          <w:lang w:val="en-US"/>
        </w:rPr>
      </w:pPr>
      <w:r w:rsidRPr="001E60E1">
        <w:rPr>
          <w:rFonts w:ascii="EYInterstate Light" w:hAnsi="EYInterstate Light"/>
          <w:lang w:val="en-US"/>
        </w:rPr>
        <w:t>Columns C</w:t>
      </w:r>
      <w:r w:rsidR="00D40285">
        <w:rPr>
          <w:rFonts w:ascii="EYInterstate Light" w:hAnsi="EYInterstate Light"/>
          <w:lang w:val="en-US"/>
        </w:rPr>
        <w:t>V</w:t>
      </w:r>
      <w:r w:rsidRPr="001E60E1">
        <w:rPr>
          <w:rFonts w:ascii="EYInterstate Light" w:hAnsi="EYInterstate Light"/>
          <w:lang w:val="en-US"/>
        </w:rPr>
        <w:t xml:space="preserve"> – </w:t>
      </w:r>
      <w:r w:rsidR="00D40285">
        <w:rPr>
          <w:rFonts w:ascii="EYInterstate Light" w:hAnsi="EYInterstate Light"/>
          <w:lang w:val="en-US"/>
        </w:rPr>
        <w:t>CY</w:t>
      </w:r>
      <w:r w:rsidRPr="001E60E1">
        <w:rPr>
          <w:rFonts w:ascii="EYInterstate Light" w:hAnsi="EYInterstate Light"/>
          <w:lang w:val="en-US"/>
        </w:rPr>
        <w:t xml:space="preserve"> – calculate optimal number of 10GE cards and 10GE optical modules.  Calculation of this parameter is performed according to the algorithm</w:t>
      </w:r>
      <w:r>
        <w:rPr>
          <w:rFonts w:ascii="EYInterstate Light" w:hAnsi="EYInterstate Light"/>
          <w:lang w:val="en-US"/>
        </w:rPr>
        <w:t>s</w:t>
      </w:r>
      <w:r w:rsidRPr="001E60E1">
        <w:rPr>
          <w:rFonts w:ascii="EYInterstate Light" w:hAnsi="EYInterstate Light"/>
          <w:lang w:val="en-US"/>
        </w:rPr>
        <w:t xml:space="preserve"> defined in the Reference paper, formulas (</w:t>
      </w:r>
      <w:r w:rsidR="0039340E">
        <w:rPr>
          <w:rFonts w:ascii="EYInterstate Light" w:hAnsi="EYInterstate Light"/>
          <w:lang w:val="en-US"/>
        </w:rPr>
        <w:t>61</w:t>
      </w:r>
      <w:r w:rsidRPr="001E60E1">
        <w:rPr>
          <w:rFonts w:ascii="EYInterstate Light" w:hAnsi="EYInterstate Light"/>
          <w:lang w:val="en-US"/>
        </w:rPr>
        <w:t>) – (</w:t>
      </w:r>
      <w:r w:rsidR="00EE0777">
        <w:rPr>
          <w:rFonts w:ascii="EYInterstate Light" w:hAnsi="EYInterstate Light"/>
          <w:lang w:val="en-US"/>
        </w:rPr>
        <w:t>6</w:t>
      </w:r>
      <w:r w:rsidR="0039340E">
        <w:rPr>
          <w:rFonts w:ascii="EYInterstate Light" w:hAnsi="EYInterstate Light"/>
          <w:lang w:val="en-US"/>
        </w:rPr>
        <w:t>2</w:t>
      </w:r>
      <w:r w:rsidRPr="001E60E1">
        <w:rPr>
          <w:rFonts w:ascii="EYInterstate Light" w:hAnsi="EYInterstate Light"/>
          <w:lang w:val="en-US"/>
        </w:rPr>
        <w:t xml:space="preserve">). Dimensioning of 10GE optical interfaces – due to adopted topology only LR interfaces are used. </w:t>
      </w:r>
    </w:p>
    <w:p w:rsidR="00ED58EE" w:rsidRDefault="00ED58EE" w:rsidP="00ED58EE">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lastRenderedPageBreak/>
        <w:t xml:space="preserve">Columns </w:t>
      </w:r>
      <w:r w:rsidR="00396902">
        <w:rPr>
          <w:rFonts w:ascii="EYInterstate Light" w:hAnsi="EYInterstate Light"/>
          <w:lang w:val="en-US"/>
        </w:rPr>
        <w:t>D</w:t>
      </w:r>
      <w:r w:rsidR="00D40285">
        <w:rPr>
          <w:rFonts w:ascii="EYInterstate Light" w:hAnsi="EYInterstate Light"/>
          <w:lang w:val="en-US"/>
        </w:rPr>
        <w:t>A</w:t>
      </w:r>
      <w:r w:rsidRPr="00D677CE">
        <w:rPr>
          <w:rFonts w:ascii="EYInterstate Light" w:hAnsi="EYInterstate Light"/>
          <w:lang w:val="en-US"/>
        </w:rPr>
        <w:t xml:space="preserve"> – </w:t>
      </w:r>
      <w:r w:rsidR="00396902">
        <w:rPr>
          <w:rFonts w:ascii="EYInterstate Light" w:hAnsi="EYInterstate Light"/>
          <w:lang w:val="en-US"/>
        </w:rPr>
        <w:t>D</w:t>
      </w:r>
      <w:r w:rsidR="00D40285">
        <w:rPr>
          <w:rFonts w:ascii="EYInterstate Light" w:hAnsi="EYInterstate Light"/>
          <w:lang w:val="en-US"/>
        </w:rPr>
        <w:t>D</w:t>
      </w:r>
      <w:r w:rsidRPr="00D677CE">
        <w:rPr>
          <w:rFonts w:ascii="EYInterstate Light" w:hAnsi="EYInterstate Light"/>
          <w:lang w:val="en-US"/>
        </w:rPr>
        <w:t xml:space="preserve"> – calculate optimal number of 1GE cards and 1GE optical modules. Calculation of this parameter is performed according to the</w:t>
      </w:r>
      <w:r>
        <w:rPr>
          <w:rFonts w:ascii="EYInterstate Light" w:hAnsi="EYInterstate Light"/>
          <w:lang w:val="en-US"/>
        </w:rPr>
        <w:t xml:space="preserve"> algorithms</w:t>
      </w:r>
      <w:r w:rsidRPr="00D677CE">
        <w:rPr>
          <w:rFonts w:ascii="EYInterstate Light" w:hAnsi="EYInterstate Light"/>
          <w:lang w:val="en-US"/>
        </w:rPr>
        <w:t xml:space="preserve"> </w:t>
      </w:r>
      <w:r>
        <w:rPr>
          <w:rFonts w:ascii="EYInterstate Light" w:hAnsi="EYInterstate Light"/>
          <w:lang w:val="en-US"/>
        </w:rPr>
        <w:t>defined in the Reference paper, formulas (5</w:t>
      </w:r>
      <w:r w:rsidR="0039340E">
        <w:rPr>
          <w:rFonts w:ascii="EYInterstate Light" w:hAnsi="EYInterstate Light"/>
          <w:lang w:val="en-US"/>
        </w:rPr>
        <w:t>9</w:t>
      </w:r>
      <w:r>
        <w:rPr>
          <w:rFonts w:ascii="EYInterstate Light" w:hAnsi="EYInterstate Light"/>
          <w:lang w:val="en-US"/>
        </w:rPr>
        <w:t>) – (</w:t>
      </w:r>
      <w:r w:rsidR="0039340E">
        <w:rPr>
          <w:rFonts w:ascii="EYInterstate Light" w:hAnsi="EYInterstate Light"/>
          <w:lang w:val="en-US"/>
        </w:rPr>
        <w:t>60</w:t>
      </w:r>
      <w:r>
        <w:rPr>
          <w:rFonts w:ascii="EYInterstate Light" w:hAnsi="EYInterstate Light"/>
          <w:lang w:val="en-US"/>
        </w:rPr>
        <w:t>);</w:t>
      </w:r>
    </w:p>
    <w:p w:rsidR="00ED58EE" w:rsidRDefault="00ED58EE" w:rsidP="00ED58EE">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396902">
        <w:rPr>
          <w:rFonts w:ascii="EYInterstate Light" w:hAnsi="EYInterstate Light"/>
          <w:lang w:val="en-US"/>
        </w:rPr>
        <w:t>D</w:t>
      </w:r>
      <w:r w:rsidR="00D40285">
        <w:rPr>
          <w:rFonts w:ascii="EYInterstate Light" w:hAnsi="EYInterstate Light"/>
          <w:lang w:val="en-US"/>
        </w:rPr>
        <w:t>F</w:t>
      </w:r>
      <w:r w:rsidRPr="00D677CE">
        <w:rPr>
          <w:rFonts w:ascii="EYInterstate Light" w:hAnsi="EYInterstate Light"/>
          <w:lang w:val="en-US"/>
        </w:rPr>
        <w:t xml:space="preserve"> - calculates required number of switching cards. Calculation of this parameter is performed according to the </w:t>
      </w:r>
      <w:r>
        <w:rPr>
          <w:rFonts w:ascii="EYInterstate Light" w:hAnsi="EYInterstate Light"/>
          <w:lang w:val="en-US"/>
        </w:rPr>
        <w:t>algorithm defined in the Reference paper, formula (5</w:t>
      </w:r>
      <w:r w:rsidR="0039340E">
        <w:rPr>
          <w:rFonts w:ascii="EYInterstate Light" w:hAnsi="EYInterstate Light"/>
          <w:lang w:val="en-US"/>
        </w:rPr>
        <w:t>8</w:t>
      </w:r>
      <w:r>
        <w:rPr>
          <w:rFonts w:ascii="EYInterstate Light" w:hAnsi="EYInterstate Light"/>
          <w:lang w:val="en-US"/>
        </w:rPr>
        <w:t>);</w:t>
      </w:r>
    </w:p>
    <w:p w:rsidR="00ED58EE" w:rsidRPr="00ED58EE" w:rsidRDefault="00ED58EE" w:rsidP="00ED58EE">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396902">
        <w:rPr>
          <w:rFonts w:ascii="EYInterstate Light" w:hAnsi="EYInterstate Light"/>
          <w:lang w:val="en-US"/>
        </w:rPr>
        <w:t>D</w:t>
      </w:r>
      <w:r w:rsidR="00D40285">
        <w:rPr>
          <w:rFonts w:ascii="EYInterstate Light" w:hAnsi="EYInterstate Light"/>
          <w:lang w:val="en-US"/>
        </w:rPr>
        <w:t>H</w:t>
      </w:r>
      <w:r w:rsidRPr="00D677CE">
        <w:rPr>
          <w:rFonts w:ascii="EYInterstate Light" w:hAnsi="EYInterstate Light"/>
          <w:lang w:val="en-US"/>
        </w:rPr>
        <w:t xml:space="preserve"> – </w:t>
      </w:r>
      <w:r w:rsidR="00396902">
        <w:rPr>
          <w:rFonts w:ascii="EYInterstate Light" w:hAnsi="EYInterstate Light"/>
          <w:lang w:val="en-US"/>
        </w:rPr>
        <w:t>D</w:t>
      </w:r>
      <w:r w:rsidR="00D40285">
        <w:rPr>
          <w:rFonts w:ascii="EYInterstate Light" w:hAnsi="EYInterstate Light"/>
          <w:lang w:val="en-US"/>
        </w:rPr>
        <w:t>J</w:t>
      </w:r>
      <w:r w:rsidRPr="00D677CE">
        <w:rPr>
          <w:rFonts w:ascii="EYInterstate Light" w:hAnsi="EYInterstate Light"/>
          <w:lang w:val="en-US"/>
        </w:rPr>
        <w:t xml:space="preserve"> - calculate optimal number and type of </w:t>
      </w:r>
      <w:r w:rsidR="00396902">
        <w:rPr>
          <w:rFonts w:ascii="EYInterstate Light" w:hAnsi="EYInterstate Light"/>
          <w:lang w:val="en-US"/>
        </w:rPr>
        <w:t xml:space="preserve">Aggregation </w:t>
      </w:r>
      <w:r w:rsidRPr="00D677CE">
        <w:rPr>
          <w:rFonts w:ascii="EYInterstate Light" w:hAnsi="EYInterstate Light"/>
          <w:lang w:val="en-US"/>
        </w:rPr>
        <w:t xml:space="preserve">Edge Ethernet Switches chassis. Calculation of this parameter is performed according to the </w:t>
      </w:r>
      <w:r>
        <w:rPr>
          <w:rFonts w:ascii="EYInterstate Light" w:hAnsi="EYInterstate Light"/>
          <w:lang w:val="en-US"/>
        </w:rPr>
        <w:t>algorithms defined in the Reference paper, formulas (5</w:t>
      </w:r>
      <w:r w:rsidR="0039340E">
        <w:rPr>
          <w:rFonts w:ascii="EYInterstate Light" w:hAnsi="EYInterstate Light"/>
          <w:lang w:val="en-US"/>
        </w:rPr>
        <w:t>5</w:t>
      </w:r>
      <w:r>
        <w:rPr>
          <w:rFonts w:ascii="EYInterstate Light" w:hAnsi="EYInterstate Light"/>
          <w:lang w:val="en-US"/>
        </w:rPr>
        <w:t>) – (5</w:t>
      </w:r>
      <w:r w:rsidR="0039340E">
        <w:rPr>
          <w:rFonts w:ascii="EYInterstate Light" w:hAnsi="EYInterstate Light"/>
          <w:lang w:val="en-US"/>
        </w:rPr>
        <w:t>7</w:t>
      </w:r>
      <w:r>
        <w:rPr>
          <w:rFonts w:ascii="EYInterstate Light" w:hAnsi="EYInterstate Light"/>
          <w:lang w:val="en-US"/>
        </w:rPr>
        <w:t>).</w:t>
      </w:r>
    </w:p>
    <w:p w:rsidR="004053DB" w:rsidRPr="00D677CE" w:rsidRDefault="004053DB" w:rsidP="00D11B6F">
      <w:pPr>
        <w:pStyle w:val="Heading4"/>
      </w:pPr>
      <w:bookmarkStart w:id="110" w:name="_Toc342029873"/>
      <w:bookmarkStart w:id="111" w:name="_Toc342913747"/>
      <w:r w:rsidRPr="00D677CE">
        <w:t>Section “Core Ethernet Switches“</w:t>
      </w:r>
      <w:bookmarkEnd w:id="110"/>
      <w:bookmarkEnd w:id="111"/>
    </w:p>
    <w:p w:rsidR="00A339F9" w:rsidRPr="00D677CE" w:rsidRDefault="004053DB"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This section contains dimensioning of Core Ethernet Switches. </w:t>
      </w:r>
    </w:p>
    <w:p w:rsidR="004053DB" w:rsidRPr="00D677CE" w:rsidRDefault="004053DB"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The first part of this section contains calculation of required number of switches, interfaces and switching capacity. In particular:</w:t>
      </w:r>
      <w:r w:rsidRPr="00D677CE">
        <w:rPr>
          <w:rFonts w:ascii="EYInterstate Light" w:hAnsi="EYInterstate Light"/>
          <w:lang w:val="en-US"/>
        </w:rPr>
        <w:tab/>
      </w:r>
    </w:p>
    <w:p w:rsidR="004053DB" w:rsidRPr="00D677CE" w:rsidRDefault="004053DB"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150900">
        <w:rPr>
          <w:rFonts w:ascii="EYInterstate Light" w:hAnsi="EYInterstate Light"/>
          <w:lang w:val="en-US"/>
        </w:rPr>
        <w:t>D</w:t>
      </w:r>
      <w:r w:rsidR="00D40285">
        <w:rPr>
          <w:rFonts w:ascii="EYInterstate Light" w:hAnsi="EYInterstate Light"/>
          <w:lang w:val="en-US"/>
        </w:rPr>
        <w:t>O</w:t>
      </w:r>
      <w:r w:rsidR="00225B6E" w:rsidRPr="00D677CE">
        <w:rPr>
          <w:rFonts w:ascii="EYInterstate Light" w:hAnsi="EYInterstate Light"/>
          <w:lang w:val="en-US"/>
        </w:rPr>
        <w:t xml:space="preserve"> </w:t>
      </w:r>
      <w:r w:rsidRPr="00D677CE">
        <w:rPr>
          <w:rFonts w:ascii="EYInterstate Light" w:hAnsi="EYInterstate Light"/>
          <w:lang w:val="en-US"/>
        </w:rPr>
        <w:t xml:space="preserve">– calculates average </w:t>
      </w:r>
      <w:r w:rsidR="00150900">
        <w:rPr>
          <w:rFonts w:ascii="EYInterstate Light" w:hAnsi="EYInterstate Light"/>
          <w:lang w:val="en-US"/>
        </w:rPr>
        <w:t>traffic incoming from Ethernet layer</w:t>
      </w:r>
      <w:r w:rsidRPr="00D677CE">
        <w:rPr>
          <w:rFonts w:ascii="EYInterstate Light" w:hAnsi="EYInterstate Light"/>
          <w:lang w:val="en-US"/>
        </w:rPr>
        <w:t>.</w:t>
      </w:r>
    </w:p>
    <w:p w:rsidR="004053DB" w:rsidRPr="00D677CE" w:rsidRDefault="000700D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150900">
        <w:rPr>
          <w:rFonts w:ascii="EYInterstate Light" w:hAnsi="EYInterstate Light"/>
          <w:lang w:val="en-US"/>
        </w:rPr>
        <w:t>D</w:t>
      </w:r>
      <w:r w:rsidR="00D40285">
        <w:rPr>
          <w:rFonts w:ascii="EYInterstate Light" w:hAnsi="EYInterstate Light"/>
          <w:lang w:val="en-US"/>
        </w:rPr>
        <w:t>P</w:t>
      </w:r>
      <w:r w:rsidR="00225B6E" w:rsidRPr="00D677CE">
        <w:rPr>
          <w:rFonts w:ascii="EYInterstate Light" w:hAnsi="EYInterstate Light"/>
          <w:lang w:val="en-US"/>
        </w:rPr>
        <w:t xml:space="preserve"> </w:t>
      </w:r>
      <w:r w:rsidR="004053DB" w:rsidRPr="00D677CE">
        <w:rPr>
          <w:rFonts w:ascii="EYInterstate Light" w:hAnsi="EYInterstate Light"/>
          <w:lang w:val="en-US"/>
        </w:rPr>
        <w:t xml:space="preserve">- calculates number of 10 GE ports required </w:t>
      </w:r>
      <w:r w:rsidR="0014498A" w:rsidRPr="00D677CE">
        <w:rPr>
          <w:rFonts w:ascii="EYInterstate Light" w:hAnsi="EYInterstate Light"/>
          <w:lang w:val="en-US"/>
        </w:rPr>
        <w:t xml:space="preserve">to connect </w:t>
      </w:r>
      <w:r w:rsidR="00150900">
        <w:rPr>
          <w:rFonts w:ascii="EYInterstate Light" w:hAnsi="EYInterstate Light"/>
          <w:lang w:val="en-US"/>
        </w:rPr>
        <w:t>Aggregation Edge Ethernet Switches</w:t>
      </w:r>
      <w:r w:rsidR="0014498A" w:rsidRPr="00D677CE">
        <w:rPr>
          <w:rFonts w:ascii="EYInterstate Light" w:hAnsi="EYInterstate Light"/>
          <w:lang w:val="en-US"/>
        </w:rPr>
        <w:t>, resulting from network topology</w:t>
      </w:r>
      <w:r w:rsidR="004053DB" w:rsidRPr="00D677CE">
        <w:rPr>
          <w:rFonts w:ascii="EYInterstate Light" w:hAnsi="EYInterstate Light"/>
          <w:lang w:val="en-US"/>
        </w:rPr>
        <w:t>.</w:t>
      </w:r>
    </w:p>
    <w:p w:rsidR="004053DB" w:rsidRPr="00D677CE" w:rsidRDefault="004053DB"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The second part of this section contains dimensioning of </w:t>
      </w:r>
      <w:r w:rsidR="00131A36" w:rsidRPr="00D677CE">
        <w:rPr>
          <w:rFonts w:ascii="EYInterstate Light" w:hAnsi="EYInterstate Light"/>
          <w:lang w:val="en-US"/>
        </w:rPr>
        <w:t>Core</w:t>
      </w:r>
      <w:r w:rsidRPr="00D677CE">
        <w:rPr>
          <w:rFonts w:ascii="EYInterstate Light" w:hAnsi="EYInterstate Light"/>
          <w:lang w:val="en-US"/>
        </w:rPr>
        <w:t xml:space="preserve"> Ethernet Switches elements. In particular:</w:t>
      </w:r>
    </w:p>
    <w:p w:rsidR="004053DB" w:rsidRPr="00D677CE" w:rsidRDefault="004053DB" w:rsidP="001A2528">
      <w:pPr>
        <w:pStyle w:val="Bulletcopy1"/>
        <w:spacing w:line="240" w:lineRule="auto"/>
        <w:ind w:left="284" w:hanging="284"/>
        <w:rPr>
          <w:rFonts w:ascii="EYInterstate Light" w:hAnsi="EYInterstate Light"/>
          <w:lang w:val="en-US"/>
        </w:rPr>
      </w:pPr>
      <w:proofErr w:type="gramStart"/>
      <w:r w:rsidRPr="00D677CE">
        <w:rPr>
          <w:rFonts w:ascii="EYInterstate Light" w:hAnsi="EYInterstate Light"/>
          <w:lang w:val="en-US"/>
        </w:rPr>
        <w:t>C</w:t>
      </w:r>
      <w:r w:rsidR="000700D1" w:rsidRPr="00D677CE">
        <w:rPr>
          <w:rFonts w:ascii="EYInterstate Light" w:hAnsi="EYInterstate Light"/>
          <w:lang w:val="en-US"/>
        </w:rPr>
        <w:t xml:space="preserve">olumns </w:t>
      </w:r>
      <w:r w:rsidR="00B04F21">
        <w:rPr>
          <w:rFonts w:ascii="EYInterstate Light" w:hAnsi="EYInterstate Light"/>
          <w:lang w:val="en-US"/>
        </w:rPr>
        <w:t>D</w:t>
      </w:r>
      <w:r w:rsidR="00D40285">
        <w:rPr>
          <w:rFonts w:ascii="EYInterstate Light" w:hAnsi="EYInterstate Light"/>
          <w:lang w:val="en-US"/>
        </w:rPr>
        <w:t>R</w:t>
      </w:r>
      <w:r w:rsidR="00225B6E" w:rsidRPr="00D677CE">
        <w:rPr>
          <w:rFonts w:ascii="EYInterstate Light" w:hAnsi="EYInterstate Light"/>
          <w:lang w:val="en-US"/>
        </w:rPr>
        <w:t xml:space="preserve"> </w:t>
      </w:r>
      <w:r w:rsidR="000700D1" w:rsidRPr="00D677CE">
        <w:rPr>
          <w:rFonts w:ascii="EYInterstate Light" w:hAnsi="EYInterstate Light"/>
          <w:lang w:val="en-US"/>
        </w:rPr>
        <w:t xml:space="preserve">– </w:t>
      </w:r>
      <w:r w:rsidR="00B04F21">
        <w:rPr>
          <w:rFonts w:ascii="EYInterstate Light" w:hAnsi="EYInterstate Light"/>
          <w:lang w:val="en-US"/>
        </w:rPr>
        <w:t>D</w:t>
      </w:r>
      <w:r w:rsidR="00D40285">
        <w:rPr>
          <w:rFonts w:ascii="EYInterstate Light" w:hAnsi="EYInterstate Light"/>
          <w:lang w:val="en-US"/>
        </w:rPr>
        <w:t>U</w:t>
      </w:r>
      <w:r w:rsidR="00225B6E" w:rsidRPr="00D677CE">
        <w:rPr>
          <w:rFonts w:ascii="EYInterstate Light" w:hAnsi="EYInterstate Light"/>
          <w:lang w:val="en-US"/>
        </w:rPr>
        <w:t xml:space="preserve"> </w:t>
      </w:r>
      <w:r w:rsidRPr="00D677CE">
        <w:rPr>
          <w:rFonts w:ascii="EYInterstate Light" w:hAnsi="EYInterstate Light"/>
          <w:lang w:val="en-US"/>
        </w:rPr>
        <w:t>– calculates</w:t>
      </w:r>
      <w:proofErr w:type="gramEnd"/>
      <w:r w:rsidRPr="00D677CE">
        <w:rPr>
          <w:rFonts w:ascii="EYInterstate Light" w:hAnsi="EYInterstate Light"/>
          <w:lang w:val="en-US"/>
        </w:rPr>
        <w:t xml:space="preserve"> optimal number of 10GE cards and 10GE </w:t>
      </w:r>
      <w:r w:rsidR="00C14F35" w:rsidRPr="00D677CE">
        <w:rPr>
          <w:rFonts w:ascii="EYInterstate Light" w:hAnsi="EYInterstate Light"/>
          <w:lang w:val="en-US"/>
        </w:rPr>
        <w:t>optical</w:t>
      </w:r>
      <w:r w:rsidRPr="00D677CE">
        <w:rPr>
          <w:rFonts w:ascii="EYInterstate Light" w:hAnsi="EYInterstate Light"/>
          <w:lang w:val="en-US"/>
        </w:rPr>
        <w:t xml:space="preserve"> modules</w:t>
      </w:r>
      <w:r w:rsidR="00B04F21">
        <w:rPr>
          <w:rFonts w:ascii="EYInterstate Light" w:hAnsi="EYInterstate Light"/>
          <w:lang w:val="en-US"/>
        </w:rPr>
        <w:t>. Calculations are performed according to the algorithms defined in the Reference paper, formulas (</w:t>
      </w:r>
      <w:r w:rsidR="0039340E">
        <w:rPr>
          <w:rFonts w:ascii="EYInterstate Light" w:hAnsi="EYInterstate Light"/>
          <w:lang w:val="en-US"/>
        </w:rPr>
        <w:t>70</w:t>
      </w:r>
      <w:r w:rsidR="00B04F21">
        <w:rPr>
          <w:rFonts w:ascii="EYInterstate Light" w:hAnsi="EYInterstate Light"/>
          <w:lang w:val="en-US"/>
        </w:rPr>
        <w:t>) – (7</w:t>
      </w:r>
      <w:r w:rsidR="0039340E">
        <w:rPr>
          <w:rFonts w:ascii="EYInterstate Light" w:hAnsi="EYInterstate Light"/>
          <w:lang w:val="en-US"/>
        </w:rPr>
        <w:t>1</w:t>
      </w:r>
      <w:r w:rsidR="00B04F21">
        <w:rPr>
          <w:rFonts w:ascii="EYInterstate Light" w:hAnsi="EYInterstate Light"/>
          <w:lang w:val="en-US"/>
        </w:rPr>
        <w:t>);</w:t>
      </w:r>
    </w:p>
    <w:p w:rsidR="00C14F35" w:rsidRPr="00D677CE" w:rsidRDefault="000700D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B04F21">
        <w:rPr>
          <w:rFonts w:ascii="EYInterstate Light" w:hAnsi="EYInterstate Light"/>
          <w:lang w:val="en-US"/>
        </w:rPr>
        <w:t>D</w:t>
      </w:r>
      <w:r w:rsidR="00D40285">
        <w:rPr>
          <w:rFonts w:ascii="EYInterstate Light" w:hAnsi="EYInterstate Light"/>
          <w:lang w:val="en-US"/>
        </w:rPr>
        <w:t>W</w:t>
      </w:r>
      <w:r w:rsidR="00225B6E" w:rsidRPr="00D677CE">
        <w:rPr>
          <w:rFonts w:ascii="EYInterstate Light" w:hAnsi="EYInterstate Light"/>
          <w:lang w:val="en-US"/>
        </w:rPr>
        <w:t xml:space="preserve"> </w:t>
      </w:r>
      <w:r w:rsidR="00C14F35" w:rsidRPr="00D677CE">
        <w:rPr>
          <w:rFonts w:ascii="EYInterstate Light" w:hAnsi="EYInterstate Light"/>
          <w:lang w:val="en-US"/>
        </w:rPr>
        <w:t>- calculates required volume of switching cards.</w:t>
      </w:r>
      <w:r w:rsidR="00B04F21" w:rsidRPr="00B04F21">
        <w:rPr>
          <w:rFonts w:ascii="EYInterstate Light" w:hAnsi="EYInterstate Light"/>
          <w:lang w:val="en-US"/>
        </w:rPr>
        <w:t xml:space="preserve"> </w:t>
      </w:r>
      <w:r w:rsidR="00B04F21" w:rsidRPr="00D677CE">
        <w:rPr>
          <w:rFonts w:ascii="EYInterstate Light" w:hAnsi="EYInterstate Light"/>
          <w:lang w:val="en-US"/>
        </w:rPr>
        <w:t xml:space="preserve">Calculation of this parameter is performed according to the </w:t>
      </w:r>
      <w:r w:rsidR="00B04F21">
        <w:rPr>
          <w:rFonts w:ascii="EYInterstate Light" w:hAnsi="EYInterstate Light"/>
          <w:lang w:val="en-US"/>
        </w:rPr>
        <w:t>algorithm defined in the Reference paper, formula (5</w:t>
      </w:r>
      <w:r w:rsidR="0039340E">
        <w:rPr>
          <w:rFonts w:ascii="EYInterstate Light" w:hAnsi="EYInterstate Light"/>
          <w:lang w:val="en-US"/>
        </w:rPr>
        <w:t>8</w:t>
      </w:r>
      <w:r w:rsidR="00B04F21">
        <w:rPr>
          <w:rFonts w:ascii="EYInterstate Light" w:hAnsi="EYInterstate Light"/>
          <w:lang w:val="en-US"/>
        </w:rPr>
        <w:t>);</w:t>
      </w:r>
    </w:p>
    <w:p w:rsidR="004053DB" w:rsidRPr="00D677CE" w:rsidRDefault="000700D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D40285">
        <w:rPr>
          <w:rFonts w:ascii="EYInterstate Light" w:hAnsi="EYInterstate Light"/>
          <w:lang w:val="en-US"/>
        </w:rPr>
        <w:t>DY</w:t>
      </w:r>
      <w:r w:rsidR="00225B6E" w:rsidRPr="00D677CE">
        <w:rPr>
          <w:rFonts w:ascii="EYInterstate Light" w:hAnsi="EYInterstate Light"/>
          <w:lang w:val="en-US"/>
        </w:rPr>
        <w:t xml:space="preserve"> </w:t>
      </w:r>
      <w:r w:rsidRPr="00D677CE">
        <w:rPr>
          <w:rFonts w:ascii="EYInterstate Light" w:hAnsi="EYInterstate Light"/>
          <w:lang w:val="en-US"/>
        </w:rPr>
        <w:t xml:space="preserve">– </w:t>
      </w:r>
      <w:r w:rsidR="00B04F21">
        <w:rPr>
          <w:rFonts w:ascii="EYInterstate Light" w:hAnsi="EYInterstate Light"/>
          <w:lang w:val="en-US"/>
        </w:rPr>
        <w:t>E</w:t>
      </w:r>
      <w:r w:rsidR="00D40285">
        <w:rPr>
          <w:rFonts w:ascii="EYInterstate Light" w:hAnsi="EYInterstate Light"/>
          <w:lang w:val="en-US"/>
        </w:rPr>
        <w:t>A</w:t>
      </w:r>
      <w:r w:rsidR="00225B6E" w:rsidRPr="00D677CE">
        <w:rPr>
          <w:rFonts w:ascii="EYInterstate Light" w:hAnsi="EYInterstate Light"/>
          <w:lang w:val="en-US"/>
        </w:rPr>
        <w:t xml:space="preserve"> </w:t>
      </w:r>
      <w:r w:rsidR="00DF1A0D" w:rsidRPr="00D677CE">
        <w:rPr>
          <w:rFonts w:ascii="EYInterstate Light" w:hAnsi="EYInterstate Light"/>
          <w:lang w:val="en-US"/>
        </w:rPr>
        <w:t>- calculate</w:t>
      </w:r>
      <w:r w:rsidR="0014498A" w:rsidRPr="00D677CE">
        <w:rPr>
          <w:rFonts w:ascii="EYInterstate Light" w:hAnsi="EYInterstate Light"/>
          <w:lang w:val="en-US"/>
        </w:rPr>
        <w:t xml:space="preserve"> optimal number and type of Core</w:t>
      </w:r>
      <w:r w:rsidR="004053DB" w:rsidRPr="00D677CE">
        <w:rPr>
          <w:rFonts w:ascii="EYInterstate Light" w:hAnsi="EYInterstate Light"/>
          <w:lang w:val="en-US"/>
        </w:rPr>
        <w:t xml:space="preserve"> Ethernet Switches chassis.</w:t>
      </w:r>
      <w:r w:rsidR="00B04F21">
        <w:rPr>
          <w:rFonts w:ascii="EYInterstate Light" w:hAnsi="EYInterstate Light"/>
          <w:lang w:val="en-US"/>
        </w:rPr>
        <w:t xml:space="preserve"> C</w:t>
      </w:r>
      <w:r w:rsidR="00B04F21" w:rsidRPr="00D677CE">
        <w:rPr>
          <w:rFonts w:ascii="EYInterstate Light" w:hAnsi="EYInterstate Light"/>
          <w:lang w:val="en-US"/>
        </w:rPr>
        <w:t xml:space="preserve">alculation of this parameter is performed according to the </w:t>
      </w:r>
      <w:r w:rsidR="00B04F21">
        <w:rPr>
          <w:rFonts w:ascii="EYInterstate Light" w:hAnsi="EYInterstate Light"/>
          <w:lang w:val="en-US"/>
        </w:rPr>
        <w:t>algorithms defined in the Reference paper, formulas (5</w:t>
      </w:r>
      <w:r w:rsidR="0039340E">
        <w:rPr>
          <w:rFonts w:ascii="EYInterstate Light" w:hAnsi="EYInterstate Light"/>
          <w:lang w:val="en-US"/>
        </w:rPr>
        <w:t>5</w:t>
      </w:r>
      <w:r w:rsidR="00B04F21">
        <w:rPr>
          <w:rFonts w:ascii="EYInterstate Light" w:hAnsi="EYInterstate Light"/>
          <w:lang w:val="en-US"/>
        </w:rPr>
        <w:t>) – (5</w:t>
      </w:r>
      <w:r w:rsidR="0039340E">
        <w:rPr>
          <w:rFonts w:ascii="EYInterstate Light" w:hAnsi="EYInterstate Light"/>
          <w:lang w:val="en-US"/>
        </w:rPr>
        <w:t>7</w:t>
      </w:r>
      <w:r w:rsidR="00B04F21">
        <w:rPr>
          <w:rFonts w:ascii="EYInterstate Light" w:hAnsi="EYInterstate Light"/>
          <w:lang w:val="en-US"/>
        </w:rPr>
        <w:t>).</w:t>
      </w:r>
    </w:p>
    <w:p w:rsidR="000851A3" w:rsidRPr="00D677CE" w:rsidRDefault="00A339F9"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Dimensioning </w:t>
      </w:r>
      <w:r w:rsidR="00F8295A">
        <w:rPr>
          <w:rFonts w:ascii="EYInterstate Light" w:hAnsi="EYInterstate Light"/>
          <w:lang w:val="en-US"/>
        </w:rPr>
        <w:t xml:space="preserve">approach is quite the same for all </w:t>
      </w:r>
      <w:r w:rsidRPr="00D677CE">
        <w:rPr>
          <w:rFonts w:ascii="EYInterstate Light" w:hAnsi="EYInterstate Light"/>
          <w:lang w:val="en-US"/>
        </w:rPr>
        <w:t xml:space="preserve">Ethernet </w:t>
      </w:r>
      <w:proofErr w:type="gramStart"/>
      <w:r w:rsidRPr="00D677CE">
        <w:rPr>
          <w:rFonts w:ascii="EYInterstate Light" w:hAnsi="EYInterstate Light"/>
          <w:lang w:val="en-US"/>
        </w:rPr>
        <w:t>Switches</w:t>
      </w:r>
      <w:r w:rsidR="00F8295A">
        <w:rPr>
          <w:rFonts w:ascii="EYInterstate Light" w:hAnsi="EYInterstate Light"/>
          <w:lang w:val="en-US"/>
        </w:rPr>
        <w:t>,</w:t>
      </w:r>
      <w:proofErr w:type="gramEnd"/>
      <w:r w:rsidR="00F8295A">
        <w:rPr>
          <w:rFonts w:ascii="EYInterstate Light" w:hAnsi="EYInterstate Light"/>
          <w:lang w:val="en-US"/>
        </w:rPr>
        <w:t xml:space="preserve"> </w:t>
      </w:r>
      <w:r w:rsidRPr="00D677CE">
        <w:rPr>
          <w:rFonts w:ascii="EYInterstate Light" w:hAnsi="EYInterstate Light"/>
          <w:lang w:val="en-US"/>
        </w:rPr>
        <w:t xml:space="preserve">therefore for more detailed information please refer to the </w:t>
      </w:r>
      <w:r w:rsidR="00F8295A">
        <w:rPr>
          <w:rFonts w:ascii="EYInterstate Light" w:hAnsi="EYInterstate Light"/>
          <w:lang w:val="en-US"/>
        </w:rPr>
        <w:t xml:space="preserve">previous </w:t>
      </w:r>
      <w:r w:rsidRPr="00D677CE">
        <w:rPr>
          <w:rFonts w:ascii="EYInterstate Light" w:hAnsi="EYInterstate Light"/>
          <w:lang w:val="en-US"/>
        </w:rPr>
        <w:t>paragraph</w:t>
      </w:r>
      <w:r w:rsidR="00F8295A">
        <w:rPr>
          <w:rFonts w:ascii="EYInterstate Light" w:hAnsi="EYInterstate Light"/>
          <w:lang w:val="en-US"/>
        </w:rPr>
        <w:t>.</w:t>
      </w:r>
      <w:r w:rsidRPr="00D677CE">
        <w:rPr>
          <w:rFonts w:ascii="EYInterstate Light" w:hAnsi="EYInterstate Light"/>
          <w:lang w:val="en-US"/>
        </w:rPr>
        <w:t xml:space="preserve"> </w:t>
      </w:r>
    </w:p>
    <w:p w:rsidR="004053DB" w:rsidRPr="00D677CE" w:rsidRDefault="004053DB" w:rsidP="00D11B6F">
      <w:pPr>
        <w:pStyle w:val="Heading4"/>
      </w:pPr>
      <w:bookmarkStart w:id="112" w:name="_Toc342029874"/>
      <w:bookmarkStart w:id="113" w:name="_Toc342913748"/>
      <w:r w:rsidRPr="00D677CE">
        <w:t xml:space="preserve">Section </w:t>
      </w:r>
      <w:r w:rsidR="00FC0448" w:rsidRPr="00D677CE">
        <w:t>“Transit</w:t>
      </w:r>
      <w:r w:rsidR="0014498A" w:rsidRPr="00D677CE">
        <w:t xml:space="preserve"> </w:t>
      </w:r>
      <w:r w:rsidR="00104646" w:rsidRPr="00D677CE">
        <w:t>Nodes</w:t>
      </w:r>
      <w:r w:rsidR="0014498A" w:rsidRPr="00D677CE">
        <w:t>“</w:t>
      </w:r>
      <w:bookmarkEnd w:id="112"/>
      <w:bookmarkEnd w:id="113"/>
    </w:p>
    <w:p w:rsidR="0014498A" w:rsidRPr="00D677CE" w:rsidRDefault="0014498A"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This section contains dimensioning of </w:t>
      </w:r>
      <w:r w:rsidR="00104646" w:rsidRPr="00D677CE">
        <w:rPr>
          <w:rFonts w:ascii="EYInterstate Light" w:hAnsi="EYInterstate Light"/>
          <w:lang w:val="en-US"/>
        </w:rPr>
        <w:t>Transit Nodes</w:t>
      </w:r>
      <w:r w:rsidRPr="00D677CE">
        <w:rPr>
          <w:rFonts w:ascii="EYInterstate Light" w:hAnsi="EYInterstate Light"/>
          <w:lang w:val="en-US"/>
        </w:rPr>
        <w:t xml:space="preserve"> </w:t>
      </w:r>
      <w:r w:rsidR="00104646" w:rsidRPr="00D677CE">
        <w:rPr>
          <w:rFonts w:ascii="EYInterstate Light" w:hAnsi="EYInterstate Light"/>
          <w:lang w:val="en-US"/>
        </w:rPr>
        <w:t>calculated as IP routers.</w:t>
      </w:r>
      <w:r w:rsidRPr="00D677CE">
        <w:rPr>
          <w:rFonts w:ascii="EYInterstate Light" w:hAnsi="EYInterstate Light"/>
          <w:lang w:val="en-US"/>
        </w:rPr>
        <w:t xml:space="preserve"> </w:t>
      </w:r>
    </w:p>
    <w:p w:rsidR="0014498A" w:rsidRPr="00D677CE" w:rsidRDefault="0014498A"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The first part of this section contains calculation of required number of interfaces and switching capacity. In particular:</w:t>
      </w:r>
    </w:p>
    <w:p w:rsidR="000C42B7" w:rsidRPr="00D677CE" w:rsidRDefault="0014498A" w:rsidP="000C42B7">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FC0448">
        <w:rPr>
          <w:rFonts w:ascii="EYInterstate Light" w:hAnsi="EYInterstate Light"/>
          <w:lang w:val="en-US"/>
        </w:rPr>
        <w:t>E</w:t>
      </w:r>
      <w:r w:rsidR="00D40285">
        <w:rPr>
          <w:rFonts w:ascii="EYInterstate Light" w:hAnsi="EYInterstate Light"/>
          <w:lang w:val="en-US"/>
        </w:rPr>
        <w:t>C</w:t>
      </w:r>
      <w:r w:rsidR="00225B6E" w:rsidRPr="00D677CE">
        <w:rPr>
          <w:rFonts w:ascii="EYInterstate Light" w:hAnsi="EYInterstate Light"/>
          <w:lang w:val="en-US"/>
        </w:rPr>
        <w:t xml:space="preserve"> </w:t>
      </w:r>
      <w:r w:rsidR="000700D1" w:rsidRPr="00D677CE">
        <w:rPr>
          <w:rFonts w:ascii="EYInterstate Light" w:hAnsi="EYInterstate Light"/>
          <w:lang w:val="en-US"/>
        </w:rPr>
        <w:t xml:space="preserve">- </w:t>
      </w:r>
      <w:r w:rsidR="00FC0448">
        <w:rPr>
          <w:rFonts w:ascii="EYInterstate Light" w:hAnsi="EYInterstate Light"/>
          <w:lang w:val="en-US"/>
        </w:rPr>
        <w:t>E</w:t>
      </w:r>
      <w:r w:rsidR="00D40285">
        <w:rPr>
          <w:rFonts w:ascii="EYInterstate Light" w:hAnsi="EYInterstate Light"/>
          <w:lang w:val="en-US"/>
        </w:rPr>
        <w:t>F</w:t>
      </w:r>
      <w:r w:rsidR="00225B6E" w:rsidRPr="00D677CE">
        <w:rPr>
          <w:rFonts w:ascii="EYInterstate Light" w:hAnsi="EYInterstate Light"/>
          <w:lang w:val="en-US"/>
        </w:rPr>
        <w:t xml:space="preserve"> </w:t>
      </w:r>
      <w:r w:rsidRPr="00D677CE">
        <w:rPr>
          <w:rFonts w:ascii="EYInterstate Light" w:hAnsi="EYInterstate Light"/>
          <w:lang w:val="en-US"/>
        </w:rPr>
        <w:t xml:space="preserve">– calculates volume of voice traffic and required number of ports between Transit </w:t>
      </w:r>
      <w:r w:rsidR="004E08BB" w:rsidRPr="00D677CE">
        <w:rPr>
          <w:rFonts w:ascii="EYInterstate Light" w:hAnsi="EYInterstate Light"/>
          <w:lang w:val="en-US"/>
        </w:rPr>
        <w:t>Node</w:t>
      </w:r>
      <w:r w:rsidRPr="00D677CE">
        <w:rPr>
          <w:rFonts w:ascii="EYInterstate Light" w:hAnsi="EYInterstate Light"/>
          <w:lang w:val="en-US"/>
        </w:rPr>
        <w:t xml:space="preserve"> and MGW</w:t>
      </w:r>
      <w:r w:rsidR="00131A36" w:rsidRPr="00D677CE">
        <w:rPr>
          <w:rFonts w:ascii="EYInterstate Light" w:hAnsi="EYInterstate Light"/>
          <w:lang w:val="en-US"/>
        </w:rPr>
        <w:t>.</w:t>
      </w:r>
      <w:r w:rsidR="000C42B7" w:rsidRPr="00D677CE">
        <w:rPr>
          <w:rFonts w:ascii="EYInterstate Light" w:hAnsi="EYInterstate Light"/>
          <w:lang w:val="en-US"/>
        </w:rPr>
        <w:t xml:space="preserve"> IC traffic is calculated in the following steps:</w:t>
      </w:r>
    </w:p>
    <w:p w:rsidR="000C42B7" w:rsidRDefault="000C42B7" w:rsidP="000C42B7">
      <w:pPr>
        <w:pStyle w:val="Bulletcopy1"/>
        <w:spacing w:line="240" w:lineRule="auto"/>
        <w:ind w:left="567" w:hanging="284"/>
        <w:rPr>
          <w:rFonts w:ascii="EYInterstate Light" w:hAnsi="EYInterstate Light"/>
          <w:lang w:val="en-US"/>
        </w:rPr>
      </w:pPr>
      <w:r w:rsidRPr="00D677CE">
        <w:rPr>
          <w:rFonts w:ascii="EYInterstate Light" w:hAnsi="EYInterstate Light"/>
          <w:lang w:val="en-US"/>
        </w:rPr>
        <w:t xml:space="preserve"> Column </w:t>
      </w:r>
      <w:r>
        <w:rPr>
          <w:rFonts w:ascii="EYInterstate Light" w:hAnsi="EYInterstate Light"/>
          <w:lang w:val="en-US"/>
        </w:rPr>
        <w:t>E</w:t>
      </w:r>
      <w:r w:rsidR="00166F8B">
        <w:rPr>
          <w:rFonts w:ascii="EYInterstate Light" w:hAnsi="EYInterstate Light"/>
          <w:lang w:val="en-US"/>
        </w:rPr>
        <w:t>C</w:t>
      </w:r>
      <w:r w:rsidRPr="00D677CE">
        <w:rPr>
          <w:rFonts w:ascii="EYInterstate Light" w:hAnsi="EYInterstate Light"/>
          <w:lang w:val="en-US"/>
        </w:rPr>
        <w:t xml:space="preserve"> presents the volume of voice traffic in ERL, which is calculated </w:t>
      </w:r>
      <w:r>
        <w:rPr>
          <w:rFonts w:ascii="EYInterstate Light" w:hAnsi="EYInterstate Light"/>
          <w:lang w:val="en-US"/>
        </w:rPr>
        <w:t>by multiplying amount of lines by the appropriate average throughput (estimated according to the algorithm presented in the Reference paper, formula (2);</w:t>
      </w:r>
    </w:p>
    <w:p w:rsidR="000C42B7" w:rsidRPr="00D677CE" w:rsidRDefault="000C42B7" w:rsidP="000C42B7">
      <w:pPr>
        <w:pStyle w:val="Bulletcopy1"/>
        <w:spacing w:line="240" w:lineRule="auto"/>
        <w:ind w:left="567" w:hanging="284"/>
        <w:rPr>
          <w:rFonts w:ascii="EYInterstate Light" w:hAnsi="EYInterstate Light"/>
          <w:lang w:val="en-US"/>
        </w:rPr>
      </w:pPr>
      <w:r w:rsidRPr="00D677CE">
        <w:rPr>
          <w:rFonts w:ascii="EYInterstate Light" w:hAnsi="EYInterstate Light"/>
          <w:lang w:val="en-US"/>
        </w:rPr>
        <w:t>Column E</w:t>
      </w:r>
      <w:r w:rsidR="00166F8B">
        <w:rPr>
          <w:rFonts w:ascii="EYInterstate Light" w:hAnsi="EYInterstate Light"/>
          <w:lang w:val="en-US"/>
        </w:rPr>
        <w:t>D</w:t>
      </w:r>
      <w:r w:rsidRPr="00D677CE">
        <w:rPr>
          <w:rFonts w:ascii="EYInterstate Light" w:hAnsi="EYInterstate Light"/>
          <w:lang w:val="en-US"/>
        </w:rPr>
        <w:t xml:space="preserve"> – presents the volume of voice traffic in Gbit/s. The volume of voice traffic in Gbit/s is calculated by multiplying volume of traffic in ERL by VoIP channel throughput in Kbit/</w:t>
      </w:r>
      <w:r>
        <w:rPr>
          <w:rFonts w:ascii="EYInterstate Light" w:hAnsi="EYInterstate Light"/>
          <w:lang w:val="en-US"/>
        </w:rPr>
        <w:t>s and then converting to Gbit/s;</w:t>
      </w:r>
    </w:p>
    <w:p w:rsidR="000C42B7" w:rsidRPr="00D677CE" w:rsidRDefault="000C42B7" w:rsidP="000C42B7">
      <w:pPr>
        <w:pStyle w:val="Bulletcopy1"/>
        <w:spacing w:line="240" w:lineRule="auto"/>
        <w:ind w:left="567" w:hanging="284"/>
        <w:rPr>
          <w:rFonts w:ascii="EYInterstate Light" w:hAnsi="EYInterstate Light"/>
          <w:lang w:val="en-US"/>
        </w:rPr>
      </w:pPr>
      <w:r>
        <w:rPr>
          <w:rFonts w:ascii="EYInterstate Light" w:hAnsi="EYInterstate Light"/>
          <w:lang w:val="en-US"/>
        </w:rPr>
        <w:t>Column E</w:t>
      </w:r>
      <w:r w:rsidR="00166F8B">
        <w:rPr>
          <w:rFonts w:ascii="EYInterstate Light" w:hAnsi="EYInterstate Light"/>
          <w:lang w:val="en-US"/>
        </w:rPr>
        <w:t>E</w:t>
      </w:r>
      <w:r w:rsidRPr="00D677CE">
        <w:rPr>
          <w:rFonts w:ascii="EYInterstate Light" w:hAnsi="EYInterstate Light"/>
          <w:lang w:val="en-US"/>
        </w:rPr>
        <w:t xml:space="preserve"> - presents the volume of GE interfaces required to connect MGW to IP Router. It is calculated by rounding up the volume of voice traffic in Gbit/s</w:t>
      </w:r>
      <w:r>
        <w:rPr>
          <w:rFonts w:ascii="EYInterstate Light" w:hAnsi="EYInterstate Light"/>
          <w:lang w:val="en-US"/>
        </w:rPr>
        <w:t>;</w:t>
      </w:r>
    </w:p>
    <w:p w:rsidR="000C42B7" w:rsidRPr="00D677CE" w:rsidRDefault="000C42B7" w:rsidP="000C42B7">
      <w:pPr>
        <w:pStyle w:val="Bulletcopy1"/>
        <w:spacing w:line="240" w:lineRule="auto"/>
        <w:ind w:left="567" w:hanging="284"/>
        <w:rPr>
          <w:rFonts w:ascii="EYInterstate Light" w:hAnsi="EYInterstate Light"/>
          <w:lang w:val="en-US"/>
        </w:rPr>
      </w:pPr>
      <w:r w:rsidRPr="00D677CE">
        <w:rPr>
          <w:rFonts w:ascii="EYInterstate Light" w:hAnsi="EYInterstate Light"/>
          <w:lang w:val="en-US"/>
        </w:rPr>
        <w:t>Column E</w:t>
      </w:r>
      <w:r w:rsidR="00166F8B">
        <w:rPr>
          <w:rFonts w:ascii="EYInterstate Light" w:hAnsi="EYInterstate Light"/>
          <w:lang w:val="en-US"/>
        </w:rPr>
        <w:t>F</w:t>
      </w:r>
      <w:r w:rsidRPr="00D677CE">
        <w:rPr>
          <w:rFonts w:ascii="EYInterstate Light" w:hAnsi="EYInterstate Light"/>
          <w:lang w:val="en-US"/>
        </w:rPr>
        <w:t xml:space="preserve"> - presents the volume of voice traffic in number of E1 channels. The volume of voice traffic in number of E1 channels is calculated by dividing the volume of voice traffic in ERL by E1 channel capacity defined in number of ERL.</w:t>
      </w:r>
    </w:p>
    <w:p w:rsidR="0014498A" w:rsidRPr="00D677CE" w:rsidRDefault="0014498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0C42B7">
        <w:rPr>
          <w:rFonts w:ascii="EYInterstate Light" w:hAnsi="EYInterstate Light"/>
          <w:lang w:val="en-US"/>
        </w:rPr>
        <w:t>E</w:t>
      </w:r>
      <w:r w:rsidR="00166F8B">
        <w:rPr>
          <w:rFonts w:ascii="EYInterstate Light" w:hAnsi="EYInterstate Light"/>
          <w:lang w:val="en-US"/>
        </w:rPr>
        <w:t>H</w:t>
      </w:r>
      <w:r w:rsidR="00225B6E" w:rsidRPr="00D677CE">
        <w:rPr>
          <w:rFonts w:ascii="EYInterstate Light" w:hAnsi="EYInterstate Light"/>
          <w:lang w:val="en-US"/>
        </w:rPr>
        <w:t xml:space="preserve"> </w:t>
      </w:r>
      <w:r w:rsidRPr="00D677CE">
        <w:rPr>
          <w:rFonts w:ascii="EYInterstate Light" w:hAnsi="EYInterstate Light"/>
          <w:lang w:val="en-US"/>
        </w:rPr>
        <w:t xml:space="preserve">- </w:t>
      </w:r>
      <w:r w:rsidR="000C42B7">
        <w:rPr>
          <w:rFonts w:ascii="EYInterstate Light" w:hAnsi="EYInterstate Light"/>
          <w:lang w:val="en-US"/>
        </w:rPr>
        <w:t>E</w:t>
      </w:r>
      <w:r w:rsidR="00166F8B">
        <w:rPr>
          <w:rFonts w:ascii="EYInterstate Light" w:hAnsi="EYInterstate Light"/>
          <w:lang w:val="en-US"/>
        </w:rPr>
        <w:t>J</w:t>
      </w:r>
      <w:r w:rsidR="00225B6E" w:rsidRPr="00D677CE">
        <w:rPr>
          <w:rFonts w:ascii="EYInterstate Light" w:hAnsi="EYInterstate Light"/>
          <w:lang w:val="en-US"/>
        </w:rPr>
        <w:t xml:space="preserve"> </w:t>
      </w:r>
      <w:r w:rsidRPr="00D677CE">
        <w:rPr>
          <w:rFonts w:ascii="EYInterstate Light" w:hAnsi="EYInterstate Light"/>
          <w:lang w:val="en-US"/>
        </w:rPr>
        <w:t xml:space="preserve">– calculates </w:t>
      </w:r>
      <w:r w:rsidR="000C42B7" w:rsidRPr="00D677CE">
        <w:rPr>
          <w:rFonts w:ascii="EYInterstate Light" w:hAnsi="EYInterstate Light"/>
          <w:lang w:val="en-US"/>
        </w:rPr>
        <w:t>volume of</w:t>
      </w:r>
      <w:r w:rsidRPr="00D677CE">
        <w:rPr>
          <w:rFonts w:ascii="EYInterstate Light" w:hAnsi="EYInterstate Light"/>
          <w:lang w:val="en-US"/>
        </w:rPr>
        <w:t xml:space="preserve"> data traffic outgoing from Transit </w:t>
      </w:r>
      <w:r w:rsidR="004E08BB" w:rsidRPr="00D677CE">
        <w:rPr>
          <w:rFonts w:ascii="EYInterstate Light" w:hAnsi="EYInterstate Light"/>
          <w:lang w:val="en-US"/>
        </w:rPr>
        <w:t>Node</w:t>
      </w:r>
      <w:r w:rsidRPr="00D677CE">
        <w:rPr>
          <w:rFonts w:ascii="EYInterstate Light" w:hAnsi="EYInterstate Light"/>
          <w:lang w:val="en-US"/>
        </w:rPr>
        <w:t xml:space="preserve"> to peering points.</w:t>
      </w:r>
      <w:r w:rsidR="000C42B7">
        <w:rPr>
          <w:rFonts w:ascii="EYInterstate Light" w:hAnsi="EYInterstate Light"/>
          <w:lang w:val="en-US"/>
        </w:rPr>
        <w:t xml:space="preserve"> The amount of ports needed to connect with peering points is calculated using the algorithm defined in the Reference paper, formula (23);</w:t>
      </w:r>
    </w:p>
    <w:p w:rsidR="00710828" w:rsidRPr="00710828" w:rsidRDefault="00DF1A0D" w:rsidP="00710828">
      <w:pPr>
        <w:pStyle w:val="Bulletcopy1"/>
        <w:spacing w:line="240" w:lineRule="auto"/>
        <w:ind w:left="284" w:hanging="284"/>
        <w:rPr>
          <w:rFonts w:ascii="EYInterstate Light" w:hAnsi="EYInterstate Light"/>
          <w:szCs w:val="20"/>
          <w:lang w:val="en-US"/>
        </w:rPr>
      </w:pPr>
      <w:r w:rsidRPr="00D677CE">
        <w:rPr>
          <w:rFonts w:ascii="EYInterstate Light" w:hAnsi="EYInterstate Light"/>
          <w:lang w:val="en-US"/>
        </w:rPr>
        <w:lastRenderedPageBreak/>
        <w:t xml:space="preserve">Columns </w:t>
      </w:r>
      <w:r w:rsidR="00166F8B">
        <w:rPr>
          <w:rFonts w:ascii="EYInterstate Light" w:hAnsi="EYInterstate Light"/>
          <w:lang w:val="en-US"/>
        </w:rPr>
        <w:t>EL</w:t>
      </w:r>
      <w:r w:rsidR="00225B6E" w:rsidRPr="00D677CE">
        <w:rPr>
          <w:rFonts w:ascii="EYInterstate Light" w:hAnsi="EYInterstate Light"/>
          <w:lang w:val="en-US"/>
        </w:rPr>
        <w:t xml:space="preserve"> </w:t>
      </w:r>
      <w:r w:rsidRPr="00D677CE">
        <w:rPr>
          <w:rFonts w:ascii="EYInterstate Light" w:hAnsi="EYInterstate Light"/>
          <w:lang w:val="en-US"/>
        </w:rPr>
        <w:t xml:space="preserve">– </w:t>
      </w:r>
      <w:r w:rsidR="00166F8B">
        <w:rPr>
          <w:rFonts w:ascii="EYInterstate Light" w:hAnsi="EYInterstate Light"/>
          <w:lang w:val="en-US"/>
        </w:rPr>
        <w:t>EO</w:t>
      </w:r>
      <w:r w:rsidR="00225B6E" w:rsidRPr="00D677CE">
        <w:rPr>
          <w:rFonts w:ascii="EYInterstate Light" w:hAnsi="EYInterstate Light"/>
          <w:lang w:val="en-US"/>
        </w:rPr>
        <w:t xml:space="preserve"> </w:t>
      </w:r>
      <w:r w:rsidRPr="00D677CE">
        <w:rPr>
          <w:rFonts w:ascii="EYInterstate Light" w:hAnsi="EYInterstate Light"/>
          <w:lang w:val="en-US"/>
        </w:rPr>
        <w:t>- calculate</w:t>
      </w:r>
      <w:r w:rsidR="0014498A" w:rsidRPr="00D677CE">
        <w:rPr>
          <w:rFonts w:ascii="EYInterstate Light" w:hAnsi="EYInterstate Light"/>
          <w:lang w:val="en-US"/>
        </w:rPr>
        <w:t xml:space="preserve"> volume of traffic between Transit </w:t>
      </w:r>
      <w:r w:rsidR="004E08BB" w:rsidRPr="00D677CE">
        <w:rPr>
          <w:rFonts w:ascii="EYInterstate Light" w:hAnsi="EYInterstate Light"/>
          <w:lang w:val="en-US"/>
        </w:rPr>
        <w:t>Node</w:t>
      </w:r>
      <w:r w:rsidR="0014498A" w:rsidRPr="00D677CE">
        <w:rPr>
          <w:rFonts w:ascii="EYInterstate Light" w:hAnsi="EYInterstate Light"/>
          <w:lang w:val="en-US"/>
        </w:rPr>
        <w:t>s.</w:t>
      </w:r>
      <w:r w:rsidR="00710828">
        <w:rPr>
          <w:rFonts w:ascii="EYInterstate Light" w:hAnsi="EYInterstate Light"/>
          <w:lang w:val="en-US"/>
        </w:rPr>
        <w:t xml:space="preserve"> </w:t>
      </w:r>
    </w:p>
    <w:p w:rsidR="00710828" w:rsidRDefault="00710828" w:rsidP="00710828">
      <w:pPr>
        <w:pStyle w:val="Bulletcopy1"/>
        <w:spacing w:line="240" w:lineRule="auto"/>
        <w:ind w:left="567" w:hanging="284"/>
        <w:rPr>
          <w:rFonts w:ascii="EYInterstate Light" w:hAnsi="EYInterstate Light"/>
          <w:szCs w:val="20"/>
          <w:lang w:val="en-US"/>
        </w:rPr>
      </w:pPr>
      <w:r w:rsidRPr="00D677CE">
        <w:rPr>
          <w:rFonts w:ascii="EYInterstate Light" w:hAnsi="EYInterstate Light"/>
          <w:szCs w:val="20"/>
          <w:lang w:val="en-US"/>
        </w:rPr>
        <w:t xml:space="preserve">Columns </w:t>
      </w:r>
      <w:r>
        <w:rPr>
          <w:rFonts w:ascii="EYInterstate Light" w:hAnsi="EYInterstate Light"/>
          <w:szCs w:val="20"/>
          <w:lang w:val="en-US"/>
        </w:rPr>
        <w:t>E</w:t>
      </w:r>
      <w:r w:rsidR="00166F8B">
        <w:rPr>
          <w:rFonts w:ascii="EYInterstate Light" w:hAnsi="EYInterstate Light"/>
          <w:szCs w:val="20"/>
          <w:lang w:val="en-US"/>
        </w:rPr>
        <w:t>L</w:t>
      </w:r>
      <w:r w:rsidRPr="00D677CE">
        <w:rPr>
          <w:rFonts w:ascii="EYInterstate Light" w:hAnsi="EYInterstate Light"/>
          <w:szCs w:val="20"/>
          <w:lang w:val="en-US"/>
        </w:rPr>
        <w:t xml:space="preserve"> - </w:t>
      </w:r>
      <w:r>
        <w:rPr>
          <w:rFonts w:ascii="EYInterstate Light" w:hAnsi="EYInterstate Light"/>
          <w:szCs w:val="20"/>
          <w:lang w:val="en-US"/>
        </w:rPr>
        <w:t>E</w:t>
      </w:r>
      <w:r w:rsidR="00166F8B">
        <w:rPr>
          <w:rFonts w:ascii="EYInterstate Light" w:hAnsi="EYInterstate Light"/>
          <w:szCs w:val="20"/>
          <w:lang w:val="en-US"/>
        </w:rPr>
        <w:t>N</w:t>
      </w:r>
      <w:r w:rsidRPr="00D677CE">
        <w:rPr>
          <w:rFonts w:ascii="EYInterstate Light" w:hAnsi="EYInterstate Light"/>
          <w:szCs w:val="20"/>
          <w:lang w:val="en-US"/>
        </w:rPr>
        <w:t xml:space="preserve"> calculates volume of voice traffic between </w:t>
      </w:r>
      <w:r>
        <w:rPr>
          <w:rFonts w:ascii="EYInterstate Light" w:hAnsi="EYInterstate Light"/>
          <w:szCs w:val="20"/>
          <w:lang w:val="en-US"/>
        </w:rPr>
        <w:t xml:space="preserve">Transit </w:t>
      </w:r>
      <w:r w:rsidRPr="00D677CE">
        <w:rPr>
          <w:rFonts w:ascii="EYInterstate Light" w:hAnsi="EYInterstate Light"/>
          <w:szCs w:val="20"/>
          <w:lang w:val="en-US"/>
        </w:rPr>
        <w:t xml:space="preserve">Nodes in Gbit/s, according to the following </w:t>
      </w:r>
      <w:r>
        <w:rPr>
          <w:rFonts w:ascii="EYInterstate Light" w:hAnsi="EYInterstate Light"/>
          <w:szCs w:val="20"/>
          <w:lang w:val="en-US"/>
        </w:rPr>
        <w:t>algorithm defined in the Reference paper, formula (30);</w:t>
      </w:r>
    </w:p>
    <w:p w:rsidR="00710828" w:rsidRDefault="00710828" w:rsidP="00710828">
      <w:pPr>
        <w:pStyle w:val="Bulletcopy1"/>
        <w:spacing w:line="240" w:lineRule="auto"/>
        <w:ind w:left="567" w:hanging="284"/>
        <w:rPr>
          <w:rFonts w:ascii="EYInterstate Light" w:hAnsi="EYInterstate Light"/>
          <w:szCs w:val="20"/>
          <w:lang w:val="en-US"/>
        </w:rPr>
      </w:pPr>
      <w:r w:rsidRPr="00D677CE">
        <w:rPr>
          <w:rFonts w:ascii="EYInterstate Light" w:hAnsi="EYInterstate Light"/>
          <w:szCs w:val="20"/>
          <w:lang w:val="en-US"/>
        </w:rPr>
        <w:t>Columns E</w:t>
      </w:r>
      <w:r w:rsidR="00166F8B">
        <w:rPr>
          <w:rFonts w:ascii="EYInterstate Light" w:hAnsi="EYInterstate Light"/>
          <w:szCs w:val="20"/>
          <w:lang w:val="en-US"/>
        </w:rPr>
        <w:t>O</w:t>
      </w:r>
      <w:r w:rsidRPr="00D677CE">
        <w:rPr>
          <w:rFonts w:ascii="EYInterstate Light" w:hAnsi="EYInterstate Light"/>
          <w:szCs w:val="20"/>
          <w:lang w:val="en-US"/>
        </w:rPr>
        <w:t xml:space="preserve">  calculates volume of data traffic between </w:t>
      </w:r>
      <w:r>
        <w:rPr>
          <w:rFonts w:ascii="EYInterstate Light" w:hAnsi="EYInterstate Light"/>
          <w:szCs w:val="20"/>
          <w:lang w:val="en-US"/>
        </w:rPr>
        <w:t xml:space="preserve">Transit </w:t>
      </w:r>
      <w:r w:rsidRPr="00D677CE">
        <w:rPr>
          <w:rFonts w:ascii="EYInterstate Light" w:hAnsi="EYInterstate Light"/>
          <w:szCs w:val="20"/>
          <w:lang w:val="en-US"/>
        </w:rPr>
        <w:t>Nodes in Gbit/s,</w:t>
      </w:r>
      <w:r w:rsidRPr="00710828">
        <w:rPr>
          <w:rFonts w:ascii="EYInterstate Light" w:hAnsi="EYInterstate Light"/>
          <w:szCs w:val="20"/>
          <w:lang w:val="en-US"/>
        </w:rPr>
        <w:t xml:space="preserve"> </w:t>
      </w:r>
      <w:r w:rsidRPr="00D677CE">
        <w:rPr>
          <w:rFonts w:ascii="EYInterstate Light" w:hAnsi="EYInterstate Light"/>
          <w:szCs w:val="20"/>
          <w:lang w:val="en-US"/>
        </w:rPr>
        <w:t xml:space="preserve">according to the following </w:t>
      </w:r>
      <w:r>
        <w:rPr>
          <w:rFonts w:ascii="EYInterstate Light" w:hAnsi="EYInterstate Light"/>
          <w:szCs w:val="20"/>
          <w:lang w:val="en-US"/>
        </w:rPr>
        <w:t>algorithm defined in the Reference paper, formula (31);</w:t>
      </w:r>
    </w:p>
    <w:p w:rsidR="0014498A" w:rsidRPr="00D677CE" w:rsidRDefault="0014498A"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The second part of this section contains dimensioning of </w:t>
      </w:r>
      <w:r w:rsidR="00710828">
        <w:rPr>
          <w:rFonts w:ascii="EYInterstate Light" w:hAnsi="EYInterstate Light"/>
          <w:lang w:val="en-US"/>
        </w:rPr>
        <w:t>IP router</w:t>
      </w:r>
      <w:r w:rsidRPr="00D677CE">
        <w:rPr>
          <w:rFonts w:ascii="EYInterstate Light" w:hAnsi="EYInterstate Light"/>
          <w:lang w:val="en-US"/>
        </w:rPr>
        <w:t xml:space="preserve"> elements. In particular:</w:t>
      </w:r>
    </w:p>
    <w:p w:rsidR="0014498A" w:rsidRDefault="000700D1" w:rsidP="001A2528">
      <w:pPr>
        <w:pStyle w:val="Bulletcopy1"/>
        <w:spacing w:line="240" w:lineRule="auto"/>
        <w:ind w:left="284" w:hanging="284"/>
        <w:rPr>
          <w:rFonts w:ascii="EYInterstate Light" w:hAnsi="EYInterstate Light"/>
          <w:lang w:val="en-US"/>
        </w:rPr>
      </w:pPr>
      <w:proofErr w:type="gramStart"/>
      <w:r w:rsidRPr="00D677CE">
        <w:rPr>
          <w:rFonts w:ascii="EYInterstate Light" w:hAnsi="EYInterstate Light"/>
          <w:lang w:val="en-US"/>
        </w:rPr>
        <w:t xml:space="preserve">Columns </w:t>
      </w:r>
      <w:r w:rsidR="00710828">
        <w:rPr>
          <w:rFonts w:ascii="EYInterstate Light" w:hAnsi="EYInterstate Light"/>
          <w:lang w:val="en-US"/>
        </w:rPr>
        <w:t>E</w:t>
      </w:r>
      <w:r w:rsidR="00166F8B">
        <w:rPr>
          <w:rFonts w:ascii="EYInterstate Light" w:hAnsi="EYInterstate Light"/>
          <w:lang w:val="en-US"/>
        </w:rPr>
        <w:t>Q</w:t>
      </w:r>
      <w:r w:rsidR="00225B6E" w:rsidRPr="00D677CE">
        <w:rPr>
          <w:rFonts w:ascii="EYInterstate Light" w:hAnsi="EYInterstate Light"/>
          <w:lang w:val="en-US"/>
        </w:rPr>
        <w:t xml:space="preserve"> </w:t>
      </w:r>
      <w:r w:rsidR="0014498A" w:rsidRPr="00D677CE">
        <w:rPr>
          <w:rFonts w:ascii="EYInterstate Light" w:hAnsi="EYInterstate Light"/>
          <w:lang w:val="en-US"/>
        </w:rPr>
        <w:t xml:space="preserve">– </w:t>
      </w:r>
      <w:r w:rsidR="00710828">
        <w:rPr>
          <w:rFonts w:ascii="EYInterstate Light" w:hAnsi="EYInterstate Light"/>
          <w:lang w:val="en-US"/>
        </w:rPr>
        <w:t>E</w:t>
      </w:r>
      <w:r w:rsidR="00166F8B">
        <w:rPr>
          <w:rFonts w:ascii="EYInterstate Light" w:hAnsi="EYInterstate Light"/>
          <w:lang w:val="en-US"/>
        </w:rPr>
        <w:t>R</w:t>
      </w:r>
      <w:r w:rsidR="00225B6E" w:rsidRPr="00D677CE">
        <w:rPr>
          <w:rFonts w:ascii="EYInterstate Light" w:hAnsi="EYInterstate Light"/>
          <w:lang w:val="en-US"/>
        </w:rPr>
        <w:t xml:space="preserve"> </w:t>
      </w:r>
      <w:r w:rsidR="0014498A" w:rsidRPr="00D677CE">
        <w:rPr>
          <w:rFonts w:ascii="EYInterstate Light" w:hAnsi="EYInterstate Light"/>
          <w:lang w:val="en-US"/>
        </w:rPr>
        <w:t>– calculates</w:t>
      </w:r>
      <w:proofErr w:type="gramEnd"/>
      <w:r w:rsidR="0014498A" w:rsidRPr="00D677CE">
        <w:rPr>
          <w:rFonts w:ascii="EYInterstate Light" w:hAnsi="EYInterstate Light"/>
          <w:lang w:val="en-US"/>
        </w:rPr>
        <w:t xml:space="preserve"> number of 10GE </w:t>
      </w:r>
      <w:r w:rsidR="00461E2F" w:rsidRPr="00D677CE">
        <w:rPr>
          <w:rFonts w:ascii="EYInterstate Light" w:hAnsi="EYInterstate Light"/>
          <w:lang w:val="en-US"/>
        </w:rPr>
        <w:t>optical</w:t>
      </w:r>
      <w:r w:rsidR="0014498A" w:rsidRPr="00D677CE">
        <w:rPr>
          <w:rFonts w:ascii="EYInterstate Light" w:hAnsi="EYInterstate Light"/>
          <w:lang w:val="en-US"/>
        </w:rPr>
        <w:t xml:space="preserve"> modules.</w:t>
      </w:r>
    </w:p>
    <w:p w:rsidR="00710828" w:rsidRDefault="00710828" w:rsidP="00710828">
      <w:pPr>
        <w:pStyle w:val="Bulletcopy1"/>
        <w:spacing w:line="240" w:lineRule="auto"/>
        <w:ind w:left="567" w:hanging="284"/>
        <w:rPr>
          <w:rFonts w:ascii="EYInterstate Light" w:hAnsi="EYInterstate Light"/>
          <w:szCs w:val="20"/>
          <w:lang w:val="en-US"/>
        </w:rPr>
      </w:pPr>
      <w:r w:rsidRPr="00D677CE">
        <w:rPr>
          <w:rFonts w:ascii="EYInterstate Light" w:hAnsi="EYInterstate Light"/>
          <w:szCs w:val="20"/>
          <w:lang w:val="en-US"/>
        </w:rPr>
        <w:t xml:space="preserve">Column </w:t>
      </w:r>
      <w:r>
        <w:rPr>
          <w:rFonts w:ascii="EYInterstate Light" w:hAnsi="EYInterstate Light"/>
          <w:szCs w:val="20"/>
          <w:lang w:val="en-US"/>
        </w:rPr>
        <w:t>E</w:t>
      </w:r>
      <w:r w:rsidR="00166F8B">
        <w:rPr>
          <w:rFonts w:ascii="EYInterstate Light" w:hAnsi="EYInterstate Light"/>
          <w:szCs w:val="20"/>
          <w:lang w:val="en-US"/>
        </w:rPr>
        <w:t>Q</w:t>
      </w:r>
      <w:r w:rsidRPr="00D677CE">
        <w:rPr>
          <w:rFonts w:ascii="EYInterstate Light" w:hAnsi="EYInterstate Light"/>
          <w:szCs w:val="20"/>
          <w:lang w:val="en-US"/>
        </w:rPr>
        <w:t xml:space="preserve"> calculates </w:t>
      </w:r>
      <w:r>
        <w:rPr>
          <w:rFonts w:ascii="EYInterstate Light" w:hAnsi="EYInterstate Light"/>
          <w:szCs w:val="20"/>
          <w:lang w:val="en-US"/>
        </w:rPr>
        <w:t>number of short range 10GE optical modules. The calculations are performed according to the algorithm defined in the Reference paper, formula (22);</w:t>
      </w:r>
    </w:p>
    <w:p w:rsidR="00710828" w:rsidRDefault="00710828" w:rsidP="00710828">
      <w:pPr>
        <w:pStyle w:val="Bulletcopy1"/>
        <w:spacing w:line="240" w:lineRule="auto"/>
        <w:ind w:left="567" w:hanging="284"/>
        <w:rPr>
          <w:rFonts w:ascii="EYInterstate Light" w:hAnsi="EYInterstate Light"/>
          <w:szCs w:val="20"/>
          <w:lang w:val="en-US"/>
        </w:rPr>
      </w:pPr>
      <w:r w:rsidRPr="00D677CE">
        <w:rPr>
          <w:rFonts w:ascii="EYInterstate Light" w:hAnsi="EYInterstate Light"/>
          <w:szCs w:val="20"/>
          <w:lang w:val="en-US"/>
        </w:rPr>
        <w:t xml:space="preserve">Column </w:t>
      </w:r>
      <w:r>
        <w:rPr>
          <w:rFonts w:ascii="EYInterstate Light" w:hAnsi="EYInterstate Light"/>
          <w:szCs w:val="20"/>
          <w:lang w:val="en-US"/>
        </w:rPr>
        <w:t>E</w:t>
      </w:r>
      <w:r w:rsidR="00166F8B">
        <w:rPr>
          <w:rFonts w:ascii="EYInterstate Light" w:hAnsi="EYInterstate Light"/>
          <w:szCs w:val="20"/>
          <w:lang w:val="en-US"/>
        </w:rPr>
        <w:t>R</w:t>
      </w:r>
      <w:r w:rsidRPr="00D677CE">
        <w:rPr>
          <w:rFonts w:ascii="EYInterstate Light" w:hAnsi="EYInterstate Light"/>
          <w:szCs w:val="20"/>
          <w:lang w:val="en-US"/>
        </w:rPr>
        <w:t xml:space="preserve"> calculates </w:t>
      </w:r>
      <w:r>
        <w:rPr>
          <w:rFonts w:ascii="EYInterstate Light" w:hAnsi="EYInterstate Light"/>
          <w:szCs w:val="20"/>
          <w:lang w:val="en-US"/>
        </w:rPr>
        <w:t>number of long range 10GE optical modules. The calculations are performed according to the algorithm defined in the Reference paper, formula (28);</w:t>
      </w:r>
    </w:p>
    <w:p w:rsidR="0014498A" w:rsidRPr="00D677CE" w:rsidRDefault="000700D1"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7B339B">
        <w:rPr>
          <w:rFonts w:ascii="EYInterstate Light" w:hAnsi="EYInterstate Light"/>
          <w:lang w:val="en-US"/>
        </w:rPr>
        <w:t>E</w:t>
      </w:r>
      <w:r w:rsidR="00166F8B">
        <w:rPr>
          <w:rFonts w:ascii="EYInterstate Light" w:hAnsi="EYInterstate Light"/>
          <w:lang w:val="en-US"/>
        </w:rPr>
        <w:t>T</w:t>
      </w:r>
      <w:r w:rsidR="00225B6E" w:rsidRPr="00D677CE">
        <w:rPr>
          <w:rFonts w:ascii="EYInterstate Light" w:hAnsi="EYInterstate Light"/>
          <w:lang w:val="en-US"/>
        </w:rPr>
        <w:t xml:space="preserve"> </w:t>
      </w:r>
      <w:r w:rsidRPr="00D677CE">
        <w:rPr>
          <w:rFonts w:ascii="EYInterstate Light" w:hAnsi="EYInterstate Light"/>
          <w:lang w:val="en-US"/>
        </w:rPr>
        <w:t xml:space="preserve">– </w:t>
      </w:r>
      <w:r w:rsidR="007B339B">
        <w:rPr>
          <w:rFonts w:ascii="EYInterstate Light" w:hAnsi="EYInterstate Light"/>
          <w:lang w:val="en-US"/>
        </w:rPr>
        <w:t>E</w:t>
      </w:r>
      <w:r w:rsidR="00166F8B">
        <w:rPr>
          <w:rFonts w:ascii="EYInterstate Light" w:hAnsi="EYInterstate Light"/>
          <w:lang w:val="en-US"/>
        </w:rPr>
        <w:t>U</w:t>
      </w:r>
      <w:r w:rsidR="00225B6E" w:rsidRPr="00D677CE">
        <w:rPr>
          <w:rFonts w:ascii="EYInterstate Light" w:hAnsi="EYInterstate Light"/>
          <w:lang w:val="en-US"/>
        </w:rPr>
        <w:t xml:space="preserve"> </w:t>
      </w:r>
      <w:r w:rsidR="00DF1A0D" w:rsidRPr="00D677CE">
        <w:rPr>
          <w:rFonts w:ascii="EYInterstate Light" w:hAnsi="EYInterstate Light"/>
          <w:lang w:val="en-US"/>
        </w:rPr>
        <w:t>– calculate</w:t>
      </w:r>
      <w:r w:rsidR="0014498A" w:rsidRPr="00D677CE">
        <w:rPr>
          <w:rFonts w:ascii="EYInterstate Light" w:hAnsi="EYInterstate Light"/>
          <w:lang w:val="en-US"/>
        </w:rPr>
        <w:t xml:space="preserve"> optimal number </w:t>
      </w:r>
      <w:r w:rsidR="007B339B" w:rsidRPr="00D677CE">
        <w:rPr>
          <w:rFonts w:ascii="EYInterstate Light" w:hAnsi="EYInterstate Light"/>
          <w:lang w:val="en-US"/>
        </w:rPr>
        <w:t>of 10GE</w:t>
      </w:r>
      <w:r w:rsidR="0014498A" w:rsidRPr="00D677CE">
        <w:rPr>
          <w:rFonts w:ascii="EYInterstate Light" w:hAnsi="EYInterstate Light"/>
          <w:lang w:val="en-US"/>
        </w:rPr>
        <w:t xml:space="preserve"> cards.</w:t>
      </w:r>
      <w:r w:rsidR="0051777C" w:rsidRPr="00D677CE">
        <w:rPr>
          <w:rFonts w:ascii="EYInterstate Light" w:hAnsi="EYInterstate Light"/>
          <w:lang w:val="en-US"/>
        </w:rPr>
        <w:t xml:space="preserve"> </w:t>
      </w:r>
      <w:r w:rsidR="007B339B">
        <w:rPr>
          <w:rFonts w:ascii="EYInterstate Light" w:hAnsi="EYInterstate Light"/>
          <w:lang w:val="en-US"/>
        </w:rPr>
        <w:t>The calculations are performed using the algorithm defined in the Reference paper, formulas (5</w:t>
      </w:r>
      <w:r w:rsidR="0039340E">
        <w:rPr>
          <w:rFonts w:ascii="EYInterstate Light" w:hAnsi="EYInterstate Light"/>
          <w:lang w:val="en-US"/>
        </w:rPr>
        <w:t>3</w:t>
      </w:r>
      <w:r w:rsidR="007B339B">
        <w:rPr>
          <w:rFonts w:ascii="EYInterstate Light" w:hAnsi="EYInterstate Light"/>
          <w:lang w:val="en-US"/>
        </w:rPr>
        <w:t>) – (5</w:t>
      </w:r>
      <w:r w:rsidR="0039340E">
        <w:rPr>
          <w:rFonts w:ascii="EYInterstate Light" w:hAnsi="EYInterstate Light"/>
          <w:lang w:val="en-US"/>
        </w:rPr>
        <w:t>4</w:t>
      </w:r>
      <w:r w:rsidR="007B339B">
        <w:rPr>
          <w:rFonts w:ascii="EYInterstate Light" w:hAnsi="EYInterstate Light"/>
          <w:lang w:val="en-US"/>
        </w:rPr>
        <w:t>);</w:t>
      </w:r>
    </w:p>
    <w:p w:rsidR="007B339B" w:rsidRPr="00D677CE" w:rsidRDefault="000700D1" w:rsidP="007B339B">
      <w:pPr>
        <w:pStyle w:val="Bulletcopy1"/>
        <w:spacing w:line="240" w:lineRule="auto"/>
        <w:ind w:left="284" w:hanging="284"/>
        <w:rPr>
          <w:rFonts w:ascii="EYInterstate Light" w:hAnsi="EYInterstate Light"/>
          <w:lang w:val="en-US"/>
        </w:rPr>
      </w:pPr>
      <w:proofErr w:type="gramStart"/>
      <w:r w:rsidRPr="00D677CE">
        <w:rPr>
          <w:rFonts w:ascii="EYInterstate Light" w:hAnsi="EYInterstate Light"/>
          <w:lang w:val="en-US"/>
        </w:rPr>
        <w:t xml:space="preserve">Column </w:t>
      </w:r>
      <w:r w:rsidR="00F72C9C">
        <w:rPr>
          <w:rFonts w:ascii="EYInterstate Light" w:hAnsi="EYInterstate Light"/>
          <w:lang w:val="en-US"/>
        </w:rPr>
        <w:t>EW</w:t>
      </w:r>
      <w:r w:rsidR="00F72C9C" w:rsidRPr="00D677CE">
        <w:rPr>
          <w:rFonts w:ascii="EYInterstate Light" w:hAnsi="EYInterstate Light"/>
          <w:lang w:val="en-US"/>
        </w:rPr>
        <w:t xml:space="preserve"> calculate</w:t>
      </w:r>
      <w:proofErr w:type="gramEnd"/>
      <w:r w:rsidR="00461E2F" w:rsidRPr="00D677CE">
        <w:rPr>
          <w:rFonts w:ascii="EYInterstate Light" w:hAnsi="EYInterstate Light"/>
          <w:lang w:val="en-US"/>
        </w:rPr>
        <w:t xml:space="preserve"> optimal number and type of</w:t>
      </w:r>
      <w:r w:rsidR="0014498A" w:rsidRPr="00D677CE">
        <w:rPr>
          <w:rFonts w:ascii="EYInterstate Light" w:hAnsi="EYInterstate Light"/>
          <w:lang w:val="en-US"/>
        </w:rPr>
        <w:t xml:space="preserve"> switching </w:t>
      </w:r>
      <w:r w:rsidR="00461E2F" w:rsidRPr="00D677CE">
        <w:rPr>
          <w:rFonts w:ascii="EYInterstate Light" w:hAnsi="EYInterstate Light"/>
          <w:lang w:val="en-US"/>
        </w:rPr>
        <w:t>cards.</w:t>
      </w:r>
      <w:r w:rsidR="007B339B" w:rsidRPr="007B339B">
        <w:rPr>
          <w:rFonts w:ascii="EYInterstate Light" w:hAnsi="EYInterstate Light"/>
          <w:lang w:val="en-US"/>
        </w:rPr>
        <w:t xml:space="preserve"> </w:t>
      </w:r>
      <w:r w:rsidR="007B339B">
        <w:rPr>
          <w:rFonts w:ascii="EYInterstate Light" w:hAnsi="EYInterstate Light"/>
          <w:lang w:val="en-US"/>
        </w:rPr>
        <w:t>The calculations are performed using the algorithm defined in the Reference paper, formula (</w:t>
      </w:r>
      <w:r w:rsidR="00F72C9C">
        <w:rPr>
          <w:rFonts w:ascii="EYInterstate Light" w:hAnsi="EYInterstate Light"/>
          <w:lang w:val="en-US"/>
        </w:rPr>
        <w:t>5</w:t>
      </w:r>
      <w:r w:rsidR="0039340E">
        <w:rPr>
          <w:rFonts w:ascii="EYInterstate Light" w:hAnsi="EYInterstate Light"/>
          <w:lang w:val="en-US"/>
        </w:rPr>
        <w:t>2</w:t>
      </w:r>
      <w:r w:rsidR="007B339B">
        <w:rPr>
          <w:rFonts w:ascii="EYInterstate Light" w:hAnsi="EYInterstate Light"/>
          <w:lang w:val="en-US"/>
        </w:rPr>
        <w:t>);</w:t>
      </w:r>
    </w:p>
    <w:p w:rsidR="000700D1" w:rsidRPr="00D677CE" w:rsidRDefault="00912259"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sidR="00D7002F">
        <w:rPr>
          <w:rFonts w:ascii="EYInterstate Light" w:hAnsi="EYInterstate Light"/>
          <w:lang w:val="en-US"/>
        </w:rPr>
        <w:t>E</w:t>
      </w:r>
      <w:r w:rsidR="00166F8B">
        <w:rPr>
          <w:rFonts w:ascii="EYInterstate Light" w:hAnsi="EYInterstate Light"/>
          <w:lang w:val="en-US"/>
        </w:rPr>
        <w:t>Y</w:t>
      </w:r>
      <w:r w:rsidRPr="00D677CE">
        <w:rPr>
          <w:rFonts w:ascii="EYInterstate Light" w:hAnsi="EYInterstate Light"/>
          <w:lang w:val="en-US"/>
        </w:rPr>
        <w:t xml:space="preserve"> – </w:t>
      </w:r>
      <w:r w:rsidR="00166F8B">
        <w:rPr>
          <w:rFonts w:ascii="EYInterstate Light" w:hAnsi="EYInterstate Light"/>
          <w:lang w:val="en-US"/>
        </w:rPr>
        <w:t>EZ</w:t>
      </w:r>
      <w:r w:rsidRPr="00D677CE">
        <w:rPr>
          <w:rFonts w:ascii="EYInterstate Light" w:hAnsi="EYInterstate Light"/>
          <w:lang w:val="en-US"/>
        </w:rPr>
        <w:t xml:space="preserve"> - calculate</w:t>
      </w:r>
      <w:r w:rsidR="0014498A" w:rsidRPr="00D677CE">
        <w:rPr>
          <w:rFonts w:ascii="EYInterstate Light" w:hAnsi="EYInterstate Light"/>
          <w:lang w:val="en-US"/>
        </w:rPr>
        <w:t xml:space="preserve"> optimal number and type of Transit </w:t>
      </w:r>
      <w:r w:rsidR="004E08BB" w:rsidRPr="00D677CE">
        <w:rPr>
          <w:rFonts w:ascii="EYInterstate Light" w:hAnsi="EYInterstate Light"/>
          <w:lang w:val="en-US"/>
        </w:rPr>
        <w:t>Node</w:t>
      </w:r>
      <w:r w:rsidR="0014498A" w:rsidRPr="00D677CE">
        <w:rPr>
          <w:rFonts w:ascii="EYInterstate Light" w:hAnsi="EYInterstate Light"/>
          <w:lang w:val="en-US"/>
        </w:rPr>
        <w:t>s chassis.</w:t>
      </w:r>
      <w:r w:rsidR="0051777C" w:rsidRPr="00D677CE">
        <w:rPr>
          <w:rFonts w:ascii="EYInterstate Light" w:hAnsi="EYInterstate Light"/>
          <w:lang w:val="en-US"/>
        </w:rPr>
        <w:t xml:space="preserve"> </w:t>
      </w:r>
      <w:r>
        <w:rPr>
          <w:rFonts w:ascii="EYInterstate Light" w:hAnsi="EYInterstate Light"/>
          <w:lang w:val="en-US"/>
        </w:rPr>
        <w:t>The calculations are performed using the algorithm defined in the Reference paper, formulas (</w:t>
      </w:r>
      <w:r w:rsidR="00F72C9C">
        <w:rPr>
          <w:rFonts w:ascii="EYInterstate Light" w:hAnsi="EYInterstate Light"/>
          <w:lang w:val="en-US"/>
        </w:rPr>
        <w:t>50</w:t>
      </w:r>
      <w:r>
        <w:rPr>
          <w:rFonts w:ascii="EYInterstate Light" w:hAnsi="EYInterstate Light"/>
          <w:lang w:val="en-US"/>
        </w:rPr>
        <w:t>)</w:t>
      </w:r>
      <w:r w:rsidR="0039340E">
        <w:rPr>
          <w:rFonts w:ascii="EYInterstate Light" w:hAnsi="EYInterstate Light"/>
          <w:lang w:val="en-US"/>
        </w:rPr>
        <w:t xml:space="preserve"> – (51)</w:t>
      </w:r>
      <w:r>
        <w:rPr>
          <w:rFonts w:ascii="EYInterstate Light" w:hAnsi="EYInterstate Light"/>
          <w:lang w:val="en-US"/>
        </w:rPr>
        <w:t>.</w:t>
      </w:r>
    </w:p>
    <w:p w:rsidR="004053DB" w:rsidRPr="00D677CE" w:rsidRDefault="00912259" w:rsidP="00D11B6F">
      <w:pPr>
        <w:pStyle w:val="Heading4"/>
      </w:pPr>
      <w:bookmarkStart w:id="114" w:name="_Toc329025260"/>
      <w:bookmarkStart w:id="115" w:name="_Toc329037126"/>
      <w:bookmarkStart w:id="116" w:name="_Toc329039238"/>
      <w:bookmarkStart w:id="117" w:name="_Toc342029875"/>
      <w:bookmarkEnd w:id="114"/>
      <w:bookmarkEnd w:id="115"/>
      <w:bookmarkEnd w:id="116"/>
      <w:r w:rsidRPr="00D677CE">
        <w:t xml:space="preserve"> </w:t>
      </w:r>
      <w:bookmarkStart w:id="118" w:name="_Toc342913749"/>
      <w:r w:rsidR="001F7795" w:rsidRPr="00D677CE">
        <w:t>“</w:t>
      </w:r>
      <w:r w:rsidR="004053DB" w:rsidRPr="00D677CE">
        <w:t>Secti</w:t>
      </w:r>
      <w:r w:rsidR="0014498A" w:rsidRPr="00D677CE">
        <w:t>on “MGW“</w:t>
      </w:r>
      <w:bookmarkEnd w:id="117"/>
      <w:bookmarkEnd w:id="118"/>
      <w:r w:rsidR="0014498A" w:rsidRPr="00D677CE">
        <w:t xml:space="preserve"> </w:t>
      </w:r>
    </w:p>
    <w:p w:rsidR="00671C75" w:rsidRDefault="00671C75" w:rsidP="00671C75">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This section </w:t>
      </w:r>
      <w:r w:rsidR="00AF650D">
        <w:rPr>
          <w:rFonts w:ascii="EYInterstate Light" w:hAnsi="EYInterstate Light"/>
          <w:lang w:val="en-US"/>
        </w:rPr>
        <w:t>contains dimensioning of MGW for national interconnection traffic and international interconnection traffic</w:t>
      </w:r>
      <w:r w:rsidRPr="00D677CE">
        <w:rPr>
          <w:rFonts w:ascii="EYInterstate Light" w:hAnsi="EYInterstate Light"/>
          <w:lang w:val="en-US"/>
        </w:rPr>
        <w:t xml:space="preserve">. </w:t>
      </w:r>
    </w:p>
    <w:p w:rsidR="00AF650D" w:rsidRPr="00D677CE" w:rsidRDefault="00AF650D" w:rsidP="00AF650D">
      <w:pPr>
        <w:pStyle w:val="Heading5"/>
      </w:pPr>
      <w:r>
        <w:t>National IC Media Gateway</w:t>
      </w:r>
    </w:p>
    <w:p w:rsidR="00671C75" w:rsidRDefault="00671C75" w:rsidP="00671C75">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Pr>
          <w:rFonts w:ascii="EYInterstate Light" w:hAnsi="EYInterstate Light"/>
          <w:lang w:val="en-US"/>
        </w:rPr>
        <w:t>F</w:t>
      </w:r>
      <w:r w:rsidR="00166F8B">
        <w:rPr>
          <w:rFonts w:ascii="EYInterstate Light" w:hAnsi="EYInterstate Light"/>
          <w:lang w:val="en-US"/>
        </w:rPr>
        <w:t>B</w:t>
      </w:r>
      <w:r w:rsidRPr="00D677CE">
        <w:rPr>
          <w:rFonts w:ascii="EYInterstate Light" w:hAnsi="EYInterstate Light"/>
          <w:lang w:val="en-US"/>
        </w:rPr>
        <w:t xml:space="preserve"> - F</w:t>
      </w:r>
      <w:r w:rsidR="00166F8B">
        <w:rPr>
          <w:rFonts w:ascii="EYInterstate Light" w:hAnsi="EYInterstate Light"/>
          <w:lang w:val="en-US"/>
        </w:rPr>
        <w:t>C</w:t>
      </w:r>
      <w:r w:rsidRPr="00D677CE">
        <w:rPr>
          <w:rFonts w:ascii="EYInterstate Light" w:hAnsi="EYInterstate Light"/>
          <w:lang w:val="en-US"/>
        </w:rPr>
        <w:t xml:space="preserve"> - calculate number of 1GE optical modules and optimal number and type of 1GE cards.</w:t>
      </w:r>
      <w:r>
        <w:rPr>
          <w:rFonts w:ascii="EYInterstate Light" w:hAnsi="EYInterstate Light"/>
          <w:lang w:val="en-US"/>
        </w:rPr>
        <w:t xml:space="preserve"> The calculations are performed using the algorithms defined in the Reference paper, formula</w:t>
      </w:r>
      <w:r w:rsidR="00E747C3">
        <w:rPr>
          <w:rFonts w:ascii="EYInterstate Light" w:hAnsi="EYInterstate Light"/>
          <w:lang w:val="en-US"/>
        </w:rPr>
        <w:t xml:space="preserve"> (38) and (4</w:t>
      </w:r>
      <w:r w:rsidR="0039340E">
        <w:rPr>
          <w:rFonts w:ascii="EYInterstate Light" w:hAnsi="EYInterstate Light"/>
          <w:lang w:val="en-US"/>
        </w:rPr>
        <w:t>6</w:t>
      </w:r>
      <w:r w:rsidR="00E747C3">
        <w:rPr>
          <w:rFonts w:ascii="EYInterstate Light" w:hAnsi="EYInterstate Light"/>
          <w:lang w:val="en-US"/>
        </w:rPr>
        <w:t>);</w:t>
      </w:r>
    </w:p>
    <w:p w:rsidR="00671C75" w:rsidRPr="00D677CE" w:rsidRDefault="00671C75" w:rsidP="00671C75">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Columns F</w:t>
      </w:r>
      <w:r w:rsidR="00166F8B">
        <w:rPr>
          <w:rFonts w:ascii="EYInterstate Light" w:hAnsi="EYInterstate Light"/>
          <w:szCs w:val="20"/>
          <w:lang w:val="en-US"/>
        </w:rPr>
        <w:t>D</w:t>
      </w:r>
      <w:r w:rsidRPr="00D677CE">
        <w:rPr>
          <w:rFonts w:ascii="EYInterstate Light" w:hAnsi="EYInterstate Light"/>
          <w:szCs w:val="20"/>
          <w:lang w:val="en-US"/>
        </w:rPr>
        <w:t xml:space="preserve"> - F</w:t>
      </w:r>
      <w:r w:rsidR="00166F8B">
        <w:rPr>
          <w:rFonts w:ascii="EYInterstate Light" w:hAnsi="EYInterstate Light"/>
          <w:szCs w:val="20"/>
          <w:lang w:val="en-US"/>
        </w:rPr>
        <w:t>G</w:t>
      </w:r>
      <w:r w:rsidRPr="00D677CE">
        <w:rPr>
          <w:rFonts w:ascii="EYInterstate Light" w:hAnsi="EYInterstate Light"/>
          <w:szCs w:val="20"/>
          <w:lang w:val="en-US"/>
        </w:rPr>
        <w:t xml:space="preserve"> - calculate number of E1, STM-1 and STM-4 cards</w:t>
      </w:r>
      <w:r w:rsidR="00E747C3">
        <w:rPr>
          <w:rFonts w:ascii="EYInterstate Light" w:hAnsi="EYInterstate Light"/>
          <w:szCs w:val="20"/>
          <w:lang w:val="en-US"/>
        </w:rPr>
        <w:t>:</w:t>
      </w:r>
    </w:p>
    <w:p w:rsidR="00671C75" w:rsidRPr="00D677CE" w:rsidRDefault="00671C75" w:rsidP="00671C75">
      <w:pPr>
        <w:pStyle w:val="Bulletcopy1"/>
        <w:spacing w:line="240" w:lineRule="auto"/>
        <w:ind w:left="567" w:hanging="283"/>
        <w:rPr>
          <w:rFonts w:ascii="EYInterstate Light" w:hAnsi="EYInterstate Light"/>
          <w:szCs w:val="20"/>
          <w:lang w:val="en-US"/>
        </w:rPr>
      </w:pPr>
      <w:r w:rsidRPr="00D677CE">
        <w:rPr>
          <w:rFonts w:ascii="EYInterstate Light" w:hAnsi="EYInterstate Light"/>
          <w:szCs w:val="20"/>
          <w:lang w:val="en-US"/>
        </w:rPr>
        <w:t>Dimensioning of MGW expansion cards Type 1</w:t>
      </w:r>
      <w:r w:rsidR="00E747C3">
        <w:rPr>
          <w:rFonts w:ascii="EYInterstate Light" w:hAnsi="EYInterstate Light"/>
          <w:szCs w:val="20"/>
          <w:lang w:val="en-US"/>
        </w:rPr>
        <w:t>, is performed using the algorithm defined in the Reference paper, formula (40);</w:t>
      </w:r>
    </w:p>
    <w:p w:rsidR="00E747C3" w:rsidRPr="00D677CE" w:rsidRDefault="00671C75" w:rsidP="00E747C3">
      <w:pPr>
        <w:pStyle w:val="Bulletcopy1"/>
        <w:spacing w:line="240" w:lineRule="auto"/>
        <w:ind w:left="567" w:hanging="283"/>
        <w:rPr>
          <w:rFonts w:ascii="EYInterstate Light" w:hAnsi="EYInterstate Light"/>
          <w:szCs w:val="20"/>
          <w:lang w:val="en-US"/>
        </w:rPr>
      </w:pPr>
      <w:r w:rsidRPr="00D677CE">
        <w:rPr>
          <w:rFonts w:ascii="EYInterstate Light" w:hAnsi="EYInterstate Light"/>
          <w:szCs w:val="20"/>
          <w:lang w:val="en-US"/>
        </w:rPr>
        <w:t>Dimensioning of MGW expansion cards Type 2</w:t>
      </w:r>
      <w:r w:rsidR="00E747C3">
        <w:rPr>
          <w:rFonts w:ascii="EYInterstate Light" w:hAnsi="EYInterstate Light"/>
          <w:szCs w:val="20"/>
          <w:lang w:val="en-US"/>
        </w:rPr>
        <w:t>, is performed using the algorithm defined in the Reference paper, formula (43);</w:t>
      </w:r>
    </w:p>
    <w:p w:rsidR="00E747C3" w:rsidRPr="00D677CE" w:rsidRDefault="00671C75" w:rsidP="00E747C3">
      <w:pPr>
        <w:pStyle w:val="Bulletcopy1"/>
        <w:spacing w:line="240" w:lineRule="auto"/>
        <w:ind w:left="567" w:hanging="283"/>
        <w:rPr>
          <w:rFonts w:ascii="EYInterstate Light" w:hAnsi="EYInterstate Light"/>
          <w:szCs w:val="20"/>
          <w:lang w:val="en-US"/>
        </w:rPr>
      </w:pPr>
      <w:r w:rsidRPr="00D677CE">
        <w:rPr>
          <w:rFonts w:ascii="EYInterstate Light" w:hAnsi="EYInterstate Light"/>
          <w:szCs w:val="20"/>
          <w:lang w:val="en-US"/>
        </w:rPr>
        <w:t>Dimensioning of MGW expansion cards Type 3</w:t>
      </w:r>
      <w:r w:rsidR="00E747C3">
        <w:rPr>
          <w:rFonts w:ascii="EYInterstate Light" w:hAnsi="EYInterstate Light"/>
          <w:szCs w:val="20"/>
          <w:lang w:val="en-US"/>
        </w:rPr>
        <w:t>, is performed using the algorithm defined in the Reference paper, formula (44);</w:t>
      </w:r>
    </w:p>
    <w:p w:rsidR="00E747C3" w:rsidRPr="00D677CE" w:rsidRDefault="00671C75" w:rsidP="00E747C3">
      <w:pPr>
        <w:pStyle w:val="Bulletcopy1"/>
        <w:spacing w:line="240" w:lineRule="auto"/>
        <w:ind w:left="567" w:hanging="283"/>
        <w:rPr>
          <w:rFonts w:ascii="EYInterstate Light" w:hAnsi="EYInterstate Light"/>
          <w:szCs w:val="20"/>
          <w:lang w:val="en-US"/>
        </w:rPr>
      </w:pPr>
      <w:r w:rsidRPr="00D677CE">
        <w:rPr>
          <w:rFonts w:ascii="EYInterstate Light" w:hAnsi="EYInterstate Light"/>
          <w:szCs w:val="20"/>
          <w:lang w:val="en-US"/>
        </w:rPr>
        <w:t>Dimensioning of MGW expansion cards Type 4</w:t>
      </w:r>
      <w:r w:rsidR="00E747C3">
        <w:rPr>
          <w:rFonts w:ascii="EYInterstate Light" w:hAnsi="EYInterstate Light"/>
          <w:szCs w:val="20"/>
          <w:lang w:val="en-US"/>
        </w:rPr>
        <w:t>, is performed using the algorithm defined in the Reference paper, formula (45).</w:t>
      </w:r>
    </w:p>
    <w:p w:rsidR="00E747C3" w:rsidRDefault="00E747C3" w:rsidP="00671C75">
      <w:pPr>
        <w:pStyle w:val="Bulletcopy1"/>
        <w:spacing w:line="240" w:lineRule="auto"/>
        <w:ind w:left="284" w:hanging="284"/>
        <w:rPr>
          <w:rFonts w:ascii="EYInterstate Light" w:hAnsi="EYInterstate Light"/>
          <w:szCs w:val="20"/>
          <w:lang w:val="en-US"/>
        </w:rPr>
      </w:pPr>
      <w:r>
        <w:rPr>
          <w:rFonts w:ascii="EYInterstate Light" w:hAnsi="EYInterstate Light"/>
          <w:szCs w:val="20"/>
          <w:lang w:val="en-US"/>
        </w:rPr>
        <w:t>Column F</w:t>
      </w:r>
      <w:r w:rsidR="00166F8B">
        <w:rPr>
          <w:rFonts w:ascii="EYInterstate Light" w:hAnsi="EYInterstate Light"/>
          <w:szCs w:val="20"/>
          <w:lang w:val="en-US"/>
        </w:rPr>
        <w:t>H</w:t>
      </w:r>
      <w:r>
        <w:rPr>
          <w:rFonts w:ascii="EYInterstate Light" w:hAnsi="EYInterstate Light"/>
          <w:szCs w:val="20"/>
          <w:lang w:val="en-US"/>
        </w:rPr>
        <w:t xml:space="preserve"> – calculate number of voice processing cards, according to the algorithm defined in the Reference paper, formula (47);</w:t>
      </w:r>
    </w:p>
    <w:p w:rsidR="00E747C3" w:rsidRPr="00E747C3" w:rsidRDefault="00671C75" w:rsidP="00671C75">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 xml:space="preserve">Column </w:t>
      </w:r>
      <w:r w:rsidR="00E747C3">
        <w:rPr>
          <w:rFonts w:ascii="EYInterstate Light" w:hAnsi="EYInterstate Light"/>
          <w:szCs w:val="20"/>
          <w:lang w:val="en-US"/>
        </w:rPr>
        <w:t>F</w:t>
      </w:r>
      <w:r w:rsidR="00166F8B">
        <w:rPr>
          <w:rFonts w:ascii="EYInterstate Light" w:hAnsi="EYInterstate Light"/>
          <w:szCs w:val="20"/>
          <w:lang w:val="en-US"/>
        </w:rPr>
        <w:t>I</w:t>
      </w:r>
      <w:r w:rsidRPr="00D677CE">
        <w:rPr>
          <w:rFonts w:ascii="EYInterstate Light" w:hAnsi="EYInterstate Light"/>
          <w:szCs w:val="20"/>
          <w:lang w:val="en-US"/>
        </w:rPr>
        <w:t xml:space="preserve"> - calculate optimal number of MGW chassis</w:t>
      </w:r>
      <w:r w:rsidR="00E747C3">
        <w:rPr>
          <w:rFonts w:ascii="EYInterstate Light" w:hAnsi="EYInterstate Light"/>
          <w:szCs w:val="20"/>
          <w:lang w:val="en-US"/>
        </w:rPr>
        <w:t>.</w:t>
      </w:r>
      <w:r w:rsidR="00E747C3" w:rsidRPr="00E747C3">
        <w:rPr>
          <w:rFonts w:ascii="EYInterstate Light" w:hAnsi="EYInterstate Light"/>
          <w:lang w:val="en-US"/>
        </w:rPr>
        <w:t xml:space="preserve"> </w:t>
      </w:r>
      <w:r w:rsidR="00E747C3">
        <w:rPr>
          <w:rFonts w:ascii="EYInterstate Light" w:hAnsi="EYInterstate Light"/>
          <w:lang w:val="en-US"/>
        </w:rPr>
        <w:t>The calculations are performed using the algorithms defined in the Reference paper, formula (39).</w:t>
      </w:r>
    </w:p>
    <w:p w:rsidR="00E747C3" w:rsidRDefault="00E747C3" w:rsidP="00E747C3">
      <w:pPr>
        <w:pStyle w:val="Bulletcopy1"/>
        <w:spacing w:line="240" w:lineRule="auto"/>
        <w:ind w:left="284" w:hanging="284"/>
        <w:rPr>
          <w:rFonts w:ascii="EYInterstate Light" w:hAnsi="EYInterstate Light"/>
          <w:szCs w:val="20"/>
          <w:lang w:val="en-US"/>
        </w:rPr>
      </w:pPr>
      <w:r>
        <w:rPr>
          <w:rFonts w:ascii="EYInterstate Light" w:hAnsi="EYInterstate Light"/>
          <w:szCs w:val="20"/>
          <w:lang w:val="en-US"/>
        </w:rPr>
        <w:t>Column F</w:t>
      </w:r>
      <w:r w:rsidR="00166F8B">
        <w:rPr>
          <w:rFonts w:ascii="EYInterstate Light" w:hAnsi="EYInterstate Light"/>
          <w:szCs w:val="20"/>
          <w:lang w:val="en-US"/>
        </w:rPr>
        <w:t>J</w:t>
      </w:r>
      <w:r>
        <w:rPr>
          <w:rFonts w:ascii="EYInterstate Light" w:hAnsi="EYInterstate Light"/>
          <w:szCs w:val="20"/>
          <w:lang w:val="en-US"/>
        </w:rPr>
        <w:t xml:space="preserve"> – calculate number of Media Gateway Controller expansion cards. Calculations are performed according to the algorithm defined in the Reference paper, formula (</w:t>
      </w:r>
      <w:r w:rsidR="0039340E">
        <w:rPr>
          <w:rFonts w:ascii="EYInterstate Light" w:hAnsi="EYInterstate Light"/>
          <w:szCs w:val="20"/>
          <w:lang w:val="en-US"/>
        </w:rPr>
        <w:t>49</w:t>
      </w:r>
      <w:r>
        <w:rPr>
          <w:rFonts w:ascii="EYInterstate Light" w:hAnsi="EYInterstate Light"/>
          <w:szCs w:val="20"/>
          <w:lang w:val="en-US"/>
        </w:rPr>
        <w:t>);</w:t>
      </w:r>
    </w:p>
    <w:p w:rsidR="00671C75" w:rsidRPr="00DD3399" w:rsidRDefault="00E747C3" w:rsidP="00DD3399">
      <w:pPr>
        <w:pStyle w:val="Bulletcopy1"/>
        <w:spacing w:line="240" w:lineRule="auto"/>
        <w:ind w:left="284" w:hanging="284"/>
        <w:rPr>
          <w:rFonts w:ascii="EYInterstate Light" w:hAnsi="EYInterstate Light"/>
          <w:szCs w:val="20"/>
          <w:lang w:val="en-US"/>
        </w:rPr>
      </w:pPr>
      <w:r w:rsidRPr="00DD3399">
        <w:rPr>
          <w:rFonts w:ascii="EYInterstate Light" w:hAnsi="EYInterstate Light"/>
          <w:szCs w:val="20"/>
          <w:lang w:val="en-US"/>
        </w:rPr>
        <w:t xml:space="preserve">Column </w:t>
      </w:r>
      <w:r w:rsidR="00DD3399">
        <w:rPr>
          <w:rFonts w:ascii="EYInterstate Light" w:hAnsi="EYInterstate Light"/>
          <w:szCs w:val="20"/>
          <w:lang w:val="en-US"/>
        </w:rPr>
        <w:t>F</w:t>
      </w:r>
      <w:r w:rsidR="00166F8B">
        <w:rPr>
          <w:rFonts w:ascii="EYInterstate Light" w:hAnsi="EYInterstate Light"/>
          <w:szCs w:val="20"/>
          <w:lang w:val="en-US"/>
        </w:rPr>
        <w:t>K</w:t>
      </w:r>
      <w:r w:rsidRPr="00DD3399">
        <w:rPr>
          <w:rFonts w:ascii="EYInterstate Light" w:hAnsi="EYInterstate Light"/>
          <w:szCs w:val="20"/>
          <w:lang w:val="en-US"/>
        </w:rPr>
        <w:t xml:space="preserve"> - </w:t>
      </w:r>
      <w:r w:rsidR="00DD3399">
        <w:rPr>
          <w:rFonts w:ascii="EYInterstate Light" w:hAnsi="EYInterstate Light"/>
          <w:szCs w:val="20"/>
          <w:lang w:val="en-US"/>
        </w:rPr>
        <w:t>calculate number of Media Gateway Controller main units. Calculations are performed according to the algorithm defined in the Reference paper, formula (</w:t>
      </w:r>
      <w:r w:rsidR="0039340E">
        <w:rPr>
          <w:rFonts w:ascii="EYInterstate Light" w:hAnsi="EYInterstate Light"/>
          <w:szCs w:val="20"/>
          <w:lang w:val="en-US"/>
        </w:rPr>
        <w:t>48</w:t>
      </w:r>
      <w:r w:rsidR="00DD3399">
        <w:rPr>
          <w:rFonts w:ascii="EYInterstate Light" w:hAnsi="EYInterstate Light"/>
          <w:szCs w:val="20"/>
          <w:lang w:val="en-US"/>
        </w:rPr>
        <w:t>);</w:t>
      </w:r>
    </w:p>
    <w:p w:rsidR="00AF650D" w:rsidRDefault="00AF650D" w:rsidP="00AF650D">
      <w:pPr>
        <w:pStyle w:val="Heading5"/>
      </w:pPr>
      <w:r>
        <w:lastRenderedPageBreak/>
        <w:t>International IC Media Gateway</w:t>
      </w:r>
    </w:p>
    <w:p w:rsidR="00AF650D" w:rsidRPr="00D677CE" w:rsidRDefault="00AF650D" w:rsidP="00AF650D">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Columns </w:t>
      </w:r>
      <w:r>
        <w:rPr>
          <w:rFonts w:ascii="EYInterstate Light" w:hAnsi="EYInterstate Light"/>
          <w:lang w:val="en-US"/>
        </w:rPr>
        <w:t>F</w:t>
      </w:r>
      <w:r w:rsidR="00166F8B">
        <w:rPr>
          <w:rFonts w:ascii="EYInterstate Light" w:hAnsi="EYInterstate Light"/>
          <w:lang w:val="en-US"/>
        </w:rPr>
        <w:t>M</w:t>
      </w:r>
      <w:r w:rsidRPr="00D677CE">
        <w:rPr>
          <w:rFonts w:ascii="EYInterstate Light" w:hAnsi="EYInterstate Light"/>
          <w:lang w:val="en-US"/>
        </w:rPr>
        <w:t xml:space="preserve">- </w:t>
      </w:r>
      <w:r>
        <w:rPr>
          <w:rFonts w:ascii="EYInterstate Light" w:hAnsi="EYInterstate Light"/>
          <w:lang w:val="en-US"/>
        </w:rPr>
        <w:t>F</w:t>
      </w:r>
      <w:r w:rsidR="00166F8B">
        <w:rPr>
          <w:rFonts w:ascii="EYInterstate Light" w:hAnsi="EYInterstate Light"/>
          <w:lang w:val="en-US"/>
        </w:rPr>
        <w:t>P</w:t>
      </w:r>
      <w:r w:rsidRPr="00D677CE">
        <w:rPr>
          <w:rFonts w:ascii="EYInterstate Light" w:hAnsi="EYInterstate Light"/>
          <w:lang w:val="en-US"/>
        </w:rPr>
        <w:t xml:space="preserve"> – calculates volume of </w:t>
      </w:r>
      <w:r>
        <w:rPr>
          <w:rFonts w:ascii="EYInterstate Light" w:hAnsi="EYInterstate Light"/>
          <w:lang w:val="en-US"/>
        </w:rPr>
        <w:t xml:space="preserve">international interconnection </w:t>
      </w:r>
      <w:r w:rsidRPr="00D677CE">
        <w:rPr>
          <w:rFonts w:ascii="EYInterstate Light" w:hAnsi="EYInterstate Light"/>
          <w:lang w:val="en-US"/>
        </w:rPr>
        <w:t xml:space="preserve">voice traffic and required number of ports between Transit Node and </w:t>
      </w:r>
      <w:r>
        <w:rPr>
          <w:rFonts w:ascii="EYInterstate Light" w:hAnsi="EYInterstate Light"/>
          <w:lang w:val="en-US"/>
        </w:rPr>
        <w:t xml:space="preserve">International </w:t>
      </w:r>
      <w:r w:rsidRPr="00D677CE">
        <w:rPr>
          <w:rFonts w:ascii="EYInterstate Light" w:hAnsi="EYInterstate Light"/>
          <w:lang w:val="en-US"/>
        </w:rPr>
        <w:t>MGW. IC traffic is calculated in the following steps:</w:t>
      </w:r>
    </w:p>
    <w:p w:rsidR="00AF650D" w:rsidRDefault="00AF650D" w:rsidP="00AF650D">
      <w:pPr>
        <w:pStyle w:val="Bulletcopy1"/>
        <w:spacing w:line="240" w:lineRule="auto"/>
        <w:ind w:left="567" w:hanging="284"/>
        <w:rPr>
          <w:rFonts w:ascii="EYInterstate Light" w:hAnsi="EYInterstate Light"/>
          <w:lang w:val="en-US"/>
        </w:rPr>
      </w:pPr>
      <w:r w:rsidRPr="00D677CE">
        <w:rPr>
          <w:rFonts w:ascii="EYInterstate Light" w:hAnsi="EYInterstate Light"/>
          <w:lang w:val="en-US"/>
        </w:rPr>
        <w:t xml:space="preserve"> Column </w:t>
      </w:r>
      <w:r>
        <w:rPr>
          <w:rFonts w:ascii="EYInterstate Light" w:hAnsi="EYInterstate Light"/>
          <w:lang w:val="en-US"/>
        </w:rPr>
        <w:t>F</w:t>
      </w:r>
      <w:r w:rsidR="00166F8B">
        <w:rPr>
          <w:rFonts w:ascii="EYInterstate Light" w:hAnsi="EYInterstate Light"/>
          <w:lang w:val="en-US"/>
        </w:rPr>
        <w:t>M</w:t>
      </w:r>
      <w:r w:rsidRPr="00D677CE">
        <w:rPr>
          <w:rFonts w:ascii="EYInterstate Light" w:hAnsi="EYInterstate Light"/>
          <w:lang w:val="en-US"/>
        </w:rPr>
        <w:t xml:space="preserve"> presents the volume of voice</w:t>
      </w:r>
      <w:r>
        <w:rPr>
          <w:rFonts w:ascii="EYInterstate Light" w:hAnsi="EYInterstate Light"/>
          <w:lang w:val="en-US"/>
        </w:rPr>
        <w:t xml:space="preserve"> interconnection </w:t>
      </w:r>
      <w:r w:rsidRPr="00D677CE">
        <w:rPr>
          <w:rFonts w:ascii="EYInterstate Light" w:hAnsi="EYInterstate Light"/>
          <w:lang w:val="en-US"/>
        </w:rPr>
        <w:t xml:space="preserve">traffic in ERL, which is calculated </w:t>
      </w:r>
      <w:r>
        <w:rPr>
          <w:rFonts w:ascii="EYInterstate Light" w:hAnsi="EYInterstate Light"/>
          <w:lang w:val="en-US"/>
        </w:rPr>
        <w:t>by multiplying amount of lines by the appropriate average throughput (estimated according to the algorithm presented in the Reference paper, formula (2);</w:t>
      </w:r>
    </w:p>
    <w:p w:rsidR="00AF650D" w:rsidRPr="00D677CE" w:rsidRDefault="00AF650D" w:rsidP="00AF650D">
      <w:pPr>
        <w:pStyle w:val="Bulletcopy1"/>
        <w:spacing w:line="240" w:lineRule="auto"/>
        <w:ind w:left="567" w:hanging="284"/>
        <w:rPr>
          <w:rFonts w:ascii="EYInterstate Light" w:hAnsi="EYInterstate Light"/>
          <w:lang w:val="en-US"/>
        </w:rPr>
      </w:pPr>
      <w:r w:rsidRPr="00D677CE">
        <w:rPr>
          <w:rFonts w:ascii="EYInterstate Light" w:hAnsi="EYInterstate Light"/>
          <w:lang w:val="en-US"/>
        </w:rPr>
        <w:t xml:space="preserve">Column </w:t>
      </w:r>
      <w:r>
        <w:rPr>
          <w:rFonts w:ascii="EYInterstate Light" w:hAnsi="EYInterstate Light"/>
          <w:lang w:val="en-US"/>
        </w:rPr>
        <w:t>F</w:t>
      </w:r>
      <w:r w:rsidR="00166F8B">
        <w:rPr>
          <w:rFonts w:ascii="EYInterstate Light" w:hAnsi="EYInterstate Light"/>
          <w:lang w:val="en-US"/>
        </w:rPr>
        <w:t>N</w:t>
      </w:r>
      <w:r w:rsidRPr="00D677CE">
        <w:rPr>
          <w:rFonts w:ascii="EYInterstate Light" w:hAnsi="EYInterstate Light"/>
          <w:lang w:val="en-US"/>
        </w:rPr>
        <w:t xml:space="preserve"> – presents the volume of voice traffic in Gbit/s. The volume of voice traffic in Gbit/s is calculated by multiplying volume of traffic in ERL by VoIP channel throughput in Kbit/</w:t>
      </w:r>
      <w:r>
        <w:rPr>
          <w:rFonts w:ascii="EYInterstate Light" w:hAnsi="EYInterstate Light"/>
          <w:lang w:val="en-US"/>
        </w:rPr>
        <w:t>s and then converting to Gbit/s;</w:t>
      </w:r>
    </w:p>
    <w:p w:rsidR="00AF650D" w:rsidRPr="00D677CE" w:rsidRDefault="00AF650D" w:rsidP="00AF650D">
      <w:pPr>
        <w:pStyle w:val="Bulletcopy1"/>
        <w:spacing w:line="240" w:lineRule="auto"/>
        <w:ind w:left="567" w:hanging="284"/>
        <w:rPr>
          <w:rFonts w:ascii="EYInterstate Light" w:hAnsi="EYInterstate Light"/>
          <w:lang w:val="en-US"/>
        </w:rPr>
      </w:pPr>
      <w:r>
        <w:rPr>
          <w:rFonts w:ascii="EYInterstate Light" w:hAnsi="EYInterstate Light"/>
          <w:lang w:val="en-US"/>
        </w:rPr>
        <w:t>Column F</w:t>
      </w:r>
      <w:r w:rsidR="00166F8B">
        <w:rPr>
          <w:rFonts w:ascii="EYInterstate Light" w:hAnsi="EYInterstate Light"/>
          <w:lang w:val="en-US"/>
        </w:rPr>
        <w:t>O</w:t>
      </w:r>
      <w:r w:rsidRPr="00D677CE">
        <w:rPr>
          <w:rFonts w:ascii="EYInterstate Light" w:hAnsi="EYInterstate Light"/>
          <w:lang w:val="en-US"/>
        </w:rPr>
        <w:t xml:space="preserve"> - presents the volume of GE interfaces required to connect </w:t>
      </w:r>
      <w:r>
        <w:rPr>
          <w:rFonts w:ascii="EYInterstate Light" w:hAnsi="EYInterstate Light"/>
          <w:lang w:val="en-US"/>
        </w:rPr>
        <w:t xml:space="preserve">International </w:t>
      </w:r>
      <w:r w:rsidRPr="00D677CE">
        <w:rPr>
          <w:rFonts w:ascii="EYInterstate Light" w:hAnsi="EYInterstate Light"/>
          <w:lang w:val="en-US"/>
        </w:rPr>
        <w:t>MGW to IP Router. It is calculated by rounding up the volume of voice traffic in Gbit/s</w:t>
      </w:r>
      <w:r>
        <w:rPr>
          <w:rFonts w:ascii="EYInterstate Light" w:hAnsi="EYInterstate Light"/>
          <w:lang w:val="en-US"/>
        </w:rPr>
        <w:t>;</w:t>
      </w:r>
    </w:p>
    <w:p w:rsidR="00AF650D" w:rsidRPr="00D677CE" w:rsidRDefault="00AF650D" w:rsidP="00AF650D">
      <w:pPr>
        <w:pStyle w:val="Bulletcopy1"/>
        <w:spacing w:line="240" w:lineRule="auto"/>
        <w:ind w:left="567" w:hanging="284"/>
        <w:rPr>
          <w:rFonts w:ascii="EYInterstate Light" w:hAnsi="EYInterstate Light"/>
          <w:lang w:val="en-US"/>
        </w:rPr>
      </w:pPr>
      <w:r w:rsidRPr="00D677CE">
        <w:rPr>
          <w:rFonts w:ascii="EYInterstate Light" w:hAnsi="EYInterstate Light"/>
          <w:lang w:val="en-US"/>
        </w:rPr>
        <w:t xml:space="preserve">Column </w:t>
      </w:r>
      <w:r>
        <w:rPr>
          <w:rFonts w:ascii="EYInterstate Light" w:hAnsi="EYInterstate Light"/>
          <w:lang w:val="en-US"/>
        </w:rPr>
        <w:t>F</w:t>
      </w:r>
      <w:r w:rsidR="00166F8B">
        <w:rPr>
          <w:rFonts w:ascii="EYInterstate Light" w:hAnsi="EYInterstate Light"/>
          <w:lang w:val="en-US"/>
        </w:rPr>
        <w:t>P</w:t>
      </w:r>
      <w:r w:rsidRPr="00D677CE">
        <w:rPr>
          <w:rFonts w:ascii="EYInterstate Light" w:hAnsi="EYInterstate Light"/>
          <w:lang w:val="en-US"/>
        </w:rPr>
        <w:t xml:space="preserve"> - presents the volume of voice traffic in number of E1 channels. The volume of voice traffic in number of E1 channels is calculated by dividing the volume of voice traffic in ERL by E1 channel capacity defined in number of ERL.</w:t>
      </w:r>
    </w:p>
    <w:p w:rsidR="00AF650D" w:rsidRDefault="00AF650D" w:rsidP="00AF650D">
      <w:pPr>
        <w:pStyle w:val="Bulletcopy1"/>
        <w:spacing w:line="240" w:lineRule="auto"/>
        <w:ind w:left="284" w:hanging="284"/>
        <w:rPr>
          <w:rFonts w:ascii="EYInterstate Light" w:hAnsi="EYInterstate Light"/>
          <w:lang w:val="en-US"/>
        </w:rPr>
      </w:pPr>
      <w:r>
        <w:rPr>
          <w:rFonts w:ascii="EYInterstate Light" w:hAnsi="EYInterstate Light"/>
          <w:lang w:val="en-US"/>
        </w:rPr>
        <w:t>Columns F</w:t>
      </w:r>
      <w:r w:rsidR="00166F8B">
        <w:rPr>
          <w:rFonts w:ascii="EYInterstate Light" w:hAnsi="EYInterstate Light"/>
          <w:lang w:val="en-US"/>
        </w:rPr>
        <w:t>R</w:t>
      </w:r>
      <w:r>
        <w:rPr>
          <w:rFonts w:ascii="EYInterstate Light" w:hAnsi="EYInterstate Light"/>
          <w:lang w:val="en-US"/>
        </w:rPr>
        <w:t xml:space="preserve"> – </w:t>
      </w:r>
      <w:r w:rsidR="00166F8B">
        <w:rPr>
          <w:rFonts w:ascii="EYInterstate Light" w:hAnsi="EYInterstate Light"/>
          <w:lang w:val="en-US"/>
        </w:rPr>
        <w:t>GA</w:t>
      </w:r>
      <w:r>
        <w:rPr>
          <w:rFonts w:ascii="EYInterstate Light" w:hAnsi="EYInterstate Light"/>
          <w:lang w:val="en-US"/>
        </w:rPr>
        <w:t xml:space="preserve"> – dimension the International Media Gateway:</w:t>
      </w:r>
    </w:p>
    <w:p w:rsidR="00AF650D" w:rsidRDefault="00AF650D" w:rsidP="00AF650D">
      <w:pPr>
        <w:pStyle w:val="Bulletcopy1"/>
        <w:spacing w:line="240" w:lineRule="auto"/>
        <w:ind w:left="567" w:hanging="284"/>
        <w:rPr>
          <w:rFonts w:ascii="EYInterstate Light" w:hAnsi="EYInterstate Light"/>
          <w:lang w:val="en-US"/>
        </w:rPr>
      </w:pPr>
      <w:r w:rsidRPr="00D677CE">
        <w:rPr>
          <w:rFonts w:ascii="EYInterstate Light" w:hAnsi="EYInterstate Light"/>
          <w:lang w:val="en-US"/>
        </w:rPr>
        <w:t xml:space="preserve">Columns </w:t>
      </w:r>
      <w:r>
        <w:rPr>
          <w:rFonts w:ascii="EYInterstate Light" w:hAnsi="EYInterstate Light"/>
          <w:lang w:val="en-US"/>
        </w:rPr>
        <w:t>F</w:t>
      </w:r>
      <w:r w:rsidR="00166F8B">
        <w:rPr>
          <w:rFonts w:ascii="EYInterstate Light" w:hAnsi="EYInterstate Light"/>
          <w:lang w:val="en-US"/>
        </w:rPr>
        <w:t>R</w:t>
      </w:r>
      <w:r w:rsidRPr="00D677CE">
        <w:rPr>
          <w:rFonts w:ascii="EYInterstate Light" w:hAnsi="EYInterstate Light"/>
          <w:lang w:val="en-US"/>
        </w:rPr>
        <w:t xml:space="preserve"> - F</w:t>
      </w:r>
      <w:r w:rsidR="00166F8B">
        <w:rPr>
          <w:rFonts w:ascii="EYInterstate Light" w:hAnsi="EYInterstate Light"/>
          <w:lang w:val="en-US"/>
        </w:rPr>
        <w:t>S</w:t>
      </w:r>
      <w:r w:rsidRPr="00D677CE">
        <w:rPr>
          <w:rFonts w:ascii="EYInterstate Light" w:hAnsi="EYInterstate Light"/>
          <w:lang w:val="en-US"/>
        </w:rPr>
        <w:t xml:space="preserve"> - calculate number of 1GE optical modules and optimal number and type of 1GE cards.</w:t>
      </w:r>
      <w:r>
        <w:rPr>
          <w:rFonts w:ascii="EYInterstate Light" w:hAnsi="EYInterstate Light"/>
          <w:lang w:val="en-US"/>
        </w:rPr>
        <w:t xml:space="preserve"> The calculations are performed using the algorithms defined in the Reference paper, formula (38) and (46);</w:t>
      </w:r>
    </w:p>
    <w:p w:rsidR="00AF650D" w:rsidRPr="00D677CE" w:rsidRDefault="00AF650D" w:rsidP="00AF650D">
      <w:pPr>
        <w:pStyle w:val="Bulletcopy1"/>
        <w:spacing w:line="240" w:lineRule="auto"/>
        <w:ind w:left="567" w:hanging="284"/>
        <w:rPr>
          <w:rFonts w:ascii="EYInterstate Light" w:hAnsi="EYInterstate Light"/>
          <w:szCs w:val="20"/>
          <w:lang w:val="en-US"/>
        </w:rPr>
      </w:pPr>
      <w:r w:rsidRPr="00D677CE">
        <w:rPr>
          <w:rFonts w:ascii="EYInterstate Light" w:hAnsi="EYInterstate Light"/>
          <w:szCs w:val="20"/>
          <w:lang w:val="en-US"/>
        </w:rPr>
        <w:t>Columns F</w:t>
      </w:r>
      <w:r w:rsidR="00166F8B">
        <w:rPr>
          <w:rFonts w:ascii="EYInterstate Light" w:hAnsi="EYInterstate Light"/>
          <w:szCs w:val="20"/>
          <w:lang w:val="en-US"/>
        </w:rPr>
        <w:t>T</w:t>
      </w:r>
      <w:r w:rsidRPr="00D677CE">
        <w:rPr>
          <w:rFonts w:ascii="EYInterstate Light" w:hAnsi="EYInterstate Light"/>
          <w:szCs w:val="20"/>
          <w:lang w:val="en-US"/>
        </w:rPr>
        <w:t xml:space="preserve"> - F</w:t>
      </w:r>
      <w:r w:rsidR="00166F8B">
        <w:rPr>
          <w:rFonts w:ascii="EYInterstate Light" w:hAnsi="EYInterstate Light"/>
          <w:szCs w:val="20"/>
          <w:lang w:val="en-US"/>
        </w:rPr>
        <w:t>W</w:t>
      </w:r>
      <w:r w:rsidRPr="00D677CE">
        <w:rPr>
          <w:rFonts w:ascii="EYInterstate Light" w:hAnsi="EYInterstate Light"/>
          <w:szCs w:val="20"/>
          <w:lang w:val="en-US"/>
        </w:rPr>
        <w:t xml:space="preserve"> - calculate number of E1, STM-1 and STM-4 cards</w:t>
      </w:r>
      <w:r>
        <w:rPr>
          <w:rFonts w:ascii="EYInterstate Light" w:hAnsi="EYInterstate Light"/>
          <w:szCs w:val="20"/>
          <w:lang w:val="en-US"/>
        </w:rPr>
        <w:t>:</w:t>
      </w:r>
    </w:p>
    <w:p w:rsidR="00AF650D" w:rsidRPr="00D677CE" w:rsidRDefault="00AF650D" w:rsidP="00AF650D">
      <w:pPr>
        <w:pStyle w:val="Bulletcopy1"/>
        <w:spacing w:line="240" w:lineRule="auto"/>
        <w:ind w:left="993" w:hanging="283"/>
        <w:rPr>
          <w:rFonts w:ascii="EYInterstate Light" w:hAnsi="EYInterstate Light"/>
          <w:szCs w:val="20"/>
          <w:lang w:val="en-US"/>
        </w:rPr>
      </w:pPr>
      <w:r w:rsidRPr="00D677CE">
        <w:rPr>
          <w:rFonts w:ascii="EYInterstate Light" w:hAnsi="EYInterstate Light"/>
          <w:szCs w:val="20"/>
          <w:lang w:val="en-US"/>
        </w:rPr>
        <w:t>Dimensioning of MGW expansion cards Type 1</w:t>
      </w:r>
      <w:r>
        <w:rPr>
          <w:rFonts w:ascii="EYInterstate Light" w:hAnsi="EYInterstate Light"/>
          <w:szCs w:val="20"/>
          <w:lang w:val="en-US"/>
        </w:rPr>
        <w:t>, is performed using the algorithm defined in the Reference paper, formula (40);</w:t>
      </w:r>
    </w:p>
    <w:p w:rsidR="00AF650D" w:rsidRPr="00D677CE" w:rsidRDefault="00AF650D" w:rsidP="00AF650D">
      <w:pPr>
        <w:pStyle w:val="Bulletcopy1"/>
        <w:spacing w:line="240" w:lineRule="auto"/>
        <w:ind w:left="993" w:hanging="283"/>
        <w:rPr>
          <w:rFonts w:ascii="EYInterstate Light" w:hAnsi="EYInterstate Light"/>
          <w:szCs w:val="20"/>
          <w:lang w:val="en-US"/>
        </w:rPr>
      </w:pPr>
      <w:r w:rsidRPr="00D677CE">
        <w:rPr>
          <w:rFonts w:ascii="EYInterstate Light" w:hAnsi="EYInterstate Light"/>
          <w:szCs w:val="20"/>
          <w:lang w:val="en-US"/>
        </w:rPr>
        <w:t>Dimensioning of MGW expansion cards Type 2</w:t>
      </w:r>
      <w:r>
        <w:rPr>
          <w:rFonts w:ascii="EYInterstate Light" w:hAnsi="EYInterstate Light"/>
          <w:szCs w:val="20"/>
          <w:lang w:val="en-US"/>
        </w:rPr>
        <w:t>, is performed using the algorithm defined in the Reference paper, formula (43);</w:t>
      </w:r>
    </w:p>
    <w:p w:rsidR="00AF650D" w:rsidRPr="00D677CE" w:rsidRDefault="00AF650D" w:rsidP="00AF650D">
      <w:pPr>
        <w:pStyle w:val="Bulletcopy1"/>
        <w:spacing w:line="240" w:lineRule="auto"/>
        <w:ind w:left="993" w:hanging="283"/>
        <w:rPr>
          <w:rFonts w:ascii="EYInterstate Light" w:hAnsi="EYInterstate Light"/>
          <w:szCs w:val="20"/>
          <w:lang w:val="en-US"/>
        </w:rPr>
      </w:pPr>
      <w:r w:rsidRPr="00D677CE">
        <w:rPr>
          <w:rFonts w:ascii="EYInterstate Light" w:hAnsi="EYInterstate Light"/>
          <w:szCs w:val="20"/>
          <w:lang w:val="en-US"/>
        </w:rPr>
        <w:t>Dimensioning of MGW expansion cards Type 3</w:t>
      </w:r>
      <w:r>
        <w:rPr>
          <w:rFonts w:ascii="EYInterstate Light" w:hAnsi="EYInterstate Light"/>
          <w:szCs w:val="20"/>
          <w:lang w:val="en-US"/>
        </w:rPr>
        <w:t>, is performed using the algorithm defined in the Reference paper, formula (44);</w:t>
      </w:r>
    </w:p>
    <w:p w:rsidR="00AF650D" w:rsidRPr="00D677CE" w:rsidRDefault="00AF650D" w:rsidP="00AF650D">
      <w:pPr>
        <w:pStyle w:val="Bulletcopy1"/>
        <w:spacing w:line="240" w:lineRule="auto"/>
        <w:ind w:left="993" w:hanging="283"/>
        <w:rPr>
          <w:rFonts w:ascii="EYInterstate Light" w:hAnsi="EYInterstate Light"/>
          <w:szCs w:val="20"/>
          <w:lang w:val="en-US"/>
        </w:rPr>
      </w:pPr>
      <w:r w:rsidRPr="00D677CE">
        <w:rPr>
          <w:rFonts w:ascii="EYInterstate Light" w:hAnsi="EYInterstate Light"/>
          <w:szCs w:val="20"/>
          <w:lang w:val="en-US"/>
        </w:rPr>
        <w:t>Dimensioning of MGW expansion cards Type 4</w:t>
      </w:r>
      <w:r>
        <w:rPr>
          <w:rFonts w:ascii="EYInterstate Light" w:hAnsi="EYInterstate Light"/>
          <w:szCs w:val="20"/>
          <w:lang w:val="en-US"/>
        </w:rPr>
        <w:t>, is performed using the algorithm defined in the Reference paper, formula (45).</w:t>
      </w:r>
    </w:p>
    <w:p w:rsidR="00AF650D" w:rsidRDefault="00AF650D" w:rsidP="00AF650D">
      <w:pPr>
        <w:pStyle w:val="Bulletcopy1"/>
        <w:tabs>
          <w:tab w:val="left" w:pos="567"/>
        </w:tabs>
        <w:spacing w:line="240" w:lineRule="auto"/>
        <w:ind w:left="567" w:hanging="284"/>
        <w:rPr>
          <w:rFonts w:ascii="EYInterstate Light" w:hAnsi="EYInterstate Light"/>
          <w:szCs w:val="20"/>
          <w:lang w:val="en-US"/>
        </w:rPr>
      </w:pPr>
      <w:r>
        <w:rPr>
          <w:rFonts w:ascii="EYInterstate Light" w:hAnsi="EYInterstate Light"/>
          <w:szCs w:val="20"/>
          <w:lang w:val="en-US"/>
        </w:rPr>
        <w:t xml:space="preserve">Column </w:t>
      </w:r>
      <w:r w:rsidR="00166F8B">
        <w:rPr>
          <w:rFonts w:ascii="EYInterstate Light" w:hAnsi="EYInterstate Light"/>
          <w:szCs w:val="20"/>
          <w:lang w:val="en-US"/>
        </w:rPr>
        <w:t>FX</w:t>
      </w:r>
      <w:r>
        <w:rPr>
          <w:rFonts w:ascii="EYInterstate Light" w:hAnsi="EYInterstate Light"/>
          <w:szCs w:val="20"/>
          <w:lang w:val="en-US"/>
        </w:rPr>
        <w:t xml:space="preserve"> – calculate number of voice processing cards, according to the algorithm defined in the Reference paper, formula (47);</w:t>
      </w:r>
    </w:p>
    <w:p w:rsidR="00AF650D" w:rsidRPr="00E747C3" w:rsidRDefault="00AF650D" w:rsidP="00AF650D">
      <w:pPr>
        <w:pStyle w:val="Bulletcopy1"/>
        <w:tabs>
          <w:tab w:val="left" w:pos="567"/>
        </w:tabs>
        <w:spacing w:line="240" w:lineRule="auto"/>
        <w:ind w:left="567" w:hanging="284"/>
        <w:rPr>
          <w:rFonts w:ascii="EYInterstate Light" w:hAnsi="EYInterstate Light"/>
          <w:szCs w:val="20"/>
          <w:lang w:val="en-US"/>
        </w:rPr>
      </w:pPr>
      <w:r w:rsidRPr="00D677CE">
        <w:rPr>
          <w:rFonts w:ascii="EYInterstate Light" w:hAnsi="EYInterstate Light"/>
          <w:szCs w:val="20"/>
          <w:lang w:val="en-US"/>
        </w:rPr>
        <w:t xml:space="preserve">Column </w:t>
      </w:r>
      <w:r w:rsidR="00166F8B">
        <w:rPr>
          <w:rFonts w:ascii="EYInterstate Light" w:hAnsi="EYInterstate Light"/>
          <w:szCs w:val="20"/>
          <w:lang w:val="en-US"/>
        </w:rPr>
        <w:t>FY</w:t>
      </w:r>
      <w:r w:rsidRPr="00D677CE">
        <w:rPr>
          <w:rFonts w:ascii="EYInterstate Light" w:hAnsi="EYInterstate Light"/>
          <w:szCs w:val="20"/>
          <w:lang w:val="en-US"/>
        </w:rPr>
        <w:t xml:space="preserve"> - calculate optimal number of MGW chassis</w:t>
      </w:r>
      <w:r>
        <w:rPr>
          <w:rFonts w:ascii="EYInterstate Light" w:hAnsi="EYInterstate Light"/>
          <w:szCs w:val="20"/>
          <w:lang w:val="en-US"/>
        </w:rPr>
        <w:t>.</w:t>
      </w:r>
      <w:r w:rsidRPr="00E747C3">
        <w:rPr>
          <w:rFonts w:ascii="EYInterstate Light" w:hAnsi="EYInterstate Light"/>
          <w:lang w:val="en-US"/>
        </w:rPr>
        <w:t xml:space="preserve"> </w:t>
      </w:r>
      <w:r>
        <w:rPr>
          <w:rFonts w:ascii="EYInterstate Light" w:hAnsi="EYInterstate Light"/>
          <w:lang w:val="en-US"/>
        </w:rPr>
        <w:t>The calculations are performed using the algorithms defined in the Reference paper, formula (39).</w:t>
      </w:r>
    </w:p>
    <w:p w:rsidR="00AF650D" w:rsidRDefault="00AF650D" w:rsidP="00AF650D">
      <w:pPr>
        <w:pStyle w:val="Bulletcopy1"/>
        <w:tabs>
          <w:tab w:val="left" w:pos="567"/>
        </w:tabs>
        <w:spacing w:line="240" w:lineRule="auto"/>
        <w:ind w:left="567" w:hanging="284"/>
        <w:rPr>
          <w:rFonts w:ascii="EYInterstate Light" w:hAnsi="EYInterstate Light"/>
          <w:szCs w:val="20"/>
          <w:lang w:val="en-US"/>
        </w:rPr>
      </w:pPr>
      <w:r>
        <w:rPr>
          <w:rFonts w:ascii="EYInterstate Light" w:hAnsi="EYInterstate Light"/>
          <w:szCs w:val="20"/>
          <w:lang w:val="en-US"/>
        </w:rPr>
        <w:t xml:space="preserve">Column </w:t>
      </w:r>
      <w:r w:rsidR="00166F8B">
        <w:rPr>
          <w:rFonts w:ascii="EYInterstate Light" w:hAnsi="EYInterstate Light"/>
          <w:szCs w:val="20"/>
          <w:lang w:val="en-US"/>
        </w:rPr>
        <w:t>FZ</w:t>
      </w:r>
      <w:r>
        <w:rPr>
          <w:rFonts w:ascii="EYInterstate Light" w:hAnsi="EYInterstate Light"/>
          <w:szCs w:val="20"/>
          <w:lang w:val="en-US"/>
        </w:rPr>
        <w:t xml:space="preserve"> – calculate number of Media Gateway Controller expansion cards. Calculations are performed according to the algorithm defined in the Reference paper, formula (</w:t>
      </w:r>
      <w:r w:rsidR="0039340E">
        <w:rPr>
          <w:rFonts w:ascii="EYInterstate Light" w:hAnsi="EYInterstate Light"/>
          <w:szCs w:val="20"/>
          <w:lang w:val="en-US"/>
        </w:rPr>
        <w:t>49</w:t>
      </w:r>
      <w:r>
        <w:rPr>
          <w:rFonts w:ascii="EYInterstate Light" w:hAnsi="EYInterstate Light"/>
          <w:szCs w:val="20"/>
          <w:lang w:val="en-US"/>
        </w:rPr>
        <w:t>);</w:t>
      </w:r>
    </w:p>
    <w:p w:rsidR="00AF650D" w:rsidRDefault="00AF650D" w:rsidP="00AF650D">
      <w:pPr>
        <w:pStyle w:val="Bulletcopy1"/>
        <w:tabs>
          <w:tab w:val="left" w:pos="567"/>
        </w:tabs>
        <w:spacing w:line="240" w:lineRule="auto"/>
        <w:ind w:left="567" w:hanging="284"/>
        <w:rPr>
          <w:rFonts w:ascii="EYInterstate Light" w:hAnsi="EYInterstate Light"/>
          <w:szCs w:val="20"/>
          <w:lang w:val="en-US"/>
        </w:rPr>
      </w:pPr>
      <w:r w:rsidRPr="00DD3399">
        <w:rPr>
          <w:rFonts w:ascii="EYInterstate Light" w:hAnsi="EYInterstate Light"/>
          <w:szCs w:val="20"/>
          <w:lang w:val="en-US"/>
        </w:rPr>
        <w:t xml:space="preserve">Column </w:t>
      </w:r>
      <w:r>
        <w:rPr>
          <w:rFonts w:ascii="EYInterstate Light" w:hAnsi="EYInterstate Light"/>
          <w:szCs w:val="20"/>
          <w:lang w:val="en-US"/>
        </w:rPr>
        <w:t>G</w:t>
      </w:r>
      <w:r w:rsidR="00166F8B">
        <w:rPr>
          <w:rFonts w:ascii="EYInterstate Light" w:hAnsi="EYInterstate Light"/>
          <w:szCs w:val="20"/>
          <w:lang w:val="en-US"/>
        </w:rPr>
        <w:t>A</w:t>
      </w:r>
      <w:r w:rsidRPr="00DD3399">
        <w:rPr>
          <w:rFonts w:ascii="EYInterstate Light" w:hAnsi="EYInterstate Light"/>
          <w:szCs w:val="20"/>
          <w:lang w:val="en-US"/>
        </w:rPr>
        <w:t xml:space="preserve"> - </w:t>
      </w:r>
      <w:r>
        <w:rPr>
          <w:rFonts w:ascii="EYInterstate Light" w:hAnsi="EYInterstate Light"/>
          <w:szCs w:val="20"/>
          <w:lang w:val="en-US"/>
        </w:rPr>
        <w:t>calculate number of Media Gateway Controller main units. Calculations are performed according to the algorithm defined in the Reference paper, formula (</w:t>
      </w:r>
      <w:r w:rsidR="0039340E">
        <w:rPr>
          <w:rFonts w:ascii="EYInterstate Light" w:hAnsi="EYInterstate Light"/>
          <w:szCs w:val="20"/>
          <w:lang w:val="en-US"/>
        </w:rPr>
        <w:t>48</w:t>
      </w:r>
      <w:r>
        <w:rPr>
          <w:rFonts w:ascii="EYInterstate Light" w:hAnsi="EYInterstate Light"/>
          <w:szCs w:val="20"/>
          <w:lang w:val="en-US"/>
        </w:rPr>
        <w:t>);</w:t>
      </w:r>
    </w:p>
    <w:p w:rsidR="00FA0900" w:rsidRDefault="00FA0900" w:rsidP="00FA0900">
      <w:pPr>
        <w:pStyle w:val="Heading3"/>
      </w:pPr>
      <w:bookmarkStart w:id="119" w:name="_Toc342913750"/>
      <w:r>
        <w:t>Sheets “C3 Access Node Design PSTN” and “C4 Core Node Design PSTN”</w:t>
      </w:r>
      <w:bookmarkEnd w:id="119"/>
    </w:p>
    <w:p w:rsidR="00FA0900" w:rsidRPr="00DD3399" w:rsidRDefault="00FA0900" w:rsidP="00FA0900">
      <w:pPr>
        <w:pStyle w:val="Bulletcopy1"/>
        <w:numPr>
          <w:ilvl w:val="0"/>
          <w:numId w:val="0"/>
        </w:numPr>
        <w:tabs>
          <w:tab w:val="left" w:pos="0"/>
        </w:tabs>
        <w:spacing w:line="240" w:lineRule="auto"/>
        <w:rPr>
          <w:rFonts w:ascii="EYInterstate Light" w:hAnsi="EYInterstate Light"/>
          <w:szCs w:val="20"/>
          <w:lang w:val="en-US"/>
        </w:rPr>
      </w:pPr>
      <w:r>
        <w:rPr>
          <w:rFonts w:ascii="EYInterstate Light" w:hAnsi="EYInterstate Light"/>
          <w:szCs w:val="20"/>
          <w:lang w:val="en-US"/>
        </w:rPr>
        <w:t xml:space="preserve">In these sheets, elements of the old PSTN network are dimensioned. The dimensioning of the PSTN network is in line with the </w:t>
      </w:r>
      <w:r w:rsidR="006301F7">
        <w:rPr>
          <w:rFonts w:ascii="EYInterstate Light" w:hAnsi="EYInterstate Light"/>
          <w:szCs w:val="20"/>
          <w:lang w:val="en-US"/>
        </w:rPr>
        <w:t>reference paper “BU-LRAIC model documentation”, dated 2005 September 5</w:t>
      </w:r>
      <w:r w:rsidR="006301F7" w:rsidRPr="006301F7">
        <w:rPr>
          <w:rFonts w:ascii="EYInterstate Light" w:hAnsi="EYInterstate Light"/>
          <w:szCs w:val="20"/>
          <w:vertAlign w:val="superscript"/>
          <w:lang w:val="en-US"/>
        </w:rPr>
        <w:t>th</w:t>
      </w:r>
      <w:proofErr w:type="gramStart"/>
      <w:r w:rsidR="006301F7">
        <w:rPr>
          <w:rFonts w:ascii="EYInterstate Light" w:hAnsi="EYInterstate Light"/>
          <w:szCs w:val="20"/>
          <w:lang w:val="en-US"/>
        </w:rPr>
        <w:t>,  of</w:t>
      </w:r>
      <w:proofErr w:type="gramEnd"/>
      <w:r w:rsidR="006301F7">
        <w:rPr>
          <w:rFonts w:ascii="EYInterstate Light" w:hAnsi="EYInterstate Light"/>
          <w:szCs w:val="20"/>
          <w:lang w:val="en-US"/>
        </w:rPr>
        <w:t xml:space="preserve"> PSTN network dimensioning. </w:t>
      </w:r>
    </w:p>
    <w:p w:rsidR="0014498A" w:rsidRPr="00D677CE" w:rsidRDefault="00E00550" w:rsidP="00D11B6F">
      <w:pPr>
        <w:pStyle w:val="Heading3"/>
      </w:pPr>
      <w:bookmarkStart w:id="120" w:name="_Toc342029876"/>
      <w:bookmarkStart w:id="121" w:name="_Toc342913751"/>
      <w:r w:rsidRPr="00D677CE">
        <w:t>“</w:t>
      </w:r>
      <w:r w:rsidR="0014498A" w:rsidRPr="00D677CE">
        <w:t xml:space="preserve">C5 </w:t>
      </w:r>
      <w:proofErr w:type="gramStart"/>
      <w:r w:rsidR="0014498A" w:rsidRPr="00D677CE">
        <w:t>Other</w:t>
      </w:r>
      <w:proofErr w:type="gramEnd"/>
      <w:r w:rsidR="0014498A" w:rsidRPr="00D677CE">
        <w:t xml:space="preserve"> elements design”</w:t>
      </w:r>
      <w:bookmarkEnd w:id="120"/>
      <w:bookmarkEnd w:id="121"/>
    </w:p>
    <w:p w:rsidR="001834C5" w:rsidRPr="00D677CE" w:rsidRDefault="001834C5"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This page contains </w:t>
      </w:r>
      <w:r w:rsidR="008313DE" w:rsidRPr="00D677CE">
        <w:rPr>
          <w:rFonts w:ascii="EYInterstate Light" w:hAnsi="EYInterstate Light"/>
          <w:lang w:val="en-US"/>
        </w:rPr>
        <w:t>t</w:t>
      </w:r>
      <w:r w:rsidR="00131A36" w:rsidRPr="00D677CE">
        <w:rPr>
          <w:rFonts w:ascii="EYInterstate Light" w:hAnsi="EYInterstate Light"/>
          <w:lang w:val="en-US"/>
        </w:rPr>
        <w:t>wo</w:t>
      </w:r>
      <w:r w:rsidR="008313DE" w:rsidRPr="00D677CE">
        <w:rPr>
          <w:rFonts w:ascii="EYInterstate Light" w:hAnsi="EYInterstate Light"/>
          <w:lang w:val="en-US"/>
        </w:rPr>
        <w:t xml:space="preserve"> </w:t>
      </w:r>
      <w:r w:rsidRPr="00D677CE">
        <w:rPr>
          <w:rFonts w:ascii="EYInterstate Light" w:hAnsi="EYInterstate Light"/>
          <w:lang w:val="en-US"/>
        </w:rPr>
        <w:t>main sections:</w:t>
      </w:r>
    </w:p>
    <w:p w:rsidR="001834C5" w:rsidRPr="00D677CE" w:rsidRDefault="000700D1"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IMS</w:t>
      </w:r>
      <w:r w:rsidR="001834C5" w:rsidRPr="00D677CE">
        <w:rPr>
          <w:rFonts w:ascii="EYInterstate Light" w:hAnsi="EYInterstate Light"/>
          <w:szCs w:val="20"/>
          <w:lang w:val="en-US"/>
        </w:rPr>
        <w:t xml:space="preserve"> dimensioning (li</w:t>
      </w:r>
      <w:r w:rsidRPr="00D677CE">
        <w:rPr>
          <w:rFonts w:ascii="EYInterstate Light" w:hAnsi="EYInterstate Light"/>
          <w:szCs w:val="20"/>
          <w:lang w:val="en-US"/>
        </w:rPr>
        <w:t xml:space="preserve">nes </w:t>
      </w:r>
      <w:r w:rsidR="00294D28" w:rsidRPr="00D677CE">
        <w:rPr>
          <w:rFonts w:ascii="EYInterstate Light" w:hAnsi="EYInterstate Light"/>
          <w:szCs w:val="20"/>
          <w:lang w:val="en-US"/>
        </w:rPr>
        <w:t>8</w:t>
      </w:r>
      <w:r w:rsidRPr="00D677CE">
        <w:rPr>
          <w:rFonts w:ascii="EYInterstate Light" w:hAnsi="EYInterstate Light"/>
          <w:szCs w:val="20"/>
          <w:lang w:val="en-US"/>
        </w:rPr>
        <w:t xml:space="preserve"> – </w:t>
      </w:r>
      <w:r w:rsidR="00294D28" w:rsidRPr="00D677CE">
        <w:rPr>
          <w:rFonts w:ascii="EYInterstate Light" w:hAnsi="EYInterstate Light"/>
          <w:szCs w:val="20"/>
          <w:lang w:val="en-US"/>
        </w:rPr>
        <w:t>34</w:t>
      </w:r>
      <w:r w:rsidR="001834C5" w:rsidRPr="00D677CE">
        <w:rPr>
          <w:rFonts w:ascii="EYInterstate Light" w:hAnsi="EYInterstate Light"/>
          <w:szCs w:val="20"/>
          <w:lang w:val="en-US"/>
        </w:rPr>
        <w:t>)</w:t>
      </w:r>
    </w:p>
    <w:p w:rsidR="00131A36" w:rsidRPr="00EA14E5" w:rsidRDefault="00800969" w:rsidP="001A2528">
      <w:pPr>
        <w:pStyle w:val="Bulletcopy1"/>
        <w:spacing w:line="240" w:lineRule="auto"/>
        <w:ind w:left="284" w:hanging="284"/>
        <w:rPr>
          <w:rFonts w:ascii="EYInterstate Light" w:hAnsi="EYInterstate Light"/>
          <w:szCs w:val="20"/>
          <w:lang w:val="en-US"/>
        </w:rPr>
      </w:pPr>
      <w:r w:rsidRPr="00EA14E5">
        <w:rPr>
          <w:rFonts w:ascii="EYInterstate Light" w:hAnsi="EYInterstate Light"/>
          <w:szCs w:val="20"/>
          <w:lang w:val="en-US"/>
        </w:rPr>
        <w:t>Billing IC</w:t>
      </w:r>
      <w:r w:rsidR="00EA14E5" w:rsidRPr="00EA14E5">
        <w:rPr>
          <w:rFonts w:ascii="EYInterstate Light" w:hAnsi="EYInterstate Light"/>
          <w:szCs w:val="20"/>
          <w:lang w:val="en-US"/>
        </w:rPr>
        <w:t xml:space="preserve"> system</w:t>
      </w:r>
      <w:r w:rsidR="008313DE" w:rsidRPr="00EA14E5">
        <w:rPr>
          <w:rFonts w:ascii="EYInterstate Light" w:hAnsi="EYInterstate Light"/>
          <w:szCs w:val="20"/>
          <w:lang w:val="en-US"/>
        </w:rPr>
        <w:t xml:space="preserve"> (lines 3</w:t>
      </w:r>
      <w:r w:rsidRPr="00EA14E5">
        <w:rPr>
          <w:rFonts w:ascii="EYInterstate Light" w:hAnsi="EYInterstate Light"/>
          <w:szCs w:val="20"/>
          <w:lang w:val="en-US"/>
        </w:rPr>
        <w:t>6</w:t>
      </w:r>
      <w:r w:rsidR="008313DE" w:rsidRPr="00EA14E5">
        <w:rPr>
          <w:rFonts w:ascii="EYInterstate Light" w:hAnsi="EYInterstate Light"/>
          <w:szCs w:val="20"/>
          <w:lang w:val="en-US"/>
        </w:rPr>
        <w:t xml:space="preserve"> – </w:t>
      </w:r>
      <w:r w:rsidRPr="00EA14E5">
        <w:rPr>
          <w:rFonts w:ascii="EYInterstate Light" w:hAnsi="EYInterstate Light"/>
          <w:szCs w:val="20"/>
          <w:lang w:val="en-US"/>
        </w:rPr>
        <w:t>41</w:t>
      </w:r>
      <w:r w:rsidR="008313DE" w:rsidRPr="00EA14E5">
        <w:rPr>
          <w:rFonts w:ascii="EYInterstate Light" w:hAnsi="EYInterstate Light"/>
          <w:szCs w:val="20"/>
          <w:lang w:val="en-US"/>
        </w:rPr>
        <w:t>)</w:t>
      </w:r>
    </w:p>
    <w:p w:rsidR="00EA14E5" w:rsidRDefault="00EA14E5" w:rsidP="00EA14E5">
      <w:pPr>
        <w:pStyle w:val="Heading4"/>
      </w:pPr>
      <w:bookmarkStart w:id="122" w:name="_Toc342913752"/>
      <w:r w:rsidRPr="00D677CE">
        <w:lastRenderedPageBreak/>
        <w:t>IMS dimensioning</w:t>
      </w:r>
      <w:bookmarkEnd w:id="122"/>
    </w:p>
    <w:p w:rsidR="001834C5" w:rsidRPr="00D677CE" w:rsidRDefault="00D044D3"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The first section contains dimensioning of IMS. In particular:</w:t>
      </w:r>
    </w:p>
    <w:p w:rsidR="00F20A81" w:rsidRPr="00D677CE" w:rsidRDefault="00D044D3"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 xml:space="preserve">Line 8 present </w:t>
      </w:r>
      <w:r w:rsidR="00294D28" w:rsidRPr="00D677CE">
        <w:rPr>
          <w:rFonts w:ascii="EYInterstate Light" w:hAnsi="EYInterstate Light"/>
          <w:szCs w:val="20"/>
          <w:lang w:val="en-US"/>
        </w:rPr>
        <w:t>volume</w:t>
      </w:r>
      <w:r w:rsidRPr="00D677CE">
        <w:rPr>
          <w:rFonts w:ascii="EYInterstate Light" w:hAnsi="EYInterstate Light"/>
          <w:szCs w:val="20"/>
          <w:lang w:val="en-US"/>
        </w:rPr>
        <w:t xml:space="preserve"> </w:t>
      </w:r>
      <w:r w:rsidR="00C62E95" w:rsidRPr="00D677CE">
        <w:rPr>
          <w:rFonts w:ascii="EYInterstate Light" w:hAnsi="EYInterstate Light"/>
          <w:szCs w:val="20"/>
          <w:lang w:val="en-US"/>
        </w:rPr>
        <w:t>of BHE</w:t>
      </w:r>
      <w:r w:rsidRPr="00D677CE">
        <w:rPr>
          <w:rFonts w:ascii="EYInterstate Light" w:hAnsi="EYInterstate Light"/>
          <w:szCs w:val="20"/>
          <w:lang w:val="en-US"/>
        </w:rPr>
        <w:t xml:space="preserve"> (Busy hour Erlangs</w:t>
      </w:r>
      <w:r w:rsidR="00C62E95" w:rsidRPr="00D677CE">
        <w:rPr>
          <w:rFonts w:ascii="EYInterstate Light" w:hAnsi="EYInterstate Light"/>
          <w:szCs w:val="20"/>
          <w:lang w:val="en-US"/>
        </w:rPr>
        <w:t>) which</w:t>
      </w:r>
      <w:r w:rsidRPr="00D677CE">
        <w:rPr>
          <w:rFonts w:ascii="EYInterstate Light" w:hAnsi="EYInterstate Light"/>
          <w:szCs w:val="20"/>
          <w:lang w:val="en-US"/>
        </w:rPr>
        <w:t xml:space="preserve"> should be handled by IMS elements. </w:t>
      </w:r>
    </w:p>
    <w:p w:rsidR="007954F7" w:rsidRPr="00D677CE" w:rsidRDefault="00D044D3" w:rsidP="001A2528">
      <w:pPr>
        <w:pStyle w:val="Bulletcopy1"/>
        <w:numPr>
          <w:ilvl w:val="0"/>
          <w:numId w:val="0"/>
        </w:numPr>
        <w:spacing w:line="240" w:lineRule="auto"/>
        <w:ind w:left="284"/>
        <w:rPr>
          <w:rFonts w:ascii="EYInterstate Light" w:hAnsi="EYInterstate Light"/>
          <w:szCs w:val="20"/>
          <w:lang w:val="en-US"/>
        </w:rPr>
      </w:pPr>
      <w:r w:rsidRPr="00D677CE">
        <w:rPr>
          <w:rFonts w:ascii="EYInterstate Light" w:hAnsi="EYInterstate Light"/>
          <w:szCs w:val="20"/>
          <w:lang w:val="en-US"/>
        </w:rPr>
        <w:t xml:space="preserve">The volume of BHE to be handled by IMS is a sum </w:t>
      </w:r>
      <w:r w:rsidR="00C62E95" w:rsidRPr="00D677CE">
        <w:rPr>
          <w:rFonts w:ascii="EYInterstate Light" w:hAnsi="EYInterstate Light"/>
          <w:szCs w:val="20"/>
          <w:lang w:val="en-US"/>
        </w:rPr>
        <w:t>of:</w:t>
      </w:r>
    </w:p>
    <w:p w:rsidR="007954F7" w:rsidRPr="00D677CE" w:rsidRDefault="00D044D3" w:rsidP="001A2528">
      <w:pPr>
        <w:pStyle w:val="Bulletcopy1"/>
        <w:tabs>
          <w:tab w:val="left" w:pos="142"/>
        </w:tabs>
        <w:spacing w:line="240" w:lineRule="auto"/>
        <w:ind w:left="567" w:hanging="284"/>
        <w:rPr>
          <w:rFonts w:ascii="EYInterstate Light" w:hAnsi="EYInterstate Light"/>
          <w:szCs w:val="20"/>
          <w:lang w:val="en-US"/>
        </w:rPr>
      </w:pPr>
      <w:r w:rsidRPr="00D677CE">
        <w:rPr>
          <w:rFonts w:ascii="EYInterstate Light" w:hAnsi="EYInterstate Light"/>
          <w:szCs w:val="20"/>
          <w:lang w:val="en-US"/>
        </w:rPr>
        <w:t>Volume of traffic in ERL measured at POI for transit services;</w:t>
      </w:r>
    </w:p>
    <w:p w:rsidR="007954F7" w:rsidRPr="00D677CE" w:rsidRDefault="00D044D3" w:rsidP="001A2528">
      <w:pPr>
        <w:pStyle w:val="Bulletcopy1"/>
        <w:tabs>
          <w:tab w:val="left" w:pos="142"/>
        </w:tabs>
        <w:spacing w:line="240" w:lineRule="auto"/>
        <w:ind w:left="567" w:hanging="284"/>
        <w:rPr>
          <w:rFonts w:ascii="EYInterstate Light" w:hAnsi="EYInterstate Light"/>
          <w:szCs w:val="20"/>
          <w:lang w:val="en-US"/>
        </w:rPr>
      </w:pPr>
      <w:r w:rsidRPr="00D677CE">
        <w:rPr>
          <w:rFonts w:ascii="EYInterstate Light" w:hAnsi="EYInterstate Light"/>
          <w:szCs w:val="20"/>
          <w:lang w:val="en-US"/>
        </w:rPr>
        <w:t xml:space="preserve">Volume of traffic in ERL measured at </w:t>
      </w:r>
      <w:proofErr w:type="gramStart"/>
      <w:r w:rsidRPr="00D677CE">
        <w:rPr>
          <w:rFonts w:ascii="EYInterstate Light" w:hAnsi="EYInterstate Light"/>
          <w:szCs w:val="20"/>
          <w:lang w:val="en-US"/>
        </w:rPr>
        <w:t>AN</w:t>
      </w:r>
      <w:proofErr w:type="gramEnd"/>
      <w:r w:rsidRPr="00D677CE">
        <w:rPr>
          <w:rFonts w:ascii="EYInterstate Light" w:hAnsi="EYInterstate Light"/>
          <w:szCs w:val="20"/>
          <w:lang w:val="en-US"/>
        </w:rPr>
        <w:t xml:space="preserve"> for rest of the voice services.</w:t>
      </w:r>
    </w:p>
    <w:p w:rsidR="000700D1" w:rsidRPr="00D677CE" w:rsidRDefault="00D044D3"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 xml:space="preserve">Line 9 present number </w:t>
      </w:r>
      <w:r w:rsidR="00C62E95" w:rsidRPr="00D677CE">
        <w:rPr>
          <w:rFonts w:ascii="EYInterstate Light" w:hAnsi="EYInterstate Light"/>
          <w:szCs w:val="20"/>
          <w:lang w:val="en-US"/>
        </w:rPr>
        <w:t>of BHCA</w:t>
      </w:r>
      <w:r w:rsidRPr="00D677CE">
        <w:rPr>
          <w:rFonts w:ascii="EYInterstate Light" w:hAnsi="EYInterstate Light"/>
          <w:szCs w:val="20"/>
          <w:lang w:val="en-US"/>
        </w:rPr>
        <w:t xml:space="preserve"> (Busy hour call attempts</w:t>
      </w:r>
      <w:r w:rsidR="001C0154" w:rsidRPr="00D677CE">
        <w:rPr>
          <w:rFonts w:ascii="EYInterstate Light" w:hAnsi="EYInterstate Light"/>
          <w:szCs w:val="20"/>
          <w:lang w:val="en-US"/>
        </w:rPr>
        <w:t>) which</w:t>
      </w:r>
      <w:r w:rsidRPr="00D677CE">
        <w:rPr>
          <w:rFonts w:ascii="EYInterstate Light" w:hAnsi="EYInterstate Light"/>
          <w:szCs w:val="20"/>
          <w:lang w:val="en-US"/>
        </w:rPr>
        <w:t xml:space="preserve"> should be handled by IMS elements. </w:t>
      </w:r>
    </w:p>
    <w:p w:rsidR="007954F7" w:rsidRPr="00D677CE" w:rsidRDefault="00D044D3" w:rsidP="001A2528">
      <w:pPr>
        <w:pStyle w:val="Bulletcopy1"/>
        <w:numPr>
          <w:ilvl w:val="0"/>
          <w:numId w:val="0"/>
        </w:numPr>
        <w:spacing w:line="240" w:lineRule="auto"/>
        <w:ind w:left="284"/>
        <w:rPr>
          <w:rFonts w:ascii="EYInterstate Light" w:hAnsi="EYInterstate Light"/>
          <w:szCs w:val="20"/>
          <w:lang w:val="en-US"/>
        </w:rPr>
      </w:pPr>
      <w:r w:rsidRPr="00D677CE">
        <w:rPr>
          <w:rFonts w:ascii="EYInterstate Light" w:hAnsi="EYInterstate Light"/>
          <w:szCs w:val="20"/>
          <w:lang w:val="en-US"/>
        </w:rPr>
        <w:t xml:space="preserve">The volume of BHCA to be handled by IMS is calculated </w:t>
      </w:r>
      <w:r w:rsidR="00FA12F6" w:rsidRPr="00D677CE">
        <w:rPr>
          <w:rFonts w:ascii="EYInterstate Light" w:hAnsi="EYInterstate Light"/>
          <w:lang w:val="en-US"/>
        </w:rPr>
        <w:t xml:space="preserve">according to the formula which is presented in “Reference paper for creating model for calculation of bottom up long run average incremental </w:t>
      </w:r>
      <w:r w:rsidR="00FA12F6" w:rsidRPr="001C0154">
        <w:rPr>
          <w:rFonts w:ascii="EYInterstate Light" w:hAnsi="EYInterstate Light"/>
          <w:lang w:val="en-US"/>
        </w:rPr>
        <w:t>costs (BU-LRAIC) for operator of public fixed com</w:t>
      </w:r>
      <w:r w:rsidR="0039340E">
        <w:rPr>
          <w:rFonts w:ascii="EYInterstate Light" w:hAnsi="EYInterstate Light"/>
          <w:lang w:val="en-US"/>
        </w:rPr>
        <w:t>munications network” Formula (76</w:t>
      </w:r>
      <w:r w:rsidR="00FA12F6" w:rsidRPr="001C0154">
        <w:rPr>
          <w:rFonts w:ascii="EYInterstate Light" w:hAnsi="EYInterstate Light"/>
          <w:lang w:val="en-US"/>
        </w:rPr>
        <w:t>).</w:t>
      </w:r>
    </w:p>
    <w:p w:rsidR="00473FE3" w:rsidRPr="00D677CE" w:rsidRDefault="000700D1"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 xml:space="preserve">Lines 10 present volume subscribers which should be handled by IMS elements. </w:t>
      </w:r>
    </w:p>
    <w:p w:rsidR="00F20A81" w:rsidRPr="00D677CE" w:rsidRDefault="00F20A81" w:rsidP="001A2528">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Li</w:t>
      </w:r>
      <w:r w:rsidR="008313DE" w:rsidRPr="00D677CE">
        <w:rPr>
          <w:rFonts w:ascii="EYInterstate Light" w:hAnsi="EYInterstate Light"/>
          <w:szCs w:val="20"/>
          <w:lang w:val="en-US"/>
        </w:rPr>
        <w:t>n</w:t>
      </w:r>
      <w:r w:rsidRPr="00D677CE">
        <w:rPr>
          <w:rFonts w:ascii="EYInterstate Light" w:hAnsi="EYInterstate Light"/>
          <w:szCs w:val="20"/>
          <w:lang w:val="en-US"/>
        </w:rPr>
        <w:t>es 1</w:t>
      </w:r>
      <w:r w:rsidR="006C0B37" w:rsidRPr="00D677CE">
        <w:rPr>
          <w:rFonts w:ascii="EYInterstate Light" w:hAnsi="EYInterstate Light"/>
          <w:szCs w:val="20"/>
          <w:lang w:val="en-US"/>
        </w:rPr>
        <w:t>2</w:t>
      </w:r>
      <w:r w:rsidR="000700D1" w:rsidRPr="00D677CE">
        <w:rPr>
          <w:rFonts w:ascii="EYInterstate Light" w:hAnsi="EYInterstate Light"/>
          <w:szCs w:val="20"/>
          <w:lang w:val="en-US"/>
        </w:rPr>
        <w:t>-</w:t>
      </w:r>
      <w:r w:rsidR="008313DE" w:rsidRPr="00D677CE">
        <w:rPr>
          <w:rFonts w:ascii="EYInterstate Light" w:hAnsi="EYInterstate Light"/>
          <w:szCs w:val="20"/>
          <w:lang w:val="en-US"/>
        </w:rPr>
        <w:t>3</w:t>
      </w:r>
      <w:r w:rsidR="00FA12F6" w:rsidRPr="00D677CE">
        <w:rPr>
          <w:rFonts w:ascii="EYInterstate Light" w:hAnsi="EYInterstate Light"/>
          <w:szCs w:val="20"/>
          <w:lang w:val="en-US"/>
        </w:rPr>
        <w:t>4</w:t>
      </w:r>
      <w:r w:rsidR="008313DE" w:rsidRPr="00D677CE">
        <w:rPr>
          <w:rFonts w:ascii="EYInterstate Light" w:hAnsi="EYInterstate Light"/>
          <w:szCs w:val="20"/>
          <w:lang w:val="en-US"/>
        </w:rPr>
        <w:t xml:space="preserve"> </w:t>
      </w:r>
      <w:r w:rsidRPr="00D677CE">
        <w:rPr>
          <w:rFonts w:ascii="EYInterstate Light" w:hAnsi="EYInterstate Light"/>
          <w:szCs w:val="20"/>
          <w:lang w:val="en-US"/>
        </w:rPr>
        <w:t>prese</w:t>
      </w:r>
      <w:r w:rsidR="00D044D3" w:rsidRPr="00D677CE">
        <w:rPr>
          <w:rFonts w:ascii="EYInterstate Light" w:hAnsi="EYInterstate Light"/>
          <w:szCs w:val="20"/>
          <w:lang w:val="en-US"/>
        </w:rPr>
        <w:t xml:space="preserve">nts calculation of IMS elements: </w:t>
      </w:r>
    </w:p>
    <w:p w:rsidR="000700D1" w:rsidRPr="00D677CE" w:rsidRDefault="00D044D3" w:rsidP="001A2528">
      <w:pPr>
        <w:pStyle w:val="Bulletcopy1"/>
        <w:spacing w:line="240" w:lineRule="auto"/>
        <w:ind w:left="709" w:hanging="283"/>
        <w:rPr>
          <w:rFonts w:ascii="EYInterstate Light" w:hAnsi="EYInterstate Light"/>
          <w:szCs w:val="20"/>
          <w:lang w:val="en-US"/>
        </w:rPr>
      </w:pPr>
      <w:r w:rsidRPr="00D677CE">
        <w:rPr>
          <w:rFonts w:ascii="EYInterstate Light" w:hAnsi="EYInterstate Light"/>
          <w:szCs w:val="20"/>
          <w:lang w:val="en-US"/>
        </w:rPr>
        <w:t xml:space="preserve">IMS - </w:t>
      </w:r>
      <w:r w:rsidR="00FA12F6" w:rsidRPr="00D677CE">
        <w:rPr>
          <w:rFonts w:ascii="EYInterstate Light" w:hAnsi="EYInterstate Light"/>
          <w:szCs w:val="20"/>
          <w:lang w:val="en-US"/>
        </w:rPr>
        <w:t>Cabinet</w:t>
      </w:r>
      <w:r w:rsidRPr="00D677CE">
        <w:rPr>
          <w:rFonts w:ascii="EYInterstate Light" w:hAnsi="EYInterstate Light"/>
          <w:szCs w:val="20"/>
          <w:lang w:val="en-US"/>
        </w:rPr>
        <w:t>,</w:t>
      </w:r>
      <w:r w:rsidR="0039340E">
        <w:rPr>
          <w:rFonts w:ascii="EYInterstate Light" w:hAnsi="EYInterstate Light"/>
          <w:szCs w:val="20"/>
          <w:lang w:val="en-US"/>
        </w:rPr>
        <w:t xml:space="preserve"> it is assumed that 1 cabinet is sufficient to meet the network requirements;</w:t>
      </w:r>
    </w:p>
    <w:p w:rsidR="008313DE" w:rsidRPr="00D677CE" w:rsidRDefault="008313DE" w:rsidP="001A2528">
      <w:pPr>
        <w:pStyle w:val="Bulletcopy1"/>
        <w:spacing w:line="240" w:lineRule="auto"/>
        <w:ind w:left="709" w:hanging="283"/>
        <w:rPr>
          <w:rFonts w:ascii="EYInterstate Light" w:hAnsi="EYInterstate Light"/>
          <w:szCs w:val="20"/>
          <w:lang w:val="en-US"/>
        </w:rPr>
      </w:pPr>
      <w:r w:rsidRPr="00D677CE">
        <w:rPr>
          <w:rFonts w:ascii="EYInterstate Light" w:hAnsi="EYInterstate Light"/>
          <w:szCs w:val="20"/>
          <w:lang w:val="en-US"/>
        </w:rPr>
        <w:t>IMS – Service frame</w:t>
      </w:r>
      <w:r w:rsidR="0039340E">
        <w:rPr>
          <w:rFonts w:ascii="EYInterstate Light" w:hAnsi="EYInterstate Light"/>
          <w:szCs w:val="20"/>
          <w:lang w:val="en-US"/>
        </w:rPr>
        <w:t>, it is assumed that 1 service frame is sufficient to meet the network requirements;</w:t>
      </w:r>
    </w:p>
    <w:p w:rsidR="008313DE" w:rsidRPr="00D677CE" w:rsidRDefault="008313DE" w:rsidP="001A2528">
      <w:pPr>
        <w:pStyle w:val="Bulletcopy1"/>
        <w:spacing w:line="240" w:lineRule="auto"/>
        <w:ind w:left="709" w:hanging="283"/>
        <w:rPr>
          <w:rFonts w:ascii="EYInterstate Light" w:hAnsi="EYInterstate Light"/>
          <w:szCs w:val="20"/>
          <w:lang w:val="en-US"/>
        </w:rPr>
      </w:pPr>
      <w:r w:rsidRPr="00D677CE">
        <w:rPr>
          <w:rFonts w:ascii="EYInterstate Light" w:hAnsi="EYInterstate Light"/>
          <w:szCs w:val="20"/>
          <w:lang w:val="en-US"/>
        </w:rPr>
        <w:t>IMS – Service frame – Type 1, which includes</w:t>
      </w:r>
      <w:r w:rsidR="00DD5744">
        <w:rPr>
          <w:rFonts w:ascii="EYInterstate Light" w:hAnsi="EYInterstate Light"/>
          <w:szCs w:val="20"/>
          <w:lang w:val="en-US"/>
        </w:rPr>
        <w:t xml:space="preserve"> the following cards</w:t>
      </w:r>
      <w:r w:rsidRPr="00D677CE">
        <w:rPr>
          <w:rFonts w:ascii="EYInterstate Light" w:hAnsi="EYInterstate Light"/>
          <w:szCs w:val="20"/>
          <w:lang w:val="en-US"/>
        </w:rPr>
        <w:t>:</w:t>
      </w:r>
    </w:p>
    <w:p w:rsidR="008313DE" w:rsidRPr="00D677CE" w:rsidRDefault="008313DE" w:rsidP="001A2528">
      <w:pPr>
        <w:pStyle w:val="Bulletcopy1"/>
        <w:spacing w:line="240" w:lineRule="auto"/>
        <w:ind w:left="993" w:hanging="284"/>
        <w:rPr>
          <w:rFonts w:ascii="EYInterstate Light" w:hAnsi="EYInterstate Light"/>
          <w:szCs w:val="20"/>
          <w:lang w:val="en-US"/>
        </w:rPr>
      </w:pPr>
      <w:r w:rsidRPr="00D677CE">
        <w:rPr>
          <w:rFonts w:ascii="EYInterstate Light" w:hAnsi="EYInterstate Light"/>
          <w:szCs w:val="20"/>
          <w:lang w:val="en-US"/>
        </w:rPr>
        <w:t xml:space="preserve">IMS - Service card - Type 1 </w:t>
      </w:r>
      <w:r w:rsidR="00FA12F6" w:rsidRPr="00D677CE">
        <w:rPr>
          <w:rFonts w:ascii="EYInterstate Light" w:hAnsi="EYInterstate Light"/>
          <w:szCs w:val="20"/>
          <w:lang w:val="en-US"/>
        </w:rPr>
        <w:t>–</w:t>
      </w:r>
      <w:r w:rsidRPr="00D677CE">
        <w:rPr>
          <w:rFonts w:ascii="EYInterstate Light" w:hAnsi="EYInterstate Light"/>
          <w:szCs w:val="20"/>
          <w:lang w:val="en-US"/>
        </w:rPr>
        <w:t xml:space="preserve"> </w:t>
      </w:r>
      <w:r w:rsidR="00FA12F6" w:rsidRPr="00D677CE">
        <w:rPr>
          <w:rFonts w:ascii="EYInterstate Light" w:hAnsi="EYInterstate Light"/>
          <w:szCs w:val="20"/>
          <w:lang w:val="en-US"/>
        </w:rPr>
        <w:t>A-SBG</w:t>
      </w:r>
      <w:r w:rsidR="00DD5744">
        <w:rPr>
          <w:rFonts w:ascii="EYInterstate Light" w:hAnsi="EYInterstate Light"/>
          <w:szCs w:val="20"/>
          <w:lang w:val="en-US"/>
        </w:rPr>
        <w:t>;</w:t>
      </w:r>
    </w:p>
    <w:p w:rsidR="008313DE" w:rsidRPr="00D677CE" w:rsidRDefault="008313DE" w:rsidP="001A2528">
      <w:pPr>
        <w:pStyle w:val="Bulletcopy1"/>
        <w:spacing w:line="240" w:lineRule="auto"/>
        <w:ind w:left="993" w:hanging="284"/>
        <w:rPr>
          <w:rFonts w:ascii="EYInterstate Light" w:hAnsi="EYInterstate Light"/>
          <w:szCs w:val="20"/>
          <w:lang w:val="en-US"/>
        </w:rPr>
      </w:pPr>
      <w:r w:rsidRPr="00D677CE">
        <w:rPr>
          <w:rFonts w:ascii="EYInterstate Light" w:hAnsi="EYInterstate Light"/>
          <w:szCs w:val="20"/>
          <w:lang w:val="en-US"/>
        </w:rPr>
        <w:t xml:space="preserve">IMS - Service card - Type 2 </w:t>
      </w:r>
      <w:r w:rsidR="00FA12F6" w:rsidRPr="00D677CE">
        <w:rPr>
          <w:rFonts w:ascii="EYInterstate Light" w:hAnsi="EYInterstate Light"/>
          <w:szCs w:val="20"/>
          <w:lang w:val="en-US"/>
        </w:rPr>
        <w:t>–</w:t>
      </w:r>
      <w:r w:rsidRPr="00D677CE">
        <w:rPr>
          <w:rFonts w:ascii="EYInterstate Light" w:hAnsi="EYInterstate Light"/>
          <w:szCs w:val="20"/>
          <w:lang w:val="en-US"/>
        </w:rPr>
        <w:t xml:space="preserve"> </w:t>
      </w:r>
      <w:r w:rsidR="00FA12F6" w:rsidRPr="00D677CE">
        <w:rPr>
          <w:rFonts w:ascii="EYInterstate Light" w:hAnsi="EYInterstate Light"/>
          <w:szCs w:val="20"/>
          <w:lang w:val="en-US"/>
        </w:rPr>
        <w:t>telephony AS</w:t>
      </w:r>
      <w:r w:rsidR="00DD5744">
        <w:rPr>
          <w:rFonts w:ascii="EYInterstate Light" w:hAnsi="EYInterstate Light"/>
          <w:szCs w:val="20"/>
          <w:lang w:val="en-US"/>
        </w:rPr>
        <w:t>;</w:t>
      </w:r>
    </w:p>
    <w:p w:rsidR="008313DE" w:rsidRPr="00D677CE" w:rsidRDefault="008313DE" w:rsidP="001A2528">
      <w:pPr>
        <w:pStyle w:val="Bulletcopy1"/>
        <w:spacing w:line="240" w:lineRule="auto"/>
        <w:ind w:left="993" w:hanging="284"/>
        <w:rPr>
          <w:rFonts w:ascii="EYInterstate Light" w:hAnsi="EYInterstate Light"/>
          <w:szCs w:val="20"/>
          <w:lang w:val="en-US"/>
        </w:rPr>
      </w:pPr>
      <w:r w:rsidRPr="00D677CE">
        <w:rPr>
          <w:rFonts w:ascii="EYInterstate Light" w:hAnsi="EYInterstate Light"/>
          <w:szCs w:val="20"/>
          <w:lang w:val="en-US"/>
        </w:rPr>
        <w:t xml:space="preserve">IMS - Service card - Type 3 </w:t>
      </w:r>
      <w:r w:rsidR="00FA12F6" w:rsidRPr="00D677CE">
        <w:rPr>
          <w:rFonts w:ascii="EYInterstate Light" w:hAnsi="EYInterstate Light"/>
          <w:szCs w:val="20"/>
          <w:lang w:val="en-US"/>
        </w:rPr>
        <w:t>–</w:t>
      </w:r>
      <w:r w:rsidRPr="00D677CE">
        <w:rPr>
          <w:rFonts w:ascii="EYInterstate Light" w:hAnsi="EYInterstate Light"/>
          <w:szCs w:val="20"/>
          <w:lang w:val="en-US"/>
        </w:rPr>
        <w:t xml:space="preserve"> </w:t>
      </w:r>
      <w:r w:rsidR="00FA12F6" w:rsidRPr="00D677CE">
        <w:rPr>
          <w:rFonts w:ascii="EYInterstate Light" w:hAnsi="EYInterstate Light"/>
          <w:szCs w:val="20"/>
          <w:lang w:val="en-US"/>
        </w:rPr>
        <w:t>CSCF&amp;MRCF</w:t>
      </w:r>
      <w:r w:rsidR="00DD5744">
        <w:rPr>
          <w:rFonts w:ascii="EYInterstate Light" w:hAnsi="EYInterstate Light"/>
          <w:szCs w:val="20"/>
          <w:lang w:val="en-US"/>
        </w:rPr>
        <w:t>;</w:t>
      </w:r>
    </w:p>
    <w:p w:rsidR="008313DE" w:rsidRPr="00D677CE" w:rsidRDefault="00800969" w:rsidP="001A2528">
      <w:pPr>
        <w:pStyle w:val="Bulletcopy1"/>
        <w:spacing w:line="240" w:lineRule="auto"/>
        <w:ind w:left="993" w:hanging="284"/>
        <w:rPr>
          <w:rFonts w:ascii="EYInterstate Light" w:hAnsi="EYInterstate Light"/>
          <w:szCs w:val="20"/>
          <w:lang w:val="en-US"/>
        </w:rPr>
      </w:pPr>
      <w:r w:rsidRPr="00D677CE">
        <w:rPr>
          <w:rFonts w:ascii="EYInterstate Light" w:hAnsi="EYInterstate Light"/>
          <w:szCs w:val="20"/>
          <w:lang w:val="en-US"/>
        </w:rPr>
        <w:t>IMS - Service card - Type 4</w:t>
      </w:r>
      <w:r w:rsidR="008313DE" w:rsidRPr="00D677CE">
        <w:rPr>
          <w:rFonts w:ascii="EYInterstate Light" w:hAnsi="EYInterstate Light"/>
          <w:szCs w:val="20"/>
          <w:lang w:val="en-US"/>
        </w:rPr>
        <w:t xml:space="preserve"> </w:t>
      </w:r>
      <w:r w:rsidR="00DD5744">
        <w:rPr>
          <w:rFonts w:ascii="EYInterstate Light" w:hAnsi="EYInterstate Light"/>
          <w:szCs w:val="20"/>
          <w:lang w:val="en-US"/>
        </w:rPr>
        <w:t>–</w:t>
      </w:r>
      <w:r w:rsidR="008313DE" w:rsidRPr="00D677CE">
        <w:rPr>
          <w:rFonts w:ascii="EYInterstate Light" w:hAnsi="EYInterstate Light"/>
          <w:szCs w:val="20"/>
          <w:lang w:val="en-US"/>
        </w:rPr>
        <w:t xml:space="preserve"> </w:t>
      </w:r>
      <w:r w:rsidRPr="00D677CE">
        <w:rPr>
          <w:rFonts w:ascii="EYInterstate Light" w:hAnsi="EYInterstate Light"/>
          <w:szCs w:val="20"/>
          <w:lang w:val="en-US"/>
        </w:rPr>
        <w:t>BGCF</w:t>
      </w:r>
      <w:r w:rsidR="00DD5744">
        <w:rPr>
          <w:rFonts w:ascii="EYInterstate Light" w:hAnsi="EYInterstate Light"/>
          <w:szCs w:val="20"/>
          <w:lang w:val="en-US"/>
        </w:rPr>
        <w:t>;</w:t>
      </w:r>
    </w:p>
    <w:p w:rsidR="008313DE" w:rsidRPr="00D677CE" w:rsidRDefault="00800969" w:rsidP="001A2528">
      <w:pPr>
        <w:pStyle w:val="Bulletcopy1"/>
        <w:spacing w:line="240" w:lineRule="auto"/>
        <w:ind w:left="993" w:hanging="284"/>
        <w:rPr>
          <w:rFonts w:ascii="EYInterstate Light" w:hAnsi="EYInterstate Light"/>
          <w:szCs w:val="20"/>
          <w:lang w:val="en-US"/>
        </w:rPr>
      </w:pPr>
      <w:r w:rsidRPr="00D677CE">
        <w:rPr>
          <w:rFonts w:ascii="EYInterstate Light" w:hAnsi="EYInterstate Light"/>
          <w:szCs w:val="20"/>
          <w:lang w:val="en-US"/>
        </w:rPr>
        <w:t>IMS - Service card - Type 5</w:t>
      </w:r>
      <w:r w:rsidR="008313DE" w:rsidRPr="00D677CE">
        <w:rPr>
          <w:rFonts w:ascii="EYInterstate Light" w:hAnsi="EYInterstate Light"/>
          <w:szCs w:val="20"/>
          <w:lang w:val="en-US"/>
        </w:rPr>
        <w:t xml:space="preserve"> </w:t>
      </w:r>
      <w:r w:rsidRPr="00D677CE">
        <w:rPr>
          <w:rFonts w:ascii="EYInterstate Light" w:hAnsi="EYInterstate Light"/>
          <w:szCs w:val="20"/>
          <w:lang w:val="en-US"/>
        </w:rPr>
        <w:t>-</w:t>
      </w:r>
      <w:r w:rsidR="008313DE" w:rsidRPr="00D677CE">
        <w:rPr>
          <w:rFonts w:ascii="EYInterstate Light" w:hAnsi="EYInterstate Light"/>
          <w:szCs w:val="20"/>
          <w:lang w:val="en-US"/>
        </w:rPr>
        <w:t xml:space="preserve"> </w:t>
      </w:r>
      <w:r w:rsidRPr="00D677CE">
        <w:rPr>
          <w:rFonts w:ascii="EYInterstate Light" w:hAnsi="EYInterstate Light"/>
          <w:szCs w:val="20"/>
          <w:lang w:val="en-US"/>
        </w:rPr>
        <w:t>DNS server</w:t>
      </w:r>
      <w:r w:rsidR="00DD5744">
        <w:rPr>
          <w:rFonts w:ascii="EYInterstate Light" w:hAnsi="EYInterstate Light"/>
          <w:szCs w:val="20"/>
          <w:lang w:val="en-US"/>
        </w:rPr>
        <w:t>;</w:t>
      </w:r>
    </w:p>
    <w:p w:rsidR="00800969" w:rsidRPr="00D677CE" w:rsidRDefault="00800969" w:rsidP="001A2528">
      <w:pPr>
        <w:pStyle w:val="Bulletcopy1"/>
        <w:spacing w:line="240" w:lineRule="auto"/>
        <w:ind w:left="993" w:hanging="284"/>
        <w:rPr>
          <w:rFonts w:ascii="EYInterstate Light" w:hAnsi="EYInterstate Light"/>
          <w:szCs w:val="20"/>
          <w:lang w:val="en-US"/>
        </w:rPr>
      </w:pPr>
      <w:r w:rsidRPr="00D677CE">
        <w:rPr>
          <w:rFonts w:ascii="EYInterstate Light" w:hAnsi="EYInterstate Light"/>
          <w:szCs w:val="20"/>
          <w:lang w:val="en-US"/>
        </w:rPr>
        <w:t>IMS - Service card - Type 6</w:t>
      </w:r>
      <w:r w:rsidR="00DD5744">
        <w:rPr>
          <w:rFonts w:ascii="EYInterstate Light" w:hAnsi="EYInterstate Light"/>
          <w:szCs w:val="20"/>
          <w:lang w:val="en-US"/>
        </w:rPr>
        <w:t xml:space="preserve"> - Service Delivery AS.</w:t>
      </w:r>
    </w:p>
    <w:p w:rsidR="007954F7" w:rsidRPr="00D677CE" w:rsidRDefault="00D044D3" w:rsidP="001A2528">
      <w:pPr>
        <w:pStyle w:val="ListParagraph"/>
        <w:ind w:left="709"/>
        <w:jc w:val="both"/>
        <w:rPr>
          <w:rFonts w:ascii="EYInterstate Light" w:hAnsi="EYInterstate Light" w:cs="Arial"/>
          <w:sz w:val="20"/>
          <w:szCs w:val="20"/>
          <w:lang w:val="en-US"/>
        </w:rPr>
      </w:pPr>
      <w:r w:rsidRPr="00D677CE">
        <w:rPr>
          <w:rFonts w:ascii="EYInterstate Light" w:hAnsi="EYInterstate Light" w:cs="Arial"/>
          <w:sz w:val="20"/>
          <w:szCs w:val="20"/>
          <w:lang w:val="en-US"/>
        </w:rPr>
        <w:t xml:space="preserve">For each IMS element volumes of extension cards (TDM processing, VoIP processing) are calculated. </w:t>
      </w:r>
    </w:p>
    <w:p w:rsidR="007954F7" w:rsidRPr="00DD5744" w:rsidRDefault="00D044D3" w:rsidP="001A2528">
      <w:pPr>
        <w:spacing w:line="240" w:lineRule="auto"/>
        <w:ind w:left="720"/>
        <w:jc w:val="both"/>
        <w:rPr>
          <w:rFonts w:ascii="EYInterstate Light" w:hAnsi="EYInterstate Light" w:cs="Arial"/>
          <w:sz w:val="20"/>
          <w:szCs w:val="20"/>
          <w:lang w:val="en-US"/>
        </w:rPr>
      </w:pPr>
      <w:r w:rsidRPr="00DD5744">
        <w:rPr>
          <w:rFonts w:ascii="EYInterstate Light" w:hAnsi="EYInterstate Light" w:cs="Arial"/>
          <w:sz w:val="20"/>
          <w:szCs w:val="20"/>
          <w:lang w:val="en-US"/>
        </w:rPr>
        <w:t xml:space="preserve">The number of required IMS cards is calculated using the </w:t>
      </w:r>
      <w:r w:rsidR="00800969" w:rsidRPr="00DD5744">
        <w:rPr>
          <w:rFonts w:ascii="EYInterstate Light" w:hAnsi="EYInterstate Light"/>
          <w:sz w:val="20"/>
          <w:szCs w:val="20"/>
          <w:lang w:val="en-US"/>
        </w:rPr>
        <w:t>formula which is presented in “Reference paper for creating model for calculation of bottom up long run average incremental costs (BU-LRAIC) for operator of public fixed communications network” Formula (</w:t>
      </w:r>
      <w:r w:rsidR="0039340E">
        <w:rPr>
          <w:rFonts w:ascii="EYInterstate Light" w:hAnsi="EYInterstate Light"/>
          <w:sz w:val="20"/>
          <w:szCs w:val="20"/>
          <w:lang w:val="en-US"/>
        </w:rPr>
        <w:t>79</w:t>
      </w:r>
      <w:r w:rsidR="00800969" w:rsidRPr="00DD5744">
        <w:rPr>
          <w:rFonts w:ascii="EYInterstate Light" w:hAnsi="EYInterstate Light"/>
          <w:sz w:val="20"/>
          <w:szCs w:val="20"/>
          <w:lang w:val="en-US"/>
        </w:rPr>
        <w:t>)</w:t>
      </w:r>
      <w:r w:rsidR="00800969" w:rsidRPr="00DD5744">
        <w:rPr>
          <w:rFonts w:ascii="EYInterstate Light" w:hAnsi="EYInterstate Light" w:cs="Arial"/>
          <w:sz w:val="20"/>
          <w:szCs w:val="20"/>
          <w:lang w:val="en-US"/>
        </w:rPr>
        <w:t>.</w:t>
      </w:r>
    </w:p>
    <w:p w:rsidR="00120B71" w:rsidRPr="00D677CE" w:rsidRDefault="00800969" w:rsidP="001A2528">
      <w:pPr>
        <w:pStyle w:val="Bulletcopy1"/>
        <w:spacing w:line="240" w:lineRule="auto"/>
        <w:ind w:left="709" w:hanging="283"/>
        <w:rPr>
          <w:rFonts w:ascii="EYInterstate Light" w:hAnsi="EYInterstate Light"/>
          <w:szCs w:val="20"/>
          <w:lang w:val="en-US"/>
        </w:rPr>
      </w:pPr>
      <w:r w:rsidRPr="00D677CE">
        <w:rPr>
          <w:rFonts w:ascii="EYInterstate Light" w:hAnsi="EYInterstate Light"/>
          <w:szCs w:val="20"/>
          <w:lang w:val="en-US"/>
        </w:rPr>
        <w:t xml:space="preserve">IMS - Service frame - Type 2 </w:t>
      </w:r>
      <w:r w:rsidR="001136EB" w:rsidRPr="00D677CE">
        <w:rPr>
          <w:rFonts w:ascii="EYInterstate Light" w:hAnsi="EYInterstate Light"/>
          <w:szCs w:val="20"/>
          <w:lang w:val="en-US"/>
        </w:rPr>
        <w:t>, which includes:</w:t>
      </w:r>
    </w:p>
    <w:p w:rsidR="00736C5D" w:rsidRPr="00D677CE" w:rsidRDefault="00DD5744" w:rsidP="001A2528">
      <w:pPr>
        <w:pStyle w:val="Bulletcopy1"/>
        <w:spacing w:line="240" w:lineRule="auto"/>
        <w:ind w:left="993" w:hanging="284"/>
        <w:rPr>
          <w:rFonts w:ascii="EYInterstate Light" w:hAnsi="EYInterstate Light"/>
          <w:szCs w:val="20"/>
          <w:lang w:val="en-US"/>
        </w:rPr>
      </w:pPr>
      <w:r>
        <w:rPr>
          <w:rFonts w:ascii="EYInterstate Light" w:hAnsi="EYInterstate Light"/>
          <w:szCs w:val="20"/>
          <w:lang w:val="en-US"/>
        </w:rPr>
        <w:t>HSS</w:t>
      </w:r>
      <w:r w:rsidR="00736C5D" w:rsidRPr="00D677CE">
        <w:rPr>
          <w:rFonts w:ascii="EYInterstate Light" w:hAnsi="EYInterstate Light"/>
          <w:szCs w:val="20"/>
          <w:lang w:val="en-US"/>
        </w:rPr>
        <w:t xml:space="preserve"> - Service card - Type 1 </w:t>
      </w:r>
      <w:r w:rsidR="00800969" w:rsidRPr="00D677CE">
        <w:rPr>
          <w:rFonts w:ascii="EYInterstate Light" w:hAnsi="EYInterstate Light"/>
          <w:szCs w:val="20"/>
          <w:lang w:val="en-US"/>
        </w:rPr>
        <w:t>–</w:t>
      </w:r>
      <w:r w:rsidR="00736C5D" w:rsidRPr="00D677CE">
        <w:rPr>
          <w:rFonts w:ascii="EYInterstate Light" w:hAnsi="EYInterstate Light"/>
          <w:szCs w:val="20"/>
          <w:lang w:val="en-US"/>
        </w:rPr>
        <w:t xml:space="preserve"> </w:t>
      </w:r>
      <w:r w:rsidR="00800969" w:rsidRPr="00D677CE">
        <w:rPr>
          <w:rFonts w:ascii="EYInterstate Light" w:hAnsi="EYInterstate Light"/>
          <w:szCs w:val="20"/>
          <w:lang w:val="en-US"/>
        </w:rPr>
        <w:t>Control Card</w:t>
      </w:r>
      <w:r>
        <w:rPr>
          <w:rFonts w:ascii="EYInterstate Light" w:hAnsi="EYInterstate Light"/>
          <w:szCs w:val="20"/>
          <w:lang w:val="en-US"/>
        </w:rPr>
        <w:t>;</w:t>
      </w:r>
    </w:p>
    <w:p w:rsidR="00736C5D" w:rsidRPr="00D677CE" w:rsidRDefault="00DD5744" w:rsidP="001A2528">
      <w:pPr>
        <w:pStyle w:val="Bulletcopy1"/>
        <w:spacing w:line="240" w:lineRule="auto"/>
        <w:ind w:left="993" w:hanging="284"/>
        <w:rPr>
          <w:rFonts w:ascii="EYInterstate Light" w:hAnsi="EYInterstate Light"/>
          <w:szCs w:val="20"/>
          <w:lang w:val="en-US"/>
        </w:rPr>
      </w:pPr>
      <w:r>
        <w:rPr>
          <w:rFonts w:ascii="EYInterstate Light" w:hAnsi="EYInterstate Light"/>
          <w:szCs w:val="20"/>
          <w:lang w:val="en-US"/>
        </w:rPr>
        <w:t>HSS</w:t>
      </w:r>
      <w:r w:rsidR="00736C5D" w:rsidRPr="00D677CE">
        <w:rPr>
          <w:rFonts w:ascii="EYInterstate Light" w:hAnsi="EYInterstate Light"/>
          <w:szCs w:val="20"/>
          <w:lang w:val="en-US"/>
        </w:rPr>
        <w:t xml:space="preserve"> - Service card - Type 2 </w:t>
      </w:r>
      <w:r w:rsidR="00800969" w:rsidRPr="00D677CE">
        <w:rPr>
          <w:rFonts w:ascii="EYInterstate Light" w:hAnsi="EYInterstate Light"/>
          <w:szCs w:val="20"/>
          <w:lang w:val="en-US"/>
        </w:rPr>
        <w:t>–</w:t>
      </w:r>
      <w:r w:rsidR="00736C5D" w:rsidRPr="00D677CE">
        <w:rPr>
          <w:rFonts w:ascii="EYInterstate Light" w:hAnsi="EYInterstate Light"/>
          <w:szCs w:val="20"/>
          <w:lang w:val="en-US"/>
        </w:rPr>
        <w:t xml:space="preserve"> </w:t>
      </w:r>
      <w:r w:rsidR="00800969" w:rsidRPr="00D677CE">
        <w:rPr>
          <w:rFonts w:ascii="EYInterstate Light" w:hAnsi="EYInterstate Light"/>
          <w:szCs w:val="20"/>
          <w:lang w:val="en-US"/>
        </w:rPr>
        <w:t>Database Card</w:t>
      </w:r>
      <w:r>
        <w:rPr>
          <w:rFonts w:ascii="EYInterstate Light" w:hAnsi="EYInterstate Light"/>
          <w:szCs w:val="20"/>
          <w:lang w:val="en-US"/>
        </w:rPr>
        <w:t>.</w:t>
      </w:r>
    </w:p>
    <w:p w:rsidR="007954F7" w:rsidRPr="00DD5744" w:rsidRDefault="00D044D3" w:rsidP="001A2528">
      <w:pPr>
        <w:spacing w:line="240" w:lineRule="auto"/>
        <w:ind w:left="273" w:firstLine="720"/>
        <w:jc w:val="both"/>
        <w:rPr>
          <w:rFonts w:ascii="EYInterstate Light" w:hAnsi="EYInterstate Light" w:cs="Arial"/>
          <w:sz w:val="20"/>
          <w:szCs w:val="20"/>
          <w:lang w:val="en-US"/>
        </w:rPr>
      </w:pPr>
      <w:r w:rsidRPr="00D677CE">
        <w:rPr>
          <w:rFonts w:ascii="EYInterstate Light" w:hAnsi="EYInterstate Light" w:cs="Arial"/>
          <w:sz w:val="20"/>
          <w:szCs w:val="20"/>
          <w:lang w:val="en-US"/>
        </w:rPr>
        <w:t xml:space="preserve">The number of required HSS service cards is calculated using the </w:t>
      </w:r>
      <w:r w:rsidR="00800969" w:rsidRPr="00D677CE">
        <w:rPr>
          <w:rFonts w:ascii="EYInterstate Light" w:hAnsi="EYInterstate Light"/>
          <w:sz w:val="20"/>
          <w:szCs w:val="20"/>
          <w:lang w:val="en-US"/>
        </w:rPr>
        <w:t xml:space="preserve">formula which is presented in “Reference paper for creating model for calculation of bottom up long run average </w:t>
      </w:r>
      <w:r w:rsidR="00800969" w:rsidRPr="00DD5744">
        <w:rPr>
          <w:rFonts w:ascii="EYInterstate Light" w:hAnsi="EYInterstate Light"/>
          <w:sz w:val="20"/>
          <w:szCs w:val="20"/>
          <w:lang w:val="en-US"/>
        </w:rPr>
        <w:t>incremental costs (BU-LRAIC) for operator of public fixed com</w:t>
      </w:r>
      <w:r w:rsidR="0039340E">
        <w:rPr>
          <w:rFonts w:ascii="EYInterstate Light" w:hAnsi="EYInterstate Light"/>
          <w:sz w:val="20"/>
          <w:szCs w:val="20"/>
          <w:lang w:val="en-US"/>
        </w:rPr>
        <w:t>munications network” Formula (80</w:t>
      </w:r>
      <w:r w:rsidR="00800969" w:rsidRPr="00DD5744">
        <w:rPr>
          <w:rFonts w:ascii="EYInterstate Light" w:hAnsi="EYInterstate Light"/>
          <w:sz w:val="20"/>
          <w:szCs w:val="20"/>
          <w:lang w:val="en-US"/>
        </w:rPr>
        <w:t>)</w:t>
      </w:r>
      <w:r w:rsidR="00800969" w:rsidRPr="00DD5744">
        <w:rPr>
          <w:rFonts w:ascii="EYInterstate Light" w:hAnsi="EYInterstate Light" w:cs="Arial"/>
          <w:sz w:val="20"/>
          <w:szCs w:val="20"/>
          <w:lang w:val="en-US"/>
        </w:rPr>
        <w:t>.</w:t>
      </w:r>
    </w:p>
    <w:p w:rsidR="00120B71" w:rsidRPr="00D677CE" w:rsidRDefault="00D3580A" w:rsidP="001A2528">
      <w:pPr>
        <w:pStyle w:val="Bulletcopy1"/>
        <w:spacing w:line="240" w:lineRule="auto"/>
        <w:ind w:left="709" w:hanging="283"/>
        <w:rPr>
          <w:rFonts w:ascii="EYInterstate Light" w:hAnsi="EYInterstate Light"/>
          <w:szCs w:val="20"/>
          <w:lang w:val="en-US"/>
        </w:rPr>
      </w:pPr>
      <w:r w:rsidRPr="00D677CE">
        <w:rPr>
          <w:rFonts w:ascii="EYInterstate Light" w:hAnsi="EYInterstate Light"/>
          <w:szCs w:val="20"/>
          <w:lang w:val="en-US"/>
        </w:rPr>
        <w:t>Licenses</w:t>
      </w:r>
      <w:r w:rsidR="001136EB" w:rsidRPr="00D677CE">
        <w:rPr>
          <w:rFonts w:ascii="EYInterstate Light" w:hAnsi="EYInterstate Light"/>
          <w:szCs w:val="20"/>
          <w:lang w:val="en-US"/>
        </w:rPr>
        <w:t>, which include:</w:t>
      </w:r>
    </w:p>
    <w:p w:rsidR="00736C5D" w:rsidRPr="00D677CE" w:rsidRDefault="00DD5744" w:rsidP="001A2528">
      <w:pPr>
        <w:pStyle w:val="Bulletcopy1"/>
        <w:spacing w:line="240" w:lineRule="auto"/>
        <w:ind w:left="993" w:hanging="284"/>
        <w:rPr>
          <w:rFonts w:ascii="EYInterstate Light" w:hAnsi="EYInterstate Light"/>
          <w:szCs w:val="20"/>
          <w:lang w:val="en-US"/>
        </w:rPr>
      </w:pPr>
      <w:r>
        <w:rPr>
          <w:rFonts w:ascii="EYInterstate Light" w:hAnsi="EYInterstate Light"/>
          <w:szCs w:val="20"/>
          <w:lang w:val="en-US"/>
        </w:rPr>
        <w:t xml:space="preserve">IMS </w:t>
      </w:r>
      <w:r w:rsidR="00D3580A" w:rsidRPr="00D677CE">
        <w:rPr>
          <w:rFonts w:ascii="EYInterstate Light" w:hAnsi="EYInterstate Light"/>
          <w:szCs w:val="20"/>
          <w:lang w:val="en-US"/>
        </w:rPr>
        <w:t>Licenses</w:t>
      </w:r>
      <w:r>
        <w:rPr>
          <w:rFonts w:ascii="EYInterstate Light" w:hAnsi="EYInterstate Light"/>
          <w:szCs w:val="20"/>
          <w:lang w:val="en-US"/>
        </w:rPr>
        <w:t xml:space="preserve"> - Type 1;</w:t>
      </w:r>
    </w:p>
    <w:p w:rsidR="00736C5D" w:rsidRDefault="00DD5744" w:rsidP="001A2528">
      <w:pPr>
        <w:pStyle w:val="Bulletcopy1"/>
        <w:spacing w:line="240" w:lineRule="auto"/>
        <w:ind w:left="993" w:hanging="284"/>
        <w:rPr>
          <w:rFonts w:ascii="EYInterstate Light" w:hAnsi="EYInterstate Light"/>
          <w:szCs w:val="20"/>
          <w:lang w:val="en-US"/>
        </w:rPr>
      </w:pPr>
      <w:r>
        <w:rPr>
          <w:rFonts w:ascii="EYInterstate Light" w:hAnsi="EYInterstate Light"/>
          <w:szCs w:val="20"/>
          <w:lang w:val="en-US"/>
        </w:rPr>
        <w:t xml:space="preserve">IMS </w:t>
      </w:r>
      <w:r w:rsidR="00D3580A" w:rsidRPr="00D677CE">
        <w:rPr>
          <w:rFonts w:ascii="EYInterstate Light" w:hAnsi="EYInterstate Light"/>
          <w:szCs w:val="20"/>
          <w:lang w:val="en-US"/>
        </w:rPr>
        <w:t>Licenses</w:t>
      </w:r>
      <w:r w:rsidR="00800969" w:rsidRPr="00D677CE">
        <w:rPr>
          <w:rFonts w:ascii="EYInterstate Light" w:hAnsi="EYInterstate Light"/>
          <w:szCs w:val="20"/>
          <w:lang w:val="en-US"/>
        </w:rPr>
        <w:t xml:space="preserve"> - Type 2</w:t>
      </w:r>
      <w:r>
        <w:rPr>
          <w:rFonts w:ascii="EYInterstate Light" w:hAnsi="EYInterstate Light"/>
          <w:szCs w:val="20"/>
          <w:lang w:val="en-US"/>
        </w:rPr>
        <w:t>;</w:t>
      </w:r>
    </w:p>
    <w:p w:rsidR="00DD5744" w:rsidRDefault="00DD5744" w:rsidP="001A2528">
      <w:pPr>
        <w:pStyle w:val="Bulletcopy1"/>
        <w:spacing w:line="240" w:lineRule="auto"/>
        <w:ind w:left="993" w:hanging="284"/>
        <w:rPr>
          <w:rFonts w:ascii="EYInterstate Light" w:hAnsi="EYInterstate Light"/>
          <w:szCs w:val="20"/>
          <w:lang w:val="en-US"/>
        </w:rPr>
      </w:pPr>
      <w:r>
        <w:rPr>
          <w:rFonts w:ascii="EYInterstate Light" w:hAnsi="EYInterstate Light"/>
          <w:szCs w:val="20"/>
          <w:lang w:val="en-US"/>
        </w:rPr>
        <w:t xml:space="preserve">HSS Licenses. </w:t>
      </w:r>
    </w:p>
    <w:p w:rsidR="007954F7" w:rsidRPr="00D677CE" w:rsidRDefault="00572467"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cs="Arial"/>
          <w:szCs w:val="20"/>
          <w:lang w:val="en-US"/>
        </w:rPr>
        <w:t>The volume of licenses is equal to volume of BHE, BHCA or number of subscribers.</w:t>
      </w:r>
    </w:p>
    <w:p w:rsidR="00120B71" w:rsidRPr="00EA14E5" w:rsidRDefault="00EA14E5" w:rsidP="00EA14E5">
      <w:pPr>
        <w:pStyle w:val="Heading4"/>
      </w:pPr>
      <w:bookmarkStart w:id="123" w:name="_Toc342913753"/>
      <w:r w:rsidRPr="00EA14E5">
        <w:lastRenderedPageBreak/>
        <w:t>Billing IC</w:t>
      </w:r>
      <w:r>
        <w:t xml:space="preserve"> system</w:t>
      </w:r>
      <w:bookmarkEnd w:id="123"/>
    </w:p>
    <w:p w:rsidR="00EA14E5" w:rsidRDefault="00EA14E5" w:rsidP="001A2528">
      <w:pPr>
        <w:spacing w:after="200" w:line="240" w:lineRule="auto"/>
        <w:rPr>
          <w:rFonts w:ascii="EYInterstate Light" w:hAnsi="EYInterstate Light"/>
          <w:sz w:val="20"/>
          <w:szCs w:val="20"/>
          <w:lang w:val="en-US"/>
        </w:rPr>
      </w:pPr>
      <w:r>
        <w:rPr>
          <w:rFonts w:ascii="EYInterstate Light" w:hAnsi="EYInterstate Light"/>
          <w:sz w:val="20"/>
          <w:szCs w:val="20"/>
          <w:lang w:val="en-US"/>
        </w:rPr>
        <w:t xml:space="preserve">This section contains the dimensioning of the billing system dedicated for the interconnection traffic. </w:t>
      </w:r>
    </w:p>
    <w:p w:rsidR="00EA14E5" w:rsidRPr="00D677CE" w:rsidRDefault="00EA14E5" w:rsidP="00EA14E5">
      <w:pPr>
        <w:pStyle w:val="Bulletcopy1"/>
        <w:spacing w:line="240" w:lineRule="auto"/>
        <w:ind w:left="284" w:hanging="284"/>
        <w:rPr>
          <w:rFonts w:ascii="EYInterstate Light" w:hAnsi="EYInterstate Light"/>
          <w:szCs w:val="20"/>
          <w:lang w:val="en-US"/>
        </w:rPr>
      </w:pPr>
      <w:r w:rsidRPr="00D677CE">
        <w:rPr>
          <w:rFonts w:ascii="EYInterstate Light" w:hAnsi="EYInterstate Light"/>
          <w:szCs w:val="20"/>
          <w:lang w:val="en-US"/>
        </w:rPr>
        <w:t xml:space="preserve">Line </w:t>
      </w:r>
      <w:r>
        <w:rPr>
          <w:rFonts w:ascii="EYInterstate Light" w:hAnsi="EYInterstate Light"/>
          <w:szCs w:val="20"/>
          <w:lang w:val="en-US"/>
        </w:rPr>
        <w:t>3</w:t>
      </w:r>
      <w:r w:rsidRPr="00D677CE">
        <w:rPr>
          <w:rFonts w:ascii="EYInterstate Light" w:hAnsi="EYInterstate Light"/>
          <w:szCs w:val="20"/>
          <w:lang w:val="en-US"/>
        </w:rPr>
        <w:t xml:space="preserve">8 present volume of </w:t>
      </w:r>
      <w:r>
        <w:rPr>
          <w:rFonts w:ascii="EYInterstate Light" w:hAnsi="EYInterstate Light"/>
          <w:szCs w:val="20"/>
          <w:lang w:val="en-US"/>
        </w:rPr>
        <w:t>CDR</w:t>
      </w:r>
      <w:r w:rsidRPr="00D677CE">
        <w:rPr>
          <w:rFonts w:ascii="EYInterstate Light" w:hAnsi="EYInterstate Light"/>
          <w:szCs w:val="20"/>
          <w:lang w:val="en-US"/>
        </w:rPr>
        <w:t xml:space="preserve"> (</w:t>
      </w:r>
      <w:r>
        <w:rPr>
          <w:rFonts w:ascii="EYInterstate Light" w:hAnsi="EYInterstate Light"/>
          <w:szCs w:val="20"/>
          <w:lang w:val="en-US"/>
        </w:rPr>
        <w:t>Call detail record</w:t>
      </w:r>
      <w:r w:rsidRPr="00D677CE">
        <w:rPr>
          <w:rFonts w:ascii="EYInterstate Light" w:hAnsi="EYInterstate Light"/>
          <w:szCs w:val="20"/>
          <w:lang w:val="en-US"/>
        </w:rPr>
        <w:t>) which should be handled by</w:t>
      </w:r>
      <w:r>
        <w:rPr>
          <w:rFonts w:ascii="EYInterstate Light" w:hAnsi="EYInterstate Light"/>
          <w:szCs w:val="20"/>
          <w:lang w:val="en-US"/>
        </w:rPr>
        <w:t xml:space="preserve"> the Billing IC system</w:t>
      </w:r>
      <w:r w:rsidRPr="00D677CE">
        <w:rPr>
          <w:rFonts w:ascii="EYInterstate Light" w:hAnsi="EYInterstate Light"/>
          <w:szCs w:val="20"/>
          <w:lang w:val="en-US"/>
        </w:rPr>
        <w:t xml:space="preserve">. </w:t>
      </w:r>
    </w:p>
    <w:p w:rsidR="00EA14E5" w:rsidRPr="00D677CE" w:rsidRDefault="00EA14E5" w:rsidP="00EA14E5">
      <w:pPr>
        <w:pStyle w:val="Bulletcopy1"/>
        <w:numPr>
          <w:ilvl w:val="0"/>
          <w:numId w:val="0"/>
        </w:numPr>
        <w:spacing w:line="240" w:lineRule="auto"/>
        <w:ind w:left="284"/>
        <w:rPr>
          <w:rFonts w:ascii="EYInterstate Light" w:hAnsi="EYInterstate Light"/>
          <w:szCs w:val="20"/>
          <w:lang w:val="en-US"/>
        </w:rPr>
      </w:pPr>
      <w:r w:rsidRPr="00D677CE">
        <w:rPr>
          <w:rFonts w:ascii="EYInterstate Light" w:hAnsi="EYInterstate Light"/>
          <w:szCs w:val="20"/>
          <w:lang w:val="en-US"/>
        </w:rPr>
        <w:t xml:space="preserve">The volume of </w:t>
      </w:r>
      <w:r>
        <w:rPr>
          <w:rFonts w:ascii="EYInterstate Light" w:hAnsi="EYInterstate Light"/>
          <w:szCs w:val="20"/>
          <w:lang w:val="en-US"/>
        </w:rPr>
        <w:t>CDR is a sum of the interconnection services traffic multiplied by their CDR statistics (sheet “A3 Service Statistics”, lines 99 – 101).</w:t>
      </w:r>
    </w:p>
    <w:p w:rsidR="00EA14E5" w:rsidRDefault="00EA14E5" w:rsidP="003741DC">
      <w:pPr>
        <w:pStyle w:val="Bulletcopy1"/>
        <w:spacing w:line="240" w:lineRule="auto"/>
        <w:ind w:left="284" w:hanging="284"/>
        <w:rPr>
          <w:rFonts w:ascii="EYInterstate Light" w:hAnsi="EYInterstate Light"/>
          <w:szCs w:val="20"/>
          <w:lang w:val="en-US"/>
        </w:rPr>
      </w:pPr>
      <w:r w:rsidRPr="003741DC">
        <w:rPr>
          <w:rFonts w:ascii="EYInterstate Light" w:hAnsi="EYInterstate Light"/>
          <w:szCs w:val="20"/>
          <w:lang w:val="en-US"/>
        </w:rPr>
        <w:t xml:space="preserve">Line 40 </w:t>
      </w:r>
      <w:r w:rsidR="003741DC" w:rsidRPr="003741DC">
        <w:rPr>
          <w:rFonts w:ascii="EYInterstate Light" w:hAnsi="EYInterstate Light"/>
          <w:szCs w:val="20"/>
          <w:lang w:val="en-US"/>
        </w:rPr>
        <w:t>estimate</w:t>
      </w:r>
      <w:r w:rsidR="003741DC">
        <w:rPr>
          <w:rFonts w:ascii="EYInterstate Light" w:hAnsi="EYInterstate Light"/>
          <w:szCs w:val="20"/>
          <w:lang w:val="en-US"/>
        </w:rPr>
        <w:t>s</w:t>
      </w:r>
      <w:r w:rsidRPr="003741DC">
        <w:rPr>
          <w:rFonts w:ascii="EYInterstate Light" w:hAnsi="EYInterstate Light"/>
          <w:szCs w:val="20"/>
          <w:lang w:val="en-US"/>
        </w:rPr>
        <w:t xml:space="preserve"> number of </w:t>
      </w:r>
      <w:r w:rsidR="003741DC" w:rsidRPr="003741DC">
        <w:rPr>
          <w:rFonts w:ascii="EYInterstate Light" w:hAnsi="EYInterstate Light"/>
          <w:szCs w:val="20"/>
          <w:lang w:val="en-US"/>
        </w:rPr>
        <w:t>billing system expansion cards</w:t>
      </w:r>
      <w:r w:rsidR="003741DC">
        <w:rPr>
          <w:rFonts w:ascii="EYInterstate Light" w:hAnsi="EYInterstate Light"/>
          <w:szCs w:val="20"/>
          <w:lang w:val="en-US"/>
        </w:rPr>
        <w:t xml:space="preserve">. </w:t>
      </w:r>
      <w:r w:rsidRPr="003741DC">
        <w:rPr>
          <w:rFonts w:ascii="EYInterstate Light" w:hAnsi="EYInterstate Light"/>
          <w:szCs w:val="20"/>
          <w:lang w:val="en-US"/>
        </w:rPr>
        <w:t xml:space="preserve">The </w:t>
      </w:r>
      <w:r w:rsidR="003741DC">
        <w:rPr>
          <w:rFonts w:ascii="EYInterstate Light" w:hAnsi="EYInterstate Light"/>
          <w:szCs w:val="20"/>
          <w:lang w:val="en-US"/>
        </w:rPr>
        <w:t>number of billing system expansion cards</w:t>
      </w:r>
      <w:r w:rsidRPr="003741DC">
        <w:rPr>
          <w:rFonts w:ascii="EYInterstate Light" w:hAnsi="EYInterstate Light"/>
          <w:szCs w:val="20"/>
          <w:lang w:val="en-US"/>
        </w:rPr>
        <w:t xml:space="preserve"> is calculated according to the formula which is presented in “Reference paper for creating model for calculation of bottom up long run average incremental costs (BU-LRAIC) for operator of public fixed communications network” Formula (</w:t>
      </w:r>
      <w:r w:rsidR="003741DC">
        <w:rPr>
          <w:rFonts w:ascii="EYInterstate Light" w:hAnsi="EYInterstate Light"/>
          <w:szCs w:val="20"/>
          <w:lang w:val="en-US"/>
        </w:rPr>
        <w:t>8</w:t>
      </w:r>
      <w:r w:rsidR="0039340E">
        <w:rPr>
          <w:rFonts w:ascii="EYInterstate Light" w:hAnsi="EYInterstate Light"/>
          <w:szCs w:val="20"/>
          <w:lang w:val="en-US"/>
        </w:rPr>
        <w:t>2</w:t>
      </w:r>
      <w:r w:rsidRPr="003741DC">
        <w:rPr>
          <w:rFonts w:ascii="EYInterstate Light" w:hAnsi="EYInterstate Light"/>
          <w:szCs w:val="20"/>
          <w:lang w:val="en-US"/>
        </w:rPr>
        <w:t>).</w:t>
      </w:r>
    </w:p>
    <w:p w:rsidR="00131A36" w:rsidRPr="001F3489" w:rsidRDefault="003741DC" w:rsidP="001A2528">
      <w:pPr>
        <w:pStyle w:val="Bulletcopy1"/>
        <w:spacing w:after="200" w:line="240" w:lineRule="auto"/>
        <w:ind w:left="284" w:hanging="284"/>
        <w:rPr>
          <w:rFonts w:ascii="EYInterstate Light" w:hAnsi="EYInterstate Light" w:cs="Arial"/>
          <w:bCs/>
          <w:color w:val="7F7E82"/>
          <w:kern w:val="32"/>
          <w:szCs w:val="20"/>
          <w:lang w:val="en-US"/>
        </w:rPr>
      </w:pPr>
      <w:r w:rsidRPr="001F3489">
        <w:rPr>
          <w:rFonts w:ascii="EYInterstate Light" w:hAnsi="EYInterstate Light"/>
          <w:szCs w:val="20"/>
          <w:lang w:val="en-US"/>
        </w:rPr>
        <w:t>Line 4</w:t>
      </w:r>
      <w:r w:rsidR="00E228A0">
        <w:rPr>
          <w:rFonts w:ascii="EYInterstate Light" w:hAnsi="EYInterstate Light"/>
          <w:szCs w:val="20"/>
          <w:lang w:val="en-US"/>
        </w:rPr>
        <w:t>1</w:t>
      </w:r>
      <w:r w:rsidRPr="001F3489">
        <w:rPr>
          <w:rFonts w:ascii="EYInterstate Light" w:hAnsi="EYInterstate Light"/>
          <w:szCs w:val="20"/>
          <w:lang w:val="en-US"/>
        </w:rPr>
        <w:t xml:space="preserve"> estimates number of billing system main units. The number of billing system main units is calculated according to the formula which is presented in “Reference paper for creating model for calculation of bottom up long run average incremental costs (BU-LRAIC) for operator of public fixed communications network” Formula (</w:t>
      </w:r>
      <w:r w:rsidR="001F3489" w:rsidRPr="001F3489">
        <w:rPr>
          <w:rFonts w:ascii="EYInterstate Light" w:hAnsi="EYInterstate Light"/>
          <w:szCs w:val="20"/>
          <w:lang w:val="en-US"/>
        </w:rPr>
        <w:t>8</w:t>
      </w:r>
      <w:r w:rsidR="0039340E">
        <w:rPr>
          <w:rFonts w:ascii="EYInterstate Light" w:hAnsi="EYInterstate Light"/>
          <w:szCs w:val="20"/>
          <w:lang w:val="en-US"/>
        </w:rPr>
        <w:t>1</w:t>
      </w:r>
      <w:r w:rsidRPr="001F3489">
        <w:rPr>
          <w:rFonts w:ascii="EYInterstate Light" w:hAnsi="EYInterstate Light"/>
          <w:szCs w:val="20"/>
          <w:lang w:val="en-US"/>
        </w:rPr>
        <w:t>).</w:t>
      </w:r>
    </w:p>
    <w:p w:rsidR="00F20A81" w:rsidRPr="00D677CE" w:rsidRDefault="00F20A81" w:rsidP="001F3489">
      <w:pPr>
        <w:pStyle w:val="Heading3"/>
      </w:pPr>
      <w:bookmarkStart w:id="124" w:name="_Toc342029877"/>
      <w:bookmarkStart w:id="125" w:name="_Toc342913754"/>
      <w:r w:rsidRPr="00D677CE">
        <w:t xml:space="preserve">Page “C6 Ducts and </w:t>
      </w:r>
      <w:r w:rsidR="00477779" w:rsidRPr="00D677CE">
        <w:t xml:space="preserve">fiber </w:t>
      </w:r>
      <w:r w:rsidRPr="00D677CE">
        <w:t>cables design”</w:t>
      </w:r>
      <w:bookmarkEnd w:id="124"/>
      <w:bookmarkEnd w:id="125"/>
    </w:p>
    <w:p w:rsidR="001834C5" w:rsidRPr="00D677CE" w:rsidRDefault="001834C5" w:rsidP="001A2528">
      <w:pPr>
        <w:pStyle w:val="Bodycopy"/>
        <w:spacing w:line="240" w:lineRule="auto"/>
        <w:rPr>
          <w:rFonts w:ascii="EYInterstate Light" w:hAnsi="EYInterstate Light"/>
          <w:lang w:val="en-US"/>
        </w:rPr>
      </w:pPr>
      <w:r w:rsidRPr="00D677CE">
        <w:rPr>
          <w:rFonts w:ascii="EYInterstate Light" w:hAnsi="EYInterstate Light"/>
          <w:lang w:val="en-US"/>
        </w:rPr>
        <w:t>This page contains t</w:t>
      </w:r>
      <w:r w:rsidR="00131A36" w:rsidRPr="00D677CE">
        <w:rPr>
          <w:rFonts w:ascii="EYInterstate Light" w:hAnsi="EYInterstate Light"/>
          <w:lang w:val="en-US"/>
        </w:rPr>
        <w:t>wo</w:t>
      </w:r>
      <w:r w:rsidRPr="00D677CE">
        <w:rPr>
          <w:rFonts w:ascii="EYInterstate Light" w:hAnsi="EYInterstate Light"/>
          <w:lang w:val="en-US"/>
        </w:rPr>
        <w:t xml:space="preserve"> main sections:</w:t>
      </w:r>
    </w:p>
    <w:p w:rsidR="001834C5" w:rsidRPr="00D677CE" w:rsidRDefault="001834C5"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Ducts and fiber cables </w:t>
      </w:r>
      <w:r w:rsidR="00800969" w:rsidRPr="00D677CE">
        <w:rPr>
          <w:rFonts w:ascii="EYInterstate Light" w:hAnsi="EYInterstate Light"/>
          <w:lang w:val="en-US"/>
        </w:rPr>
        <w:t>calculation</w:t>
      </w:r>
      <w:r w:rsidRPr="00D677CE">
        <w:rPr>
          <w:rFonts w:ascii="EYInterstate Light" w:hAnsi="EYInterstate Light"/>
          <w:lang w:val="en-US"/>
        </w:rPr>
        <w:t xml:space="preserve"> (lines 1</w:t>
      </w:r>
      <w:r w:rsidR="00800969" w:rsidRPr="00D677CE">
        <w:rPr>
          <w:rFonts w:ascii="EYInterstate Light" w:hAnsi="EYInterstate Light"/>
          <w:lang w:val="en-US"/>
        </w:rPr>
        <w:t>3</w:t>
      </w:r>
      <w:r w:rsidRPr="00D677CE">
        <w:rPr>
          <w:rFonts w:ascii="EYInterstate Light" w:hAnsi="EYInterstate Light"/>
          <w:lang w:val="en-US"/>
        </w:rPr>
        <w:t xml:space="preserve"> – </w:t>
      </w:r>
      <w:r w:rsidR="00800969" w:rsidRPr="00D677CE">
        <w:rPr>
          <w:rFonts w:ascii="EYInterstate Light" w:hAnsi="EYInterstate Light"/>
          <w:lang w:val="en-US"/>
        </w:rPr>
        <w:t>58</w:t>
      </w:r>
      <w:r w:rsidRPr="00D677CE">
        <w:rPr>
          <w:rFonts w:ascii="EYInterstate Light" w:hAnsi="EYInterstate Light"/>
          <w:lang w:val="en-US"/>
        </w:rPr>
        <w:t>)</w:t>
      </w:r>
      <w:r w:rsidR="00E93773">
        <w:rPr>
          <w:rFonts w:ascii="EYInterstate Light" w:hAnsi="EYInterstate Light"/>
          <w:lang w:val="en-US"/>
        </w:rPr>
        <w:t>;</w:t>
      </w:r>
    </w:p>
    <w:p w:rsidR="001834C5" w:rsidRPr="00D677CE" w:rsidRDefault="001834C5"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Ducts and fiber cables statistics (lines </w:t>
      </w:r>
      <w:r w:rsidR="00477779" w:rsidRPr="00D677CE">
        <w:rPr>
          <w:rFonts w:ascii="EYInterstate Light" w:hAnsi="EYInterstate Light"/>
          <w:lang w:val="en-US"/>
        </w:rPr>
        <w:t>6</w:t>
      </w:r>
      <w:r w:rsidR="00800969" w:rsidRPr="00D677CE">
        <w:rPr>
          <w:rFonts w:ascii="EYInterstate Light" w:hAnsi="EYInterstate Light"/>
          <w:lang w:val="en-US"/>
        </w:rPr>
        <w:t>1</w:t>
      </w:r>
      <w:r w:rsidR="00477779" w:rsidRPr="00D677CE">
        <w:rPr>
          <w:rFonts w:ascii="EYInterstate Light" w:hAnsi="EYInterstate Light"/>
          <w:lang w:val="en-US"/>
        </w:rPr>
        <w:t xml:space="preserve"> </w:t>
      </w:r>
      <w:r w:rsidRPr="00D677CE">
        <w:rPr>
          <w:rFonts w:ascii="EYInterstate Light" w:hAnsi="EYInterstate Light"/>
          <w:lang w:val="en-US"/>
        </w:rPr>
        <w:t xml:space="preserve">– </w:t>
      </w:r>
      <w:r w:rsidR="00477779" w:rsidRPr="00D677CE">
        <w:rPr>
          <w:rFonts w:ascii="EYInterstate Light" w:hAnsi="EYInterstate Light"/>
          <w:lang w:val="en-US"/>
        </w:rPr>
        <w:t>1</w:t>
      </w:r>
      <w:r w:rsidR="00800969" w:rsidRPr="00D677CE">
        <w:rPr>
          <w:rFonts w:ascii="EYInterstate Light" w:hAnsi="EYInterstate Light"/>
          <w:lang w:val="en-US"/>
        </w:rPr>
        <w:t>10</w:t>
      </w:r>
      <w:r w:rsidRPr="00D677CE">
        <w:rPr>
          <w:rFonts w:ascii="EYInterstate Light" w:hAnsi="EYInterstate Light"/>
          <w:lang w:val="en-US"/>
        </w:rPr>
        <w:t>)</w:t>
      </w:r>
      <w:r w:rsidR="00E93773">
        <w:rPr>
          <w:rFonts w:ascii="EYInterstate Light" w:hAnsi="EYInterstate Light"/>
          <w:lang w:val="en-US"/>
        </w:rPr>
        <w:t>.</w:t>
      </w:r>
    </w:p>
    <w:p w:rsidR="000B7A42" w:rsidRDefault="000B7A42" w:rsidP="000B7A42">
      <w:pPr>
        <w:pStyle w:val="Heading4"/>
      </w:pPr>
      <w:bookmarkStart w:id="126" w:name="_Toc342913755"/>
      <w:r w:rsidRPr="00D677CE">
        <w:t>Ducts and fiber cables calculation</w:t>
      </w:r>
      <w:bookmarkEnd w:id="126"/>
    </w:p>
    <w:p w:rsidR="001834C5" w:rsidRPr="00D677CE" w:rsidRDefault="001834C5"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The first section contains dimensioning of ducts and fiber cables. Ducts and fiber cables are dimensioned for </w:t>
      </w:r>
      <w:r w:rsidR="00E93773">
        <w:rPr>
          <w:rFonts w:ascii="EYInterstate Light" w:hAnsi="EYInterstate Light"/>
          <w:lang w:val="en-US"/>
        </w:rPr>
        <w:t>4</w:t>
      </w:r>
      <w:r w:rsidRPr="00D677CE">
        <w:rPr>
          <w:rFonts w:ascii="EYInterstate Light" w:hAnsi="EYInterstate Light"/>
          <w:lang w:val="en-US"/>
        </w:rPr>
        <w:t xml:space="preserve"> types of </w:t>
      </w:r>
      <w:r w:rsidR="000709F1" w:rsidRPr="00D677CE">
        <w:rPr>
          <w:rFonts w:ascii="EYInterstate Light" w:hAnsi="EYInterstate Light"/>
          <w:lang w:val="en-US"/>
        </w:rPr>
        <w:t>sections</w:t>
      </w:r>
      <w:r w:rsidR="00800969" w:rsidRPr="00D677CE">
        <w:rPr>
          <w:rFonts w:ascii="EYInterstate Light" w:hAnsi="EYInterstate Light"/>
          <w:lang w:val="en-US"/>
        </w:rPr>
        <w:t xml:space="preserve"> (Columns D – G</w:t>
      </w:r>
      <w:r w:rsidRPr="00D677CE">
        <w:rPr>
          <w:rFonts w:ascii="EYInterstate Light" w:hAnsi="EYInterstate Light"/>
          <w:lang w:val="en-US"/>
        </w:rPr>
        <w:t>):</w:t>
      </w:r>
    </w:p>
    <w:p w:rsidR="001834C5" w:rsidRPr="00D677CE" w:rsidRDefault="000709F1" w:rsidP="001A2528">
      <w:pPr>
        <w:pStyle w:val="Bulletcopy1"/>
        <w:spacing w:line="240" w:lineRule="auto"/>
        <w:ind w:left="709"/>
        <w:rPr>
          <w:rFonts w:ascii="EYInterstate Light" w:hAnsi="EYInterstate Light"/>
          <w:lang w:val="en-US"/>
        </w:rPr>
      </w:pPr>
      <w:r w:rsidRPr="00D677CE">
        <w:rPr>
          <w:rFonts w:ascii="EYInterstate Light" w:hAnsi="EYInterstate Light"/>
          <w:lang w:val="en-US"/>
        </w:rPr>
        <w:t>Sections</w:t>
      </w:r>
      <w:r w:rsidR="001834C5" w:rsidRPr="00D677CE">
        <w:rPr>
          <w:rFonts w:ascii="EYInterstate Light" w:hAnsi="EYInterstate Light"/>
          <w:lang w:val="en-US"/>
        </w:rPr>
        <w:t xml:space="preserve"> between Access Nodes and </w:t>
      </w:r>
      <w:r w:rsidR="005C72C9" w:rsidRPr="00D677CE">
        <w:rPr>
          <w:rFonts w:ascii="EYInterstate Light" w:hAnsi="EYInterstate Light"/>
          <w:lang w:val="en-US"/>
        </w:rPr>
        <w:t>Transit</w:t>
      </w:r>
      <w:r w:rsidR="00E93773">
        <w:rPr>
          <w:rFonts w:ascii="EYInterstate Light" w:hAnsi="EYInterstate Light"/>
          <w:lang w:val="en-US"/>
        </w:rPr>
        <w:t xml:space="preserve"> Nodes in urban area;</w:t>
      </w:r>
    </w:p>
    <w:p w:rsidR="001834C5" w:rsidRPr="00D677CE" w:rsidRDefault="000709F1" w:rsidP="001A2528">
      <w:pPr>
        <w:pStyle w:val="Bulletcopy1"/>
        <w:spacing w:line="240" w:lineRule="auto"/>
        <w:ind w:left="709"/>
        <w:rPr>
          <w:rFonts w:ascii="EYInterstate Light" w:hAnsi="EYInterstate Light"/>
          <w:lang w:val="en-US"/>
        </w:rPr>
      </w:pPr>
      <w:r w:rsidRPr="00D677CE">
        <w:rPr>
          <w:rFonts w:ascii="EYInterstate Light" w:hAnsi="EYInterstate Light"/>
          <w:lang w:val="en-US"/>
        </w:rPr>
        <w:t>Sections</w:t>
      </w:r>
      <w:r w:rsidR="001834C5" w:rsidRPr="00D677CE">
        <w:rPr>
          <w:rFonts w:ascii="EYInterstate Light" w:hAnsi="EYInterstate Light"/>
          <w:lang w:val="en-US"/>
        </w:rPr>
        <w:t xml:space="preserve"> between Access Nodes and </w:t>
      </w:r>
      <w:r w:rsidR="005C72C9" w:rsidRPr="00D677CE">
        <w:rPr>
          <w:rFonts w:ascii="EYInterstate Light" w:hAnsi="EYInterstate Light"/>
          <w:lang w:val="en-US"/>
        </w:rPr>
        <w:t>Transit</w:t>
      </w:r>
      <w:r w:rsidR="001834C5" w:rsidRPr="00D677CE">
        <w:rPr>
          <w:rFonts w:ascii="EYInterstate Light" w:hAnsi="EYInterstate Light"/>
          <w:lang w:val="en-US"/>
        </w:rPr>
        <w:t xml:space="preserve"> Nodes in suburban</w:t>
      </w:r>
      <w:r w:rsidR="00E93773">
        <w:rPr>
          <w:rFonts w:ascii="EYInterstate Light" w:hAnsi="EYInterstate Light"/>
          <w:lang w:val="en-US"/>
        </w:rPr>
        <w:t xml:space="preserve">/rural </w:t>
      </w:r>
      <w:r w:rsidR="001834C5" w:rsidRPr="00D677CE">
        <w:rPr>
          <w:rFonts w:ascii="EYInterstate Light" w:hAnsi="EYInterstate Light"/>
          <w:lang w:val="en-US"/>
        </w:rPr>
        <w:t>area</w:t>
      </w:r>
      <w:r w:rsidR="00E93773">
        <w:rPr>
          <w:rFonts w:ascii="EYInterstate Light" w:hAnsi="EYInterstate Light"/>
          <w:lang w:val="en-US"/>
        </w:rPr>
        <w:t>;</w:t>
      </w:r>
    </w:p>
    <w:p w:rsidR="001834C5" w:rsidRPr="00D677CE" w:rsidRDefault="000709F1" w:rsidP="001A2528">
      <w:pPr>
        <w:pStyle w:val="Bulletcopy1"/>
        <w:spacing w:line="240" w:lineRule="auto"/>
        <w:ind w:left="709"/>
        <w:rPr>
          <w:rFonts w:ascii="EYInterstate Light" w:hAnsi="EYInterstate Light"/>
          <w:lang w:val="en-US"/>
        </w:rPr>
      </w:pPr>
      <w:r w:rsidRPr="00D677CE">
        <w:rPr>
          <w:rFonts w:ascii="EYInterstate Light" w:hAnsi="EYInterstate Light"/>
          <w:lang w:val="en-US"/>
        </w:rPr>
        <w:t>Sections</w:t>
      </w:r>
      <w:r w:rsidR="001834C5" w:rsidRPr="00D677CE">
        <w:rPr>
          <w:rFonts w:ascii="EYInterstate Light" w:hAnsi="EYInterstate Light"/>
          <w:lang w:val="en-US"/>
        </w:rPr>
        <w:t xml:space="preserve"> between Transit Nodes in urban area</w:t>
      </w:r>
      <w:r w:rsidR="00E93773">
        <w:rPr>
          <w:rFonts w:ascii="EYInterstate Light" w:hAnsi="EYInterstate Light"/>
          <w:lang w:val="en-US"/>
        </w:rPr>
        <w:t>;</w:t>
      </w:r>
    </w:p>
    <w:p w:rsidR="001834C5" w:rsidRPr="00D677CE" w:rsidRDefault="000709F1" w:rsidP="001A2528">
      <w:pPr>
        <w:pStyle w:val="Bulletcopy1"/>
        <w:spacing w:line="240" w:lineRule="auto"/>
        <w:ind w:left="709"/>
        <w:rPr>
          <w:rFonts w:ascii="EYInterstate Light" w:hAnsi="EYInterstate Light"/>
          <w:lang w:val="en-US"/>
        </w:rPr>
      </w:pPr>
      <w:r w:rsidRPr="00D677CE">
        <w:rPr>
          <w:rFonts w:ascii="EYInterstate Light" w:hAnsi="EYInterstate Light"/>
          <w:lang w:val="en-US"/>
        </w:rPr>
        <w:t>Sections</w:t>
      </w:r>
      <w:r w:rsidR="001834C5" w:rsidRPr="00D677CE">
        <w:rPr>
          <w:rFonts w:ascii="EYInterstate Light" w:hAnsi="EYInterstate Light"/>
          <w:lang w:val="en-US"/>
        </w:rPr>
        <w:t xml:space="preserve"> between Transit Nodes in suburban</w:t>
      </w:r>
      <w:r w:rsidR="00E93773">
        <w:rPr>
          <w:rFonts w:ascii="EYInterstate Light" w:hAnsi="EYInterstate Light"/>
          <w:lang w:val="en-US"/>
        </w:rPr>
        <w:t>/rural</w:t>
      </w:r>
      <w:r w:rsidR="001834C5" w:rsidRPr="00D677CE">
        <w:rPr>
          <w:rFonts w:ascii="EYInterstate Light" w:hAnsi="EYInterstate Light"/>
          <w:lang w:val="en-US"/>
        </w:rPr>
        <w:t xml:space="preserve"> area</w:t>
      </w:r>
      <w:r w:rsidR="00E93773">
        <w:rPr>
          <w:rFonts w:ascii="EYInterstate Light" w:hAnsi="EYInterstate Light"/>
          <w:lang w:val="en-US"/>
        </w:rPr>
        <w:t>.</w:t>
      </w:r>
    </w:p>
    <w:p w:rsidR="00D4658C" w:rsidRPr="00D677CE" w:rsidRDefault="001834C5" w:rsidP="001A2528">
      <w:pPr>
        <w:pStyle w:val="Bulletcopy1"/>
        <w:numPr>
          <w:ilvl w:val="0"/>
          <w:numId w:val="0"/>
        </w:numPr>
        <w:spacing w:line="240" w:lineRule="auto"/>
        <w:rPr>
          <w:rFonts w:ascii="EYInterstate Light" w:hAnsi="EYInterstate Light"/>
          <w:color w:val="000000"/>
          <w:szCs w:val="20"/>
          <w:lang w:val="en-US"/>
        </w:rPr>
      </w:pPr>
      <w:r w:rsidRPr="00D677CE">
        <w:rPr>
          <w:rFonts w:ascii="EYInterstate Light" w:hAnsi="EYInterstate Light"/>
          <w:color w:val="000000"/>
          <w:szCs w:val="20"/>
          <w:lang w:val="en-US"/>
        </w:rPr>
        <w:t xml:space="preserve">The </w:t>
      </w:r>
      <w:r w:rsidR="005C72C9" w:rsidRPr="00D677CE">
        <w:rPr>
          <w:rFonts w:ascii="EYInterstate Light" w:hAnsi="EYInterstate Light"/>
          <w:color w:val="000000"/>
          <w:szCs w:val="20"/>
          <w:lang w:val="en-US"/>
        </w:rPr>
        <w:t xml:space="preserve">physical </w:t>
      </w:r>
      <w:r w:rsidRPr="00D677CE">
        <w:rPr>
          <w:rFonts w:ascii="EYInterstate Light" w:hAnsi="EYInterstate Light"/>
          <w:color w:val="000000"/>
          <w:szCs w:val="20"/>
          <w:lang w:val="en-US"/>
        </w:rPr>
        <w:t>length</w:t>
      </w:r>
      <w:r w:rsidR="0062772F">
        <w:rPr>
          <w:rFonts w:ascii="EYInterstate Light" w:hAnsi="EYInterstate Light"/>
          <w:color w:val="000000"/>
          <w:szCs w:val="20"/>
          <w:lang w:val="en-US"/>
        </w:rPr>
        <w:t>s</w:t>
      </w:r>
      <w:r w:rsidR="005C72C9" w:rsidRPr="00D677CE">
        <w:rPr>
          <w:rFonts w:ascii="EYInterstate Light" w:hAnsi="EYInterstate Light"/>
          <w:color w:val="000000"/>
          <w:szCs w:val="20"/>
          <w:lang w:val="en-US"/>
        </w:rPr>
        <w:t xml:space="preserve"> of </w:t>
      </w:r>
      <w:r w:rsidR="0062772F" w:rsidRPr="00D677CE">
        <w:rPr>
          <w:rFonts w:ascii="EYInterstate Light" w:hAnsi="EYInterstate Light"/>
          <w:color w:val="000000"/>
          <w:szCs w:val="20"/>
          <w:lang w:val="en-US"/>
        </w:rPr>
        <w:t>cables for</w:t>
      </w:r>
      <w:r w:rsidR="000709F1" w:rsidRPr="00D677CE">
        <w:rPr>
          <w:rFonts w:ascii="EYInterstate Light" w:hAnsi="EYInterstate Light"/>
          <w:color w:val="000000"/>
          <w:szCs w:val="20"/>
          <w:lang w:val="en-US"/>
        </w:rPr>
        <w:t xml:space="preserve"> each type of sections</w:t>
      </w:r>
      <w:r w:rsidRPr="00D677CE">
        <w:rPr>
          <w:rFonts w:ascii="EYInterstate Light" w:hAnsi="EYInterstate Light"/>
          <w:color w:val="000000"/>
          <w:szCs w:val="20"/>
          <w:lang w:val="en-US"/>
        </w:rPr>
        <w:t xml:space="preserve"> (line 9) are taken from input parameters page (“</w:t>
      </w:r>
      <w:r w:rsidR="000C3E78" w:rsidRPr="00D677CE">
        <w:rPr>
          <w:rFonts w:ascii="EYInterstate Light" w:hAnsi="EYInterstate Light"/>
          <w:color w:val="000000"/>
          <w:szCs w:val="20"/>
          <w:lang w:val="en-US"/>
        </w:rPr>
        <w:t>A5 Network</w:t>
      </w:r>
      <w:r w:rsidRPr="00D677CE">
        <w:rPr>
          <w:rFonts w:ascii="EYInterstate Light" w:hAnsi="EYInterstate Light"/>
          <w:color w:val="000000"/>
          <w:szCs w:val="20"/>
          <w:lang w:val="en-US"/>
        </w:rPr>
        <w:t xml:space="preserve"> Statistics”). </w:t>
      </w:r>
      <w:r w:rsidR="000709F1" w:rsidRPr="00D677CE">
        <w:rPr>
          <w:rFonts w:ascii="EYInterstate Light" w:hAnsi="EYInterstate Light"/>
          <w:color w:val="000000"/>
          <w:szCs w:val="20"/>
          <w:lang w:val="en-US"/>
        </w:rPr>
        <w:t>Line 1</w:t>
      </w:r>
      <w:r w:rsidR="005C72C9" w:rsidRPr="00D677CE">
        <w:rPr>
          <w:rFonts w:ascii="EYInterstate Light" w:hAnsi="EYInterstate Light"/>
          <w:color w:val="000000"/>
          <w:szCs w:val="20"/>
          <w:lang w:val="en-US"/>
        </w:rPr>
        <w:t>1</w:t>
      </w:r>
      <w:r w:rsidR="000709F1" w:rsidRPr="00D677CE">
        <w:rPr>
          <w:rFonts w:ascii="EYInterstate Light" w:hAnsi="EYInterstate Light"/>
          <w:color w:val="000000"/>
          <w:szCs w:val="20"/>
          <w:lang w:val="en-US"/>
        </w:rPr>
        <w:t xml:space="preserve"> specifies the size of fiber cable</w:t>
      </w:r>
      <w:r w:rsidR="00D43F37" w:rsidRPr="00D677CE">
        <w:rPr>
          <w:rFonts w:ascii="EYInterstate Light" w:hAnsi="EYInterstate Light"/>
          <w:color w:val="000000"/>
          <w:szCs w:val="20"/>
          <w:lang w:val="en-US"/>
        </w:rPr>
        <w:t xml:space="preserve"> for each type of sections</w:t>
      </w:r>
      <w:r w:rsidR="000709F1" w:rsidRPr="00D677CE">
        <w:rPr>
          <w:rFonts w:ascii="EYInterstate Light" w:hAnsi="EYInterstate Light"/>
          <w:color w:val="000000"/>
          <w:szCs w:val="20"/>
          <w:lang w:val="en-US"/>
        </w:rPr>
        <w:t xml:space="preserve">. </w:t>
      </w:r>
    </w:p>
    <w:p w:rsidR="00D43F37" w:rsidRPr="00D677CE" w:rsidRDefault="00D43F37" w:rsidP="001A2528">
      <w:pPr>
        <w:pStyle w:val="Bulletcopy1"/>
        <w:numPr>
          <w:ilvl w:val="0"/>
          <w:numId w:val="0"/>
        </w:numPr>
        <w:spacing w:line="240" w:lineRule="auto"/>
        <w:rPr>
          <w:rFonts w:ascii="EYInterstate Light" w:hAnsi="EYInterstate Light"/>
          <w:color w:val="000000"/>
          <w:szCs w:val="20"/>
          <w:lang w:val="en-US"/>
        </w:rPr>
      </w:pPr>
      <w:r w:rsidRPr="00D677CE">
        <w:rPr>
          <w:rFonts w:ascii="EYInterstate Light" w:hAnsi="EYInterstate Light"/>
          <w:color w:val="000000"/>
          <w:szCs w:val="20"/>
          <w:lang w:val="en-US"/>
        </w:rPr>
        <w:t>Data defined i</w:t>
      </w:r>
      <w:r w:rsidR="00D4658C" w:rsidRPr="00D677CE">
        <w:rPr>
          <w:rFonts w:ascii="EYInterstate Light" w:hAnsi="EYInterstate Light"/>
          <w:color w:val="000000"/>
          <w:szCs w:val="20"/>
          <w:lang w:val="en-US"/>
        </w:rPr>
        <w:t xml:space="preserve">n line </w:t>
      </w:r>
      <w:r w:rsidRPr="00D677CE">
        <w:rPr>
          <w:rFonts w:ascii="EYInterstate Light" w:hAnsi="EYInterstate Light"/>
          <w:color w:val="000000"/>
          <w:szCs w:val="20"/>
          <w:lang w:val="en-US"/>
        </w:rPr>
        <w:t xml:space="preserve">13 </w:t>
      </w:r>
      <w:r w:rsidR="00D4658C" w:rsidRPr="00D677CE">
        <w:rPr>
          <w:rFonts w:ascii="EYInterstate Light" w:hAnsi="EYInterstate Light"/>
          <w:color w:val="000000"/>
          <w:szCs w:val="20"/>
          <w:lang w:val="en-US"/>
        </w:rPr>
        <w:t xml:space="preserve">alongside with network statistics are used to </w:t>
      </w:r>
      <w:r w:rsidRPr="00D677CE">
        <w:rPr>
          <w:rFonts w:ascii="EYInterstate Light" w:hAnsi="EYInterstate Light"/>
          <w:color w:val="000000"/>
          <w:szCs w:val="20"/>
          <w:lang w:val="en-US"/>
        </w:rPr>
        <w:t>calculate volumes of fiber and ducts network elements. In particular the following elements are dimensioned:</w:t>
      </w:r>
    </w:p>
    <w:p w:rsidR="00D43F37" w:rsidRPr="00D677CE" w:rsidRDefault="0062772F" w:rsidP="001A2528">
      <w:pPr>
        <w:pStyle w:val="Bulletcopy1"/>
        <w:spacing w:line="240" w:lineRule="auto"/>
        <w:ind w:left="709"/>
        <w:rPr>
          <w:rFonts w:ascii="EYInterstate Light" w:hAnsi="EYInterstate Light"/>
          <w:color w:val="000000"/>
          <w:szCs w:val="20"/>
          <w:lang w:val="en-US"/>
        </w:rPr>
      </w:pPr>
      <w:r>
        <w:rPr>
          <w:rFonts w:ascii="EYInterstate Light" w:hAnsi="EYInterstate Light"/>
          <w:color w:val="000000"/>
          <w:szCs w:val="20"/>
          <w:lang w:val="en-US"/>
        </w:rPr>
        <w:t xml:space="preserve">A. </w:t>
      </w:r>
      <w:r w:rsidR="00D43F37" w:rsidRPr="00D677CE">
        <w:rPr>
          <w:rFonts w:ascii="EYInterstate Light" w:hAnsi="EYInterstate Light"/>
          <w:color w:val="000000"/>
          <w:szCs w:val="20"/>
          <w:lang w:val="en-US"/>
        </w:rPr>
        <w:t>Infrastructure</w:t>
      </w:r>
      <w:r w:rsidR="00EC5519">
        <w:rPr>
          <w:rFonts w:ascii="EYInterstate Light" w:hAnsi="EYInterstate Light"/>
          <w:color w:val="000000"/>
          <w:szCs w:val="20"/>
          <w:lang w:val="en-US"/>
        </w:rPr>
        <w:t>:</w:t>
      </w:r>
      <w:r w:rsidR="00D43F37" w:rsidRPr="00D677CE">
        <w:rPr>
          <w:rFonts w:ascii="EYInterstate Light" w:hAnsi="EYInterstate Light"/>
          <w:color w:val="000000"/>
          <w:szCs w:val="20"/>
          <w:lang w:val="en-US"/>
        </w:rPr>
        <w:tab/>
      </w:r>
    </w:p>
    <w:p w:rsidR="00D43F37" w:rsidRPr="00D677CE" w:rsidRDefault="0062772F" w:rsidP="001A2528">
      <w:pPr>
        <w:pStyle w:val="Bulletcopy1"/>
        <w:spacing w:line="240" w:lineRule="auto"/>
        <w:ind w:left="1134"/>
        <w:rPr>
          <w:rFonts w:ascii="EYInterstate Light" w:hAnsi="EYInterstate Light"/>
          <w:color w:val="000000"/>
          <w:szCs w:val="20"/>
          <w:lang w:val="en-US"/>
        </w:rPr>
      </w:pPr>
      <w:r>
        <w:rPr>
          <w:rFonts w:ascii="EYInterstate Light" w:hAnsi="EYInterstate Light"/>
          <w:color w:val="000000"/>
          <w:szCs w:val="20"/>
          <w:lang w:val="en-US"/>
        </w:rPr>
        <w:t>Trench – in kilometers;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 xml:space="preserve">Primary duct </w:t>
      </w:r>
      <w:r w:rsidR="00131A36" w:rsidRPr="00D677CE">
        <w:rPr>
          <w:rFonts w:ascii="EYInterstate Light" w:hAnsi="EYInterstate Light"/>
          <w:color w:val="000000"/>
          <w:szCs w:val="20"/>
          <w:lang w:val="en-US"/>
        </w:rPr>
        <w:t xml:space="preserve">- </w:t>
      </w:r>
      <w:r w:rsidRPr="00D677CE">
        <w:rPr>
          <w:rFonts w:ascii="EYInterstate Light" w:hAnsi="EYInterstate Light"/>
          <w:color w:val="000000"/>
          <w:szCs w:val="20"/>
          <w:lang w:val="en-US"/>
        </w:rPr>
        <w:t>1 hole</w:t>
      </w:r>
      <w:r w:rsidR="0062772F">
        <w:rPr>
          <w:rFonts w:ascii="EYInterstate Light" w:hAnsi="EYInterstate Light"/>
          <w:color w:val="000000"/>
          <w:szCs w:val="20"/>
          <w:lang w:val="en-US"/>
        </w:rPr>
        <w:t>, in kilometers;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 xml:space="preserve">Primary duct </w:t>
      </w:r>
      <w:r w:rsidR="00131A36" w:rsidRPr="00D677CE">
        <w:rPr>
          <w:rFonts w:ascii="EYInterstate Light" w:hAnsi="EYInterstate Light"/>
          <w:color w:val="000000"/>
          <w:szCs w:val="20"/>
          <w:lang w:val="en-US"/>
        </w:rPr>
        <w:t xml:space="preserve"> - </w:t>
      </w:r>
      <w:r w:rsidRPr="00D677CE">
        <w:rPr>
          <w:rFonts w:ascii="EYInterstate Light" w:hAnsi="EYInterstate Light"/>
          <w:color w:val="000000"/>
          <w:szCs w:val="20"/>
          <w:lang w:val="en-US"/>
        </w:rPr>
        <w:t>2 holes</w:t>
      </w:r>
      <w:r w:rsidR="00EC5519">
        <w:rPr>
          <w:rFonts w:ascii="EYInterstate Light" w:hAnsi="EYInterstate Light"/>
          <w:color w:val="000000"/>
          <w:szCs w:val="20"/>
          <w:lang w:val="en-US"/>
        </w:rPr>
        <w:t>, in kilometers</w:t>
      </w:r>
      <w:r w:rsidR="0062772F">
        <w:rPr>
          <w:rFonts w:ascii="EYInterstate Light" w:hAnsi="EYInterstate Light"/>
          <w:color w:val="000000"/>
          <w:szCs w:val="20"/>
          <w:lang w:val="en-US"/>
        </w:rPr>
        <w:t>;</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 xml:space="preserve">Primary duct </w:t>
      </w:r>
      <w:r w:rsidR="00131A36" w:rsidRPr="00D677CE">
        <w:rPr>
          <w:rFonts w:ascii="EYInterstate Light" w:hAnsi="EYInterstate Light"/>
          <w:color w:val="000000"/>
          <w:szCs w:val="20"/>
          <w:lang w:val="en-US"/>
        </w:rPr>
        <w:t xml:space="preserve"> - </w:t>
      </w:r>
      <w:r w:rsidRPr="00D677CE">
        <w:rPr>
          <w:rFonts w:ascii="EYInterstate Light" w:hAnsi="EYInterstate Light"/>
          <w:color w:val="000000"/>
          <w:szCs w:val="20"/>
          <w:lang w:val="en-US"/>
        </w:rPr>
        <w:t>6 holes</w:t>
      </w:r>
      <w:r w:rsidR="00EC5519">
        <w:rPr>
          <w:rFonts w:ascii="EYInterstate Light" w:hAnsi="EYInterstate Light"/>
          <w:color w:val="000000"/>
          <w:szCs w:val="20"/>
          <w:lang w:val="en-US"/>
        </w:rPr>
        <w:t>, in kilometers;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 xml:space="preserve">Primary duct </w:t>
      </w:r>
      <w:r w:rsidR="00131A36" w:rsidRPr="00D677CE">
        <w:rPr>
          <w:rFonts w:ascii="EYInterstate Light" w:hAnsi="EYInterstate Light"/>
          <w:color w:val="000000"/>
          <w:szCs w:val="20"/>
          <w:lang w:val="en-US"/>
        </w:rPr>
        <w:t xml:space="preserve"> -</w:t>
      </w:r>
      <w:r w:rsidRPr="00D677CE">
        <w:rPr>
          <w:rFonts w:ascii="EYInterstate Light" w:hAnsi="EYInterstate Light"/>
          <w:color w:val="000000"/>
          <w:szCs w:val="20"/>
          <w:lang w:val="en-US"/>
        </w:rPr>
        <w:t>12 holes</w:t>
      </w:r>
      <w:r w:rsidR="00EC5519">
        <w:rPr>
          <w:rFonts w:ascii="EYInterstate Light" w:hAnsi="EYInterstate Light"/>
          <w:color w:val="000000"/>
          <w:szCs w:val="20"/>
          <w:lang w:val="en-US"/>
        </w:rPr>
        <w:t>, in kilometers</w:t>
      </w:r>
      <w:r w:rsidR="0062772F">
        <w:rPr>
          <w:rFonts w:ascii="EYInterstate Light" w:hAnsi="EYInterstate Light"/>
          <w:color w:val="000000"/>
          <w:szCs w:val="20"/>
          <w:lang w:val="en-US"/>
        </w:rPr>
        <w:t>;</w:t>
      </w:r>
    </w:p>
    <w:p w:rsidR="00477779" w:rsidRPr="00D677CE" w:rsidRDefault="00477779"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 xml:space="preserve">Primary duct </w:t>
      </w:r>
      <w:r w:rsidR="00131A36" w:rsidRPr="00D677CE">
        <w:rPr>
          <w:rFonts w:ascii="EYInterstate Light" w:hAnsi="EYInterstate Light"/>
          <w:color w:val="000000"/>
          <w:szCs w:val="20"/>
          <w:lang w:val="en-US"/>
        </w:rPr>
        <w:t xml:space="preserve"> - </w:t>
      </w:r>
      <w:r w:rsidRPr="00D677CE">
        <w:rPr>
          <w:rFonts w:ascii="EYInterstate Light" w:hAnsi="EYInterstate Light"/>
          <w:color w:val="000000"/>
          <w:szCs w:val="20"/>
          <w:lang w:val="en-US"/>
        </w:rPr>
        <w:t>24 holes</w:t>
      </w:r>
      <w:r w:rsidR="00EC5519">
        <w:rPr>
          <w:rFonts w:ascii="EYInterstate Light" w:hAnsi="EYInterstate Light"/>
          <w:color w:val="000000"/>
          <w:szCs w:val="20"/>
          <w:lang w:val="en-US"/>
        </w:rPr>
        <w:t>, in kilometers</w:t>
      </w:r>
      <w:r w:rsidR="0062772F">
        <w:rPr>
          <w:rFonts w:ascii="EYInterstate Light" w:hAnsi="EYInterstate Light"/>
          <w:color w:val="000000"/>
          <w:szCs w:val="20"/>
          <w:lang w:val="en-US"/>
        </w:rPr>
        <w:t>;</w:t>
      </w:r>
    </w:p>
    <w:p w:rsidR="00477779" w:rsidRPr="00D677CE" w:rsidRDefault="00477779"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 xml:space="preserve">Primary duct </w:t>
      </w:r>
      <w:r w:rsidR="00131A36" w:rsidRPr="00D677CE">
        <w:rPr>
          <w:rFonts w:ascii="EYInterstate Light" w:hAnsi="EYInterstate Light"/>
          <w:color w:val="000000"/>
          <w:szCs w:val="20"/>
          <w:lang w:val="en-US"/>
        </w:rPr>
        <w:t xml:space="preserve"> - </w:t>
      </w:r>
      <w:r w:rsidRPr="00D677CE">
        <w:rPr>
          <w:rFonts w:ascii="EYInterstate Light" w:hAnsi="EYInterstate Light"/>
          <w:color w:val="000000"/>
          <w:szCs w:val="20"/>
          <w:lang w:val="en-US"/>
        </w:rPr>
        <w:t>48</w:t>
      </w:r>
      <w:r w:rsidR="00131A36" w:rsidRPr="00D677CE">
        <w:rPr>
          <w:rFonts w:ascii="EYInterstate Light" w:hAnsi="EYInterstate Light"/>
          <w:color w:val="000000"/>
          <w:szCs w:val="20"/>
          <w:lang w:val="en-US"/>
        </w:rPr>
        <w:t xml:space="preserve"> </w:t>
      </w:r>
      <w:r w:rsidRPr="00D677CE">
        <w:rPr>
          <w:rFonts w:ascii="EYInterstate Light" w:hAnsi="EYInterstate Light"/>
          <w:color w:val="000000"/>
          <w:szCs w:val="20"/>
          <w:lang w:val="en-US"/>
        </w:rPr>
        <w:t>and more holes</w:t>
      </w:r>
      <w:r w:rsidR="00EC5519">
        <w:rPr>
          <w:rFonts w:ascii="EYInterstate Light" w:hAnsi="EYInterstate Light"/>
          <w:color w:val="000000"/>
          <w:szCs w:val="20"/>
          <w:lang w:val="en-US"/>
        </w:rPr>
        <w:t>, in kilometers</w:t>
      </w:r>
      <w:r w:rsidR="0062772F">
        <w:rPr>
          <w:rFonts w:ascii="EYInterstate Light" w:hAnsi="EYInterstate Light"/>
          <w:color w:val="000000"/>
          <w:szCs w:val="20"/>
          <w:lang w:val="en-US"/>
        </w:rPr>
        <w:t>;</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Manholes</w:t>
      </w:r>
      <w:r w:rsidR="00EC5519">
        <w:rPr>
          <w:rFonts w:ascii="EYInterstate Light" w:hAnsi="EYInterstate Light"/>
          <w:color w:val="000000"/>
          <w:szCs w:val="20"/>
          <w:lang w:val="en-US"/>
        </w:rPr>
        <w:t>, in pieces</w:t>
      </w:r>
      <w:r w:rsidR="0062772F">
        <w:rPr>
          <w:rFonts w:ascii="EYInterstate Light" w:hAnsi="EYInterstate Light"/>
          <w:color w:val="000000"/>
          <w:szCs w:val="20"/>
          <w:lang w:val="en-US"/>
        </w:rPr>
        <w:t>.</w:t>
      </w:r>
    </w:p>
    <w:p w:rsidR="00D43F37" w:rsidRPr="00D677CE" w:rsidRDefault="00D43F37" w:rsidP="001A2528">
      <w:pPr>
        <w:pStyle w:val="Bulletcopy1"/>
        <w:spacing w:line="240" w:lineRule="auto"/>
        <w:ind w:left="709"/>
        <w:rPr>
          <w:rFonts w:ascii="EYInterstate Light" w:hAnsi="EYInterstate Light"/>
          <w:color w:val="000000"/>
          <w:szCs w:val="20"/>
          <w:lang w:val="en-US"/>
        </w:rPr>
      </w:pPr>
      <w:r w:rsidRPr="00D677CE">
        <w:rPr>
          <w:rFonts w:ascii="EYInterstate Light" w:hAnsi="EYInterstate Light"/>
          <w:color w:val="000000"/>
          <w:szCs w:val="20"/>
          <w:lang w:val="en-US"/>
        </w:rPr>
        <w:t>B.  Ground reconstruction</w:t>
      </w:r>
      <w:r w:rsidR="00EC5519">
        <w:rPr>
          <w:rFonts w:ascii="EYInterstate Light" w:hAnsi="EYInterstate Light"/>
          <w:color w:val="000000"/>
          <w:szCs w:val="20"/>
          <w:lang w:val="en-US"/>
        </w:rPr>
        <w:t>:</w:t>
      </w:r>
      <w:r w:rsidRPr="00D677CE">
        <w:rPr>
          <w:rFonts w:ascii="EYInterstate Light" w:hAnsi="EYInterstate Light"/>
          <w:color w:val="000000"/>
          <w:szCs w:val="20"/>
          <w:lang w:val="en-US"/>
        </w:rPr>
        <w:tab/>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Grass reconstruction</w:t>
      </w:r>
      <w:r w:rsidR="00EC5519">
        <w:rPr>
          <w:rFonts w:ascii="EYInterstate Light" w:hAnsi="EYInterstate Light"/>
          <w:color w:val="000000"/>
          <w:szCs w:val="20"/>
          <w:lang w:val="en-US"/>
        </w:rPr>
        <w:t>, in square 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Sidewalk reconstruction</w:t>
      </w:r>
      <w:r w:rsidR="00EC5519">
        <w:rPr>
          <w:rFonts w:ascii="EYInterstate Light" w:hAnsi="EYInterstate Light"/>
          <w:color w:val="000000"/>
          <w:szCs w:val="20"/>
          <w:lang w:val="en-US"/>
        </w:rPr>
        <w:t>, in square 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lastRenderedPageBreak/>
        <w:t>Asphalt pavement reconstruction</w:t>
      </w:r>
      <w:r w:rsidR="00EC5519">
        <w:rPr>
          <w:rFonts w:ascii="EYInterstate Light" w:hAnsi="EYInterstate Light"/>
          <w:color w:val="000000"/>
          <w:szCs w:val="20"/>
          <w:lang w:val="en-US"/>
        </w:rPr>
        <w:t>, in square 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C</w:t>
      </w:r>
      <w:r w:rsidR="00EC5519">
        <w:rPr>
          <w:rFonts w:ascii="EYInterstate Light" w:hAnsi="EYInterstate Light"/>
          <w:color w:val="000000"/>
          <w:szCs w:val="20"/>
          <w:lang w:val="en-US"/>
        </w:rPr>
        <w:t>oncrete pavement reconstruction, in square meters.</w:t>
      </w:r>
    </w:p>
    <w:p w:rsidR="00D43F37" w:rsidRPr="00D677CE" w:rsidRDefault="00D43F37" w:rsidP="001A2528">
      <w:pPr>
        <w:pStyle w:val="Bulletcopy1"/>
        <w:spacing w:line="240" w:lineRule="auto"/>
        <w:ind w:left="709"/>
        <w:rPr>
          <w:rFonts w:ascii="EYInterstate Light" w:hAnsi="EYInterstate Light"/>
          <w:color w:val="000000"/>
          <w:szCs w:val="20"/>
          <w:lang w:val="en-US"/>
        </w:rPr>
      </w:pPr>
      <w:r w:rsidRPr="00D677CE">
        <w:rPr>
          <w:rFonts w:ascii="EYInterstate Light" w:hAnsi="EYInterstate Light"/>
          <w:color w:val="000000"/>
          <w:szCs w:val="20"/>
          <w:lang w:val="en-US"/>
        </w:rPr>
        <w:t>C.  Passages under obstacles</w:t>
      </w:r>
      <w:r w:rsidR="00EC5519">
        <w:rPr>
          <w:rFonts w:ascii="EYInterstate Light" w:hAnsi="EYInterstate Light"/>
          <w:color w:val="000000"/>
          <w:szCs w:val="20"/>
          <w:lang w:val="en-US"/>
        </w:rPr>
        <w:t>:</w:t>
      </w:r>
      <w:r w:rsidRPr="00D677CE">
        <w:rPr>
          <w:rFonts w:ascii="EYInterstate Light" w:hAnsi="EYInterstate Light"/>
          <w:color w:val="000000"/>
          <w:szCs w:val="20"/>
          <w:lang w:val="en-US"/>
        </w:rPr>
        <w:tab/>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Passage under road (up to 15m)</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Passage under road (above 15m)</w:t>
      </w:r>
      <w:r w:rsidR="00EC5519" w:rsidRPr="00EC5519">
        <w:rPr>
          <w:rFonts w:ascii="EYInterstate Light" w:hAnsi="EYInterstate Light"/>
          <w:color w:val="000000"/>
          <w:szCs w:val="20"/>
          <w:lang w:val="en-US"/>
        </w:rPr>
        <w:t xml:space="preserve"> </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Passage under railway tracks</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Passage under rivers and channel</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Passage under other obstacles</w:t>
      </w:r>
      <w:r w:rsidR="00EC5519">
        <w:rPr>
          <w:rFonts w:ascii="EYInterstate Light" w:hAnsi="EYInterstate Light"/>
          <w:color w:val="000000"/>
          <w:szCs w:val="20"/>
          <w:lang w:val="en-US"/>
        </w:rPr>
        <w:t>, in pieces.</w:t>
      </w:r>
    </w:p>
    <w:p w:rsidR="00D43F37" w:rsidRPr="00D677CE" w:rsidRDefault="00EC5519" w:rsidP="001A2528">
      <w:pPr>
        <w:pStyle w:val="Bulletcopy1"/>
        <w:spacing w:line="240" w:lineRule="auto"/>
        <w:ind w:left="709"/>
        <w:rPr>
          <w:rFonts w:ascii="EYInterstate Light" w:hAnsi="EYInterstate Light"/>
          <w:color w:val="000000"/>
          <w:szCs w:val="20"/>
          <w:lang w:val="en-US"/>
        </w:rPr>
      </w:pPr>
      <w:r>
        <w:rPr>
          <w:rFonts w:ascii="EYInterstate Light" w:hAnsi="EYInterstate Light"/>
          <w:color w:val="000000"/>
          <w:szCs w:val="20"/>
          <w:lang w:val="en-US"/>
        </w:rPr>
        <w:t>D. Additional works:</w:t>
      </w:r>
      <w:r w:rsidR="00D43F37" w:rsidRPr="00D677CE">
        <w:rPr>
          <w:rFonts w:ascii="EYInterstate Light" w:hAnsi="EYInterstate Light"/>
          <w:color w:val="000000"/>
          <w:szCs w:val="20"/>
          <w:lang w:val="en-US"/>
        </w:rPr>
        <w:tab/>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Project works</w:t>
      </w:r>
      <w:r w:rsidR="00EC5519">
        <w:rPr>
          <w:rFonts w:ascii="EYInterstate Light" w:hAnsi="EYInterstate Light"/>
          <w:color w:val="000000"/>
          <w:szCs w:val="20"/>
          <w:lang w:val="en-US"/>
        </w:rPr>
        <w:t>, in kilometers;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Consent of the landowners</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Geodetic service</w:t>
      </w:r>
      <w:r w:rsidR="00EC5519">
        <w:rPr>
          <w:rFonts w:ascii="EYInterstate Light" w:hAnsi="EYInterstate Light"/>
          <w:color w:val="000000"/>
          <w:szCs w:val="20"/>
          <w:lang w:val="en-US"/>
        </w:rPr>
        <w:t>, in kilometers.</w:t>
      </w:r>
      <w:r w:rsidRPr="00D677CE">
        <w:rPr>
          <w:rFonts w:ascii="EYInterstate Light" w:hAnsi="EYInterstate Light"/>
          <w:color w:val="000000"/>
          <w:szCs w:val="20"/>
          <w:lang w:val="en-US"/>
        </w:rPr>
        <w:tab/>
      </w:r>
    </w:p>
    <w:p w:rsidR="00D43F37" w:rsidRPr="00D677CE" w:rsidRDefault="00D43F37" w:rsidP="001A2528">
      <w:pPr>
        <w:pStyle w:val="Bulletcopy1"/>
        <w:spacing w:line="240" w:lineRule="auto"/>
        <w:ind w:left="709"/>
        <w:rPr>
          <w:rFonts w:ascii="EYInterstate Light" w:hAnsi="EYInterstate Light"/>
          <w:color w:val="000000"/>
          <w:szCs w:val="20"/>
          <w:lang w:val="en-US"/>
        </w:rPr>
      </w:pPr>
      <w:r w:rsidRPr="00D677CE">
        <w:rPr>
          <w:rFonts w:ascii="EYInterstate Light" w:hAnsi="EYInterstate Light"/>
          <w:color w:val="000000"/>
          <w:szCs w:val="20"/>
          <w:lang w:val="en-US"/>
        </w:rPr>
        <w:t>E. Fiber cable</w:t>
      </w:r>
      <w:r w:rsidRPr="00D677CE">
        <w:rPr>
          <w:rFonts w:ascii="EYInterstate Light" w:hAnsi="EYInterstate Light"/>
          <w:color w:val="000000"/>
          <w:szCs w:val="20"/>
          <w:lang w:val="en-US"/>
        </w:rPr>
        <w:tab/>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Fiber cable – 12 fibers</w:t>
      </w:r>
      <w:r w:rsidR="00EC5519">
        <w:rPr>
          <w:rFonts w:ascii="EYInterstate Light" w:hAnsi="EYInterstate Light"/>
          <w:color w:val="000000"/>
          <w:szCs w:val="20"/>
          <w:lang w:val="en-US"/>
        </w:rPr>
        <w:t>, in kilometers;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Fiber cable – 24 fibers</w:t>
      </w:r>
      <w:r w:rsidR="00EC5519">
        <w:rPr>
          <w:rFonts w:ascii="EYInterstate Light" w:hAnsi="EYInterstate Light"/>
          <w:color w:val="000000"/>
          <w:szCs w:val="20"/>
          <w:lang w:val="en-US"/>
        </w:rPr>
        <w:t>, in kilometers;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Fiber cable – 48 fibers</w:t>
      </w:r>
      <w:r w:rsidR="00EC5519">
        <w:rPr>
          <w:rFonts w:ascii="EYInterstate Light" w:hAnsi="EYInterstate Light"/>
          <w:color w:val="000000"/>
          <w:szCs w:val="20"/>
          <w:lang w:val="en-US"/>
        </w:rPr>
        <w:t>, in kilometers;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Fiber cable – 72 fibers</w:t>
      </w:r>
      <w:r w:rsidR="00EC5519">
        <w:rPr>
          <w:rFonts w:ascii="EYInterstate Light" w:hAnsi="EYInterstate Light"/>
          <w:color w:val="000000"/>
          <w:szCs w:val="20"/>
          <w:lang w:val="en-US"/>
        </w:rPr>
        <w:t>, in kilometers;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Fiber cable – 96 fibers</w:t>
      </w:r>
      <w:r w:rsidR="00EC5519">
        <w:rPr>
          <w:rFonts w:ascii="EYInterstate Light" w:hAnsi="EYInterstate Light"/>
          <w:color w:val="000000"/>
          <w:szCs w:val="20"/>
          <w:lang w:val="en-US"/>
        </w:rPr>
        <w:t>, in kilometers;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Fiber cable – 144 fibers</w:t>
      </w:r>
      <w:r w:rsidR="00EC5519">
        <w:rPr>
          <w:rFonts w:ascii="EYInterstate Light" w:hAnsi="EYInterstate Light"/>
          <w:color w:val="000000"/>
          <w:szCs w:val="20"/>
          <w:lang w:val="en-US"/>
        </w:rPr>
        <w:t>, in kilometers.</w:t>
      </w:r>
      <w:r w:rsidRPr="00D677CE">
        <w:rPr>
          <w:rFonts w:ascii="EYInterstate Light" w:hAnsi="EYInterstate Light"/>
          <w:color w:val="000000"/>
          <w:szCs w:val="20"/>
          <w:lang w:val="en-US"/>
        </w:rPr>
        <w:tab/>
      </w:r>
    </w:p>
    <w:p w:rsidR="00D43F37" w:rsidRPr="00D677CE" w:rsidRDefault="00D43F37" w:rsidP="001A2528">
      <w:pPr>
        <w:pStyle w:val="Bulletcopy1"/>
        <w:spacing w:line="240" w:lineRule="auto"/>
        <w:ind w:left="709"/>
        <w:rPr>
          <w:rFonts w:ascii="EYInterstate Light" w:hAnsi="EYInterstate Light"/>
          <w:color w:val="000000"/>
          <w:szCs w:val="20"/>
          <w:lang w:val="en-US"/>
        </w:rPr>
      </w:pPr>
      <w:r w:rsidRPr="00D677CE">
        <w:rPr>
          <w:rFonts w:ascii="EYInterstate Light" w:hAnsi="EYInterstate Light"/>
          <w:color w:val="000000"/>
          <w:szCs w:val="20"/>
          <w:lang w:val="en-US"/>
        </w:rPr>
        <w:t>F. Joints for fiber cables</w:t>
      </w:r>
      <w:r w:rsidRPr="00D677CE">
        <w:rPr>
          <w:rFonts w:ascii="EYInterstate Light" w:hAnsi="EYInterstate Light"/>
          <w:color w:val="000000"/>
          <w:szCs w:val="20"/>
          <w:lang w:val="en-US"/>
        </w:rPr>
        <w:tab/>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Joint for 12 fibers</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Joint for 24 fibers</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Joint for 48 fibers</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Joint for 72 fibers</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Joint for 96 fibers</w:t>
      </w:r>
      <w:r w:rsidR="00EC5519">
        <w:rPr>
          <w:rFonts w:ascii="EYInterstate Light" w:hAnsi="EYInterstate Light"/>
          <w:color w:val="000000"/>
          <w:szCs w:val="20"/>
          <w:lang w:val="en-US"/>
        </w:rPr>
        <w:t>, in pieces;</w:t>
      </w:r>
    </w:p>
    <w:p w:rsidR="00D43F37" w:rsidRPr="00D677CE" w:rsidRDefault="00D43F37" w:rsidP="001A2528">
      <w:pPr>
        <w:pStyle w:val="Bulletcopy1"/>
        <w:spacing w:line="240" w:lineRule="auto"/>
        <w:ind w:left="1134"/>
        <w:rPr>
          <w:rFonts w:ascii="EYInterstate Light" w:hAnsi="EYInterstate Light"/>
          <w:color w:val="000000"/>
          <w:szCs w:val="20"/>
          <w:lang w:val="en-US"/>
        </w:rPr>
      </w:pPr>
      <w:r w:rsidRPr="00D677CE">
        <w:rPr>
          <w:rFonts w:ascii="EYInterstate Light" w:hAnsi="EYInterstate Light"/>
          <w:color w:val="000000"/>
          <w:szCs w:val="20"/>
          <w:lang w:val="en-US"/>
        </w:rPr>
        <w:t>Joint for 144 fibers</w:t>
      </w:r>
      <w:r w:rsidR="00EC5519">
        <w:rPr>
          <w:rFonts w:ascii="EYInterstate Light" w:hAnsi="EYInterstate Light"/>
          <w:color w:val="000000"/>
          <w:szCs w:val="20"/>
          <w:lang w:val="en-US"/>
        </w:rPr>
        <w:t>, in pieces;</w:t>
      </w:r>
    </w:p>
    <w:p w:rsidR="001834C5" w:rsidRPr="00D677CE" w:rsidRDefault="00EC5519" w:rsidP="001A2528">
      <w:pPr>
        <w:pStyle w:val="Bulletcopy1"/>
        <w:spacing w:line="240" w:lineRule="auto"/>
        <w:ind w:left="1134"/>
        <w:rPr>
          <w:rFonts w:ascii="EYInterstate Light" w:hAnsi="EYInterstate Light"/>
          <w:color w:val="000000"/>
          <w:szCs w:val="20"/>
          <w:lang w:val="en-US"/>
        </w:rPr>
      </w:pPr>
      <w:r>
        <w:rPr>
          <w:rFonts w:ascii="EYInterstate Light" w:hAnsi="EYInterstate Light"/>
          <w:color w:val="000000"/>
          <w:szCs w:val="20"/>
          <w:lang w:val="en-US"/>
        </w:rPr>
        <w:t>Section measurement, in pieces.</w:t>
      </w:r>
    </w:p>
    <w:p w:rsidR="001834C5" w:rsidRPr="00D677CE" w:rsidRDefault="00D43F37" w:rsidP="001A2528">
      <w:pPr>
        <w:pStyle w:val="Bulletcopy1"/>
        <w:numPr>
          <w:ilvl w:val="0"/>
          <w:numId w:val="0"/>
        </w:numPr>
        <w:spacing w:line="240" w:lineRule="auto"/>
        <w:rPr>
          <w:rFonts w:ascii="EYInterstate Light" w:hAnsi="EYInterstate Light"/>
          <w:color w:val="000000"/>
          <w:szCs w:val="20"/>
          <w:lang w:val="en-US"/>
        </w:rPr>
      </w:pPr>
      <w:r w:rsidRPr="00D677CE">
        <w:rPr>
          <w:rFonts w:ascii="EYInterstate Light" w:hAnsi="EYInterstate Light"/>
          <w:color w:val="000000"/>
          <w:szCs w:val="20"/>
          <w:lang w:val="en-US"/>
        </w:rPr>
        <w:t xml:space="preserve">The input parameters used to </w:t>
      </w:r>
      <w:r w:rsidR="00A63B6D" w:rsidRPr="00D677CE">
        <w:rPr>
          <w:rFonts w:ascii="EYInterstate Light" w:hAnsi="EYInterstate Light"/>
          <w:color w:val="000000"/>
          <w:szCs w:val="20"/>
          <w:lang w:val="en-US"/>
        </w:rPr>
        <w:t>dimension each element of fiber and ducts net</w:t>
      </w:r>
      <w:r w:rsidR="000C3E78" w:rsidRPr="00D677CE">
        <w:rPr>
          <w:rFonts w:ascii="EYInterstate Light" w:hAnsi="EYInterstate Light"/>
          <w:color w:val="000000"/>
          <w:szCs w:val="20"/>
          <w:lang w:val="en-US"/>
        </w:rPr>
        <w:t xml:space="preserve"> are taken from page (“A5 Network Statistics”).</w:t>
      </w:r>
      <w:r w:rsidR="0018527F" w:rsidRPr="00D677CE">
        <w:rPr>
          <w:rFonts w:ascii="EYInterstate Light" w:hAnsi="EYInterstate Light"/>
          <w:color w:val="000000"/>
          <w:szCs w:val="20"/>
          <w:lang w:val="en-US"/>
        </w:rPr>
        <w:t xml:space="preserve"> </w:t>
      </w:r>
    </w:p>
    <w:p w:rsidR="000B7A42" w:rsidRDefault="000B7A42" w:rsidP="000B7A42">
      <w:pPr>
        <w:pStyle w:val="Heading4"/>
        <w:rPr>
          <w:color w:val="000000"/>
          <w:szCs w:val="20"/>
        </w:rPr>
      </w:pPr>
      <w:bookmarkStart w:id="127" w:name="_Toc342913756"/>
      <w:r w:rsidRPr="00D677CE">
        <w:t>Ducts and fiber cables statistics</w:t>
      </w:r>
      <w:bookmarkEnd w:id="127"/>
    </w:p>
    <w:p w:rsidR="0018527F" w:rsidRPr="00D677CE" w:rsidRDefault="006C0B37"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color w:val="000000"/>
          <w:szCs w:val="20"/>
          <w:lang w:val="en-US"/>
        </w:rPr>
        <w:t xml:space="preserve">The </w:t>
      </w:r>
      <w:r w:rsidR="00FB34B8" w:rsidRPr="00D677CE">
        <w:rPr>
          <w:rFonts w:ascii="EYInterstate Light" w:hAnsi="EYInterstate Light"/>
          <w:color w:val="000000"/>
          <w:szCs w:val="20"/>
          <w:lang w:val="en-US"/>
        </w:rPr>
        <w:t>second section</w:t>
      </w:r>
      <w:r w:rsidR="00F20A81" w:rsidRPr="00D677CE">
        <w:rPr>
          <w:rFonts w:ascii="EYInterstate Light" w:hAnsi="EYInterstate Light"/>
          <w:color w:val="000000"/>
          <w:szCs w:val="20"/>
          <w:lang w:val="en-US"/>
        </w:rPr>
        <w:t xml:space="preserve"> includes </w:t>
      </w:r>
      <w:r w:rsidR="00F20A81" w:rsidRPr="00D677CE">
        <w:rPr>
          <w:rFonts w:ascii="EYInterstate Light" w:hAnsi="EYInterstate Light"/>
          <w:lang w:val="en-US"/>
        </w:rPr>
        <w:t xml:space="preserve">ducts and fiber cables </w:t>
      </w:r>
      <w:r w:rsidR="000C3E78" w:rsidRPr="00D677CE">
        <w:rPr>
          <w:rFonts w:ascii="EYInterstate Light" w:hAnsi="EYInterstate Light"/>
          <w:lang w:val="en-US"/>
        </w:rPr>
        <w:t xml:space="preserve">statistics. </w:t>
      </w:r>
      <w:r w:rsidR="0018527F" w:rsidRPr="00D677CE">
        <w:rPr>
          <w:rFonts w:ascii="EYInterstate Light" w:hAnsi="EYInterstate Light"/>
          <w:lang w:val="en-US"/>
        </w:rPr>
        <w:t xml:space="preserve">Those statistics presents distribution of each HCC related to ducts between </w:t>
      </w:r>
      <w:r w:rsidR="008D23E9">
        <w:rPr>
          <w:rFonts w:ascii="EYInterstate Light" w:hAnsi="EYInterstate Light"/>
          <w:lang w:val="en-US"/>
        </w:rPr>
        <w:t>4</w:t>
      </w:r>
      <w:r w:rsidR="005C72C9" w:rsidRPr="00D677CE">
        <w:rPr>
          <w:rFonts w:ascii="EYInterstate Light" w:hAnsi="EYInterstate Light"/>
          <w:lang w:val="en-US"/>
        </w:rPr>
        <w:t xml:space="preserve"> types of transmission segments mentioned above.</w:t>
      </w:r>
    </w:p>
    <w:p w:rsidR="005F4F2D" w:rsidRPr="00D677CE" w:rsidRDefault="000C3E78" w:rsidP="001F3489">
      <w:pPr>
        <w:pStyle w:val="Bulletcopy1"/>
        <w:numPr>
          <w:ilvl w:val="0"/>
          <w:numId w:val="0"/>
        </w:numPr>
        <w:spacing w:line="240" w:lineRule="auto"/>
        <w:rPr>
          <w:rFonts w:ascii="EYInterstate Light" w:hAnsi="EYInterstate Light" w:cs="Arial"/>
          <w:bCs/>
          <w:color w:val="7F7E82"/>
          <w:kern w:val="32"/>
          <w:sz w:val="26"/>
          <w:szCs w:val="26"/>
          <w:lang w:val="en-US"/>
        </w:rPr>
      </w:pPr>
      <w:r w:rsidRPr="00D677CE">
        <w:rPr>
          <w:rFonts w:ascii="EYInterstate Light" w:hAnsi="EYInterstate Light"/>
          <w:lang w:val="en-US"/>
        </w:rPr>
        <w:t>Those statistics are used on page “</w:t>
      </w:r>
      <w:r w:rsidR="008D23E9" w:rsidRPr="00D677CE">
        <w:rPr>
          <w:rFonts w:ascii="EYInterstate Light" w:hAnsi="EYInterstate Light"/>
          <w:lang w:val="en-US"/>
        </w:rPr>
        <w:t>C9 HCC</w:t>
      </w:r>
      <w:r w:rsidRPr="00D677CE">
        <w:rPr>
          <w:rFonts w:ascii="EYInterstate Light" w:hAnsi="EYInterstate Light"/>
          <w:lang w:val="en-US"/>
        </w:rPr>
        <w:t xml:space="preserve"> – NC” to allocate cost of ducts and fiber cables between Network Components. Statistics are calculated for all elements of fiber and duct network, listed in the previous section</w:t>
      </w:r>
      <w:r w:rsidR="005C72C9" w:rsidRPr="00D677CE">
        <w:rPr>
          <w:rFonts w:ascii="EYInterstate Light" w:hAnsi="EYInterstate Light"/>
          <w:lang w:val="en-US"/>
        </w:rPr>
        <w:t>.</w:t>
      </w:r>
    </w:p>
    <w:p w:rsidR="00005CE3" w:rsidRPr="00D677CE" w:rsidRDefault="00005CE3" w:rsidP="001F3489">
      <w:pPr>
        <w:pStyle w:val="Heading3"/>
      </w:pPr>
      <w:bookmarkStart w:id="128" w:name="_Toc342029878"/>
      <w:bookmarkStart w:id="129" w:name="_Toc342913757"/>
      <w:r w:rsidRPr="00D677CE">
        <w:t>P</w:t>
      </w:r>
      <w:r w:rsidR="00CE79DD" w:rsidRPr="00D677CE">
        <w:t>age “C7</w:t>
      </w:r>
      <w:r w:rsidRPr="00D677CE">
        <w:t xml:space="preserve"> Revaluation“</w:t>
      </w:r>
      <w:bookmarkEnd w:id="128"/>
      <w:bookmarkEnd w:id="129"/>
    </w:p>
    <w:p w:rsidR="0090698A" w:rsidRPr="00D677CE" w:rsidRDefault="00005CE3" w:rsidP="001A2528">
      <w:pPr>
        <w:pStyle w:val="Bodycopy"/>
        <w:spacing w:line="240" w:lineRule="auto"/>
        <w:ind w:left="0"/>
        <w:rPr>
          <w:rFonts w:ascii="EYInterstate Light" w:hAnsi="EYInterstate Light" w:cs="Arial"/>
          <w:lang w:val="en-US"/>
        </w:rPr>
      </w:pPr>
      <w:r w:rsidRPr="00D677CE">
        <w:rPr>
          <w:rFonts w:ascii="EYInterstate Light" w:hAnsi="EYInterstate Light" w:cs="Arial"/>
          <w:lang w:val="en-US"/>
        </w:rPr>
        <w:t>In this calculations’ page the current value of the network is established and investments received are converted to annual values. Column B “HCC name” contains HCC groups and their components. Column D “Volume” contains amounts of network elements, which are settled in calculations’ page</w:t>
      </w:r>
      <w:r w:rsidR="0018527F" w:rsidRPr="00D677CE">
        <w:rPr>
          <w:rFonts w:ascii="EYInterstate Light" w:hAnsi="EYInterstate Light" w:cs="Arial"/>
          <w:lang w:val="en-US"/>
        </w:rPr>
        <w:t>s:</w:t>
      </w:r>
      <w:r w:rsidRPr="00D677CE">
        <w:rPr>
          <w:rFonts w:ascii="EYInterstate Light" w:hAnsi="EYInterstate Light" w:cs="Arial"/>
          <w:lang w:val="en-US"/>
        </w:rPr>
        <w:t xml:space="preserve"> C</w:t>
      </w:r>
      <w:r w:rsidR="0018527F" w:rsidRPr="00D677CE">
        <w:rPr>
          <w:rFonts w:ascii="EYInterstate Light" w:hAnsi="EYInterstate Light" w:cs="Arial"/>
          <w:lang w:val="en-US"/>
        </w:rPr>
        <w:t>3, C4, C5 and C6</w:t>
      </w:r>
      <w:r w:rsidR="00AB171D" w:rsidRPr="00D677CE">
        <w:rPr>
          <w:rFonts w:ascii="EYInterstate Light" w:hAnsi="EYInterstate Light" w:cs="Arial"/>
          <w:lang w:val="en-US"/>
        </w:rPr>
        <w:t>.</w:t>
      </w:r>
      <w:r w:rsidRPr="00D677CE">
        <w:rPr>
          <w:rFonts w:ascii="EYInterstate Light" w:hAnsi="EYInterstate Light" w:cs="Arial"/>
          <w:lang w:val="en-US"/>
        </w:rPr>
        <w:t xml:space="preserve"> Column E “Unit </w:t>
      </w:r>
      <w:r w:rsidR="00DC50A8" w:rsidRPr="00D677CE">
        <w:rPr>
          <w:rFonts w:ascii="EYInterstate Light" w:hAnsi="EYInterstate Light" w:cs="Arial"/>
          <w:lang w:val="en-US"/>
        </w:rPr>
        <w:t>price</w:t>
      </w:r>
      <w:r w:rsidRPr="00D677CE">
        <w:rPr>
          <w:rFonts w:ascii="EYInterstate Light" w:hAnsi="EYInterstate Light" w:cs="Arial"/>
          <w:lang w:val="en-US"/>
        </w:rPr>
        <w:t xml:space="preserve"> total (</w:t>
      </w:r>
      <w:r w:rsidR="00AB171D" w:rsidRPr="00D677CE">
        <w:rPr>
          <w:rFonts w:ascii="EYInterstate Light" w:hAnsi="EYInterstate Light" w:cs="Arial"/>
          <w:lang w:val="en-US"/>
        </w:rPr>
        <w:t>LTL</w:t>
      </w:r>
      <w:r w:rsidRPr="00D677CE">
        <w:rPr>
          <w:rFonts w:ascii="EYInterstate Light" w:hAnsi="EYInterstate Light" w:cs="Arial"/>
          <w:lang w:val="en-US"/>
        </w:rPr>
        <w:t xml:space="preserve">)” contains values of network elements, their values are taken from the page of input parameters “A6 HCC data”. </w:t>
      </w:r>
      <w:r w:rsidR="004D353D" w:rsidRPr="00D677CE">
        <w:rPr>
          <w:rFonts w:ascii="EYInterstate Light" w:hAnsi="EYInterstate Light" w:cs="Arial"/>
          <w:lang w:val="en-US"/>
        </w:rPr>
        <w:t xml:space="preserve">Column F </w:t>
      </w:r>
      <w:r w:rsidR="0090698A" w:rsidRPr="00D677CE">
        <w:rPr>
          <w:rFonts w:ascii="EYInterstate Light" w:hAnsi="EYInterstate Light" w:cs="Arial"/>
          <w:lang w:val="en-US"/>
        </w:rPr>
        <w:t>“</w:t>
      </w:r>
      <w:r w:rsidRPr="00D677CE">
        <w:rPr>
          <w:rFonts w:ascii="EYInterstate Light" w:hAnsi="EYInterstate Light" w:cs="Arial"/>
          <w:lang w:val="en-US"/>
        </w:rPr>
        <w:t>GRC</w:t>
      </w:r>
      <w:r w:rsidR="0090698A" w:rsidRPr="00D677CE">
        <w:rPr>
          <w:rFonts w:ascii="EYInterstate Light" w:hAnsi="EYInterstate Light" w:cs="Arial"/>
          <w:lang w:val="en-US"/>
        </w:rPr>
        <w:t xml:space="preserve"> </w:t>
      </w:r>
      <w:r w:rsidR="00104646" w:rsidRPr="00D677CE">
        <w:rPr>
          <w:rFonts w:ascii="EYInterstate Light" w:hAnsi="EYInterstate Light" w:cs="Arial"/>
          <w:lang w:val="en-US"/>
        </w:rPr>
        <w:t>value</w:t>
      </w:r>
      <w:r w:rsidRPr="00D677CE">
        <w:rPr>
          <w:rFonts w:ascii="EYInterstate Light" w:hAnsi="EYInterstate Light" w:cs="Arial"/>
          <w:lang w:val="en-US"/>
        </w:rPr>
        <w:t xml:space="preserve"> (</w:t>
      </w:r>
      <w:r w:rsidR="00AB171D" w:rsidRPr="00D677CE">
        <w:rPr>
          <w:rFonts w:ascii="EYInterstate Light" w:hAnsi="EYInterstate Light" w:cs="Arial"/>
          <w:lang w:val="en-US"/>
        </w:rPr>
        <w:t>LTL</w:t>
      </w:r>
      <w:proofErr w:type="gramStart"/>
      <w:r w:rsidR="004D353D" w:rsidRPr="00D677CE">
        <w:rPr>
          <w:rFonts w:ascii="EYInterstate Light" w:hAnsi="EYInterstate Light" w:cs="Arial"/>
          <w:lang w:val="en-US"/>
        </w:rPr>
        <w:t>)“</w:t>
      </w:r>
      <w:proofErr w:type="gramEnd"/>
      <w:r w:rsidRPr="00D677CE">
        <w:rPr>
          <w:rFonts w:ascii="EYInterstate Light" w:hAnsi="EYInterstate Light" w:cs="Arial"/>
          <w:lang w:val="en-US"/>
        </w:rPr>
        <w:t xml:space="preserve"> </w:t>
      </w:r>
      <w:r w:rsidRPr="00D677CE">
        <w:rPr>
          <w:rFonts w:ascii="EYInterstate Light" w:hAnsi="EYInterstate Light" w:cs="Arial"/>
          <w:lang w:val="en-US"/>
        </w:rPr>
        <w:lastRenderedPageBreak/>
        <w:t>contains the result of multiplication of columns D and E, i.e. gross replacement cost (GRC).</w:t>
      </w:r>
      <w:r w:rsidR="0090698A" w:rsidRPr="00D677CE">
        <w:rPr>
          <w:rFonts w:ascii="EYInterstate Light" w:hAnsi="EYInterstate Light" w:cs="Arial"/>
          <w:lang w:val="en-US"/>
        </w:rPr>
        <w:t xml:space="preserve"> </w:t>
      </w:r>
      <w:r w:rsidRPr="00D677CE">
        <w:rPr>
          <w:rFonts w:ascii="EYInterstate Light" w:hAnsi="EYInterstate Light" w:cs="Arial"/>
          <w:lang w:val="en-US"/>
        </w:rPr>
        <w:t>As previously mentioned, the investments are converted to annual values. This c</w:t>
      </w:r>
      <w:r w:rsidR="0090698A" w:rsidRPr="00D677CE">
        <w:rPr>
          <w:rFonts w:ascii="EYInterstate Light" w:hAnsi="EYInterstate Light" w:cs="Arial"/>
          <w:lang w:val="en-US"/>
        </w:rPr>
        <w:t xml:space="preserve">alculations’ page includes the following </w:t>
      </w:r>
      <w:r w:rsidR="00AB171D" w:rsidRPr="00D677CE">
        <w:rPr>
          <w:rFonts w:ascii="EYInterstate Light" w:hAnsi="EYInterstate Light" w:cs="Arial"/>
          <w:lang w:val="en-US"/>
        </w:rPr>
        <w:t>three</w:t>
      </w:r>
      <w:r w:rsidRPr="00D677CE">
        <w:rPr>
          <w:rFonts w:ascii="EYInterstate Light" w:hAnsi="EYInterstate Light" w:cs="Arial"/>
          <w:lang w:val="en-US"/>
        </w:rPr>
        <w:t xml:space="preserve"> methodologies</w:t>
      </w:r>
      <w:r w:rsidR="004D353D" w:rsidRPr="00D677CE">
        <w:rPr>
          <w:rFonts w:ascii="EYInterstate Light" w:hAnsi="EYInterstate Light" w:cs="Arial"/>
          <w:lang w:val="en-US"/>
        </w:rPr>
        <w:t xml:space="preserve"> </w:t>
      </w:r>
      <w:r w:rsidRPr="00D677CE">
        <w:rPr>
          <w:rFonts w:ascii="EYInterstate Light" w:hAnsi="EYInterstate Light" w:cs="Arial"/>
          <w:lang w:val="en-US"/>
        </w:rPr>
        <w:t>of investme</w:t>
      </w:r>
      <w:r w:rsidR="0090698A" w:rsidRPr="00D677CE">
        <w:rPr>
          <w:rFonts w:ascii="EYInterstate Light" w:hAnsi="EYInterstate Light" w:cs="Arial"/>
          <w:lang w:val="en-US"/>
        </w:rPr>
        <w:t>nts conversion to annual values:</w:t>
      </w:r>
      <w:r w:rsidRPr="00D677CE">
        <w:rPr>
          <w:rFonts w:ascii="EYInterstate Light" w:hAnsi="EYInterstate Light" w:cs="Arial"/>
          <w:lang w:val="en-US"/>
        </w:rPr>
        <w:t xml:space="preserve"> </w:t>
      </w:r>
    </w:p>
    <w:p w:rsidR="0090698A" w:rsidRPr="00D677CE" w:rsidRDefault="00CE79DD"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 xml:space="preserve">Annuity method  – </w:t>
      </w:r>
      <w:r w:rsidR="0090698A" w:rsidRPr="00D677CE">
        <w:rPr>
          <w:rFonts w:ascii="EYInterstate Light" w:hAnsi="EYInterstate Light" w:cs="Arial"/>
          <w:szCs w:val="20"/>
          <w:lang w:val="en-US"/>
        </w:rPr>
        <w:t>(Column G)</w:t>
      </w:r>
    </w:p>
    <w:p w:rsidR="0090698A" w:rsidRPr="00D677CE" w:rsidRDefault="0090698A" w:rsidP="001A2528">
      <w:pPr>
        <w:pStyle w:val="Bulletcopy1"/>
        <w:spacing w:line="240" w:lineRule="auto"/>
        <w:ind w:left="284" w:hanging="284"/>
        <w:rPr>
          <w:rFonts w:ascii="EYInterstate Light" w:hAnsi="EYInterstate Light" w:cs="Arial"/>
          <w:szCs w:val="20"/>
          <w:lang w:val="en-US"/>
        </w:rPr>
      </w:pPr>
      <w:r w:rsidRPr="00D677CE">
        <w:rPr>
          <w:rFonts w:ascii="EYInterstate Light" w:hAnsi="EYInterstate Light" w:cs="Arial"/>
          <w:szCs w:val="20"/>
          <w:lang w:val="en-US"/>
        </w:rPr>
        <w:t>Tilted annuity</w:t>
      </w:r>
      <w:r w:rsidR="00DC50A8" w:rsidRPr="00D677CE">
        <w:rPr>
          <w:rFonts w:ascii="EYInterstate Light" w:hAnsi="EYInterstate Light" w:cs="Arial"/>
          <w:szCs w:val="20"/>
          <w:lang w:val="en-US"/>
        </w:rPr>
        <w:t xml:space="preserve"> method</w:t>
      </w:r>
      <w:r w:rsidR="00AB171D" w:rsidRPr="00D677CE">
        <w:rPr>
          <w:rFonts w:ascii="EYInterstate Light" w:hAnsi="EYInterstate Light" w:cs="Arial"/>
          <w:szCs w:val="20"/>
          <w:lang w:val="en-US"/>
        </w:rPr>
        <w:t xml:space="preserve"> – (Column H</w:t>
      </w:r>
      <w:r w:rsidRPr="00D677CE">
        <w:rPr>
          <w:rFonts w:ascii="EYInterstate Light" w:hAnsi="EYInterstate Light" w:cs="Arial"/>
          <w:szCs w:val="20"/>
          <w:lang w:val="en-US"/>
        </w:rPr>
        <w:t>)</w:t>
      </w:r>
    </w:p>
    <w:p w:rsidR="0090698A" w:rsidRPr="00D677CE" w:rsidRDefault="00AF14A1" w:rsidP="001A2528">
      <w:pPr>
        <w:pStyle w:val="Bulletcopy1"/>
        <w:spacing w:line="240" w:lineRule="auto"/>
        <w:ind w:left="284" w:hanging="284"/>
        <w:rPr>
          <w:rFonts w:ascii="EYInterstate Light" w:hAnsi="EYInterstate Light" w:cs="Arial"/>
          <w:szCs w:val="20"/>
          <w:lang w:val="en-US"/>
        </w:rPr>
      </w:pPr>
      <w:r>
        <w:rPr>
          <w:rFonts w:ascii="EYInterstate Light" w:hAnsi="EYInterstate Light" w:cs="Arial"/>
          <w:szCs w:val="20"/>
          <w:lang w:val="en-US"/>
        </w:rPr>
        <w:t>Straight-line</w:t>
      </w:r>
      <w:r w:rsidR="00DC50A8" w:rsidRPr="00D677CE">
        <w:rPr>
          <w:rFonts w:ascii="EYInterstate Light" w:hAnsi="EYInterstate Light" w:cs="Arial"/>
          <w:szCs w:val="20"/>
          <w:lang w:val="en-US"/>
        </w:rPr>
        <w:t xml:space="preserve"> method</w:t>
      </w:r>
      <w:r w:rsidR="0090698A" w:rsidRPr="00D677CE">
        <w:rPr>
          <w:rFonts w:ascii="EYInterstate Light" w:hAnsi="EYInterstate Light" w:cs="Arial"/>
          <w:szCs w:val="20"/>
          <w:lang w:val="en-US"/>
        </w:rPr>
        <w:t xml:space="preserve"> – (Column </w:t>
      </w:r>
      <w:r w:rsidR="00AB171D" w:rsidRPr="00D677CE">
        <w:rPr>
          <w:rFonts w:ascii="EYInterstate Light" w:hAnsi="EYInterstate Light" w:cs="Arial"/>
          <w:szCs w:val="20"/>
          <w:lang w:val="en-US"/>
        </w:rPr>
        <w:t>I</w:t>
      </w:r>
      <w:r w:rsidR="0090698A" w:rsidRPr="00D677CE">
        <w:rPr>
          <w:rFonts w:ascii="EYInterstate Light" w:hAnsi="EYInterstate Light" w:cs="Arial"/>
          <w:szCs w:val="20"/>
          <w:lang w:val="en-US"/>
        </w:rPr>
        <w:t>)</w:t>
      </w:r>
    </w:p>
    <w:p w:rsidR="002633A1" w:rsidRPr="00E7512C" w:rsidRDefault="00BD43AE" w:rsidP="001A2528">
      <w:pPr>
        <w:pStyle w:val="Heading6"/>
        <w:keepNext/>
        <w:numPr>
          <w:ilvl w:val="5"/>
          <w:numId w:val="0"/>
        </w:numPr>
        <w:tabs>
          <w:tab w:val="num" w:pos="709"/>
          <w:tab w:val="left" w:pos="1208"/>
        </w:tabs>
        <w:spacing w:before="0" w:after="120" w:line="240" w:lineRule="auto"/>
        <w:jc w:val="both"/>
        <w:rPr>
          <w:rFonts w:ascii="EYInterstate Light" w:hAnsi="EYInterstate Light" w:cs="Arial"/>
          <w:b/>
          <w:bCs w:val="0"/>
          <w:sz w:val="20"/>
          <w:szCs w:val="20"/>
          <w:lang w:val="en-US"/>
        </w:rPr>
      </w:pPr>
      <w:r w:rsidRPr="00E7512C">
        <w:rPr>
          <w:rFonts w:ascii="EYInterstate Light" w:hAnsi="EYInterstate Light" w:cs="Arial"/>
          <w:b/>
          <w:bCs w:val="0"/>
          <w:sz w:val="20"/>
          <w:szCs w:val="20"/>
          <w:lang w:val="en-US"/>
        </w:rPr>
        <w:t>Annuity method</w:t>
      </w:r>
    </w:p>
    <w:p w:rsidR="00BD43AE" w:rsidRPr="00E7512C" w:rsidRDefault="00BD43AE" w:rsidP="001A2528">
      <w:pPr>
        <w:spacing w:after="120" w:line="240" w:lineRule="auto"/>
        <w:jc w:val="both"/>
        <w:rPr>
          <w:rFonts w:ascii="EYInterstate Light" w:hAnsi="EYInterstate Light" w:cs="Arial"/>
          <w:sz w:val="20"/>
          <w:szCs w:val="20"/>
          <w:lang w:val="en-US"/>
        </w:rPr>
      </w:pPr>
      <w:r w:rsidRPr="00E7512C">
        <w:rPr>
          <w:rFonts w:ascii="EYInterstate Light" w:hAnsi="EYInterstate Light" w:cs="Arial"/>
          <w:sz w:val="20"/>
          <w:szCs w:val="20"/>
          <w:lang w:val="en-US"/>
        </w:rPr>
        <w:t xml:space="preserve">The annual CAPEX costs under annuity method are calculated according to the </w:t>
      </w:r>
      <w:r w:rsidR="00A85D69" w:rsidRPr="00E7512C">
        <w:rPr>
          <w:rFonts w:ascii="EYInterstate Light" w:hAnsi="EYInterstate Light"/>
          <w:sz w:val="20"/>
          <w:szCs w:val="20"/>
          <w:lang w:val="en-US"/>
        </w:rPr>
        <w:t>formula which is presented in “Reference paper for creating model for calculation of bottom up long run average incremental costs (BU-LRAIC) for operator of public fixed communications network” Formula (</w:t>
      </w:r>
      <w:r w:rsidR="0039340E">
        <w:rPr>
          <w:rFonts w:ascii="EYInterstate Light" w:hAnsi="EYInterstate Light"/>
          <w:sz w:val="20"/>
          <w:szCs w:val="20"/>
          <w:lang w:val="en-US"/>
        </w:rPr>
        <w:t>84</w:t>
      </w:r>
      <w:r w:rsidR="00A85D69" w:rsidRPr="00E7512C">
        <w:rPr>
          <w:rFonts w:ascii="EYInterstate Light" w:hAnsi="EYInterstate Light"/>
          <w:sz w:val="20"/>
          <w:szCs w:val="20"/>
          <w:lang w:val="en-US"/>
        </w:rPr>
        <w:t>)</w:t>
      </w:r>
      <w:r w:rsidR="00A85D69" w:rsidRPr="00E7512C">
        <w:rPr>
          <w:rFonts w:ascii="EYInterstate Light" w:hAnsi="EYInterstate Light" w:cs="Arial"/>
          <w:sz w:val="20"/>
          <w:szCs w:val="20"/>
          <w:lang w:val="en-US"/>
        </w:rPr>
        <w:t>.</w:t>
      </w:r>
    </w:p>
    <w:p w:rsidR="00BD43AE" w:rsidRPr="00E7512C" w:rsidRDefault="00BD43AE" w:rsidP="001A2528">
      <w:pPr>
        <w:pStyle w:val="Heading6"/>
        <w:keepNext/>
        <w:numPr>
          <w:ilvl w:val="5"/>
          <w:numId w:val="0"/>
        </w:numPr>
        <w:tabs>
          <w:tab w:val="num" w:pos="709"/>
          <w:tab w:val="left" w:pos="1208"/>
        </w:tabs>
        <w:spacing w:before="0" w:after="120" w:line="240" w:lineRule="auto"/>
        <w:ind w:left="709" w:hanging="709"/>
        <w:jc w:val="both"/>
        <w:rPr>
          <w:rFonts w:ascii="EYInterstate Light" w:hAnsi="EYInterstate Light" w:cs="Arial"/>
          <w:b/>
          <w:bCs w:val="0"/>
          <w:sz w:val="20"/>
          <w:szCs w:val="20"/>
          <w:lang w:val="en-US"/>
        </w:rPr>
      </w:pPr>
      <w:r w:rsidRPr="00E7512C">
        <w:rPr>
          <w:rFonts w:ascii="EYInterstate Light" w:hAnsi="EYInterstate Light" w:cs="Arial"/>
          <w:b/>
          <w:bCs w:val="0"/>
          <w:sz w:val="20"/>
          <w:szCs w:val="20"/>
          <w:lang w:val="en-US"/>
        </w:rPr>
        <w:t>Tilted annuity method</w:t>
      </w:r>
    </w:p>
    <w:p w:rsidR="00BD43AE" w:rsidRPr="00E7512C" w:rsidRDefault="00BD43AE" w:rsidP="001A2528">
      <w:pPr>
        <w:spacing w:after="120" w:line="240" w:lineRule="auto"/>
        <w:jc w:val="both"/>
        <w:rPr>
          <w:rFonts w:ascii="EYInterstate Light" w:hAnsi="EYInterstate Light" w:cs="Arial"/>
          <w:sz w:val="20"/>
          <w:szCs w:val="20"/>
          <w:lang w:val="en-US"/>
        </w:rPr>
      </w:pPr>
      <w:r w:rsidRPr="00E7512C">
        <w:rPr>
          <w:rFonts w:ascii="EYInterstate Light" w:hAnsi="EYInterstate Light" w:cs="Arial"/>
          <w:sz w:val="20"/>
          <w:szCs w:val="20"/>
          <w:lang w:val="en-US"/>
        </w:rPr>
        <w:t xml:space="preserve">The annual CAPEX costs under tilted annuity method are calculated according to the </w:t>
      </w:r>
      <w:r w:rsidR="00A85D69" w:rsidRPr="00E7512C">
        <w:rPr>
          <w:rFonts w:ascii="EYInterstate Light" w:hAnsi="EYInterstate Light"/>
          <w:sz w:val="20"/>
          <w:szCs w:val="20"/>
          <w:lang w:val="en-US"/>
        </w:rPr>
        <w:t>formula which is presented in “Reference paper for creating model for calculation of bottom up long run average incremental costs (BU-LRAIC) for operator of public fixed communications network” Formula (</w:t>
      </w:r>
      <w:r w:rsidR="0039340E">
        <w:rPr>
          <w:rFonts w:ascii="EYInterstate Light" w:hAnsi="EYInterstate Light"/>
          <w:sz w:val="20"/>
          <w:szCs w:val="20"/>
          <w:lang w:val="en-US"/>
        </w:rPr>
        <w:t>85</w:t>
      </w:r>
      <w:r w:rsidR="00A85D69" w:rsidRPr="00E7512C">
        <w:rPr>
          <w:rFonts w:ascii="EYInterstate Light" w:hAnsi="EYInterstate Light"/>
          <w:sz w:val="20"/>
          <w:szCs w:val="20"/>
          <w:lang w:val="en-US"/>
        </w:rPr>
        <w:t>)</w:t>
      </w:r>
      <w:r w:rsidR="00AF14A1" w:rsidRPr="00E7512C">
        <w:rPr>
          <w:rFonts w:ascii="EYInterstate Light" w:hAnsi="EYInterstate Light" w:cs="Arial"/>
          <w:sz w:val="20"/>
          <w:szCs w:val="20"/>
          <w:lang w:val="en-US"/>
        </w:rPr>
        <w:t>.</w:t>
      </w:r>
    </w:p>
    <w:p w:rsidR="00AF14A1" w:rsidRPr="00E7512C" w:rsidRDefault="00AF14A1" w:rsidP="00AF14A1">
      <w:pPr>
        <w:pStyle w:val="Heading6"/>
        <w:keepNext/>
        <w:numPr>
          <w:ilvl w:val="5"/>
          <w:numId w:val="0"/>
        </w:numPr>
        <w:tabs>
          <w:tab w:val="num" w:pos="709"/>
          <w:tab w:val="left" w:pos="1208"/>
        </w:tabs>
        <w:spacing w:before="0" w:after="120" w:line="240" w:lineRule="auto"/>
        <w:jc w:val="both"/>
        <w:rPr>
          <w:rFonts w:ascii="EYInterstate Light" w:hAnsi="EYInterstate Light" w:cs="Arial"/>
          <w:b/>
          <w:bCs w:val="0"/>
          <w:sz w:val="20"/>
          <w:szCs w:val="20"/>
          <w:lang w:val="en-US"/>
        </w:rPr>
      </w:pPr>
      <w:r w:rsidRPr="00E7512C">
        <w:rPr>
          <w:rFonts w:ascii="EYInterstate Light" w:hAnsi="EYInterstate Light" w:cs="Arial"/>
          <w:b/>
          <w:bCs w:val="0"/>
          <w:sz w:val="20"/>
          <w:szCs w:val="20"/>
          <w:lang w:val="en-US"/>
        </w:rPr>
        <w:t>Straight-line method</w:t>
      </w:r>
    </w:p>
    <w:p w:rsidR="00AF14A1" w:rsidRPr="00AF14A1" w:rsidRDefault="00AF14A1" w:rsidP="00AF14A1">
      <w:pPr>
        <w:spacing w:after="120" w:line="240" w:lineRule="auto"/>
        <w:jc w:val="both"/>
        <w:rPr>
          <w:rFonts w:ascii="EYInterstate Light" w:hAnsi="EYInterstate Light" w:cs="Arial"/>
          <w:sz w:val="20"/>
          <w:szCs w:val="20"/>
          <w:lang w:val="en-US"/>
        </w:rPr>
      </w:pPr>
      <w:r w:rsidRPr="00E7512C">
        <w:rPr>
          <w:rFonts w:ascii="EYInterstate Light" w:hAnsi="EYInterstate Light" w:cs="Arial"/>
          <w:sz w:val="20"/>
          <w:szCs w:val="20"/>
          <w:lang w:val="en-US"/>
        </w:rPr>
        <w:t xml:space="preserve">The annual CAPEX costs under straight-line method are calculated according to the </w:t>
      </w:r>
      <w:r w:rsidRPr="00E7512C">
        <w:rPr>
          <w:rFonts w:ascii="EYInterstate Light" w:hAnsi="EYInterstate Light"/>
          <w:sz w:val="20"/>
          <w:szCs w:val="20"/>
          <w:lang w:val="en-US"/>
        </w:rPr>
        <w:t>formula which is presented in “Reference paper for creating model for calculation of bottom up long run average incremental costs (BU-LRAIC) for operator of public fixed communications network” Formula (</w:t>
      </w:r>
      <w:r w:rsidR="0039340E">
        <w:rPr>
          <w:rFonts w:ascii="EYInterstate Light" w:hAnsi="EYInterstate Light"/>
          <w:sz w:val="20"/>
          <w:szCs w:val="20"/>
          <w:lang w:val="en-US"/>
        </w:rPr>
        <w:t>83</w:t>
      </w:r>
      <w:r w:rsidRPr="00E7512C">
        <w:rPr>
          <w:rFonts w:ascii="EYInterstate Light" w:hAnsi="EYInterstate Light"/>
          <w:sz w:val="20"/>
          <w:szCs w:val="20"/>
          <w:lang w:val="en-US"/>
        </w:rPr>
        <w:t>)</w:t>
      </w:r>
      <w:r w:rsidRPr="00E7512C">
        <w:rPr>
          <w:rFonts w:ascii="EYInterstate Light" w:hAnsi="EYInterstate Light" w:cs="Arial"/>
          <w:sz w:val="20"/>
          <w:szCs w:val="20"/>
          <w:lang w:val="en-US"/>
        </w:rPr>
        <w:t>.</w:t>
      </w:r>
    </w:p>
    <w:p w:rsidR="00AF14A1" w:rsidRPr="00AF14A1" w:rsidRDefault="00AF14A1" w:rsidP="001A2528">
      <w:pPr>
        <w:spacing w:after="120" w:line="240" w:lineRule="auto"/>
        <w:jc w:val="both"/>
        <w:rPr>
          <w:rFonts w:ascii="EYInterstate Light" w:hAnsi="EYInterstate Light" w:cs="Arial"/>
          <w:sz w:val="20"/>
          <w:szCs w:val="20"/>
          <w:lang w:val="en-US"/>
        </w:rPr>
      </w:pPr>
    </w:p>
    <w:p w:rsidR="00005CE3" w:rsidRPr="00D677CE" w:rsidRDefault="00CE79DD" w:rsidP="00C760B2">
      <w:pPr>
        <w:pStyle w:val="Heading3"/>
      </w:pPr>
      <w:bookmarkStart w:id="130" w:name="_Toc342029879"/>
      <w:bookmarkStart w:id="131" w:name="_Toc342913758"/>
      <w:r w:rsidRPr="00D677CE">
        <w:t>Page “C8</w:t>
      </w:r>
      <w:r w:rsidR="00005CE3" w:rsidRPr="00D677CE">
        <w:t xml:space="preserve"> Mark-ups”</w:t>
      </w:r>
      <w:bookmarkEnd w:id="130"/>
      <w:bookmarkEnd w:id="131"/>
    </w:p>
    <w:p w:rsidR="00005CE3" w:rsidRPr="00D677CE" w:rsidRDefault="00005CE3"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In this page of calculations, mark-ups </w:t>
      </w:r>
      <w:r w:rsidR="00104646" w:rsidRPr="00D677CE">
        <w:rPr>
          <w:rFonts w:ascii="EYInterstate Light" w:hAnsi="EYInterstate Light"/>
          <w:lang w:val="en-US"/>
        </w:rPr>
        <w:t>(</w:t>
      </w:r>
      <w:r w:rsidRPr="00D677CE">
        <w:rPr>
          <w:rFonts w:ascii="EYInterstate Light" w:hAnsi="EYInterstate Light"/>
          <w:lang w:val="en-US"/>
        </w:rPr>
        <w:t xml:space="preserve">to </w:t>
      </w:r>
      <w:r w:rsidR="00104646" w:rsidRPr="00D677CE">
        <w:rPr>
          <w:rFonts w:ascii="EYInterstate Light" w:hAnsi="EYInterstate Light"/>
          <w:lang w:val="en-US"/>
        </w:rPr>
        <w:t>cover network operation, maintenance and planning costs, network sites rental cost, energy costs, network management system costs, power plants costs)</w:t>
      </w:r>
      <w:r w:rsidRPr="00D677CE">
        <w:rPr>
          <w:rFonts w:ascii="EYInterstate Light" w:hAnsi="EYInterstate Light"/>
          <w:lang w:val="en-US"/>
        </w:rPr>
        <w:t xml:space="preserve"> are added to annual network investment values, defined in the</w:t>
      </w:r>
      <w:r w:rsidR="00CE79DD" w:rsidRPr="00D677CE">
        <w:rPr>
          <w:rFonts w:ascii="EYInterstate Light" w:hAnsi="EYInterstate Light"/>
          <w:lang w:val="en-US"/>
        </w:rPr>
        <w:t xml:space="preserve"> </w:t>
      </w:r>
      <w:r w:rsidRPr="00D677CE">
        <w:rPr>
          <w:rFonts w:ascii="EYInterstate Light" w:hAnsi="EYInterstate Light"/>
          <w:lang w:val="en-US"/>
        </w:rPr>
        <w:t>page</w:t>
      </w:r>
      <w:r w:rsidR="00CE79DD" w:rsidRPr="00D677CE">
        <w:rPr>
          <w:rFonts w:ascii="EYInterstate Light" w:hAnsi="EYInterstate Light"/>
          <w:lang w:val="en-US"/>
        </w:rPr>
        <w:t xml:space="preserve"> “C7</w:t>
      </w:r>
      <w:r w:rsidRPr="00D677CE">
        <w:rPr>
          <w:rFonts w:ascii="EYInterstate Light" w:hAnsi="EYInterstate Light"/>
          <w:lang w:val="en-US"/>
        </w:rPr>
        <w:t xml:space="preserve"> Revaluation”.</w:t>
      </w:r>
    </w:p>
    <w:p w:rsidR="006F48CA" w:rsidRPr="00D677CE" w:rsidRDefault="00005CE3" w:rsidP="001A2528">
      <w:pPr>
        <w:pStyle w:val="Bodycopy"/>
        <w:spacing w:line="240" w:lineRule="auto"/>
        <w:ind w:left="0"/>
        <w:rPr>
          <w:rFonts w:ascii="EYInterstate Light" w:hAnsi="EYInterstate Light"/>
          <w:lang w:val="en-US"/>
        </w:rPr>
      </w:pPr>
      <w:r w:rsidRPr="00D677CE">
        <w:rPr>
          <w:rFonts w:ascii="EYInterstate Light" w:hAnsi="EYInterstate Light"/>
          <w:lang w:val="en-US"/>
        </w:rPr>
        <w:t>Column B (HCC name) contains HCC groups and their comp</w:t>
      </w:r>
      <w:r w:rsidR="00697E88" w:rsidRPr="00D677CE">
        <w:rPr>
          <w:rFonts w:ascii="EYInterstate Light" w:hAnsi="EYInterstate Light"/>
          <w:lang w:val="en-US"/>
        </w:rPr>
        <w:t>onents. Column C “GRC</w:t>
      </w:r>
      <w:r w:rsidR="00730871" w:rsidRPr="00D677CE">
        <w:rPr>
          <w:rFonts w:ascii="EYInterstate Light" w:hAnsi="EYInterstate Light"/>
          <w:lang w:val="en-US"/>
        </w:rPr>
        <w:t xml:space="preserve"> Value</w:t>
      </w:r>
      <w:r w:rsidR="00697E88" w:rsidRPr="00D677CE">
        <w:rPr>
          <w:rFonts w:ascii="EYInterstate Light" w:hAnsi="EYInterstate Light"/>
          <w:lang w:val="en-US"/>
        </w:rPr>
        <w:t xml:space="preserve"> (</w:t>
      </w:r>
      <w:r w:rsidR="000127A4" w:rsidRPr="00D677CE">
        <w:rPr>
          <w:rFonts w:ascii="EYInterstate Light" w:hAnsi="EYInterstate Light"/>
          <w:lang w:val="en-US"/>
        </w:rPr>
        <w:t>LT</w:t>
      </w:r>
      <w:r w:rsidRPr="00D677CE">
        <w:rPr>
          <w:rFonts w:ascii="EYInterstate Light" w:hAnsi="EYInterstate Light"/>
          <w:lang w:val="en-US"/>
        </w:rPr>
        <w:t>)” contains respective GRC</w:t>
      </w:r>
      <w:r w:rsidR="00CE79DD" w:rsidRPr="00D677CE">
        <w:rPr>
          <w:rFonts w:ascii="EYInterstate Light" w:hAnsi="EYInterstate Light"/>
          <w:lang w:val="en-US"/>
        </w:rPr>
        <w:t xml:space="preserve"> </w:t>
      </w:r>
      <w:r w:rsidRPr="00D677CE">
        <w:rPr>
          <w:rFonts w:ascii="EYInterstate Light" w:hAnsi="EYInterstate Light"/>
          <w:lang w:val="en-US"/>
        </w:rPr>
        <w:t>values of network elements f</w:t>
      </w:r>
      <w:r w:rsidR="006F48CA" w:rsidRPr="00D677CE">
        <w:rPr>
          <w:rFonts w:ascii="EYInterstate Light" w:hAnsi="EYInterstate Light"/>
          <w:lang w:val="en-US"/>
        </w:rPr>
        <w:t>rom the page of calculations “C7</w:t>
      </w:r>
      <w:r w:rsidRPr="00D677CE">
        <w:rPr>
          <w:rFonts w:ascii="EYInterstate Light" w:hAnsi="EYInterstate Light"/>
          <w:lang w:val="en-US"/>
        </w:rPr>
        <w:t xml:space="preserve"> Revalu</w:t>
      </w:r>
      <w:r w:rsidR="006F48CA" w:rsidRPr="00D677CE">
        <w:rPr>
          <w:rFonts w:ascii="EYInterstate Light" w:hAnsi="EYInterstate Light"/>
          <w:lang w:val="en-US"/>
        </w:rPr>
        <w:t xml:space="preserve">ation”, column </w:t>
      </w:r>
      <w:r w:rsidR="00104646" w:rsidRPr="00D677CE">
        <w:rPr>
          <w:rFonts w:ascii="EYInterstate Light" w:hAnsi="EYInterstate Light"/>
          <w:lang w:val="en-US"/>
        </w:rPr>
        <w:t>F</w:t>
      </w:r>
      <w:r w:rsidR="006F48CA" w:rsidRPr="00D677CE">
        <w:rPr>
          <w:rFonts w:ascii="EYInterstate Light" w:hAnsi="EYInterstate Light"/>
          <w:lang w:val="en-US"/>
        </w:rPr>
        <w:t xml:space="preserve"> “GRC</w:t>
      </w:r>
      <w:r w:rsidR="008379D7" w:rsidRPr="00D677CE">
        <w:rPr>
          <w:rFonts w:ascii="EYInterstate Light" w:hAnsi="EYInterstate Light"/>
          <w:lang w:val="en-US"/>
        </w:rPr>
        <w:t xml:space="preserve"> </w:t>
      </w:r>
      <w:r w:rsidR="00104646" w:rsidRPr="00D677CE">
        <w:rPr>
          <w:rFonts w:ascii="EYInterstate Light" w:hAnsi="EYInterstate Light"/>
          <w:lang w:val="en-US"/>
        </w:rPr>
        <w:t>value</w:t>
      </w:r>
      <w:r w:rsidR="006F48CA" w:rsidRPr="00D677CE">
        <w:rPr>
          <w:rFonts w:ascii="EYInterstate Light" w:hAnsi="EYInterstate Light"/>
          <w:lang w:val="en-US"/>
        </w:rPr>
        <w:t xml:space="preserve">  (</w:t>
      </w:r>
      <w:r w:rsidR="000127A4" w:rsidRPr="00D677CE">
        <w:rPr>
          <w:rFonts w:ascii="EYInterstate Light" w:hAnsi="EYInterstate Light"/>
          <w:lang w:val="en-US"/>
        </w:rPr>
        <w:t>LT</w:t>
      </w:r>
      <w:r w:rsidRPr="00D677CE">
        <w:rPr>
          <w:rFonts w:ascii="EYInterstate Light" w:hAnsi="EYInterstate Light"/>
          <w:lang w:val="en-US"/>
        </w:rPr>
        <w:t xml:space="preserve">)”. </w:t>
      </w:r>
    </w:p>
    <w:p w:rsidR="00027BDA" w:rsidRPr="00D677CE" w:rsidRDefault="00005CE3" w:rsidP="001A2528">
      <w:pPr>
        <w:pStyle w:val="Bodycopy"/>
        <w:spacing w:line="240" w:lineRule="auto"/>
        <w:ind w:left="0"/>
        <w:rPr>
          <w:rFonts w:ascii="EYInterstate Light" w:hAnsi="EYInterstate Light"/>
          <w:lang w:val="en-US"/>
        </w:rPr>
      </w:pPr>
      <w:r w:rsidRPr="00D677CE">
        <w:rPr>
          <w:rFonts w:ascii="EYInterstate Light" w:hAnsi="EYInterstate Light"/>
          <w:lang w:val="en-US"/>
        </w:rPr>
        <w:t>Column D “</w:t>
      </w:r>
      <w:r w:rsidR="000127A4" w:rsidRPr="00D677CE">
        <w:rPr>
          <w:rFonts w:ascii="EYInterstate Light" w:hAnsi="EYInterstate Light"/>
          <w:lang w:val="en-US"/>
        </w:rPr>
        <w:t>Chosen method</w:t>
      </w:r>
      <w:r w:rsidRPr="00D677CE">
        <w:rPr>
          <w:rFonts w:ascii="EYInterstate Light" w:hAnsi="EYInterstate Light"/>
          <w:lang w:val="en-US"/>
        </w:rPr>
        <w:t>” contains annual values of network in</w:t>
      </w:r>
      <w:r w:rsidR="006F48CA" w:rsidRPr="00D677CE">
        <w:rPr>
          <w:rFonts w:ascii="EYInterstate Light" w:hAnsi="EYInterstate Light"/>
          <w:lang w:val="en-US"/>
        </w:rPr>
        <w:t xml:space="preserve">vestment, calculated in column </w:t>
      </w:r>
      <w:r w:rsidR="000127A4" w:rsidRPr="00D677CE">
        <w:rPr>
          <w:rFonts w:ascii="EYInterstate Light" w:hAnsi="EYInterstate Light"/>
          <w:lang w:val="en-US"/>
        </w:rPr>
        <w:t>J</w:t>
      </w:r>
      <w:r w:rsidRPr="00D677CE">
        <w:rPr>
          <w:rFonts w:ascii="EYInterstate Light" w:hAnsi="EYInterstate Light"/>
          <w:lang w:val="en-US"/>
        </w:rPr>
        <w:t xml:space="preserve"> of the calculations’ page “C4</w:t>
      </w:r>
      <w:r w:rsidR="006F48CA" w:rsidRPr="00D677CE">
        <w:rPr>
          <w:rFonts w:ascii="EYInterstate Light" w:hAnsi="EYInterstate Light"/>
          <w:lang w:val="en-US"/>
        </w:rPr>
        <w:t xml:space="preserve"> </w:t>
      </w:r>
      <w:r w:rsidRPr="00D677CE">
        <w:rPr>
          <w:rFonts w:ascii="EYInterstate Light" w:hAnsi="EYInterstate Light"/>
          <w:lang w:val="en-US"/>
        </w:rPr>
        <w:t>Revaluation”.</w:t>
      </w:r>
    </w:p>
    <w:p w:rsidR="00027BDA" w:rsidRPr="00D677CE" w:rsidRDefault="00DF1A0D" w:rsidP="001A2528">
      <w:pPr>
        <w:pStyle w:val="Bodycopy"/>
        <w:spacing w:line="240" w:lineRule="auto"/>
        <w:ind w:left="0"/>
        <w:rPr>
          <w:rFonts w:ascii="EYInterstate Light" w:hAnsi="EYInterstate Light"/>
          <w:lang w:val="en-US"/>
        </w:rPr>
      </w:pPr>
      <w:r w:rsidRPr="00D677CE">
        <w:rPr>
          <w:rFonts w:ascii="EYInterstate Light" w:hAnsi="EYInterstate Light"/>
          <w:lang w:val="en-US"/>
        </w:rPr>
        <w:t>Columns E, F, G</w:t>
      </w:r>
      <w:r w:rsidR="00AE62BF" w:rsidRPr="00D677CE">
        <w:rPr>
          <w:rFonts w:ascii="EYInterstate Light" w:hAnsi="EYInterstate Light"/>
          <w:lang w:val="en-US"/>
        </w:rPr>
        <w:t>,</w:t>
      </w:r>
      <w:r w:rsidRPr="00D677CE">
        <w:rPr>
          <w:rFonts w:ascii="EYInterstate Light" w:hAnsi="EYInterstate Light"/>
          <w:lang w:val="en-US"/>
        </w:rPr>
        <w:t xml:space="preserve"> H </w:t>
      </w:r>
      <w:r w:rsidR="00AE62BF" w:rsidRPr="00D677CE">
        <w:rPr>
          <w:rFonts w:ascii="EYInterstate Light" w:hAnsi="EYInterstate Light"/>
          <w:lang w:val="en-US"/>
        </w:rPr>
        <w:t xml:space="preserve">and I </w:t>
      </w:r>
      <w:r w:rsidRPr="00D677CE">
        <w:rPr>
          <w:rFonts w:ascii="EYInterstate Light" w:hAnsi="EYInterstate Light"/>
          <w:lang w:val="en-US"/>
        </w:rPr>
        <w:t>settle</w:t>
      </w:r>
      <w:r w:rsidR="00005CE3" w:rsidRPr="00D677CE">
        <w:rPr>
          <w:rFonts w:ascii="EYInterstate Light" w:hAnsi="EYInterstate Light"/>
          <w:lang w:val="en-US"/>
        </w:rPr>
        <w:t xml:space="preserve"> mark-ups</w:t>
      </w:r>
      <w:r w:rsidR="000127A4" w:rsidRPr="00D677CE">
        <w:rPr>
          <w:rFonts w:ascii="EYInterstate Light" w:hAnsi="EYInterstate Light"/>
          <w:lang w:val="en-US"/>
        </w:rPr>
        <w:t xml:space="preserve"> </w:t>
      </w:r>
      <w:r w:rsidR="006F48CA" w:rsidRPr="00D677CE">
        <w:rPr>
          <w:rFonts w:ascii="EYInterstate Light" w:hAnsi="EYInterstate Light"/>
          <w:lang w:val="en-US"/>
        </w:rPr>
        <w:t>as follows:</w:t>
      </w:r>
    </w:p>
    <w:p w:rsidR="00995631" w:rsidRPr="00D677CE" w:rsidRDefault="00005CE3"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 Column E (</w:t>
      </w:r>
      <w:r w:rsidR="006F48CA" w:rsidRPr="00D677CE">
        <w:rPr>
          <w:rFonts w:ascii="EYInterstate Light" w:hAnsi="EYInterstate Light"/>
          <w:lang w:val="en-US"/>
        </w:rPr>
        <w:t>“</w:t>
      </w:r>
      <w:r w:rsidR="008379D7" w:rsidRPr="00D677CE">
        <w:rPr>
          <w:rFonts w:ascii="EYInterstate Light" w:hAnsi="EYInterstate Light"/>
          <w:lang w:val="en-US"/>
        </w:rPr>
        <w:t>Mark-up A.</w:t>
      </w:r>
      <w:r w:rsidR="006F48CA" w:rsidRPr="00D677CE">
        <w:rPr>
          <w:rFonts w:ascii="EYInterstate Light" w:hAnsi="EYInterstate Light"/>
          <w:lang w:val="en-US"/>
        </w:rPr>
        <w:t xml:space="preserve">”) </w:t>
      </w:r>
      <w:r w:rsidRPr="00D677CE">
        <w:rPr>
          <w:rFonts w:ascii="EYInterstate Light" w:hAnsi="EYInterstate Light"/>
          <w:lang w:val="en-US"/>
        </w:rPr>
        <w:t>include the values</w:t>
      </w:r>
      <w:r w:rsidR="006F48CA" w:rsidRPr="00D677CE">
        <w:rPr>
          <w:rFonts w:ascii="EYInterstate Light" w:hAnsi="EYInterstate Light"/>
          <w:lang w:val="en-US"/>
        </w:rPr>
        <w:t xml:space="preserve"> </w:t>
      </w:r>
      <w:r w:rsidRPr="00D677CE">
        <w:rPr>
          <w:rFonts w:ascii="EYInterstate Light" w:hAnsi="EYInterstate Light"/>
          <w:lang w:val="en-US"/>
        </w:rPr>
        <w:t>o</w:t>
      </w:r>
      <w:r w:rsidR="00995631" w:rsidRPr="00D677CE">
        <w:rPr>
          <w:rFonts w:ascii="EYInterstate Light" w:hAnsi="EYInterstate Light"/>
          <w:lang w:val="en-US"/>
        </w:rPr>
        <w:t>f mark-ups to cover network operation, maintenance and planning</w:t>
      </w:r>
      <w:r w:rsidR="000013A6" w:rsidRPr="00D677CE">
        <w:rPr>
          <w:rFonts w:ascii="EYInterstate Light" w:hAnsi="EYInterstate Light"/>
          <w:lang w:val="en-US"/>
        </w:rPr>
        <w:t xml:space="preserve"> expenses</w:t>
      </w:r>
      <w:r w:rsidRPr="00D677CE">
        <w:rPr>
          <w:rFonts w:ascii="EYInterstate Light" w:hAnsi="EYInterstate Light"/>
          <w:lang w:val="en-US"/>
        </w:rPr>
        <w:t>, which are calculated by multiplying the respective GRC value (column C) by a respective</w:t>
      </w:r>
      <w:r w:rsidR="006F48CA" w:rsidRPr="00D677CE">
        <w:rPr>
          <w:rFonts w:ascii="EYInterstate Light" w:hAnsi="EYInterstate Light"/>
          <w:lang w:val="en-US"/>
        </w:rPr>
        <w:t xml:space="preserve"> </w:t>
      </w:r>
      <w:r w:rsidR="00995631" w:rsidRPr="00D677CE">
        <w:rPr>
          <w:rFonts w:ascii="EYInterstate Light" w:hAnsi="EYInterstate Light"/>
          <w:lang w:val="en-US"/>
        </w:rPr>
        <w:t>mark-up (page of input parameters “A7 Mark-ups”, lines 1</w:t>
      </w:r>
      <w:r w:rsidR="000127A4" w:rsidRPr="00D677CE">
        <w:rPr>
          <w:rFonts w:ascii="EYInterstate Light" w:hAnsi="EYInterstate Light"/>
          <w:lang w:val="en-US"/>
        </w:rPr>
        <w:t>1</w:t>
      </w:r>
      <w:r w:rsidR="00995631" w:rsidRPr="00D677CE">
        <w:rPr>
          <w:rFonts w:ascii="EYInterstate Light" w:hAnsi="EYInterstate Light"/>
          <w:lang w:val="en-US"/>
        </w:rPr>
        <w:t>-14</w:t>
      </w:r>
      <w:r w:rsidRPr="00D677CE">
        <w:rPr>
          <w:rFonts w:ascii="EYInterstate Light" w:hAnsi="EYInterstate Light"/>
          <w:lang w:val="en-US"/>
        </w:rPr>
        <w:t xml:space="preserve">). </w:t>
      </w:r>
      <w:r w:rsidR="00995631" w:rsidRPr="00D677CE">
        <w:rPr>
          <w:rFonts w:ascii="EYInterstate Light" w:hAnsi="EYInterstate Light"/>
          <w:lang w:val="en-US"/>
        </w:rPr>
        <w:t>In particular</w:t>
      </w:r>
    </w:p>
    <w:p w:rsidR="00995631" w:rsidRPr="00D677CE" w:rsidRDefault="00AD03FC"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In </w:t>
      </w:r>
      <w:r w:rsidR="00995631" w:rsidRPr="00D677CE">
        <w:rPr>
          <w:rFonts w:ascii="EYInterstate Light" w:hAnsi="EYInterstate Light"/>
          <w:lang w:val="en-US"/>
        </w:rPr>
        <w:t>cells E</w:t>
      </w:r>
      <w:r w:rsidR="00AA4A1D" w:rsidRPr="00D677CE">
        <w:rPr>
          <w:rFonts w:ascii="EYInterstate Light" w:hAnsi="EYInterstate Light"/>
          <w:lang w:val="en-US"/>
        </w:rPr>
        <w:t>10</w:t>
      </w:r>
      <w:r w:rsidR="000013A6" w:rsidRPr="00D677CE">
        <w:rPr>
          <w:rFonts w:ascii="EYInterstate Light" w:hAnsi="EYInterstate Light"/>
          <w:lang w:val="en-US"/>
        </w:rPr>
        <w:t xml:space="preserve"> – </w:t>
      </w:r>
      <w:r w:rsidR="00744313" w:rsidRPr="00D677CE">
        <w:rPr>
          <w:rFonts w:ascii="EYInterstate Light" w:hAnsi="EYInterstate Light"/>
          <w:lang w:val="en-US"/>
        </w:rPr>
        <w:t>E</w:t>
      </w:r>
      <w:r w:rsidR="00AA4A1D" w:rsidRPr="00D677CE">
        <w:rPr>
          <w:rFonts w:ascii="EYInterstate Light" w:hAnsi="EYInterstate Light"/>
          <w:lang w:val="en-US"/>
        </w:rPr>
        <w:t>47</w:t>
      </w:r>
      <w:r w:rsidR="00744313" w:rsidRPr="00D677CE">
        <w:rPr>
          <w:rFonts w:ascii="EYInterstate Light" w:hAnsi="EYInterstate Light"/>
          <w:lang w:val="en-US"/>
        </w:rPr>
        <w:t xml:space="preserve"> </w:t>
      </w:r>
      <w:r w:rsidR="00AF49AF" w:rsidRPr="00D677CE">
        <w:rPr>
          <w:rFonts w:ascii="EYInterstate Light" w:hAnsi="EYInterstate Light"/>
          <w:lang w:val="en-US"/>
        </w:rPr>
        <w:t>the value of GRC is</w:t>
      </w:r>
      <w:r w:rsidR="00995631" w:rsidRPr="00D677CE">
        <w:rPr>
          <w:rFonts w:ascii="EYInterstate Light" w:hAnsi="EYInterstate Light"/>
          <w:lang w:val="en-US"/>
        </w:rPr>
        <w:t xml:space="preserve"> multiplied by mark-up to cover</w:t>
      </w:r>
      <w:r w:rsidR="00AF49AF" w:rsidRPr="00D677CE">
        <w:rPr>
          <w:rFonts w:ascii="EYInterstate Light" w:hAnsi="EYInterstate Light"/>
          <w:lang w:val="en-US"/>
        </w:rPr>
        <w:t xml:space="preserve"> the cost related to</w:t>
      </w:r>
      <w:r w:rsidR="00995631" w:rsidRPr="00D677CE">
        <w:rPr>
          <w:rFonts w:ascii="EYInterstate Light" w:hAnsi="EYInterstate Light"/>
          <w:lang w:val="en-US"/>
        </w:rPr>
        <w:t xml:space="preserve"> fiber cables and ducts </w:t>
      </w:r>
      <w:r w:rsidR="00005CE3" w:rsidRPr="00D677CE">
        <w:rPr>
          <w:rFonts w:ascii="EYInterstate Light" w:hAnsi="EYInterstate Light"/>
          <w:lang w:val="en-US"/>
        </w:rPr>
        <w:t>(page of input param</w:t>
      </w:r>
      <w:r w:rsidR="00995631" w:rsidRPr="00D677CE">
        <w:rPr>
          <w:rFonts w:ascii="EYInterstate Light" w:hAnsi="EYInterstate Light"/>
          <w:lang w:val="en-US"/>
        </w:rPr>
        <w:t>eters “A7</w:t>
      </w:r>
      <w:r w:rsidR="00005CE3" w:rsidRPr="00D677CE">
        <w:rPr>
          <w:rFonts w:ascii="EYInterstate Light" w:hAnsi="EYInterstate Light"/>
          <w:lang w:val="en-US"/>
        </w:rPr>
        <w:t xml:space="preserve"> Ma</w:t>
      </w:r>
      <w:r w:rsidR="00995631" w:rsidRPr="00D677CE">
        <w:rPr>
          <w:rFonts w:ascii="EYInterstate Light" w:hAnsi="EYInterstate Light"/>
          <w:lang w:val="en-US"/>
        </w:rPr>
        <w:t xml:space="preserve">rk-ups”, cell D11). </w:t>
      </w:r>
    </w:p>
    <w:p w:rsidR="00995631" w:rsidRPr="00D677CE" w:rsidRDefault="000013A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In cells </w:t>
      </w:r>
      <w:r w:rsidR="00744313" w:rsidRPr="00D677CE">
        <w:rPr>
          <w:rFonts w:ascii="EYInterstate Light" w:hAnsi="EYInterstate Light"/>
          <w:lang w:val="en-US"/>
        </w:rPr>
        <w:t>E</w:t>
      </w:r>
      <w:r w:rsidR="00AA4A1D" w:rsidRPr="00D677CE">
        <w:rPr>
          <w:rFonts w:ascii="EYInterstate Light" w:hAnsi="EYInterstate Light"/>
          <w:lang w:val="en-US"/>
        </w:rPr>
        <w:t>49</w:t>
      </w:r>
      <w:r w:rsidR="00744313" w:rsidRPr="00D677CE">
        <w:rPr>
          <w:rFonts w:ascii="EYInterstate Light" w:hAnsi="EYInterstate Light"/>
          <w:lang w:val="en-US"/>
        </w:rPr>
        <w:t xml:space="preserve"> </w:t>
      </w:r>
      <w:r w:rsidR="00005CE3" w:rsidRPr="00D677CE">
        <w:rPr>
          <w:rFonts w:ascii="EYInterstate Light" w:hAnsi="EYInterstate Light"/>
          <w:lang w:val="en-US"/>
        </w:rPr>
        <w:t>–</w:t>
      </w:r>
      <w:r w:rsidR="006F48CA" w:rsidRPr="00D677CE">
        <w:rPr>
          <w:rFonts w:ascii="EYInterstate Light" w:hAnsi="EYInterstate Light"/>
          <w:lang w:val="en-US"/>
        </w:rPr>
        <w:t xml:space="preserve"> </w:t>
      </w:r>
      <w:r w:rsidR="00744313" w:rsidRPr="00D677CE">
        <w:rPr>
          <w:rFonts w:ascii="EYInterstate Light" w:hAnsi="EYInterstate Light"/>
          <w:lang w:val="en-US"/>
        </w:rPr>
        <w:t>E</w:t>
      </w:r>
      <w:r w:rsidR="00AA4A1D" w:rsidRPr="00D677CE">
        <w:rPr>
          <w:rFonts w:ascii="EYInterstate Light" w:hAnsi="EYInterstate Light"/>
          <w:lang w:val="en-US"/>
        </w:rPr>
        <w:t>7</w:t>
      </w:r>
      <w:r w:rsidR="00744313" w:rsidRPr="00D677CE">
        <w:rPr>
          <w:rFonts w:ascii="EYInterstate Light" w:hAnsi="EYInterstate Light"/>
          <w:lang w:val="en-US"/>
        </w:rPr>
        <w:t xml:space="preserve">5 </w:t>
      </w:r>
      <w:r w:rsidR="00005CE3" w:rsidRPr="00D677CE">
        <w:rPr>
          <w:rFonts w:ascii="EYInterstate Light" w:hAnsi="EYInterstate Light"/>
          <w:lang w:val="en-US"/>
        </w:rPr>
        <w:t>the value of GRC is multiplied by mark-ups to cover the</w:t>
      </w:r>
      <w:r w:rsidR="00AF49AF" w:rsidRPr="00D677CE">
        <w:rPr>
          <w:rFonts w:ascii="EYInterstate Light" w:hAnsi="EYInterstate Light"/>
          <w:lang w:val="en-US"/>
        </w:rPr>
        <w:t xml:space="preserve"> costs related to</w:t>
      </w:r>
      <w:r w:rsidR="00005CE3" w:rsidRPr="00D677CE">
        <w:rPr>
          <w:rFonts w:ascii="EYInterstate Light" w:hAnsi="EYInterstate Light"/>
          <w:lang w:val="en-US"/>
        </w:rPr>
        <w:t xml:space="preserve"> </w:t>
      </w:r>
      <w:r w:rsidR="00995631" w:rsidRPr="00D677CE">
        <w:rPr>
          <w:rFonts w:ascii="EYInterstate Light" w:hAnsi="EYInterstate Light"/>
          <w:lang w:val="en-US"/>
        </w:rPr>
        <w:t>access node</w:t>
      </w:r>
      <w:r w:rsidR="00AF49AF" w:rsidRPr="00D677CE">
        <w:rPr>
          <w:rFonts w:ascii="EYInterstate Light" w:hAnsi="EYInterstate Light"/>
          <w:lang w:val="en-US"/>
        </w:rPr>
        <w:t>s</w:t>
      </w:r>
      <w:r w:rsidR="00995631" w:rsidRPr="00D677CE">
        <w:rPr>
          <w:rFonts w:ascii="EYInterstate Light" w:hAnsi="EYInterstate Light"/>
          <w:lang w:val="en-US"/>
        </w:rPr>
        <w:t xml:space="preserve"> (page of input parameters “A7 Mark-ups”, cell D12).</w:t>
      </w:r>
    </w:p>
    <w:p w:rsidR="00995631" w:rsidRPr="00D677CE" w:rsidRDefault="000013A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In cells </w:t>
      </w:r>
      <w:r w:rsidR="00AA4A1D" w:rsidRPr="00D677CE">
        <w:rPr>
          <w:rFonts w:ascii="EYInterstate Light" w:hAnsi="EYInterstate Light"/>
          <w:lang w:val="en-US"/>
        </w:rPr>
        <w:t>E7</w:t>
      </w:r>
      <w:r w:rsidR="00744313" w:rsidRPr="00D677CE">
        <w:rPr>
          <w:rFonts w:ascii="EYInterstate Light" w:hAnsi="EYInterstate Light"/>
          <w:lang w:val="en-US"/>
        </w:rPr>
        <w:t xml:space="preserve">7 </w:t>
      </w:r>
      <w:r w:rsidRPr="00D677CE">
        <w:rPr>
          <w:rFonts w:ascii="EYInterstate Light" w:hAnsi="EYInterstate Light"/>
          <w:lang w:val="en-US"/>
        </w:rPr>
        <w:t xml:space="preserve">– </w:t>
      </w:r>
      <w:r w:rsidR="00744313" w:rsidRPr="00D677CE">
        <w:rPr>
          <w:rFonts w:ascii="EYInterstate Light" w:hAnsi="EYInterstate Light"/>
          <w:lang w:val="en-US"/>
        </w:rPr>
        <w:t>E11</w:t>
      </w:r>
      <w:r w:rsidR="00AA4A1D" w:rsidRPr="00D677CE">
        <w:rPr>
          <w:rFonts w:ascii="EYInterstate Light" w:hAnsi="EYInterstate Light"/>
          <w:lang w:val="en-US"/>
        </w:rPr>
        <w:t>4</w:t>
      </w:r>
      <w:r w:rsidR="00744313" w:rsidRPr="00D677CE">
        <w:rPr>
          <w:rFonts w:ascii="EYInterstate Light" w:hAnsi="EYInterstate Light"/>
          <w:lang w:val="en-US"/>
        </w:rPr>
        <w:t xml:space="preserve"> </w:t>
      </w:r>
      <w:r w:rsidR="00995631" w:rsidRPr="00D677CE">
        <w:rPr>
          <w:rFonts w:ascii="EYInterstate Light" w:hAnsi="EYInterstate Light"/>
          <w:lang w:val="en-US"/>
        </w:rPr>
        <w:t>the value of GRC is multiplied by mark-ups to cover the</w:t>
      </w:r>
      <w:r w:rsidR="00AF49AF" w:rsidRPr="00D677CE">
        <w:rPr>
          <w:rFonts w:ascii="EYInterstate Light" w:hAnsi="EYInterstate Light"/>
          <w:lang w:val="en-US"/>
        </w:rPr>
        <w:t xml:space="preserve"> costs related to</w:t>
      </w:r>
      <w:r w:rsidR="00995631" w:rsidRPr="00D677CE">
        <w:rPr>
          <w:rFonts w:ascii="EYInterstate Light" w:hAnsi="EYInterstate Light"/>
          <w:lang w:val="en-US"/>
        </w:rPr>
        <w:t xml:space="preserve"> transmission network (page of input parameters “A7 Mark-ups”, cell D1</w:t>
      </w:r>
      <w:r w:rsidR="008379D7" w:rsidRPr="00D677CE">
        <w:rPr>
          <w:rFonts w:ascii="EYInterstate Light" w:hAnsi="EYInterstate Light"/>
          <w:lang w:val="en-US"/>
        </w:rPr>
        <w:t>3</w:t>
      </w:r>
      <w:r w:rsidR="00995631" w:rsidRPr="00D677CE">
        <w:rPr>
          <w:rFonts w:ascii="EYInterstate Light" w:hAnsi="EYInterstate Light"/>
          <w:lang w:val="en-US"/>
        </w:rPr>
        <w:t>).</w:t>
      </w:r>
    </w:p>
    <w:p w:rsidR="00AD03FC" w:rsidRPr="00D677CE" w:rsidRDefault="000013A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In cells </w:t>
      </w:r>
      <w:r w:rsidR="00744313" w:rsidRPr="00D677CE">
        <w:rPr>
          <w:rFonts w:ascii="EYInterstate Light" w:hAnsi="EYInterstate Light"/>
          <w:lang w:val="en-US"/>
        </w:rPr>
        <w:t>E11</w:t>
      </w:r>
      <w:r w:rsidR="00AA4A1D" w:rsidRPr="00D677CE">
        <w:rPr>
          <w:rFonts w:ascii="EYInterstate Light" w:hAnsi="EYInterstate Light"/>
          <w:lang w:val="en-US"/>
        </w:rPr>
        <w:t>6</w:t>
      </w:r>
      <w:r w:rsidR="00744313" w:rsidRPr="00D677CE">
        <w:rPr>
          <w:rFonts w:ascii="EYInterstate Light" w:hAnsi="EYInterstate Light"/>
          <w:lang w:val="en-US"/>
        </w:rPr>
        <w:t xml:space="preserve"> </w:t>
      </w:r>
      <w:r w:rsidR="00AD03FC" w:rsidRPr="00D677CE">
        <w:rPr>
          <w:rFonts w:ascii="EYInterstate Light" w:hAnsi="EYInterstate Light"/>
          <w:lang w:val="en-US"/>
        </w:rPr>
        <w:t xml:space="preserve">– </w:t>
      </w:r>
      <w:r w:rsidR="00744313" w:rsidRPr="00D677CE">
        <w:rPr>
          <w:rFonts w:ascii="EYInterstate Light" w:hAnsi="EYInterstate Light"/>
          <w:lang w:val="en-US"/>
        </w:rPr>
        <w:t>E</w:t>
      </w:r>
      <w:r w:rsidR="00AA4A1D" w:rsidRPr="00D677CE">
        <w:rPr>
          <w:rFonts w:ascii="EYInterstate Light" w:hAnsi="EYInterstate Light"/>
          <w:lang w:val="en-US"/>
        </w:rPr>
        <w:t>16</w:t>
      </w:r>
      <w:r w:rsidR="00166F8B">
        <w:rPr>
          <w:rFonts w:ascii="EYInterstate Light" w:hAnsi="EYInterstate Light"/>
          <w:lang w:val="en-US"/>
        </w:rPr>
        <w:t>0</w:t>
      </w:r>
      <w:r w:rsidR="00744313" w:rsidRPr="00D677CE">
        <w:rPr>
          <w:rFonts w:ascii="EYInterstate Light" w:hAnsi="EYInterstate Light"/>
          <w:lang w:val="en-US"/>
        </w:rPr>
        <w:t xml:space="preserve"> </w:t>
      </w:r>
      <w:r w:rsidR="00AD03FC" w:rsidRPr="00D677CE">
        <w:rPr>
          <w:rFonts w:ascii="EYInterstate Light" w:hAnsi="EYInterstate Light"/>
          <w:lang w:val="en-US"/>
        </w:rPr>
        <w:t>the value of GRC is multiplied by mark-ups to cover the</w:t>
      </w:r>
      <w:r w:rsidR="00AF49AF" w:rsidRPr="00D677CE">
        <w:rPr>
          <w:rFonts w:ascii="EYInterstate Light" w:hAnsi="EYInterstate Light"/>
          <w:lang w:val="en-US"/>
        </w:rPr>
        <w:t xml:space="preserve"> costs related to</w:t>
      </w:r>
      <w:r w:rsidR="00AD03FC" w:rsidRPr="00D677CE">
        <w:rPr>
          <w:rFonts w:ascii="EYInterstate Light" w:hAnsi="EYInterstate Light"/>
          <w:lang w:val="en-US"/>
        </w:rPr>
        <w:t xml:space="preserve"> switching network (page of input parameters “A7 Mark-ups”, cell D14).</w:t>
      </w:r>
    </w:p>
    <w:p w:rsidR="00AD03FC" w:rsidRPr="00D677CE" w:rsidRDefault="00AA4A1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Column F (“Mark-up C.”) contains</w:t>
      </w:r>
      <w:r w:rsidR="00AD03FC" w:rsidRPr="00D677CE">
        <w:rPr>
          <w:rFonts w:ascii="EYInterstate Light" w:hAnsi="EYInterstate Light"/>
          <w:lang w:val="en-US"/>
        </w:rPr>
        <w:t xml:space="preserve"> the values of mark-ups to cover </w:t>
      </w:r>
      <w:r w:rsidR="000013A6" w:rsidRPr="00D677CE">
        <w:rPr>
          <w:rFonts w:ascii="EYInterstate Light" w:hAnsi="EYInterstate Light"/>
          <w:color w:val="000000"/>
          <w:szCs w:val="20"/>
          <w:lang w:val="en-US"/>
        </w:rPr>
        <w:t xml:space="preserve">administration and support </w:t>
      </w:r>
      <w:r w:rsidR="000013A6" w:rsidRPr="00D677CE">
        <w:rPr>
          <w:rFonts w:ascii="EYInterstate Light" w:hAnsi="EYInterstate Light"/>
          <w:lang w:val="en-US"/>
        </w:rPr>
        <w:t xml:space="preserve">operational </w:t>
      </w:r>
      <w:r w:rsidR="00AD03FC" w:rsidRPr="00D677CE">
        <w:rPr>
          <w:rFonts w:ascii="EYInterstate Light" w:hAnsi="EYInterstate Light"/>
          <w:lang w:val="en-US"/>
        </w:rPr>
        <w:t>costs, which are calculated by multiplying the value of operational costs (</w:t>
      </w:r>
      <w:r w:rsidR="00AF49AF" w:rsidRPr="00D677CE">
        <w:rPr>
          <w:rFonts w:ascii="EYInterstate Light" w:hAnsi="EYInterstate Light"/>
          <w:lang w:val="en-US"/>
        </w:rPr>
        <w:t>c</w:t>
      </w:r>
      <w:r w:rsidR="00AD03FC" w:rsidRPr="00D677CE">
        <w:rPr>
          <w:rFonts w:ascii="EYInterstate Light" w:hAnsi="EYInterstate Light"/>
          <w:lang w:val="en-US"/>
        </w:rPr>
        <w:t>olumn E) by a respective mark-up (page of input parameters “A7 Mark-ups”, lines 2</w:t>
      </w:r>
      <w:r w:rsidR="008379D7" w:rsidRPr="00D677CE">
        <w:rPr>
          <w:rFonts w:ascii="EYInterstate Light" w:hAnsi="EYInterstate Light"/>
          <w:lang w:val="en-US"/>
        </w:rPr>
        <w:t>4</w:t>
      </w:r>
      <w:r w:rsidR="00AD03FC" w:rsidRPr="00D677CE">
        <w:rPr>
          <w:rFonts w:ascii="EYInterstate Light" w:hAnsi="EYInterstate Light"/>
          <w:lang w:val="en-US"/>
        </w:rPr>
        <w:t>-2</w:t>
      </w:r>
      <w:r w:rsidR="008379D7" w:rsidRPr="00D677CE">
        <w:rPr>
          <w:rFonts w:ascii="EYInterstate Light" w:hAnsi="EYInterstate Light"/>
          <w:lang w:val="en-US"/>
        </w:rPr>
        <w:t>6</w:t>
      </w:r>
      <w:r w:rsidR="00AD03FC" w:rsidRPr="00D677CE">
        <w:rPr>
          <w:rFonts w:ascii="EYInterstate Light" w:hAnsi="EYInterstate Light"/>
          <w:lang w:val="en-US"/>
        </w:rPr>
        <w:t>). In particular:</w:t>
      </w:r>
    </w:p>
    <w:p w:rsidR="005F4F2D" w:rsidRPr="00D677CE" w:rsidRDefault="005F4F2D"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In cells F</w:t>
      </w:r>
      <w:r w:rsidR="00737375" w:rsidRPr="00D677CE">
        <w:rPr>
          <w:rFonts w:ascii="EYInterstate Light" w:hAnsi="EYInterstate Light"/>
          <w:lang w:val="en-US"/>
        </w:rPr>
        <w:t>4</w:t>
      </w:r>
      <w:r w:rsidRPr="00D677CE">
        <w:rPr>
          <w:rFonts w:ascii="EYInterstate Light" w:hAnsi="EYInterstate Light"/>
          <w:lang w:val="en-US"/>
        </w:rPr>
        <w:t>9 – F</w:t>
      </w:r>
      <w:r w:rsidR="00737375" w:rsidRPr="00D677CE">
        <w:rPr>
          <w:rFonts w:ascii="EYInterstate Light" w:hAnsi="EYInterstate Light"/>
          <w:lang w:val="en-US"/>
        </w:rPr>
        <w:t>75</w:t>
      </w:r>
      <w:r w:rsidRPr="00D677CE">
        <w:rPr>
          <w:rFonts w:ascii="EYInterstate Light" w:hAnsi="EYInterstate Light"/>
          <w:lang w:val="en-US"/>
        </w:rPr>
        <w:t xml:space="preserve"> the value of GRC is multiplied by mark-up to cover the cost related to </w:t>
      </w:r>
      <w:r w:rsidR="00E41946" w:rsidRPr="00D677CE">
        <w:rPr>
          <w:rFonts w:ascii="EYInterstate Light" w:hAnsi="EYInterstate Light"/>
          <w:lang w:val="en-US"/>
        </w:rPr>
        <w:t>access node</w:t>
      </w:r>
      <w:r w:rsidRPr="00D677CE">
        <w:rPr>
          <w:rFonts w:ascii="EYInterstate Light" w:hAnsi="EYInterstate Light"/>
          <w:lang w:val="en-US"/>
        </w:rPr>
        <w:t xml:space="preserve"> (page of input parameters “A7 Mark-ups”, cell D24). </w:t>
      </w:r>
    </w:p>
    <w:p w:rsidR="00AD03FC" w:rsidRPr="00D677CE" w:rsidRDefault="000013A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lastRenderedPageBreak/>
        <w:t xml:space="preserve">In cells </w:t>
      </w:r>
      <w:r w:rsidR="00744313" w:rsidRPr="00D677CE">
        <w:rPr>
          <w:rFonts w:ascii="EYInterstate Light" w:hAnsi="EYInterstate Light"/>
          <w:lang w:val="en-US"/>
        </w:rPr>
        <w:t>F</w:t>
      </w:r>
      <w:r w:rsidR="00737375" w:rsidRPr="00D677CE">
        <w:rPr>
          <w:rFonts w:ascii="EYInterstate Light" w:hAnsi="EYInterstate Light"/>
          <w:lang w:val="en-US"/>
        </w:rPr>
        <w:t>77</w:t>
      </w:r>
      <w:r w:rsidR="00744313" w:rsidRPr="00D677CE">
        <w:rPr>
          <w:rFonts w:ascii="EYInterstate Light" w:hAnsi="EYInterstate Light"/>
          <w:lang w:val="en-US"/>
        </w:rPr>
        <w:t xml:space="preserve"> </w:t>
      </w:r>
      <w:r w:rsidRPr="00D677CE">
        <w:rPr>
          <w:rFonts w:ascii="EYInterstate Light" w:hAnsi="EYInterstate Light"/>
          <w:lang w:val="en-US"/>
        </w:rPr>
        <w:t xml:space="preserve">– </w:t>
      </w:r>
      <w:r w:rsidR="00744313" w:rsidRPr="00D677CE">
        <w:rPr>
          <w:rFonts w:ascii="EYInterstate Light" w:hAnsi="EYInterstate Light"/>
          <w:lang w:val="en-US"/>
        </w:rPr>
        <w:t>F</w:t>
      </w:r>
      <w:r w:rsidR="00737375" w:rsidRPr="00D677CE">
        <w:rPr>
          <w:rFonts w:ascii="EYInterstate Light" w:hAnsi="EYInterstate Light"/>
          <w:lang w:val="en-US"/>
        </w:rPr>
        <w:t>114</w:t>
      </w:r>
      <w:r w:rsidR="00744313" w:rsidRPr="00D677CE">
        <w:rPr>
          <w:rFonts w:ascii="EYInterstate Light" w:hAnsi="EYInterstate Light"/>
          <w:lang w:val="en-US"/>
        </w:rPr>
        <w:t xml:space="preserve"> </w:t>
      </w:r>
      <w:r w:rsidR="00AD03FC" w:rsidRPr="00D677CE">
        <w:rPr>
          <w:rFonts w:ascii="EYInterstate Light" w:hAnsi="EYInterstate Light"/>
          <w:lang w:val="en-US"/>
        </w:rPr>
        <w:t>the value</w:t>
      </w:r>
      <w:r w:rsidR="00AF49AF" w:rsidRPr="00D677CE">
        <w:rPr>
          <w:rFonts w:ascii="EYInterstate Light" w:hAnsi="EYInterstate Light"/>
          <w:lang w:val="en-US"/>
        </w:rPr>
        <w:t>s</w:t>
      </w:r>
      <w:r w:rsidR="00AD03FC" w:rsidRPr="00D677CE">
        <w:rPr>
          <w:rFonts w:ascii="EYInterstate Light" w:hAnsi="EYInterstate Light"/>
          <w:lang w:val="en-US"/>
        </w:rPr>
        <w:t xml:space="preserve"> </w:t>
      </w:r>
      <w:r w:rsidR="00AF49AF" w:rsidRPr="00D677CE">
        <w:rPr>
          <w:rFonts w:ascii="EYInterstate Light" w:hAnsi="EYInterstate Light"/>
          <w:lang w:val="en-US"/>
        </w:rPr>
        <w:t xml:space="preserve">of network OPEX (column E) are </w:t>
      </w:r>
      <w:r w:rsidR="00AD03FC" w:rsidRPr="00D677CE">
        <w:rPr>
          <w:rFonts w:ascii="EYInterstate Light" w:hAnsi="EYInterstate Light"/>
          <w:lang w:val="en-US"/>
        </w:rPr>
        <w:t xml:space="preserve">multiplied by mark-ups to cover </w:t>
      </w:r>
      <w:r w:rsidR="00AF49AF" w:rsidRPr="00D677CE">
        <w:rPr>
          <w:rFonts w:ascii="EYInterstate Light" w:hAnsi="EYInterstate Light"/>
          <w:lang w:val="en-US"/>
        </w:rPr>
        <w:t xml:space="preserve">the cost related to </w:t>
      </w:r>
      <w:r w:rsidR="00E41946" w:rsidRPr="00D677CE">
        <w:rPr>
          <w:rFonts w:ascii="EYInterstate Light" w:hAnsi="EYInterstate Light"/>
          <w:lang w:val="en-US"/>
        </w:rPr>
        <w:t>transmission network</w:t>
      </w:r>
      <w:r w:rsidR="00AD03FC" w:rsidRPr="00D677CE">
        <w:rPr>
          <w:rFonts w:ascii="EYInterstate Light" w:hAnsi="EYInterstate Light"/>
          <w:lang w:val="en-US"/>
        </w:rPr>
        <w:t xml:space="preserve"> (page of input parameters “A7 Mark-ups”, cell D2</w:t>
      </w:r>
      <w:r w:rsidR="005F4F2D" w:rsidRPr="00D677CE">
        <w:rPr>
          <w:rFonts w:ascii="EYInterstate Light" w:hAnsi="EYInterstate Light"/>
          <w:lang w:val="en-US"/>
        </w:rPr>
        <w:t>5</w:t>
      </w:r>
      <w:r w:rsidR="00AD03FC" w:rsidRPr="00D677CE">
        <w:rPr>
          <w:rFonts w:ascii="EYInterstate Light" w:hAnsi="EYInterstate Light"/>
          <w:lang w:val="en-US"/>
        </w:rPr>
        <w:t>).</w:t>
      </w:r>
    </w:p>
    <w:p w:rsidR="00AD03FC" w:rsidRPr="00D677CE" w:rsidRDefault="000013A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In cells </w:t>
      </w:r>
      <w:r w:rsidR="00744313" w:rsidRPr="00D677CE">
        <w:rPr>
          <w:rFonts w:ascii="EYInterstate Light" w:hAnsi="EYInterstate Light"/>
          <w:lang w:val="en-US"/>
        </w:rPr>
        <w:t>F</w:t>
      </w:r>
      <w:r w:rsidR="00737375" w:rsidRPr="00D677CE">
        <w:rPr>
          <w:rFonts w:ascii="EYInterstate Light" w:hAnsi="EYInterstate Light"/>
          <w:lang w:val="en-US"/>
        </w:rPr>
        <w:t>116</w:t>
      </w:r>
      <w:r w:rsidR="00744313" w:rsidRPr="00D677CE">
        <w:rPr>
          <w:rFonts w:ascii="EYInterstate Light" w:hAnsi="EYInterstate Light"/>
          <w:lang w:val="en-US"/>
        </w:rPr>
        <w:t xml:space="preserve"> </w:t>
      </w:r>
      <w:r w:rsidRPr="00D677CE">
        <w:rPr>
          <w:rFonts w:ascii="EYInterstate Light" w:hAnsi="EYInterstate Light"/>
          <w:lang w:val="en-US"/>
        </w:rPr>
        <w:t xml:space="preserve">– </w:t>
      </w:r>
      <w:r w:rsidR="00744313" w:rsidRPr="00D677CE">
        <w:rPr>
          <w:rFonts w:ascii="EYInterstate Light" w:hAnsi="EYInterstate Light"/>
          <w:lang w:val="en-US"/>
        </w:rPr>
        <w:t>F1</w:t>
      </w:r>
      <w:r w:rsidR="00737375" w:rsidRPr="00D677CE">
        <w:rPr>
          <w:rFonts w:ascii="EYInterstate Light" w:hAnsi="EYInterstate Light"/>
          <w:lang w:val="en-US"/>
        </w:rPr>
        <w:t>6</w:t>
      </w:r>
      <w:r w:rsidR="00166F8B">
        <w:rPr>
          <w:rFonts w:ascii="EYInterstate Light" w:hAnsi="EYInterstate Light"/>
          <w:lang w:val="en-US"/>
        </w:rPr>
        <w:t>0</w:t>
      </w:r>
      <w:r w:rsidR="00744313" w:rsidRPr="00D677CE">
        <w:rPr>
          <w:rFonts w:ascii="EYInterstate Light" w:hAnsi="EYInterstate Light"/>
          <w:lang w:val="en-US"/>
        </w:rPr>
        <w:t xml:space="preserve"> </w:t>
      </w:r>
      <w:r w:rsidR="00AF49AF" w:rsidRPr="00D677CE">
        <w:rPr>
          <w:rFonts w:ascii="EYInterstate Light" w:hAnsi="EYInterstate Light"/>
          <w:lang w:val="en-US"/>
        </w:rPr>
        <w:t xml:space="preserve">the values of network OPEX (column E) are </w:t>
      </w:r>
      <w:r w:rsidR="00AD03FC" w:rsidRPr="00D677CE">
        <w:rPr>
          <w:rFonts w:ascii="EYInterstate Light" w:hAnsi="EYInterstate Light"/>
          <w:lang w:val="en-US"/>
        </w:rPr>
        <w:t>multiplied by mark-ups to cover the</w:t>
      </w:r>
      <w:r w:rsidR="00AF49AF" w:rsidRPr="00D677CE">
        <w:rPr>
          <w:rFonts w:ascii="EYInterstate Light" w:hAnsi="EYInterstate Light"/>
          <w:lang w:val="en-US"/>
        </w:rPr>
        <w:t xml:space="preserve"> cost related to </w:t>
      </w:r>
      <w:r w:rsidR="00E41946" w:rsidRPr="00D677CE">
        <w:rPr>
          <w:rFonts w:ascii="EYInterstate Light" w:hAnsi="EYInterstate Light"/>
          <w:lang w:val="en-US"/>
        </w:rPr>
        <w:t>switching network</w:t>
      </w:r>
      <w:r w:rsidR="00AD03FC" w:rsidRPr="00D677CE">
        <w:rPr>
          <w:rFonts w:ascii="EYInterstate Light" w:hAnsi="EYInterstate Light"/>
          <w:lang w:val="en-US"/>
        </w:rPr>
        <w:t xml:space="preserve"> (page of input parameters “A7 Mark-ups”, cell D2</w:t>
      </w:r>
      <w:r w:rsidR="005F4F2D" w:rsidRPr="00D677CE">
        <w:rPr>
          <w:rFonts w:ascii="EYInterstate Light" w:hAnsi="EYInterstate Light"/>
          <w:lang w:val="en-US"/>
        </w:rPr>
        <w:t>6</w:t>
      </w:r>
      <w:r w:rsidR="00AD03FC" w:rsidRPr="00D677CE">
        <w:rPr>
          <w:rFonts w:ascii="EYInterstate Light" w:hAnsi="EYInterstate Light"/>
          <w:lang w:val="en-US"/>
        </w:rPr>
        <w:t>).</w:t>
      </w:r>
    </w:p>
    <w:p w:rsidR="00724EDD" w:rsidRPr="00D677CE" w:rsidRDefault="004D353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744313" w:rsidRPr="00D677CE">
        <w:rPr>
          <w:rFonts w:ascii="EYInterstate Light" w:hAnsi="EYInterstate Light"/>
          <w:lang w:val="en-US"/>
        </w:rPr>
        <w:t xml:space="preserve">G </w:t>
      </w:r>
      <w:r w:rsidRPr="00D677CE">
        <w:rPr>
          <w:rFonts w:ascii="EYInterstate Light" w:hAnsi="EYInterstate Light"/>
          <w:lang w:val="en-US"/>
        </w:rPr>
        <w:t>(</w:t>
      </w:r>
      <w:r w:rsidR="00AF49AF" w:rsidRPr="00D677CE">
        <w:rPr>
          <w:rFonts w:ascii="EYInterstate Light" w:hAnsi="EYInterstate Light"/>
          <w:lang w:val="en-US"/>
        </w:rPr>
        <w:t>“</w:t>
      </w:r>
      <w:r w:rsidR="000013A6" w:rsidRPr="00D677CE">
        <w:rPr>
          <w:rFonts w:ascii="EYInterstate Light" w:hAnsi="EYInterstate Light"/>
          <w:lang w:val="en-US"/>
        </w:rPr>
        <w:t xml:space="preserve">Mark-up </w:t>
      </w:r>
      <w:r w:rsidR="00AE62BF" w:rsidRPr="00D677CE">
        <w:rPr>
          <w:rFonts w:ascii="EYInterstate Light" w:hAnsi="EYInterstate Light"/>
          <w:lang w:val="en-US"/>
        </w:rPr>
        <w:t>B</w:t>
      </w:r>
      <w:r w:rsidR="008379D7" w:rsidRPr="00D677CE">
        <w:rPr>
          <w:rFonts w:ascii="EYInterstate Light" w:hAnsi="EYInterstate Light"/>
          <w:lang w:val="en-US"/>
        </w:rPr>
        <w:t>.</w:t>
      </w:r>
      <w:r w:rsidR="00AF49AF" w:rsidRPr="00D677CE">
        <w:rPr>
          <w:rFonts w:ascii="EYInterstate Light" w:hAnsi="EYInterstate Light"/>
          <w:lang w:val="en-US"/>
        </w:rPr>
        <w:t>”</w:t>
      </w:r>
      <w:r w:rsidRPr="00D677CE">
        <w:rPr>
          <w:rFonts w:ascii="EYInterstate Light" w:hAnsi="EYInterstate Light"/>
          <w:lang w:val="en-US"/>
        </w:rPr>
        <w:t>) contain values of mark-u</w:t>
      </w:r>
      <w:r w:rsidR="00AF49AF" w:rsidRPr="00D677CE">
        <w:rPr>
          <w:rFonts w:ascii="EYInterstate Light" w:hAnsi="EYInterstate Light"/>
          <w:lang w:val="en-US"/>
        </w:rPr>
        <w:t xml:space="preserve">p to cover </w:t>
      </w:r>
      <w:r w:rsidR="000013A6" w:rsidRPr="00D677CE">
        <w:rPr>
          <w:rFonts w:ascii="EYInterstate Light" w:hAnsi="EYInterstate Light"/>
          <w:color w:val="000000"/>
          <w:szCs w:val="20"/>
          <w:lang w:val="en-US"/>
        </w:rPr>
        <w:t xml:space="preserve">administration and support </w:t>
      </w:r>
      <w:r w:rsidR="00AE62BF" w:rsidRPr="00D677CE">
        <w:rPr>
          <w:rFonts w:ascii="EYInterstate Light" w:hAnsi="EYInterstate Light"/>
          <w:lang w:val="en-US"/>
        </w:rPr>
        <w:t>operational</w:t>
      </w:r>
      <w:r w:rsidR="000013A6" w:rsidRPr="00D677CE">
        <w:rPr>
          <w:rFonts w:ascii="EYInterstate Light" w:hAnsi="EYInterstate Light"/>
          <w:lang w:val="en-US"/>
        </w:rPr>
        <w:t xml:space="preserve"> costs</w:t>
      </w:r>
      <w:r w:rsidR="00AF49AF" w:rsidRPr="00D677CE">
        <w:rPr>
          <w:rFonts w:ascii="EYInterstate Light" w:hAnsi="EYInterstate Light"/>
          <w:lang w:val="en-US"/>
        </w:rPr>
        <w:t xml:space="preserve"> </w:t>
      </w:r>
      <w:r w:rsidR="00724EDD" w:rsidRPr="00D677CE">
        <w:rPr>
          <w:rFonts w:ascii="EYInterstate Light" w:hAnsi="EYInterstate Light"/>
          <w:lang w:val="en-US"/>
        </w:rPr>
        <w:t>which are</w:t>
      </w:r>
      <w:r w:rsidRPr="00D677CE">
        <w:rPr>
          <w:rFonts w:ascii="EYInterstate Light" w:hAnsi="EYInterstate Light"/>
          <w:lang w:val="en-US"/>
        </w:rPr>
        <w:t xml:space="preserve"> calculated by multiplyin</w:t>
      </w:r>
      <w:r w:rsidR="00724EDD" w:rsidRPr="00D677CE">
        <w:rPr>
          <w:rFonts w:ascii="EYInterstate Light" w:hAnsi="EYInterstate Light"/>
          <w:lang w:val="en-US"/>
        </w:rPr>
        <w:t>g respective values of network OPEX</w:t>
      </w:r>
      <w:r w:rsidRPr="00D677CE">
        <w:rPr>
          <w:rFonts w:ascii="EYInterstate Light" w:hAnsi="EYInterstate Light"/>
          <w:lang w:val="en-US"/>
        </w:rPr>
        <w:t xml:space="preserve"> (column E) </w:t>
      </w:r>
      <w:r w:rsidR="00724EDD" w:rsidRPr="00D677CE">
        <w:rPr>
          <w:rFonts w:ascii="EYInterstate Light" w:hAnsi="EYInterstate Light"/>
          <w:lang w:val="en-US"/>
        </w:rPr>
        <w:t>by a respective mark-up to (page of input parameters “A7 Mark-ups”, cell D</w:t>
      </w:r>
      <w:r w:rsidR="00AE62BF" w:rsidRPr="00D677CE">
        <w:rPr>
          <w:rFonts w:ascii="EYInterstate Light" w:hAnsi="EYInterstate Light"/>
          <w:lang w:val="en-US"/>
        </w:rPr>
        <w:t>17</w:t>
      </w:r>
      <w:r w:rsidR="00724EDD" w:rsidRPr="00D677CE">
        <w:rPr>
          <w:rFonts w:ascii="EYInterstate Light" w:hAnsi="EYInterstate Light"/>
          <w:lang w:val="en-US"/>
        </w:rPr>
        <w:t xml:space="preserve"> – D</w:t>
      </w:r>
      <w:r w:rsidR="00AE62BF" w:rsidRPr="00D677CE">
        <w:rPr>
          <w:rFonts w:ascii="EYInterstate Light" w:hAnsi="EYInterstate Light"/>
          <w:lang w:val="en-US"/>
        </w:rPr>
        <w:t>19</w:t>
      </w:r>
      <w:r w:rsidR="00724EDD" w:rsidRPr="00D677CE">
        <w:rPr>
          <w:rFonts w:ascii="EYInterstate Light" w:hAnsi="EYInterstate Light"/>
          <w:lang w:val="en-US"/>
        </w:rPr>
        <w:t>). In particular:</w:t>
      </w:r>
    </w:p>
    <w:p w:rsidR="005F4F2D" w:rsidRPr="00D677CE" w:rsidRDefault="005F4F2D"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In cells G</w:t>
      </w:r>
      <w:r w:rsidR="00737375" w:rsidRPr="00D677CE">
        <w:rPr>
          <w:rFonts w:ascii="EYInterstate Light" w:hAnsi="EYInterstate Light"/>
          <w:lang w:val="en-US"/>
        </w:rPr>
        <w:t>4</w:t>
      </w:r>
      <w:r w:rsidRPr="00D677CE">
        <w:rPr>
          <w:rFonts w:ascii="EYInterstate Light" w:hAnsi="EYInterstate Light"/>
          <w:lang w:val="en-US"/>
        </w:rPr>
        <w:t>9 – G</w:t>
      </w:r>
      <w:r w:rsidR="00737375" w:rsidRPr="00D677CE">
        <w:rPr>
          <w:rFonts w:ascii="EYInterstate Light" w:hAnsi="EYInterstate Light"/>
          <w:lang w:val="en-US"/>
        </w:rPr>
        <w:t>75</w:t>
      </w:r>
      <w:r w:rsidRPr="00D677CE">
        <w:rPr>
          <w:rFonts w:ascii="EYInterstate Light" w:hAnsi="EYInterstate Light"/>
          <w:lang w:val="en-US"/>
        </w:rPr>
        <w:t xml:space="preserve"> the value of GRC is multiplied by mark-up to cover the cost related to </w:t>
      </w:r>
      <w:r w:rsidR="00E41946" w:rsidRPr="00D677CE">
        <w:rPr>
          <w:rFonts w:ascii="EYInterstate Light" w:hAnsi="EYInterstate Light"/>
          <w:lang w:val="en-US"/>
        </w:rPr>
        <w:t>access nodes</w:t>
      </w:r>
      <w:r w:rsidRPr="00D677CE">
        <w:rPr>
          <w:rFonts w:ascii="EYInterstate Light" w:hAnsi="EYInterstate Light"/>
          <w:lang w:val="en-US"/>
        </w:rPr>
        <w:t xml:space="preserve"> (page of input parameters “A7 Mark-ups”, cell D</w:t>
      </w:r>
      <w:r w:rsidR="00737375" w:rsidRPr="00D677CE">
        <w:rPr>
          <w:rFonts w:ascii="EYInterstate Light" w:hAnsi="EYInterstate Light"/>
          <w:lang w:val="en-US"/>
        </w:rPr>
        <w:t>29</w:t>
      </w:r>
      <w:r w:rsidRPr="00D677CE">
        <w:rPr>
          <w:rFonts w:ascii="EYInterstate Light" w:hAnsi="EYInterstate Light"/>
          <w:lang w:val="en-US"/>
        </w:rPr>
        <w:t xml:space="preserve">). </w:t>
      </w:r>
    </w:p>
    <w:p w:rsidR="00724EDD" w:rsidRPr="00D677CE" w:rsidRDefault="00724EDD"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In cells </w:t>
      </w:r>
      <w:r w:rsidR="00187F97" w:rsidRPr="00D677CE">
        <w:rPr>
          <w:rFonts w:ascii="EYInterstate Light" w:hAnsi="EYInterstate Light"/>
          <w:lang w:val="en-US"/>
        </w:rPr>
        <w:t>G</w:t>
      </w:r>
      <w:r w:rsidR="00737375" w:rsidRPr="00D677CE">
        <w:rPr>
          <w:rFonts w:ascii="EYInterstate Light" w:hAnsi="EYInterstate Light"/>
          <w:lang w:val="en-US"/>
        </w:rPr>
        <w:t>77</w:t>
      </w:r>
      <w:r w:rsidR="00187F97" w:rsidRPr="00D677CE">
        <w:rPr>
          <w:rFonts w:ascii="EYInterstate Light" w:hAnsi="EYInterstate Light"/>
          <w:lang w:val="en-US"/>
        </w:rPr>
        <w:t xml:space="preserve"> </w:t>
      </w:r>
      <w:r w:rsidR="000013A6" w:rsidRPr="00D677CE">
        <w:rPr>
          <w:rFonts w:ascii="EYInterstate Light" w:hAnsi="EYInterstate Light"/>
          <w:lang w:val="en-US"/>
        </w:rPr>
        <w:t xml:space="preserve">– </w:t>
      </w:r>
      <w:r w:rsidR="00187F97" w:rsidRPr="00D677CE">
        <w:rPr>
          <w:rFonts w:ascii="EYInterstate Light" w:hAnsi="EYInterstate Light"/>
          <w:lang w:val="en-US"/>
        </w:rPr>
        <w:t>G</w:t>
      </w:r>
      <w:r w:rsidR="00737375" w:rsidRPr="00D677CE">
        <w:rPr>
          <w:rFonts w:ascii="EYInterstate Light" w:hAnsi="EYInterstate Light"/>
          <w:lang w:val="en-US"/>
        </w:rPr>
        <w:t>114</w:t>
      </w:r>
      <w:r w:rsidR="00187F97" w:rsidRPr="00D677CE">
        <w:rPr>
          <w:rFonts w:ascii="EYInterstate Light" w:hAnsi="EYInterstate Light"/>
          <w:lang w:val="en-US"/>
        </w:rPr>
        <w:t xml:space="preserve"> </w:t>
      </w:r>
      <w:r w:rsidRPr="00D677CE">
        <w:rPr>
          <w:rFonts w:ascii="EYInterstate Light" w:hAnsi="EYInterstate Light"/>
          <w:lang w:val="en-US"/>
        </w:rPr>
        <w:t xml:space="preserve">the values of network OPEX (column E) are multiplied by mark-ups to cover the cost related to </w:t>
      </w:r>
      <w:r w:rsidR="00E41946" w:rsidRPr="00D677CE">
        <w:rPr>
          <w:rFonts w:ascii="EYInterstate Light" w:hAnsi="EYInterstate Light"/>
          <w:lang w:val="en-US"/>
        </w:rPr>
        <w:t>transmission network</w:t>
      </w:r>
      <w:r w:rsidRPr="00D677CE">
        <w:rPr>
          <w:rFonts w:ascii="EYInterstate Light" w:hAnsi="EYInterstate Light"/>
          <w:lang w:val="en-US"/>
        </w:rPr>
        <w:t xml:space="preserve"> (page of input parameters “A7 Mark-ups”, cell D</w:t>
      </w:r>
      <w:r w:rsidR="005F4F2D" w:rsidRPr="00D677CE">
        <w:rPr>
          <w:rFonts w:ascii="EYInterstate Light" w:hAnsi="EYInterstate Light"/>
          <w:lang w:val="en-US"/>
        </w:rPr>
        <w:t>3</w:t>
      </w:r>
      <w:r w:rsidR="00737375" w:rsidRPr="00D677CE">
        <w:rPr>
          <w:rFonts w:ascii="EYInterstate Light" w:hAnsi="EYInterstate Light"/>
          <w:lang w:val="en-US"/>
        </w:rPr>
        <w:t>0</w:t>
      </w:r>
      <w:r w:rsidRPr="00D677CE">
        <w:rPr>
          <w:rFonts w:ascii="EYInterstate Light" w:hAnsi="EYInterstate Light"/>
          <w:lang w:val="en-US"/>
        </w:rPr>
        <w:t>).</w:t>
      </w:r>
    </w:p>
    <w:p w:rsidR="00724EDD" w:rsidRPr="00D677CE" w:rsidRDefault="000013A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In cells </w:t>
      </w:r>
      <w:r w:rsidR="00187F97" w:rsidRPr="00D677CE">
        <w:rPr>
          <w:rFonts w:ascii="EYInterstate Light" w:hAnsi="EYInterstate Light"/>
          <w:lang w:val="en-US"/>
        </w:rPr>
        <w:t>G</w:t>
      </w:r>
      <w:r w:rsidR="00737375" w:rsidRPr="00D677CE">
        <w:rPr>
          <w:rFonts w:ascii="EYInterstate Light" w:hAnsi="EYInterstate Light"/>
          <w:lang w:val="en-US"/>
        </w:rPr>
        <w:t>116</w:t>
      </w:r>
      <w:r w:rsidR="00187F97" w:rsidRPr="00D677CE">
        <w:rPr>
          <w:rFonts w:ascii="EYInterstate Light" w:hAnsi="EYInterstate Light"/>
          <w:lang w:val="en-US"/>
        </w:rPr>
        <w:t xml:space="preserve"> </w:t>
      </w:r>
      <w:r w:rsidRPr="00D677CE">
        <w:rPr>
          <w:rFonts w:ascii="EYInterstate Light" w:hAnsi="EYInterstate Light"/>
          <w:lang w:val="en-US"/>
        </w:rPr>
        <w:t xml:space="preserve">– </w:t>
      </w:r>
      <w:r w:rsidR="00187F97" w:rsidRPr="00D677CE">
        <w:rPr>
          <w:rFonts w:ascii="EYInterstate Light" w:hAnsi="EYInterstate Light"/>
          <w:lang w:val="en-US"/>
        </w:rPr>
        <w:t>G1</w:t>
      </w:r>
      <w:r w:rsidR="00737375" w:rsidRPr="00D677CE">
        <w:rPr>
          <w:rFonts w:ascii="EYInterstate Light" w:hAnsi="EYInterstate Light"/>
          <w:lang w:val="en-US"/>
        </w:rPr>
        <w:t>6</w:t>
      </w:r>
      <w:r w:rsidR="00166F8B">
        <w:rPr>
          <w:rFonts w:ascii="EYInterstate Light" w:hAnsi="EYInterstate Light"/>
          <w:lang w:val="en-US"/>
        </w:rPr>
        <w:t>0</w:t>
      </w:r>
      <w:r w:rsidR="00187F97" w:rsidRPr="00D677CE">
        <w:rPr>
          <w:rFonts w:ascii="EYInterstate Light" w:hAnsi="EYInterstate Light"/>
          <w:lang w:val="en-US"/>
        </w:rPr>
        <w:t xml:space="preserve"> </w:t>
      </w:r>
      <w:r w:rsidR="00724EDD" w:rsidRPr="00D677CE">
        <w:rPr>
          <w:rFonts w:ascii="EYInterstate Light" w:hAnsi="EYInterstate Light"/>
          <w:lang w:val="en-US"/>
        </w:rPr>
        <w:t xml:space="preserve">the values of network OPEX (column E) are multiplied by mark-ups to cover the cost related to </w:t>
      </w:r>
      <w:r w:rsidR="00E41946" w:rsidRPr="00D677CE">
        <w:rPr>
          <w:rFonts w:ascii="EYInterstate Light" w:hAnsi="EYInterstate Light"/>
          <w:lang w:val="en-US"/>
        </w:rPr>
        <w:t>switching</w:t>
      </w:r>
      <w:r w:rsidR="00724EDD" w:rsidRPr="00D677CE">
        <w:rPr>
          <w:rFonts w:ascii="EYInterstate Light" w:hAnsi="EYInterstate Light"/>
          <w:lang w:val="en-US"/>
        </w:rPr>
        <w:t xml:space="preserve"> network (page of input parameters “A7 Mark-ups”, cell D</w:t>
      </w:r>
      <w:r w:rsidR="008379D7" w:rsidRPr="00D677CE">
        <w:rPr>
          <w:rFonts w:ascii="EYInterstate Light" w:hAnsi="EYInterstate Light"/>
          <w:lang w:val="en-US"/>
        </w:rPr>
        <w:t>3</w:t>
      </w:r>
      <w:r w:rsidR="00737375" w:rsidRPr="00D677CE">
        <w:rPr>
          <w:rFonts w:ascii="EYInterstate Light" w:hAnsi="EYInterstate Light"/>
          <w:lang w:val="en-US"/>
        </w:rPr>
        <w:t>1</w:t>
      </w:r>
      <w:r w:rsidR="00724EDD" w:rsidRPr="00D677CE">
        <w:rPr>
          <w:rFonts w:ascii="EYInterstate Light" w:hAnsi="EYInterstate Light"/>
          <w:lang w:val="en-US"/>
        </w:rPr>
        <w:t>).</w:t>
      </w:r>
    </w:p>
    <w:p w:rsidR="00AE62BF" w:rsidRPr="00D677CE" w:rsidRDefault="00AE62B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Column </w:t>
      </w:r>
      <w:r w:rsidR="00E41946" w:rsidRPr="00D677CE">
        <w:rPr>
          <w:rFonts w:ascii="EYInterstate Light" w:hAnsi="EYInterstate Light"/>
          <w:lang w:val="en-US"/>
        </w:rPr>
        <w:t>H</w:t>
      </w:r>
      <w:r w:rsidRPr="00D677CE">
        <w:rPr>
          <w:rFonts w:ascii="EYInterstate Light" w:hAnsi="EYInterstate Light"/>
          <w:lang w:val="en-US"/>
        </w:rPr>
        <w:t xml:space="preserve"> (“Mark-up D.”) contain values of mark-up to cover </w:t>
      </w:r>
      <w:r w:rsidRPr="00D677CE">
        <w:rPr>
          <w:rFonts w:ascii="EYInterstate Light" w:hAnsi="EYInterstate Light"/>
          <w:color w:val="000000"/>
          <w:szCs w:val="20"/>
          <w:lang w:val="en-US"/>
        </w:rPr>
        <w:t xml:space="preserve">administration and support </w:t>
      </w:r>
      <w:r w:rsidRPr="00D677CE">
        <w:rPr>
          <w:rFonts w:ascii="EYInterstate Light" w:hAnsi="EYInterstate Light"/>
          <w:lang w:val="en-US"/>
        </w:rPr>
        <w:t>capital costs which are calculated by multiplying respective values of network OPEX (column E) by a respective mark-up to (page of input parameters “A7 Mark-ups”, cell D29 – D31). In particular:</w:t>
      </w:r>
    </w:p>
    <w:p w:rsidR="00AE62BF" w:rsidRPr="00D677CE" w:rsidRDefault="00AE62BF"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In cells G49 – G75 the value of GRC is multiplied by mark-up to cover the cost related to </w:t>
      </w:r>
      <w:r w:rsidR="00E41946" w:rsidRPr="00D677CE">
        <w:rPr>
          <w:rFonts w:ascii="EYInterstate Light" w:hAnsi="EYInterstate Light"/>
          <w:lang w:val="en-US"/>
        </w:rPr>
        <w:t>access nodes</w:t>
      </w:r>
      <w:r w:rsidRPr="00D677CE">
        <w:rPr>
          <w:rFonts w:ascii="EYInterstate Light" w:hAnsi="EYInterstate Light"/>
          <w:lang w:val="en-US"/>
        </w:rPr>
        <w:t xml:space="preserve"> (page of input parameters “A7 Mark-ups”, cell D29). </w:t>
      </w:r>
    </w:p>
    <w:p w:rsidR="00AE62BF" w:rsidRPr="00D677CE" w:rsidRDefault="00AE62BF"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In cells G77 – G114 the values of network OPEX (column E) are multiplied by mark-ups to cover the cost related to </w:t>
      </w:r>
      <w:r w:rsidR="00E41946" w:rsidRPr="00D677CE">
        <w:rPr>
          <w:rFonts w:ascii="EYInterstate Light" w:hAnsi="EYInterstate Light"/>
          <w:lang w:val="en-US"/>
        </w:rPr>
        <w:t>transmission network</w:t>
      </w:r>
      <w:r w:rsidRPr="00D677CE">
        <w:rPr>
          <w:rFonts w:ascii="EYInterstate Light" w:hAnsi="EYInterstate Light"/>
          <w:lang w:val="en-US"/>
        </w:rPr>
        <w:t xml:space="preserve"> (page of input parameters “A7 Mark-ups”, cell D30).</w:t>
      </w:r>
    </w:p>
    <w:p w:rsidR="00AE62BF" w:rsidRPr="00021D45" w:rsidRDefault="00AE62BF" w:rsidP="001A2528">
      <w:pPr>
        <w:pStyle w:val="Bulletcopy1"/>
        <w:spacing w:line="240" w:lineRule="auto"/>
        <w:ind w:left="709" w:hanging="284"/>
        <w:rPr>
          <w:rFonts w:ascii="EYInterstate Light" w:hAnsi="EYInterstate Light"/>
          <w:szCs w:val="20"/>
          <w:lang w:val="en-US"/>
        </w:rPr>
      </w:pPr>
      <w:r w:rsidRPr="00D677CE">
        <w:rPr>
          <w:rFonts w:ascii="EYInterstate Light" w:hAnsi="EYInterstate Light"/>
          <w:lang w:val="en-US"/>
        </w:rPr>
        <w:t>In cells G116 – G16</w:t>
      </w:r>
      <w:r w:rsidR="00166F8B">
        <w:rPr>
          <w:rFonts w:ascii="EYInterstate Light" w:hAnsi="EYInterstate Light"/>
          <w:lang w:val="en-US"/>
        </w:rPr>
        <w:t>0</w:t>
      </w:r>
      <w:r w:rsidRPr="00D677CE">
        <w:rPr>
          <w:rFonts w:ascii="EYInterstate Light" w:hAnsi="EYInterstate Light"/>
          <w:lang w:val="en-US"/>
        </w:rPr>
        <w:t xml:space="preserve"> the values of network OPEX (column E) are multiplied by mark-ups to cover the cost related to </w:t>
      </w:r>
      <w:r w:rsidR="00E41946" w:rsidRPr="00D677CE">
        <w:rPr>
          <w:rFonts w:ascii="EYInterstate Light" w:hAnsi="EYInterstate Light"/>
          <w:lang w:val="en-US"/>
        </w:rPr>
        <w:t>switching</w:t>
      </w:r>
      <w:r w:rsidRPr="00D677CE">
        <w:rPr>
          <w:rFonts w:ascii="EYInterstate Light" w:hAnsi="EYInterstate Light"/>
          <w:lang w:val="en-US"/>
        </w:rPr>
        <w:t xml:space="preserve"> network (page of input parameters “A7 Mark-ups”, cell </w:t>
      </w:r>
      <w:r w:rsidRPr="00021D45">
        <w:rPr>
          <w:rFonts w:ascii="EYInterstate Light" w:hAnsi="EYInterstate Light"/>
          <w:szCs w:val="20"/>
          <w:lang w:val="en-US"/>
        </w:rPr>
        <w:t>D31).</w:t>
      </w:r>
    </w:p>
    <w:p w:rsidR="005F4F2D" w:rsidRPr="00021D45" w:rsidRDefault="00737375" w:rsidP="001A2528">
      <w:pPr>
        <w:spacing w:after="200" w:line="240" w:lineRule="auto"/>
        <w:rPr>
          <w:rFonts w:ascii="EYInterstate Light" w:hAnsi="EYInterstate Light" w:cs="Arial"/>
          <w:bCs/>
          <w:color w:val="7F7E82"/>
          <w:kern w:val="32"/>
          <w:sz w:val="20"/>
          <w:szCs w:val="20"/>
          <w:lang w:val="en-US"/>
        </w:rPr>
      </w:pPr>
      <w:r w:rsidRPr="00021D45">
        <w:rPr>
          <w:rFonts w:ascii="EYInterstate Light" w:hAnsi="EYInterstate Light"/>
          <w:sz w:val="20"/>
          <w:szCs w:val="20"/>
          <w:lang w:val="en-US"/>
        </w:rPr>
        <w:t>I</w:t>
      </w:r>
      <w:r w:rsidR="004D353D" w:rsidRPr="00021D45">
        <w:rPr>
          <w:rFonts w:ascii="EYInterstate Light" w:hAnsi="EYInterstate Light"/>
          <w:sz w:val="20"/>
          <w:szCs w:val="20"/>
          <w:lang w:val="en-US"/>
        </w:rPr>
        <w:t xml:space="preserve">n column </w:t>
      </w:r>
      <w:r w:rsidR="00E41946" w:rsidRPr="00021D45">
        <w:rPr>
          <w:rFonts w:ascii="EYInterstate Light" w:hAnsi="EYInterstate Light"/>
          <w:sz w:val="20"/>
          <w:szCs w:val="20"/>
          <w:lang w:val="en-US"/>
        </w:rPr>
        <w:t>I</w:t>
      </w:r>
      <w:r w:rsidR="00187F97" w:rsidRPr="00021D45">
        <w:rPr>
          <w:rFonts w:ascii="EYInterstate Light" w:hAnsi="EYInterstate Light"/>
          <w:sz w:val="20"/>
          <w:szCs w:val="20"/>
          <w:lang w:val="en-US"/>
        </w:rPr>
        <w:t xml:space="preserve"> </w:t>
      </w:r>
      <w:r w:rsidR="004D353D" w:rsidRPr="00021D45">
        <w:rPr>
          <w:rFonts w:ascii="EYInterstate Light" w:hAnsi="EYInterstate Light"/>
          <w:sz w:val="20"/>
          <w:szCs w:val="20"/>
          <w:lang w:val="en-US"/>
        </w:rPr>
        <w:t>(Yearly costs</w:t>
      </w:r>
      <w:r w:rsidR="00E41946" w:rsidRPr="00021D45">
        <w:rPr>
          <w:rFonts w:ascii="EYInterstate Light" w:hAnsi="EYInterstate Light"/>
          <w:sz w:val="20"/>
          <w:szCs w:val="20"/>
          <w:lang w:val="en-US"/>
        </w:rPr>
        <w:t xml:space="preserve"> (LTL)</w:t>
      </w:r>
      <w:r w:rsidR="004D353D" w:rsidRPr="00021D45">
        <w:rPr>
          <w:rFonts w:ascii="EYInterstate Light" w:hAnsi="EYInterstate Light"/>
          <w:sz w:val="20"/>
          <w:szCs w:val="20"/>
          <w:lang w:val="en-US"/>
        </w:rPr>
        <w:t>) annual network investments with mark-ups are calculated by</w:t>
      </w:r>
      <w:r w:rsidR="00724EDD" w:rsidRPr="00021D45">
        <w:rPr>
          <w:rFonts w:ascii="EYInterstate Light" w:hAnsi="EYInterstate Light"/>
          <w:sz w:val="20"/>
          <w:szCs w:val="20"/>
          <w:lang w:val="en-US"/>
        </w:rPr>
        <w:t xml:space="preserve"> </w:t>
      </w:r>
      <w:r w:rsidR="000013A6" w:rsidRPr="00021D45">
        <w:rPr>
          <w:rFonts w:ascii="EYInterstate Light" w:hAnsi="EYInterstate Light"/>
          <w:sz w:val="20"/>
          <w:szCs w:val="20"/>
          <w:lang w:val="en-US"/>
        </w:rPr>
        <w:t>summing</w:t>
      </w:r>
      <w:r w:rsidR="004D353D" w:rsidRPr="00021D45">
        <w:rPr>
          <w:rFonts w:ascii="EYInterstate Light" w:hAnsi="EYInterstate Light"/>
          <w:sz w:val="20"/>
          <w:szCs w:val="20"/>
          <w:lang w:val="en-US"/>
        </w:rPr>
        <w:t xml:space="preserve"> up the values of columns D, E, F</w:t>
      </w:r>
      <w:r w:rsidR="00E41946" w:rsidRPr="00021D45">
        <w:rPr>
          <w:rFonts w:ascii="EYInterstate Light" w:hAnsi="EYInterstate Light"/>
          <w:sz w:val="20"/>
          <w:szCs w:val="20"/>
          <w:lang w:val="en-US"/>
        </w:rPr>
        <w:t xml:space="preserve">, </w:t>
      </w:r>
      <w:r w:rsidR="00187F97" w:rsidRPr="00021D45">
        <w:rPr>
          <w:rFonts w:ascii="EYInterstate Light" w:hAnsi="EYInterstate Light"/>
          <w:sz w:val="20"/>
          <w:szCs w:val="20"/>
          <w:lang w:val="en-US"/>
        </w:rPr>
        <w:t>G</w:t>
      </w:r>
      <w:r w:rsidR="00E41946" w:rsidRPr="00021D45">
        <w:rPr>
          <w:rFonts w:ascii="EYInterstate Light" w:hAnsi="EYInterstate Light"/>
          <w:sz w:val="20"/>
          <w:szCs w:val="20"/>
          <w:lang w:val="en-US"/>
        </w:rPr>
        <w:t xml:space="preserve"> and H</w:t>
      </w:r>
      <w:r w:rsidR="004D353D" w:rsidRPr="00021D45">
        <w:rPr>
          <w:rFonts w:ascii="EYInterstate Light" w:hAnsi="EYInterstate Light"/>
          <w:sz w:val="20"/>
          <w:szCs w:val="20"/>
          <w:lang w:val="en-US"/>
        </w:rPr>
        <w:t>.</w:t>
      </w:r>
    </w:p>
    <w:p w:rsidR="004D353D" w:rsidRPr="00D677CE" w:rsidRDefault="00724EDD" w:rsidP="001E332E">
      <w:pPr>
        <w:pStyle w:val="Heading3"/>
      </w:pPr>
      <w:bookmarkStart w:id="132" w:name="_Toc342029880"/>
      <w:bookmarkStart w:id="133" w:name="_Toc342913759"/>
      <w:r w:rsidRPr="00D677CE">
        <w:t>Page „C9</w:t>
      </w:r>
      <w:r w:rsidR="004D353D" w:rsidRPr="00D677CE">
        <w:t xml:space="preserve"> HCC – NC“</w:t>
      </w:r>
      <w:bookmarkEnd w:id="132"/>
      <w:bookmarkEnd w:id="133"/>
    </w:p>
    <w:p w:rsidR="000A14E9" w:rsidRPr="00D677CE" w:rsidRDefault="00DF1A0D" w:rsidP="001A2528">
      <w:pPr>
        <w:pStyle w:val="Bodycopy"/>
        <w:spacing w:line="240" w:lineRule="auto"/>
        <w:ind w:left="0"/>
        <w:rPr>
          <w:rFonts w:ascii="EYInterstate Light" w:hAnsi="EYInterstate Light"/>
          <w:lang w:val="en-US"/>
        </w:rPr>
      </w:pPr>
      <w:r w:rsidRPr="00D677CE">
        <w:rPr>
          <w:rFonts w:ascii="EYInterstate Light" w:hAnsi="EYInterstate Light"/>
          <w:lang w:val="en-US"/>
        </w:rPr>
        <w:t>This page consists</w:t>
      </w:r>
      <w:r w:rsidR="0022325B" w:rsidRPr="00D677CE">
        <w:rPr>
          <w:rFonts w:ascii="EYInterstate Light" w:hAnsi="EYInterstate Light"/>
          <w:lang w:val="en-US"/>
        </w:rPr>
        <w:t xml:space="preserve"> of f</w:t>
      </w:r>
      <w:r w:rsidR="001E332E">
        <w:rPr>
          <w:rFonts w:ascii="EYInterstate Light" w:hAnsi="EYInterstate Light"/>
          <w:lang w:val="en-US"/>
        </w:rPr>
        <w:t>ive</w:t>
      </w:r>
      <w:r w:rsidR="000A14E9" w:rsidRPr="00D677CE">
        <w:rPr>
          <w:rFonts w:ascii="EYInterstate Light" w:hAnsi="EYInterstate Light"/>
          <w:lang w:val="en-US"/>
        </w:rPr>
        <w:t xml:space="preserve"> main sections:</w:t>
      </w:r>
    </w:p>
    <w:p w:rsidR="000A14E9" w:rsidRPr="001E332E" w:rsidRDefault="000A14E9" w:rsidP="001A2528">
      <w:pPr>
        <w:pStyle w:val="Bulletcopy1"/>
        <w:spacing w:line="240" w:lineRule="auto"/>
        <w:ind w:left="284" w:hanging="284"/>
        <w:rPr>
          <w:rFonts w:ascii="EYInterstate Light" w:hAnsi="EYInterstate Light"/>
          <w:lang w:val="en-US"/>
        </w:rPr>
      </w:pPr>
      <w:r w:rsidRPr="001E332E">
        <w:rPr>
          <w:rFonts w:ascii="EYInterstate Light" w:eastAsia="Arial Unicode MS" w:hAnsi="EYInterstate Light"/>
          <w:szCs w:val="22"/>
          <w:lang w:val="en-US"/>
        </w:rPr>
        <w:t>Allocation of Homogenous Cost Categories on Network Components</w:t>
      </w:r>
      <w:r w:rsidRPr="001E332E">
        <w:rPr>
          <w:rFonts w:ascii="EYInterstate Light" w:hAnsi="EYInterstate Light"/>
          <w:lang w:val="en-US"/>
        </w:rPr>
        <w:t xml:space="preserve"> (lines </w:t>
      </w:r>
      <w:r w:rsidR="00CC042D" w:rsidRPr="001E332E">
        <w:rPr>
          <w:rFonts w:ascii="EYInterstate Light" w:hAnsi="EYInterstate Light"/>
          <w:lang w:val="en-US"/>
        </w:rPr>
        <w:t>9</w:t>
      </w:r>
      <w:r w:rsidRPr="001E332E">
        <w:rPr>
          <w:rFonts w:ascii="EYInterstate Light" w:hAnsi="EYInterstate Light"/>
          <w:lang w:val="en-US"/>
        </w:rPr>
        <w:t>-</w:t>
      </w:r>
      <w:r w:rsidR="00CC042D" w:rsidRPr="001E332E">
        <w:rPr>
          <w:rFonts w:ascii="EYInterstate Light" w:hAnsi="EYInterstate Light"/>
          <w:lang w:val="en-US"/>
        </w:rPr>
        <w:t>231</w:t>
      </w:r>
      <w:r w:rsidRPr="001E332E">
        <w:rPr>
          <w:rFonts w:ascii="EYInterstate Light" w:hAnsi="EYInterstate Light"/>
          <w:lang w:val="en-US"/>
        </w:rPr>
        <w:t>)</w:t>
      </w:r>
      <w:r w:rsidR="001E332E" w:rsidRPr="001E332E">
        <w:rPr>
          <w:rFonts w:ascii="EYInterstate Light" w:hAnsi="EYInterstate Light"/>
          <w:lang w:val="en-US"/>
        </w:rPr>
        <w:t>;</w:t>
      </w:r>
    </w:p>
    <w:p w:rsidR="00FC605C" w:rsidRPr="001E332E" w:rsidRDefault="00FC605C" w:rsidP="001A2528">
      <w:pPr>
        <w:pStyle w:val="Bulletcopy1"/>
        <w:spacing w:line="240" w:lineRule="auto"/>
        <w:ind w:left="284" w:hanging="284"/>
        <w:rPr>
          <w:rFonts w:ascii="EYInterstate Light" w:hAnsi="EYInterstate Light"/>
          <w:lang w:val="en-US"/>
        </w:rPr>
      </w:pPr>
      <w:r w:rsidRPr="001E332E">
        <w:rPr>
          <w:rFonts w:ascii="EYInterstate Light" w:hAnsi="EYInterstate Light"/>
          <w:lang w:val="en-US"/>
        </w:rPr>
        <w:t xml:space="preserve">Calculation of </w:t>
      </w:r>
      <w:r w:rsidR="001E332E" w:rsidRPr="001E332E">
        <w:rPr>
          <w:rFonts w:ascii="EYInterstate Light" w:hAnsi="EYInterstate Light"/>
          <w:lang w:val="en-US"/>
        </w:rPr>
        <w:t xml:space="preserve">incremental cost for access, traffic, voice traffic and data traffic </w:t>
      </w:r>
      <w:r w:rsidRPr="001E332E">
        <w:rPr>
          <w:rFonts w:ascii="EYInterstate Light" w:hAnsi="EYInterstate Light"/>
          <w:lang w:val="en-US"/>
        </w:rPr>
        <w:t xml:space="preserve">(lines </w:t>
      </w:r>
      <w:r w:rsidR="001E332E" w:rsidRPr="001E332E">
        <w:rPr>
          <w:rFonts w:ascii="EYInterstate Light" w:hAnsi="EYInterstate Light"/>
          <w:lang w:val="en-US"/>
        </w:rPr>
        <w:t>234-253);</w:t>
      </w:r>
    </w:p>
    <w:p w:rsidR="000A14E9" w:rsidRPr="001E332E" w:rsidRDefault="000A14E9" w:rsidP="001A2528">
      <w:pPr>
        <w:pStyle w:val="Bulletcopy1"/>
        <w:spacing w:line="240" w:lineRule="auto"/>
        <w:ind w:left="284" w:hanging="284"/>
        <w:rPr>
          <w:rFonts w:ascii="EYInterstate Light" w:hAnsi="EYInterstate Light"/>
          <w:lang w:val="en-US"/>
        </w:rPr>
      </w:pPr>
      <w:r w:rsidRPr="001E332E">
        <w:rPr>
          <w:rFonts w:ascii="EYInterstate Light" w:hAnsi="EYInterstate Light"/>
          <w:lang w:val="en-US"/>
        </w:rPr>
        <w:t xml:space="preserve">Calculation of Network Component </w:t>
      </w:r>
      <w:r w:rsidR="00EC200F" w:rsidRPr="001E332E">
        <w:rPr>
          <w:rFonts w:ascii="EYInterstate Light" w:hAnsi="EYInterstate Light"/>
          <w:lang w:val="en-US"/>
        </w:rPr>
        <w:t>incremental</w:t>
      </w:r>
      <w:r w:rsidR="000013A6" w:rsidRPr="001E332E">
        <w:rPr>
          <w:rFonts w:ascii="EYInterstate Light" w:hAnsi="EYInterstate Light"/>
          <w:lang w:val="en-US"/>
        </w:rPr>
        <w:t xml:space="preserve"> unit cost (lines </w:t>
      </w:r>
      <w:r w:rsidR="001E332E">
        <w:rPr>
          <w:rFonts w:ascii="EYInterstate Light" w:hAnsi="EYInterstate Light"/>
          <w:lang w:val="en-US"/>
        </w:rPr>
        <w:t>263-268</w:t>
      </w:r>
      <w:r w:rsidRPr="001E332E">
        <w:rPr>
          <w:rFonts w:ascii="EYInterstate Light" w:hAnsi="EYInterstate Light"/>
          <w:lang w:val="en-US"/>
        </w:rPr>
        <w:t>)</w:t>
      </w:r>
      <w:r w:rsidR="001E332E" w:rsidRPr="001E332E">
        <w:rPr>
          <w:rFonts w:ascii="EYInterstate Light" w:hAnsi="EYInterstate Light"/>
          <w:lang w:val="en-US"/>
        </w:rPr>
        <w:t xml:space="preserve"> for call termination;</w:t>
      </w:r>
    </w:p>
    <w:p w:rsidR="000013A6" w:rsidRPr="001E332E" w:rsidRDefault="000013A6" w:rsidP="001A2528">
      <w:pPr>
        <w:pStyle w:val="Bulletcopy1"/>
        <w:spacing w:line="240" w:lineRule="auto"/>
        <w:ind w:left="284" w:hanging="284"/>
        <w:rPr>
          <w:rFonts w:ascii="EYInterstate Light" w:hAnsi="EYInterstate Light"/>
          <w:lang w:val="en-US"/>
        </w:rPr>
      </w:pPr>
      <w:r w:rsidRPr="001E332E">
        <w:rPr>
          <w:rFonts w:ascii="EYInterstate Light" w:hAnsi="EYInterstate Light"/>
          <w:lang w:val="en-US"/>
        </w:rPr>
        <w:t xml:space="preserve">Calculation of Network Component </w:t>
      </w:r>
      <w:r w:rsidR="001E332E" w:rsidRPr="001E332E">
        <w:rPr>
          <w:rFonts w:ascii="EYInterstate Light" w:hAnsi="EYInterstate Light"/>
          <w:lang w:val="en-US"/>
        </w:rPr>
        <w:t xml:space="preserve">incremental </w:t>
      </w:r>
      <w:r w:rsidRPr="001E332E">
        <w:rPr>
          <w:rFonts w:ascii="EYInterstate Light" w:hAnsi="EYInterstate Light"/>
          <w:lang w:val="en-US"/>
        </w:rPr>
        <w:t xml:space="preserve">unit cost (lines </w:t>
      </w:r>
      <w:r w:rsidR="001E332E">
        <w:rPr>
          <w:rFonts w:ascii="EYInterstate Light" w:hAnsi="EYInterstate Light"/>
          <w:lang w:val="en-US"/>
        </w:rPr>
        <w:t>270-275</w:t>
      </w:r>
      <w:r w:rsidR="001E332E" w:rsidRPr="001E332E">
        <w:rPr>
          <w:rFonts w:ascii="EYInterstate Light" w:hAnsi="EYInterstate Light"/>
          <w:lang w:val="en-US"/>
        </w:rPr>
        <w:t>) for call origination;</w:t>
      </w:r>
    </w:p>
    <w:p w:rsidR="001E332E" w:rsidRPr="001E332E" w:rsidRDefault="001E332E" w:rsidP="001E332E">
      <w:pPr>
        <w:pStyle w:val="Bulletcopy1"/>
        <w:spacing w:line="240" w:lineRule="auto"/>
        <w:ind w:left="284" w:hanging="284"/>
        <w:rPr>
          <w:rFonts w:ascii="EYInterstate Light" w:hAnsi="EYInterstate Light"/>
          <w:lang w:val="en-US"/>
        </w:rPr>
      </w:pPr>
      <w:r w:rsidRPr="001E332E">
        <w:rPr>
          <w:rFonts w:ascii="EYInterstate Light" w:hAnsi="EYInterstate Light"/>
          <w:lang w:val="en-US"/>
        </w:rPr>
        <w:t xml:space="preserve">Calculation of Network Component incremental unit cost (lines </w:t>
      </w:r>
      <w:r>
        <w:rPr>
          <w:rFonts w:ascii="EYInterstate Light" w:hAnsi="EYInterstate Light"/>
          <w:lang w:val="en-US"/>
        </w:rPr>
        <w:t>277-282</w:t>
      </w:r>
      <w:r w:rsidRPr="001E332E">
        <w:rPr>
          <w:rFonts w:ascii="EYInterstate Light" w:hAnsi="EYInterstate Light"/>
          <w:lang w:val="en-US"/>
        </w:rPr>
        <w:t>) for call transit;</w:t>
      </w:r>
    </w:p>
    <w:p w:rsidR="00227E35" w:rsidRPr="00D677CE" w:rsidRDefault="00227E35" w:rsidP="001E332E">
      <w:pPr>
        <w:pStyle w:val="Heading4"/>
      </w:pPr>
      <w:bookmarkStart w:id="134" w:name="_Toc342029881"/>
      <w:bookmarkStart w:id="135" w:name="_Toc342913760"/>
      <w:r w:rsidRPr="00D677CE">
        <w:t>Section “Homogenous Cost Categories on Network Components”</w:t>
      </w:r>
      <w:bookmarkEnd w:id="134"/>
      <w:bookmarkEnd w:id="135"/>
    </w:p>
    <w:p w:rsidR="007954F7" w:rsidRPr="007D2794" w:rsidRDefault="000A14E9" w:rsidP="007D2794">
      <w:pPr>
        <w:spacing w:after="200" w:line="240" w:lineRule="auto"/>
        <w:rPr>
          <w:rFonts w:ascii="EYInterstate Light" w:hAnsi="EYInterstate Light"/>
          <w:sz w:val="20"/>
          <w:szCs w:val="20"/>
          <w:lang w:val="en-US"/>
        </w:rPr>
      </w:pPr>
      <w:r w:rsidRPr="007D2794">
        <w:rPr>
          <w:rFonts w:ascii="EYInterstate Light" w:hAnsi="EYInterstate Light"/>
          <w:sz w:val="20"/>
          <w:szCs w:val="20"/>
          <w:lang w:val="en-US"/>
        </w:rPr>
        <w:t xml:space="preserve">The first section (lines </w:t>
      </w:r>
      <w:r w:rsidR="00CC042D" w:rsidRPr="007D2794">
        <w:rPr>
          <w:rFonts w:ascii="EYInterstate Light" w:hAnsi="EYInterstate Light"/>
          <w:sz w:val="20"/>
          <w:szCs w:val="20"/>
          <w:lang w:val="en-US"/>
        </w:rPr>
        <w:t>9</w:t>
      </w:r>
      <w:r w:rsidRPr="007D2794">
        <w:rPr>
          <w:rFonts w:ascii="EYInterstate Light" w:hAnsi="EYInterstate Light"/>
          <w:sz w:val="20"/>
          <w:szCs w:val="20"/>
          <w:lang w:val="en-US"/>
        </w:rPr>
        <w:t>-</w:t>
      </w:r>
      <w:r w:rsidR="00CC042D" w:rsidRPr="007D2794">
        <w:rPr>
          <w:rFonts w:ascii="EYInterstate Light" w:hAnsi="EYInterstate Light"/>
          <w:sz w:val="20"/>
          <w:szCs w:val="20"/>
          <w:lang w:val="en-US"/>
        </w:rPr>
        <w:t>231</w:t>
      </w:r>
      <w:r w:rsidRPr="007D2794">
        <w:rPr>
          <w:rFonts w:ascii="EYInterstate Light" w:hAnsi="EYInterstate Light"/>
          <w:sz w:val="20"/>
          <w:szCs w:val="20"/>
          <w:lang w:val="en-US"/>
        </w:rPr>
        <w:t xml:space="preserve">) of this page presents the allocation of HCC yearly cost to Network Components. In particular </w:t>
      </w:r>
    </w:p>
    <w:p w:rsidR="00FC605C" w:rsidRPr="007D2794" w:rsidRDefault="00724EDD" w:rsidP="007D2794">
      <w:pPr>
        <w:spacing w:after="200" w:line="240" w:lineRule="auto"/>
        <w:rPr>
          <w:rFonts w:ascii="EYInterstate Light" w:hAnsi="EYInterstate Light"/>
          <w:sz w:val="20"/>
          <w:szCs w:val="20"/>
          <w:lang w:val="en-US"/>
        </w:rPr>
      </w:pPr>
      <w:r w:rsidRPr="007D2794">
        <w:rPr>
          <w:rFonts w:ascii="EYInterstate Light" w:hAnsi="EYInterstate Light"/>
          <w:sz w:val="20"/>
          <w:szCs w:val="20"/>
          <w:lang w:val="en-US"/>
        </w:rPr>
        <w:t>I</w:t>
      </w:r>
      <w:r w:rsidR="004D353D" w:rsidRPr="007D2794">
        <w:rPr>
          <w:rFonts w:ascii="EYInterstate Light" w:hAnsi="EYInterstate Light"/>
          <w:sz w:val="20"/>
          <w:szCs w:val="20"/>
          <w:lang w:val="en-US"/>
        </w:rPr>
        <w:t xml:space="preserve">n column B “HCC name” HCC groups and its components are provided. In column </w:t>
      </w:r>
      <w:r w:rsidR="00E41946" w:rsidRPr="007D2794">
        <w:rPr>
          <w:rFonts w:ascii="EYInterstate Light" w:hAnsi="EYInterstate Light"/>
          <w:sz w:val="20"/>
          <w:szCs w:val="20"/>
          <w:lang w:val="en-US"/>
        </w:rPr>
        <w:t>D</w:t>
      </w:r>
      <w:r w:rsidR="004D353D" w:rsidRPr="007D2794">
        <w:rPr>
          <w:rFonts w:ascii="EYInterstate Light" w:hAnsi="EYInterstate Light"/>
          <w:sz w:val="20"/>
          <w:szCs w:val="20"/>
          <w:lang w:val="en-US"/>
        </w:rPr>
        <w:t xml:space="preserve"> “Yearly cost” network elements’ annual</w:t>
      </w:r>
      <w:r w:rsidRPr="007D2794">
        <w:rPr>
          <w:rFonts w:ascii="EYInterstate Light" w:hAnsi="EYInterstate Light"/>
          <w:sz w:val="20"/>
          <w:szCs w:val="20"/>
          <w:lang w:val="en-US"/>
        </w:rPr>
        <w:t xml:space="preserve"> </w:t>
      </w:r>
      <w:r w:rsidR="004D353D" w:rsidRPr="007D2794">
        <w:rPr>
          <w:rFonts w:ascii="EYInterstate Light" w:hAnsi="EYInterstate Light"/>
          <w:sz w:val="20"/>
          <w:szCs w:val="20"/>
          <w:lang w:val="en-US"/>
        </w:rPr>
        <w:t>cost are p</w:t>
      </w:r>
      <w:r w:rsidRPr="007D2794">
        <w:rPr>
          <w:rFonts w:ascii="EYInterstate Light" w:hAnsi="EYInterstate Light"/>
          <w:sz w:val="20"/>
          <w:szCs w:val="20"/>
          <w:lang w:val="en-US"/>
        </w:rPr>
        <w:t>rovided from calculation page “C</w:t>
      </w:r>
      <w:r w:rsidR="009242D1" w:rsidRPr="007D2794">
        <w:rPr>
          <w:rFonts w:ascii="EYInterstate Light" w:hAnsi="EYInterstate Light"/>
          <w:sz w:val="20"/>
          <w:szCs w:val="20"/>
          <w:lang w:val="en-US"/>
        </w:rPr>
        <w:t>8</w:t>
      </w:r>
      <w:r w:rsidR="004D353D" w:rsidRPr="007D2794">
        <w:rPr>
          <w:rFonts w:ascii="EYInterstate Light" w:hAnsi="EYInterstate Light"/>
          <w:sz w:val="20"/>
          <w:szCs w:val="20"/>
          <w:lang w:val="en-US"/>
        </w:rPr>
        <w:t xml:space="preserve"> Mark - ups” column I. These costs are distributed to network components. </w:t>
      </w:r>
      <w:r w:rsidR="00B4028B" w:rsidRPr="007D2794">
        <w:rPr>
          <w:rFonts w:ascii="EYInterstate Light" w:hAnsi="EYInterstate Light"/>
          <w:sz w:val="20"/>
          <w:szCs w:val="20"/>
          <w:lang w:val="en-US"/>
        </w:rPr>
        <w:t xml:space="preserve"> </w:t>
      </w:r>
      <w:r w:rsidR="004D353D" w:rsidRPr="007D2794">
        <w:rPr>
          <w:rFonts w:ascii="EYInterstate Light" w:hAnsi="EYInterstate Light"/>
          <w:sz w:val="20"/>
          <w:szCs w:val="20"/>
          <w:lang w:val="en-US"/>
        </w:rPr>
        <w:t>Network</w:t>
      </w:r>
      <w:r w:rsidRPr="007D2794">
        <w:rPr>
          <w:rFonts w:ascii="EYInterstate Light" w:hAnsi="EYInterstate Light"/>
          <w:sz w:val="20"/>
          <w:szCs w:val="20"/>
          <w:lang w:val="en-US"/>
        </w:rPr>
        <w:t xml:space="preserve"> </w:t>
      </w:r>
      <w:r w:rsidR="009242D1" w:rsidRPr="007D2794">
        <w:rPr>
          <w:rFonts w:ascii="EYInterstate Light" w:hAnsi="EYInterstate Light"/>
          <w:sz w:val="20"/>
          <w:szCs w:val="20"/>
          <w:lang w:val="en-US"/>
        </w:rPr>
        <w:t>component</w:t>
      </w:r>
      <w:r w:rsidR="00FA688F" w:rsidRPr="007D2794">
        <w:rPr>
          <w:rFonts w:ascii="EYInterstate Light" w:hAnsi="EYInterstate Light"/>
          <w:sz w:val="20"/>
          <w:szCs w:val="20"/>
          <w:lang w:val="en-US"/>
        </w:rPr>
        <w:t xml:space="preserve">s are provided in </w:t>
      </w:r>
      <w:r w:rsidR="00501DD3" w:rsidRPr="007D2794">
        <w:rPr>
          <w:rFonts w:ascii="EYInterstate Light" w:hAnsi="EYInterstate Light"/>
          <w:sz w:val="20"/>
          <w:szCs w:val="20"/>
          <w:lang w:val="en-US"/>
        </w:rPr>
        <w:t xml:space="preserve">F7 </w:t>
      </w:r>
      <w:r w:rsidR="00FA688F" w:rsidRPr="007D2794">
        <w:rPr>
          <w:rFonts w:ascii="EYInterstate Light" w:hAnsi="EYInterstate Light"/>
          <w:sz w:val="20"/>
          <w:szCs w:val="20"/>
          <w:lang w:val="en-US"/>
        </w:rPr>
        <w:t xml:space="preserve">– </w:t>
      </w:r>
      <w:r w:rsidR="00E41946" w:rsidRPr="007D2794">
        <w:rPr>
          <w:rFonts w:ascii="EYInterstate Light" w:hAnsi="EYInterstate Light"/>
          <w:sz w:val="20"/>
          <w:szCs w:val="20"/>
          <w:lang w:val="en-US"/>
        </w:rPr>
        <w:t>R</w:t>
      </w:r>
      <w:r w:rsidR="00501DD3" w:rsidRPr="007D2794">
        <w:rPr>
          <w:rFonts w:ascii="EYInterstate Light" w:hAnsi="EYInterstate Light"/>
          <w:sz w:val="20"/>
          <w:szCs w:val="20"/>
          <w:lang w:val="en-US"/>
        </w:rPr>
        <w:t xml:space="preserve">7 </w:t>
      </w:r>
      <w:r w:rsidR="004D353D" w:rsidRPr="007D2794">
        <w:rPr>
          <w:rFonts w:ascii="EYInterstate Light" w:hAnsi="EYInterstate Light"/>
          <w:sz w:val="20"/>
          <w:szCs w:val="20"/>
          <w:lang w:val="en-US"/>
        </w:rPr>
        <w:t>cells. Annual costs for network components are distributed in this calculation page’s cells,</w:t>
      </w:r>
      <w:r w:rsidRPr="007D2794">
        <w:rPr>
          <w:rFonts w:ascii="EYInterstate Light" w:hAnsi="EYInterstate Light"/>
          <w:sz w:val="20"/>
          <w:szCs w:val="20"/>
          <w:lang w:val="en-US"/>
        </w:rPr>
        <w:t xml:space="preserve"> </w:t>
      </w:r>
      <w:r w:rsidR="004D353D" w:rsidRPr="007D2794">
        <w:rPr>
          <w:rFonts w:ascii="EYInterstate Light" w:hAnsi="EYInterstate Light"/>
          <w:sz w:val="20"/>
          <w:szCs w:val="20"/>
          <w:lang w:val="en-US"/>
        </w:rPr>
        <w:t>indicating percentage of costs to particular network component.</w:t>
      </w:r>
    </w:p>
    <w:p w:rsidR="00FC605C" w:rsidRPr="00D677CE" w:rsidRDefault="00FC605C" w:rsidP="001E332E">
      <w:pPr>
        <w:pStyle w:val="Heading4"/>
      </w:pPr>
      <w:bookmarkStart w:id="136" w:name="_Toc342029882"/>
      <w:bookmarkStart w:id="137" w:name="_Toc342913761"/>
      <w:r w:rsidRPr="00D677CE">
        <w:lastRenderedPageBreak/>
        <w:t>Section “Incremental cost for access, traffic,</w:t>
      </w:r>
      <w:r w:rsidR="005141C8">
        <w:t xml:space="preserve"> voice traffic and data traffic</w:t>
      </w:r>
      <w:r w:rsidRPr="00D677CE">
        <w:t>”</w:t>
      </w:r>
      <w:bookmarkEnd w:id="136"/>
      <w:bookmarkEnd w:id="137"/>
    </w:p>
    <w:p w:rsidR="007954F7" w:rsidRPr="00D677CE" w:rsidRDefault="00FC605C" w:rsidP="001A2528">
      <w:pPr>
        <w:spacing w:after="200" w:line="240" w:lineRule="auto"/>
        <w:rPr>
          <w:rFonts w:ascii="EYInterstate Light" w:hAnsi="EYInterstate Light"/>
          <w:color w:val="000000"/>
          <w:sz w:val="20"/>
          <w:szCs w:val="20"/>
          <w:lang w:val="en-US"/>
        </w:rPr>
      </w:pPr>
      <w:r w:rsidRPr="00D677CE">
        <w:rPr>
          <w:rFonts w:ascii="EYInterstate Light" w:hAnsi="EYInterstate Light"/>
          <w:color w:val="000000"/>
          <w:sz w:val="20"/>
          <w:szCs w:val="20"/>
          <w:lang w:val="en-US"/>
        </w:rPr>
        <w:t>This section is used to calculate common and joint cost related to each group of service (total voice services, total data services and access services) separately for each Network Component using an equal-proportional mark-up (EPMU) mechanism</w:t>
      </w:r>
      <w:r w:rsidR="005F4F2D" w:rsidRPr="00D677CE">
        <w:rPr>
          <w:rFonts w:ascii="EYInterstate Light" w:hAnsi="EYInterstate Light"/>
          <w:color w:val="000000"/>
          <w:sz w:val="20"/>
          <w:szCs w:val="20"/>
          <w:lang w:val="en-US"/>
        </w:rPr>
        <w:t>. This mechanism is</w:t>
      </w:r>
      <w:r w:rsidRPr="00D677CE">
        <w:rPr>
          <w:rFonts w:ascii="EYInterstate Light" w:hAnsi="EYInterstate Light"/>
          <w:color w:val="000000"/>
          <w:sz w:val="20"/>
          <w:szCs w:val="20"/>
          <w:lang w:val="en-US"/>
        </w:rPr>
        <w:t xml:space="preserve"> based on the level of incremental cost incurred by each group of service (total voice services, total data services and access services).</w:t>
      </w:r>
      <w:r w:rsidR="009571DA" w:rsidRPr="00D677CE">
        <w:rPr>
          <w:rFonts w:ascii="EYInterstate Light" w:hAnsi="EYInterstate Light"/>
          <w:color w:val="000000"/>
          <w:sz w:val="20"/>
          <w:szCs w:val="20"/>
          <w:lang w:val="en-US"/>
        </w:rPr>
        <w:t xml:space="preserve"> The calculation </w:t>
      </w:r>
      <w:r w:rsidR="00CC042D" w:rsidRPr="00D677CE">
        <w:rPr>
          <w:rFonts w:ascii="EYInterstate Light" w:hAnsi="EYInterstate Light"/>
          <w:color w:val="000000"/>
          <w:sz w:val="20"/>
          <w:szCs w:val="20"/>
          <w:lang w:val="en-US"/>
        </w:rPr>
        <w:t>of common</w:t>
      </w:r>
      <w:r w:rsidR="009571DA" w:rsidRPr="00D677CE">
        <w:rPr>
          <w:rFonts w:ascii="EYInterstate Light" w:hAnsi="EYInterstate Light"/>
          <w:color w:val="000000"/>
          <w:sz w:val="20"/>
          <w:szCs w:val="20"/>
          <w:lang w:val="en-US"/>
        </w:rPr>
        <w:t xml:space="preserve"> and joint cost related is done in the following steps:</w:t>
      </w:r>
    </w:p>
    <w:p w:rsidR="007954F7" w:rsidRPr="00D677CE" w:rsidRDefault="009571D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Calculation of NC costs in absence of the each group of service (</w:t>
      </w:r>
      <w:r w:rsidR="00A40EAA" w:rsidRPr="00D677CE">
        <w:rPr>
          <w:rFonts w:ascii="EYInterstate Light" w:hAnsi="EYInterstate Light"/>
          <w:lang w:val="en-US"/>
        </w:rPr>
        <w:t xml:space="preserve">Lines </w:t>
      </w:r>
      <w:r w:rsidR="00CC042D" w:rsidRPr="00D677CE">
        <w:rPr>
          <w:rFonts w:ascii="EYInterstate Light" w:hAnsi="EYInterstate Light"/>
          <w:lang w:val="en-US"/>
        </w:rPr>
        <w:t>236</w:t>
      </w:r>
      <w:r w:rsidR="00A40EAA" w:rsidRPr="00D677CE">
        <w:rPr>
          <w:rFonts w:ascii="EYInterstate Light" w:hAnsi="EYInterstate Light"/>
          <w:lang w:val="en-US"/>
        </w:rPr>
        <w:t xml:space="preserve"> – </w:t>
      </w:r>
      <w:r w:rsidR="00CC042D" w:rsidRPr="00D677CE">
        <w:rPr>
          <w:rFonts w:ascii="EYInterstate Light" w:hAnsi="EYInterstate Light"/>
          <w:lang w:val="en-US"/>
        </w:rPr>
        <w:t>240</w:t>
      </w:r>
      <w:r w:rsidRPr="00D677CE">
        <w:rPr>
          <w:rFonts w:ascii="EYInterstate Light" w:hAnsi="EYInterstate Light"/>
          <w:lang w:val="en-US"/>
        </w:rPr>
        <w:t>)</w:t>
      </w:r>
    </w:p>
    <w:p w:rsidR="007954F7" w:rsidRPr="00D677CE" w:rsidRDefault="009571DA"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CC042D" w:rsidRPr="00D677CE">
        <w:rPr>
          <w:rFonts w:ascii="EYInterstate Light" w:hAnsi="EYInterstate Light"/>
          <w:lang w:val="en-US"/>
        </w:rPr>
        <w:t>236</w:t>
      </w:r>
      <w:r w:rsidRPr="00D677CE">
        <w:rPr>
          <w:rFonts w:ascii="EYInterstate Light" w:hAnsi="EYInterstate Light"/>
          <w:lang w:val="en-US"/>
        </w:rPr>
        <w:t xml:space="preserve"> – cost of NC when providing all group of services;</w:t>
      </w:r>
    </w:p>
    <w:p w:rsidR="007954F7" w:rsidRPr="00D677CE" w:rsidRDefault="009571DA"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CC042D" w:rsidRPr="00D677CE">
        <w:rPr>
          <w:rFonts w:ascii="EYInterstate Light" w:hAnsi="EYInterstate Light"/>
          <w:lang w:val="en-US"/>
        </w:rPr>
        <w:t>237</w:t>
      </w:r>
      <w:r w:rsidRPr="00D677CE">
        <w:rPr>
          <w:rFonts w:ascii="EYInterstate Light" w:hAnsi="EYInterstate Light"/>
          <w:lang w:val="en-US"/>
        </w:rPr>
        <w:t xml:space="preserve"> – cost of NC when providing only access services;</w:t>
      </w:r>
    </w:p>
    <w:p w:rsidR="007954F7" w:rsidRPr="00D677CE" w:rsidRDefault="009571DA"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CC042D" w:rsidRPr="00D677CE">
        <w:rPr>
          <w:rFonts w:ascii="EYInterstate Light" w:hAnsi="EYInterstate Light"/>
          <w:lang w:val="en-US"/>
        </w:rPr>
        <w:t>238</w:t>
      </w:r>
      <w:r w:rsidRPr="00D677CE">
        <w:rPr>
          <w:rFonts w:ascii="EYInterstate Light" w:hAnsi="EYInterstate Light"/>
          <w:lang w:val="en-US"/>
        </w:rPr>
        <w:t xml:space="preserve"> – cost of NC when providing only voice and data services; </w:t>
      </w:r>
    </w:p>
    <w:p w:rsidR="007954F7" w:rsidRPr="00D677CE" w:rsidRDefault="009571DA"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CC042D" w:rsidRPr="00D677CE">
        <w:rPr>
          <w:rFonts w:ascii="EYInterstate Light" w:hAnsi="EYInterstate Light"/>
          <w:lang w:val="en-US"/>
        </w:rPr>
        <w:t>239</w:t>
      </w:r>
      <w:r w:rsidRPr="00D677CE">
        <w:rPr>
          <w:rFonts w:ascii="EYInterstate Light" w:hAnsi="EYInterstate Light"/>
          <w:lang w:val="en-US"/>
        </w:rPr>
        <w:t xml:space="preserve"> - cost of NC when </w:t>
      </w:r>
      <w:r w:rsidR="005F4F2D" w:rsidRPr="00D677CE">
        <w:rPr>
          <w:rFonts w:ascii="EYInterstate Light" w:hAnsi="EYInterstate Light"/>
          <w:lang w:val="en-US"/>
        </w:rPr>
        <w:t xml:space="preserve">do not providing  </w:t>
      </w:r>
      <w:r w:rsidRPr="00D677CE">
        <w:rPr>
          <w:rFonts w:ascii="EYInterstate Light" w:hAnsi="EYInterstate Light"/>
          <w:lang w:val="en-US"/>
        </w:rPr>
        <w:t xml:space="preserve">voice services; </w:t>
      </w:r>
    </w:p>
    <w:p w:rsidR="007954F7" w:rsidRPr="00D677CE" w:rsidRDefault="009571DA"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CC042D" w:rsidRPr="00D677CE">
        <w:rPr>
          <w:rFonts w:ascii="EYInterstate Light" w:hAnsi="EYInterstate Light"/>
          <w:lang w:val="en-US"/>
        </w:rPr>
        <w:t>240</w:t>
      </w:r>
      <w:r w:rsidRPr="00D677CE">
        <w:rPr>
          <w:rFonts w:ascii="EYInterstate Light" w:hAnsi="EYInterstate Light"/>
          <w:lang w:val="en-US"/>
        </w:rPr>
        <w:t xml:space="preserve"> - cost of NC when </w:t>
      </w:r>
      <w:r w:rsidR="005F4F2D" w:rsidRPr="00D677CE">
        <w:rPr>
          <w:rFonts w:ascii="EYInterstate Light" w:hAnsi="EYInterstate Light"/>
          <w:lang w:val="en-US"/>
        </w:rPr>
        <w:t xml:space="preserve">do not providing </w:t>
      </w:r>
      <w:r w:rsidRPr="00D677CE">
        <w:rPr>
          <w:rFonts w:ascii="EYInterstate Light" w:hAnsi="EYInterstate Light"/>
          <w:lang w:val="en-US"/>
        </w:rPr>
        <w:t>data services;</w:t>
      </w:r>
    </w:p>
    <w:p w:rsidR="007954F7" w:rsidRPr="00D677CE" w:rsidRDefault="009571DA"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Calculation of incremental cost of each group of service (Lines </w:t>
      </w:r>
      <w:r w:rsidR="00CC042D" w:rsidRPr="00D677CE">
        <w:rPr>
          <w:rFonts w:ascii="EYInterstate Light" w:hAnsi="EYInterstate Light"/>
          <w:lang w:val="en-US"/>
        </w:rPr>
        <w:t>242</w:t>
      </w:r>
      <w:r w:rsidRPr="00D677CE">
        <w:rPr>
          <w:rFonts w:ascii="EYInterstate Light" w:hAnsi="EYInterstate Light"/>
          <w:lang w:val="en-US"/>
        </w:rPr>
        <w:t xml:space="preserve"> – </w:t>
      </w:r>
      <w:r w:rsidR="00CC042D" w:rsidRPr="00D677CE">
        <w:rPr>
          <w:rFonts w:ascii="EYInterstate Light" w:hAnsi="EYInterstate Light"/>
          <w:lang w:val="en-US"/>
        </w:rPr>
        <w:t>245</w:t>
      </w:r>
      <w:r w:rsidRPr="00D677CE">
        <w:rPr>
          <w:rFonts w:ascii="EYInterstate Light" w:hAnsi="EYInterstate Light"/>
          <w:lang w:val="en-US"/>
        </w:rPr>
        <w:t>)</w:t>
      </w:r>
    </w:p>
    <w:p w:rsidR="007954F7" w:rsidRPr="00D677CE" w:rsidRDefault="009571DA"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CC042D" w:rsidRPr="00D677CE">
        <w:rPr>
          <w:rFonts w:ascii="EYInterstate Light" w:hAnsi="EYInterstate Light"/>
          <w:lang w:val="en-US"/>
        </w:rPr>
        <w:t>242</w:t>
      </w:r>
      <w:r w:rsidRPr="00D677CE">
        <w:rPr>
          <w:rFonts w:ascii="EYInterstate Light" w:hAnsi="EYInterstate Light"/>
          <w:lang w:val="en-US"/>
        </w:rPr>
        <w:t xml:space="preserve"> - Incremental costs -  traffic – </w:t>
      </w:r>
      <w:r w:rsidR="00CE47C5" w:rsidRPr="00D677CE">
        <w:rPr>
          <w:rFonts w:ascii="EYInterstate Light" w:hAnsi="EYInterstate Light"/>
          <w:lang w:val="en-US"/>
        </w:rPr>
        <w:t>I</w:t>
      </w:r>
      <w:r w:rsidRPr="00D677CE">
        <w:rPr>
          <w:rFonts w:ascii="EYInterstate Light" w:hAnsi="EYInterstate Light"/>
          <w:lang w:val="en-US"/>
        </w:rPr>
        <w:t>ncremental cost of NC related to</w:t>
      </w:r>
      <w:r w:rsidR="00FF6C0A" w:rsidRPr="00D677CE">
        <w:rPr>
          <w:rFonts w:ascii="EYInterstate Light" w:hAnsi="EYInterstate Light"/>
          <w:lang w:val="en-US"/>
        </w:rPr>
        <w:t xml:space="preserve"> traffic calculated</w:t>
      </w:r>
      <w:r w:rsidRPr="00D677CE">
        <w:rPr>
          <w:rFonts w:ascii="EYInterstate Light" w:hAnsi="EYInterstate Light"/>
          <w:lang w:val="en-US"/>
        </w:rPr>
        <w:t xml:space="preserve"> a</w:t>
      </w:r>
      <w:r w:rsidR="005F4F2D" w:rsidRPr="00D677CE">
        <w:rPr>
          <w:rFonts w:ascii="EYInterstate Light" w:hAnsi="EYInterstate Light"/>
          <w:lang w:val="en-US"/>
        </w:rPr>
        <w:t>s a</w:t>
      </w:r>
      <w:r w:rsidRPr="00D677CE">
        <w:rPr>
          <w:rFonts w:ascii="EYInterstate Light" w:hAnsi="EYInterstate Light"/>
          <w:lang w:val="en-US"/>
        </w:rPr>
        <w:t xml:space="preserve"> difference between cost of NC when providing all group of services (Line </w:t>
      </w:r>
      <w:r w:rsidR="00CC042D" w:rsidRPr="00D677CE">
        <w:rPr>
          <w:rFonts w:ascii="EYInterstate Light" w:hAnsi="EYInterstate Light"/>
          <w:lang w:val="en-US"/>
        </w:rPr>
        <w:t>236</w:t>
      </w:r>
      <w:r w:rsidRPr="00D677CE">
        <w:rPr>
          <w:rFonts w:ascii="EYInterstate Light" w:hAnsi="EYInterstate Light"/>
          <w:lang w:val="en-US"/>
        </w:rPr>
        <w:t xml:space="preserve">) and cost of NC when providing only </w:t>
      </w:r>
      <w:r w:rsidR="00CC042D" w:rsidRPr="00D677CE">
        <w:rPr>
          <w:rFonts w:ascii="EYInterstate Light" w:hAnsi="EYInterstate Light"/>
          <w:lang w:val="en-US"/>
        </w:rPr>
        <w:t>access services</w:t>
      </w:r>
      <w:r w:rsidRPr="00D677CE">
        <w:rPr>
          <w:rFonts w:ascii="EYInterstate Light" w:hAnsi="EYInterstate Light"/>
          <w:lang w:val="en-US"/>
        </w:rPr>
        <w:t xml:space="preserve"> (Line </w:t>
      </w:r>
      <w:r w:rsidR="00CC042D" w:rsidRPr="00D677CE">
        <w:rPr>
          <w:rFonts w:ascii="EYInterstate Light" w:hAnsi="EYInterstate Light"/>
          <w:lang w:val="en-US"/>
        </w:rPr>
        <w:t>237</w:t>
      </w:r>
      <w:r w:rsidRPr="00D677CE">
        <w:rPr>
          <w:rFonts w:ascii="EYInterstate Light" w:hAnsi="EYInterstate Light"/>
          <w:lang w:val="en-US"/>
        </w:rPr>
        <w:t>)</w:t>
      </w:r>
      <w:r w:rsidR="005F4F2D" w:rsidRPr="00D677CE">
        <w:rPr>
          <w:rFonts w:ascii="EYInterstate Light" w:hAnsi="EYInterstate Light"/>
          <w:lang w:val="en-US"/>
        </w:rPr>
        <w:t>.</w:t>
      </w:r>
    </w:p>
    <w:p w:rsidR="007954F7" w:rsidRPr="00D677CE" w:rsidRDefault="00CE47C5"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CC042D" w:rsidRPr="00D677CE">
        <w:rPr>
          <w:rFonts w:ascii="EYInterstate Light" w:hAnsi="EYInterstate Light"/>
          <w:lang w:val="en-US"/>
        </w:rPr>
        <w:t>243</w:t>
      </w:r>
      <w:r w:rsidRPr="00D677CE">
        <w:rPr>
          <w:rFonts w:ascii="EYInterstate Light" w:hAnsi="EYInterstate Light"/>
          <w:lang w:val="en-US"/>
        </w:rPr>
        <w:t xml:space="preserve"> </w:t>
      </w:r>
      <w:r w:rsidR="009571DA" w:rsidRPr="00D677CE">
        <w:rPr>
          <w:rFonts w:ascii="EYInterstate Light" w:hAnsi="EYInterstate Light"/>
          <w:lang w:val="en-US"/>
        </w:rPr>
        <w:t xml:space="preserve">- Incremental costs </w:t>
      </w:r>
      <w:r w:rsidR="00CC042D" w:rsidRPr="00D677CE">
        <w:rPr>
          <w:rFonts w:ascii="EYInterstate Light" w:hAnsi="EYInterstate Light"/>
          <w:lang w:val="en-US"/>
        </w:rPr>
        <w:t>- access</w:t>
      </w:r>
      <w:r w:rsidR="009571DA" w:rsidRPr="00D677CE">
        <w:rPr>
          <w:rFonts w:ascii="EYInterstate Light" w:hAnsi="EYInterstate Light"/>
          <w:lang w:val="en-US"/>
        </w:rPr>
        <w:t xml:space="preserve"> - Incremental cost of NC related to access</w:t>
      </w:r>
      <w:r w:rsidR="00FF6C0A" w:rsidRPr="00D677CE">
        <w:rPr>
          <w:rFonts w:ascii="EYInterstate Light" w:hAnsi="EYInterstate Light"/>
          <w:lang w:val="en-US"/>
        </w:rPr>
        <w:t xml:space="preserve"> calculated</w:t>
      </w:r>
      <w:r w:rsidR="009571DA" w:rsidRPr="00D677CE">
        <w:rPr>
          <w:rFonts w:ascii="EYInterstate Light" w:hAnsi="EYInterstate Light"/>
          <w:lang w:val="en-US"/>
        </w:rPr>
        <w:t xml:space="preserve"> </w:t>
      </w:r>
      <w:r w:rsidR="005F4F2D" w:rsidRPr="00D677CE">
        <w:rPr>
          <w:rFonts w:ascii="EYInterstate Light" w:hAnsi="EYInterstate Light"/>
          <w:lang w:val="en-US"/>
        </w:rPr>
        <w:t xml:space="preserve">as </w:t>
      </w:r>
      <w:r w:rsidR="009571DA" w:rsidRPr="00D677CE">
        <w:rPr>
          <w:rFonts w:ascii="EYInterstate Light" w:hAnsi="EYInterstate Light"/>
          <w:lang w:val="en-US"/>
        </w:rPr>
        <w:t xml:space="preserve">a difference between cost of NC when providing all group of services (Line </w:t>
      </w:r>
      <w:r w:rsidR="00CC042D" w:rsidRPr="00D677CE">
        <w:rPr>
          <w:rFonts w:ascii="EYInterstate Light" w:hAnsi="EYInterstate Light"/>
          <w:lang w:val="en-US"/>
        </w:rPr>
        <w:t>236</w:t>
      </w:r>
      <w:r w:rsidR="009571DA" w:rsidRPr="00D677CE">
        <w:rPr>
          <w:rFonts w:ascii="EYInterstate Light" w:hAnsi="EYInterstate Light"/>
          <w:lang w:val="en-US"/>
        </w:rPr>
        <w:t xml:space="preserve">) and cost of NC when providing </w:t>
      </w:r>
      <w:r w:rsidR="00EF46E9" w:rsidRPr="00D677CE">
        <w:rPr>
          <w:rFonts w:ascii="EYInterstate Light" w:hAnsi="EYInterstate Light"/>
          <w:lang w:val="en-US"/>
        </w:rPr>
        <w:t>data and voice</w:t>
      </w:r>
      <w:r w:rsidR="009571DA" w:rsidRPr="00D677CE">
        <w:rPr>
          <w:rFonts w:ascii="EYInterstate Light" w:hAnsi="EYInterstate Light"/>
          <w:lang w:val="en-US"/>
        </w:rPr>
        <w:t xml:space="preserve"> services (Line </w:t>
      </w:r>
      <w:r w:rsidR="00EF46E9" w:rsidRPr="00D677CE">
        <w:rPr>
          <w:rFonts w:ascii="EYInterstate Light" w:hAnsi="EYInterstate Light"/>
          <w:lang w:val="en-US"/>
        </w:rPr>
        <w:t>238</w:t>
      </w:r>
      <w:r w:rsidR="009571DA" w:rsidRPr="00D677CE">
        <w:rPr>
          <w:rFonts w:ascii="EYInterstate Light" w:hAnsi="EYInterstate Light"/>
          <w:lang w:val="en-US"/>
        </w:rPr>
        <w:t>)</w:t>
      </w:r>
      <w:r w:rsidR="005F4F2D" w:rsidRPr="00D677CE">
        <w:rPr>
          <w:rFonts w:ascii="EYInterstate Light" w:hAnsi="EYInterstate Light"/>
          <w:lang w:val="en-US"/>
        </w:rPr>
        <w:t>.</w:t>
      </w:r>
    </w:p>
    <w:p w:rsidR="007954F7" w:rsidRPr="00D677CE" w:rsidRDefault="00CE47C5"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EF46E9" w:rsidRPr="00D677CE">
        <w:rPr>
          <w:rFonts w:ascii="EYInterstate Light" w:hAnsi="EYInterstate Light"/>
          <w:lang w:val="en-US"/>
        </w:rPr>
        <w:t>244</w:t>
      </w:r>
      <w:r w:rsidRPr="00D677CE">
        <w:rPr>
          <w:rFonts w:ascii="EYInterstate Light" w:hAnsi="EYInterstate Light"/>
          <w:lang w:val="en-US"/>
        </w:rPr>
        <w:t xml:space="preserve"> - </w:t>
      </w:r>
      <w:r w:rsidR="009571DA" w:rsidRPr="00D677CE">
        <w:rPr>
          <w:rFonts w:ascii="EYInterstate Light" w:hAnsi="EYInterstate Light"/>
          <w:lang w:val="en-US"/>
        </w:rPr>
        <w:t xml:space="preserve">Incremental costs </w:t>
      </w:r>
      <w:r w:rsidR="00EF46E9" w:rsidRPr="00D677CE">
        <w:rPr>
          <w:rFonts w:ascii="EYInterstate Light" w:hAnsi="EYInterstate Light"/>
          <w:lang w:val="en-US"/>
        </w:rPr>
        <w:t>- voice</w:t>
      </w:r>
      <w:r w:rsidR="009571DA" w:rsidRPr="00D677CE">
        <w:rPr>
          <w:rFonts w:ascii="EYInterstate Light" w:hAnsi="EYInterstate Light"/>
          <w:lang w:val="en-US"/>
        </w:rPr>
        <w:t xml:space="preserve"> traffic</w:t>
      </w:r>
      <w:r w:rsidRPr="00D677CE">
        <w:rPr>
          <w:rFonts w:ascii="EYInterstate Light" w:hAnsi="EYInterstate Light"/>
          <w:lang w:val="en-US"/>
        </w:rPr>
        <w:t xml:space="preserve"> - Incremental cost of NC r</w:t>
      </w:r>
      <w:r w:rsidR="00FF6C0A" w:rsidRPr="00D677CE">
        <w:rPr>
          <w:rFonts w:ascii="EYInterstate Light" w:hAnsi="EYInterstate Light"/>
          <w:lang w:val="en-US"/>
        </w:rPr>
        <w:t>elated to voice traffic calculated</w:t>
      </w:r>
      <w:r w:rsidRPr="00D677CE">
        <w:rPr>
          <w:rFonts w:ascii="EYInterstate Light" w:hAnsi="EYInterstate Light"/>
          <w:lang w:val="en-US"/>
        </w:rPr>
        <w:t xml:space="preserve"> a</w:t>
      </w:r>
      <w:r w:rsidR="00FF6C0A" w:rsidRPr="00D677CE">
        <w:rPr>
          <w:rFonts w:ascii="EYInterstate Light" w:hAnsi="EYInterstate Light"/>
          <w:lang w:val="en-US"/>
        </w:rPr>
        <w:t>s a</w:t>
      </w:r>
      <w:r w:rsidRPr="00D677CE">
        <w:rPr>
          <w:rFonts w:ascii="EYInterstate Light" w:hAnsi="EYInterstate Light"/>
          <w:lang w:val="en-US"/>
        </w:rPr>
        <w:t xml:space="preserve"> difference between cost of NC when providing all group of services (Line </w:t>
      </w:r>
      <w:r w:rsidR="00EF46E9" w:rsidRPr="00D677CE">
        <w:rPr>
          <w:rFonts w:ascii="EYInterstate Light" w:hAnsi="EYInterstate Light"/>
          <w:lang w:val="en-US"/>
        </w:rPr>
        <w:t>236</w:t>
      </w:r>
      <w:r w:rsidRPr="00D677CE">
        <w:rPr>
          <w:rFonts w:ascii="EYInterstate Light" w:hAnsi="EYInterstate Light"/>
          <w:lang w:val="en-US"/>
        </w:rPr>
        <w:t xml:space="preserve">) and cost of NC when providing </w:t>
      </w:r>
      <w:r w:rsidR="00EF46E9" w:rsidRPr="00D677CE">
        <w:rPr>
          <w:rFonts w:ascii="EYInterstate Light" w:hAnsi="EYInterstate Light"/>
          <w:lang w:val="en-US"/>
        </w:rPr>
        <w:t>data and access</w:t>
      </w:r>
      <w:r w:rsidRPr="00D677CE">
        <w:rPr>
          <w:rFonts w:ascii="EYInterstate Light" w:hAnsi="EYInterstate Light"/>
          <w:lang w:val="en-US"/>
        </w:rPr>
        <w:t xml:space="preserve"> services (Line 180)</w:t>
      </w:r>
      <w:r w:rsidR="005F4F2D" w:rsidRPr="00D677CE">
        <w:rPr>
          <w:rFonts w:ascii="EYInterstate Light" w:hAnsi="EYInterstate Light"/>
          <w:lang w:val="en-US"/>
        </w:rPr>
        <w:t>.</w:t>
      </w:r>
    </w:p>
    <w:p w:rsidR="007954F7" w:rsidRPr="00D677CE" w:rsidRDefault="00CE47C5"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EF46E9" w:rsidRPr="00D677CE">
        <w:rPr>
          <w:rFonts w:ascii="EYInterstate Light" w:hAnsi="EYInterstate Light"/>
          <w:lang w:val="en-US"/>
        </w:rPr>
        <w:t>245</w:t>
      </w:r>
      <w:r w:rsidRPr="00D677CE">
        <w:rPr>
          <w:rFonts w:ascii="EYInterstate Light" w:hAnsi="EYInterstate Light"/>
          <w:lang w:val="en-US"/>
        </w:rPr>
        <w:t xml:space="preserve">  - I</w:t>
      </w:r>
      <w:r w:rsidR="009571DA" w:rsidRPr="00D677CE">
        <w:rPr>
          <w:rFonts w:ascii="EYInterstate Light" w:hAnsi="EYInterstate Light"/>
          <w:lang w:val="en-US"/>
        </w:rPr>
        <w:t>ncremental costs -  data traffic</w:t>
      </w:r>
      <w:r w:rsidRPr="00D677CE">
        <w:rPr>
          <w:rFonts w:ascii="EYInterstate Light" w:hAnsi="EYInterstate Light"/>
          <w:lang w:val="en-US"/>
        </w:rPr>
        <w:t xml:space="preserve"> - Incremental cost of NC related to data traffic is a difference between cost of NC when providing all group of services (Line </w:t>
      </w:r>
      <w:r w:rsidR="00EF46E9" w:rsidRPr="00D677CE">
        <w:rPr>
          <w:rFonts w:ascii="EYInterstate Light" w:hAnsi="EYInterstate Light"/>
          <w:lang w:val="en-US"/>
        </w:rPr>
        <w:t>236</w:t>
      </w:r>
      <w:r w:rsidRPr="00D677CE">
        <w:rPr>
          <w:rFonts w:ascii="EYInterstate Light" w:hAnsi="EYInterstate Light"/>
          <w:lang w:val="en-US"/>
        </w:rPr>
        <w:t xml:space="preserve">) and cost of NC when providing </w:t>
      </w:r>
      <w:r w:rsidR="00EF46E9" w:rsidRPr="00D677CE">
        <w:rPr>
          <w:rFonts w:ascii="EYInterstate Light" w:hAnsi="EYInterstate Light"/>
          <w:lang w:val="en-US"/>
        </w:rPr>
        <w:t>voice and access</w:t>
      </w:r>
      <w:r w:rsidRPr="00D677CE">
        <w:rPr>
          <w:rFonts w:ascii="EYInterstate Light" w:hAnsi="EYInterstate Light"/>
          <w:lang w:val="en-US"/>
        </w:rPr>
        <w:t xml:space="preserve"> services (Line 181)</w:t>
      </w:r>
      <w:r w:rsidR="005F4F2D" w:rsidRPr="00D677CE">
        <w:rPr>
          <w:rFonts w:ascii="EYInterstate Light" w:hAnsi="EYInterstate Light"/>
          <w:lang w:val="en-US"/>
        </w:rPr>
        <w:t>.</w:t>
      </w:r>
    </w:p>
    <w:p w:rsidR="007954F7" w:rsidRPr="00D677CE" w:rsidRDefault="00CE47C5"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Calculation of </w:t>
      </w:r>
      <w:r w:rsidRPr="00D677CE">
        <w:rPr>
          <w:rFonts w:ascii="EYInterstate Light" w:hAnsi="EYInterstate Light"/>
          <w:color w:val="000000"/>
          <w:szCs w:val="20"/>
          <w:lang w:val="en-US"/>
        </w:rPr>
        <w:t>common and joint cost related to each group of service</w:t>
      </w:r>
      <w:r w:rsidRPr="00D677CE">
        <w:rPr>
          <w:rFonts w:ascii="EYInterstate Light" w:hAnsi="EYInterstate Light"/>
          <w:lang w:val="en-US"/>
        </w:rPr>
        <w:t xml:space="preserve"> </w:t>
      </w:r>
      <w:r w:rsidRPr="00D677CE">
        <w:rPr>
          <w:rFonts w:ascii="EYInterstate Light" w:hAnsi="EYInterstate Light"/>
          <w:color w:val="000000"/>
          <w:szCs w:val="20"/>
          <w:lang w:val="en-US"/>
        </w:rPr>
        <w:t xml:space="preserve">using an equal-proportional mark-up (EPMU) </w:t>
      </w:r>
      <w:r w:rsidRPr="00D677CE">
        <w:rPr>
          <w:rFonts w:ascii="EYInterstate Light" w:hAnsi="EYInterstate Light"/>
          <w:lang w:val="en-US"/>
        </w:rPr>
        <w:t xml:space="preserve">(Lines </w:t>
      </w:r>
      <w:r w:rsidR="00EF46E9" w:rsidRPr="00D677CE">
        <w:rPr>
          <w:rFonts w:ascii="EYInterstate Light" w:hAnsi="EYInterstate Light"/>
          <w:lang w:val="en-US"/>
        </w:rPr>
        <w:t>247</w:t>
      </w:r>
      <w:r w:rsidR="003B3FB5" w:rsidRPr="00D677CE">
        <w:rPr>
          <w:rFonts w:ascii="EYInterstate Light" w:hAnsi="EYInterstate Light"/>
          <w:lang w:val="en-US"/>
        </w:rPr>
        <w:t xml:space="preserve"> – </w:t>
      </w:r>
      <w:r w:rsidR="00EF46E9" w:rsidRPr="00D677CE">
        <w:rPr>
          <w:rFonts w:ascii="EYInterstate Light" w:hAnsi="EYInterstate Light"/>
          <w:lang w:val="en-US"/>
        </w:rPr>
        <w:t>253</w:t>
      </w:r>
      <w:r w:rsidRPr="00D677CE">
        <w:rPr>
          <w:rFonts w:ascii="EYInterstate Light" w:hAnsi="EYInterstate Light"/>
          <w:lang w:val="en-US"/>
        </w:rPr>
        <w:t>)</w:t>
      </w:r>
    </w:p>
    <w:p w:rsidR="007954F7" w:rsidRPr="00D677CE" w:rsidRDefault="00CE47C5"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EF46E9" w:rsidRPr="00D677CE">
        <w:rPr>
          <w:rFonts w:ascii="EYInterstate Light" w:hAnsi="EYInterstate Light"/>
          <w:lang w:val="en-US"/>
        </w:rPr>
        <w:t>247</w:t>
      </w:r>
      <w:r w:rsidRPr="00D677CE">
        <w:rPr>
          <w:rFonts w:ascii="EYInterstate Light" w:hAnsi="EYInterstate Light"/>
          <w:lang w:val="en-US"/>
        </w:rPr>
        <w:t xml:space="preserve"> - Common costs access / traffic  -</w:t>
      </w:r>
      <w:r w:rsidR="003B3FB5" w:rsidRPr="00D677CE">
        <w:rPr>
          <w:rFonts w:ascii="EYInterstate Light" w:hAnsi="EYInterstate Light"/>
          <w:lang w:val="en-US"/>
        </w:rPr>
        <w:t xml:space="preserve"> common costs for</w:t>
      </w:r>
      <w:r w:rsidRPr="00D677CE">
        <w:rPr>
          <w:rFonts w:ascii="EYInterstate Light" w:hAnsi="EYInterstate Light"/>
          <w:lang w:val="en-US"/>
        </w:rPr>
        <w:t xml:space="preserve"> access and traffic group</w:t>
      </w:r>
      <w:r w:rsidR="003B3FB5" w:rsidRPr="00D677CE">
        <w:rPr>
          <w:rFonts w:ascii="EYInterstate Light" w:hAnsi="EYInterstate Light"/>
          <w:lang w:val="en-US"/>
        </w:rPr>
        <w:t>s</w:t>
      </w:r>
      <w:r w:rsidRPr="00D677CE">
        <w:rPr>
          <w:rFonts w:ascii="EYInterstate Light" w:hAnsi="EYInterstate Light"/>
          <w:lang w:val="en-US"/>
        </w:rPr>
        <w:t xml:space="preserve"> of services calculated as a difference between cost of NC when providing all group of services (Line </w:t>
      </w:r>
      <w:r w:rsidR="00EF46E9" w:rsidRPr="00D677CE">
        <w:rPr>
          <w:rFonts w:ascii="EYInterstate Light" w:hAnsi="EYInterstate Light"/>
          <w:lang w:val="en-US"/>
        </w:rPr>
        <w:t>236</w:t>
      </w:r>
      <w:r w:rsidRPr="00D677CE">
        <w:rPr>
          <w:rFonts w:ascii="EYInterstate Light" w:hAnsi="EYInterstate Light"/>
          <w:lang w:val="en-US"/>
        </w:rPr>
        <w:t xml:space="preserve">) minus sum of  Incremental costs -  traffic (Line </w:t>
      </w:r>
      <w:r w:rsidR="00EF46E9" w:rsidRPr="00D677CE">
        <w:rPr>
          <w:rFonts w:ascii="EYInterstate Light" w:hAnsi="EYInterstate Light"/>
          <w:lang w:val="en-US"/>
        </w:rPr>
        <w:t>242</w:t>
      </w:r>
      <w:r w:rsidRPr="00D677CE">
        <w:rPr>
          <w:rFonts w:ascii="EYInterstate Light" w:hAnsi="EYInterstate Light"/>
          <w:lang w:val="en-US"/>
        </w:rPr>
        <w:t xml:space="preserve">) and Incremental costs -  access (Line </w:t>
      </w:r>
      <w:r w:rsidR="00EF46E9" w:rsidRPr="00D677CE">
        <w:rPr>
          <w:rFonts w:ascii="EYInterstate Light" w:hAnsi="EYInterstate Light"/>
          <w:lang w:val="en-US"/>
        </w:rPr>
        <w:t>243</w:t>
      </w:r>
      <w:r w:rsidRPr="00D677CE">
        <w:rPr>
          <w:rFonts w:ascii="EYInterstate Light" w:hAnsi="EYInterstate Light"/>
          <w:lang w:val="en-US"/>
        </w:rPr>
        <w:t xml:space="preserve"> ); </w:t>
      </w:r>
    </w:p>
    <w:p w:rsidR="007954F7" w:rsidRPr="00D677CE" w:rsidRDefault="00CE47C5"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EF46E9" w:rsidRPr="00D677CE">
        <w:rPr>
          <w:rFonts w:ascii="EYInterstate Light" w:hAnsi="EYInterstate Light"/>
          <w:lang w:val="en-US"/>
        </w:rPr>
        <w:t>248</w:t>
      </w:r>
      <w:r w:rsidRPr="00D677CE">
        <w:rPr>
          <w:rFonts w:ascii="EYInterstate Light" w:hAnsi="EYInterstate Light"/>
          <w:lang w:val="en-US"/>
        </w:rPr>
        <w:t xml:space="preserve"> - Common costs traffic  - common costs of traffic are calculated according to the formula: </w:t>
      </w:r>
    </w:p>
    <w:p w:rsidR="00CE47C5"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32"/>
          <w:lang w:val="en-US"/>
        </w:rPr>
        <w:object w:dxaOrig="4099" w:dyaOrig="740">
          <v:shape id="_x0000_i1030" type="#_x0000_t75" style="width:201.75pt;height:36.85pt" o:ole="">
            <v:imagedata r:id="rId18" o:title=""/>
          </v:shape>
          <o:OLEObject Type="Embed" ProgID="Equation.3" ShapeID="_x0000_i1030" DrawAspect="Content" ObjectID="_1434976823" r:id="rId19"/>
        </w:object>
      </w:r>
    </w:p>
    <w:p w:rsidR="00CE47C5" w:rsidRPr="00D677CE" w:rsidRDefault="00CE47C5"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lang w:val="en-US"/>
        </w:rPr>
        <w:t>Where,</w:t>
      </w:r>
    </w:p>
    <w:p w:rsidR="00CE47C5"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4"/>
          <w:lang w:val="en-US"/>
        </w:rPr>
        <w:object w:dxaOrig="800" w:dyaOrig="400">
          <v:shape id="_x0000_i1031" type="#_x0000_t75" style="width:41pt;height:20.1pt" o:ole="">
            <v:imagedata r:id="rId20" o:title=""/>
          </v:shape>
          <o:OLEObject Type="Embed" ProgID="Equation.3" ShapeID="_x0000_i1031" DrawAspect="Content" ObjectID="_1434976824" r:id="rId21"/>
        </w:object>
      </w:r>
      <w:r w:rsidR="00CE47C5" w:rsidRPr="00D677CE">
        <w:rPr>
          <w:rFonts w:ascii="EYInterstate Light" w:hAnsi="EYInterstate Light"/>
          <w:lang w:val="en-US"/>
        </w:rPr>
        <w:t xml:space="preserve"> - </w:t>
      </w:r>
      <w:r w:rsidRPr="00D677CE">
        <w:rPr>
          <w:rFonts w:ascii="EYInterstate Light" w:hAnsi="EYInterstate Light"/>
          <w:lang w:val="en-US"/>
        </w:rPr>
        <w:t>Common and joint costs traffic</w:t>
      </w:r>
      <w:r w:rsidR="00CE47C5" w:rsidRPr="00D677CE">
        <w:rPr>
          <w:rFonts w:ascii="EYInterstate Light" w:hAnsi="EYInterstate Light"/>
          <w:lang w:val="en-US"/>
        </w:rPr>
        <w:t>;</w:t>
      </w:r>
    </w:p>
    <w:p w:rsidR="00CE47C5"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4"/>
          <w:lang w:val="en-US"/>
        </w:rPr>
        <w:object w:dxaOrig="1280" w:dyaOrig="380">
          <v:shape id="_x0000_i1032" type="#_x0000_t75" style="width:61.95pt;height:18.4pt" o:ole="">
            <v:imagedata r:id="rId22" o:title=""/>
          </v:shape>
          <o:OLEObject Type="Embed" ProgID="Equation.3" ShapeID="_x0000_i1032" DrawAspect="Content" ObjectID="_1434976825" r:id="rId23"/>
        </w:object>
      </w:r>
      <w:r w:rsidR="00CE47C5" w:rsidRPr="00D677CE">
        <w:rPr>
          <w:rFonts w:ascii="EYInterstate Light" w:hAnsi="EYInterstate Light"/>
          <w:lang w:val="en-US"/>
        </w:rPr>
        <w:t xml:space="preserve"> - </w:t>
      </w:r>
      <w:r w:rsidRPr="00D677CE">
        <w:rPr>
          <w:rFonts w:ascii="EYInterstate Light" w:hAnsi="EYInterstate Light"/>
          <w:lang w:val="en-US"/>
        </w:rPr>
        <w:t xml:space="preserve">Common and joint costs traffic and access (line </w:t>
      </w:r>
      <w:r w:rsidR="00EF46E9" w:rsidRPr="00D677CE">
        <w:rPr>
          <w:rFonts w:ascii="EYInterstate Light" w:hAnsi="EYInterstate Light"/>
          <w:lang w:val="en-US"/>
        </w:rPr>
        <w:t>247</w:t>
      </w:r>
      <w:r w:rsidRPr="00D677CE">
        <w:rPr>
          <w:rFonts w:ascii="EYInterstate Light" w:hAnsi="EYInterstate Light"/>
          <w:lang w:val="en-US"/>
        </w:rPr>
        <w:t>);</w:t>
      </w:r>
    </w:p>
    <w:p w:rsidR="00CE47C5"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4"/>
          <w:lang w:val="en-US"/>
        </w:rPr>
        <w:object w:dxaOrig="680" w:dyaOrig="380">
          <v:shape id="_x0000_i1033" type="#_x0000_t75" style="width:33.5pt;height:19.25pt" o:ole="">
            <v:imagedata r:id="rId24" o:title=""/>
          </v:shape>
          <o:OLEObject Type="Embed" ProgID="Equation.3" ShapeID="_x0000_i1033" DrawAspect="Content" ObjectID="_1434976826" r:id="rId25"/>
        </w:object>
      </w:r>
      <w:r w:rsidR="00CE47C5" w:rsidRPr="00D677CE">
        <w:rPr>
          <w:rFonts w:ascii="EYInterstate Light" w:hAnsi="EYInterstate Light"/>
          <w:lang w:val="en-US"/>
        </w:rPr>
        <w:t xml:space="preserve"> - </w:t>
      </w:r>
      <w:r w:rsidRPr="00D677CE">
        <w:rPr>
          <w:rFonts w:ascii="EYInterstate Light" w:hAnsi="EYInterstate Light"/>
          <w:lang w:val="en-US"/>
        </w:rPr>
        <w:t xml:space="preserve">Incremental costs traffic (line </w:t>
      </w:r>
      <w:r w:rsidR="00EF46E9" w:rsidRPr="00D677CE">
        <w:rPr>
          <w:rFonts w:ascii="EYInterstate Light" w:hAnsi="EYInterstate Light"/>
          <w:lang w:val="en-US"/>
        </w:rPr>
        <w:t>242</w:t>
      </w:r>
      <w:r w:rsidRPr="00D677CE">
        <w:rPr>
          <w:rFonts w:ascii="EYInterstate Light" w:hAnsi="EYInterstate Light"/>
          <w:lang w:val="en-US"/>
        </w:rPr>
        <w:t>);</w:t>
      </w:r>
    </w:p>
    <w:p w:rsidR="00CE47C5"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700" w:dyaOrig="360">
          <v:shape id="_x0000_i1034" type="#_x0000_t75" style="width:34.35pt;height:18.4pt" o:ole="">
            <v:imagedata r:id="rId26" o:title=""/>
          </v:shape>
          <o:OLEObject Type="Embed" ProgID="Equation.3" ShapeID="_x0000_i1034" DrawAspect="Content" ObjectID="_1434976827" r:id="rId27"/>
        </w:object>
      </w:r>
      <w:r w:rsidR="00CE47C5" w:rsidRPr="00D677CE">
        <w:rPr>
          <w:rFonts w:ascii="EYInterstate Light" w:hAnsi="EYInterstate Light"/>
          <w:lang w:val="en-US"/>
        </w:rPr>
        <w:t xml:space="preserve">- </w:t>
      </w:r>
      <w:r w:rsidRPr="00D677CE">
        <w:rPr>
          <w:rFonts w:ascii="EYInterstate Light" w:hAnsi="EYInterstate Light"/>
          <w:lang w:val="en-US"/>
        </w:rPr>
        <w:t xml:space="preserve">Incremental costs access (line </w:t>
      </w:r>
      <w:r w:rsidR="00EF46E9" w:rsidRPr="00D677CE">
        <w:rPr>
          <w:rFonts w:ascii="EYInterstate Light" w:hAnsi="EYInterstate Light"/>
          <w:lang w:val="en-US"/>
        </w:rPr>
        <w:t>243</w:t>
      </w:r>
      <w:r w:rsidRPr="00D677CE">
        <w:rPr>
          <w:rFonts w:ascii="EYInterstate Light" w:hAnsi="EYInterstate Light"/>
          <w:lang w:val="en-US"/>
        </w:rPr>
        <w:t>);</w:t>
      </w:r>
    </w:p>
    <w:p w:rsidR="00B80556" w:rsidRPr="00D677CE" w:rsidRDefault="00B8055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EF46E9" w:rsidRPr="00D677CE">
        <w:rPr>
          <w:rFonts w:ascii="EYInterstate Light" w:hAnsi="EYInterstate Light"/>
          <w:lang w:val="en-US"/>
        </w:rPr>
        <w:t>249</w:t>
      </w:r>
      <w:r w:rsidRPr="00D677CE">
        <w:rPr>
          <w:rFonts w:ascii="EYInterstate Light" w:hAnsi="EYInterstate Light"/>
          <w:lang w:val="en-US"/>
        </w:rPr>
        <w:t xml:space="preserve"> - Common costs access  - common and joint costs of access are calculated according to the formula: </w:t>
      </w:r>
    </w:p>
    <w:p w:rsidR="00B80556"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32"/>
          <w:lang w:val="en-US"/>
        </w:rPr>
        <w:object w:dxaOrig="4160" w:dyaOrig="720">
          <v:shape id="_x0000_i1035" type="#_x0000_t75" style="width:204.3pt;height:36.85pt" o:ole="">
            <v:imagedata r:id="rId28" o:title=""/>
          </v:shape>
          <o:OLEObject Type="Embed" ProgID="Equation.3" ShapeID="_x0000_i1035" DrawAspect="Content" ObjectID="_1434976828" r:id="rId29"/>
        </w:object>
      </w:r>
    </w:p>
    <w:p w:rsidR="00B80556"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lang w:val="en-US"/>
        </w:rPr>
        <w:t>Where,</w:t>
      </w:r>
    </w:p>
    <w:p w:rsidR="00B80556"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880" w:dyaOrig="380">
          <v:shape id="_x0000_i1036" type="#_x0000_t75" style="width:44.35pt;height:19.25pt" o:ole="">
            <v:imagedata r:id="rId30" o:title=""/>
          </v:shape>
          <o:OLEObject Type="Embed" ProgID="Equation.3" ShapeID="_x0000_i1036" DrawAspect="Content" ObjectID="_1434976829" r:id="rId31"/>
        </w:object>
      </w:r>
      <w:r w:rsidRPr="00D677CE">
        <w:rPr>
          <w:rFonts w:ascii="EYInterstate Light" w:hAnsi="EYInterstate Light"/>
          <w:lang w:val="en-US"/>
        </w:rPr>
        <w:t xml:space="preserve"> - Common and joint costs access;</w:t>
      </w:r>
    </w:p>
    <w:p w:rsidR="00B80556"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4"/>
          <w:lang w:val="en-US"/>
        </w:rPr>
        <w:object w:dxaOrig="1280" w:dyaOrig="380">
          <v:shape id="_x0000_i1037" type="#_x0000_t75" style="width:61.95pt;height:18.4pt" o:ole="">
            <v:imagedata r:id="rId22" o:title=""/>
          </v:shape>
          <o:OLEObject Type="Embed" ProgID="Equation.3" ShapeID="_x0000_i1037" DrawAspect="Content" ObjectID="_1434976830" r:id="rId32"/>
        </w:object>
      </w:r>
      <w:r w:rsidRPr="00D677CE">
        <w:rPr>
          <w:rFonts w:ascii="EYInterstate Light" w:hAnsi="EYInterstate Light"/>
          <w:lang w:val="en-US"/>
        </w:rPr>
        <w:t xml:space="preserve"> - Common and joint costs traffic and access (line </w:t>
      </w:r>
      <w:r w:rsidR="00EF46E9" w:rsidRPr="00D677CE">
        <w:rPr>
          <w:rFonts w:ascii="EYInterstate Light" w:hAnsi="EYInterstate Light"/>
          <w:lang w:val="en-US"/>
        </w:rPr>
        <w:t>247</w:t>
      </w:r>
      <w:r w:rsidRPr="00D677CE">
        <w:rPr>
          <w:rFonts w:ascii="EYInterstate Light" w:hAnsi="EYInterstate Light"/>
          <w:lang w:val="en-US"/>
        </w:rPr>
        <w:t>);</w:t>
      </w:r>
    </w:p>
    <w:p w:rsidR="00B80556"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4"/>
          <w:lang w:val="en-US"/>
        </w:rPr>
        <w:object w:dxaOrig="680" w:dyaOrig="380">
          <v:shape id="_x0000_i1038" type="#_x0000_t75" style="width:33.5pt;height:19.25pt" o:ole="">
            <v:imagedata r:id="rId24" o:title=""/>
          </v:shape>
          <o:OLEObject Type="Embed" ProgID="Equation.3" ShapeID="_x0000_i1038" DrawAspect="Content" ObjectID="_1434976831" r:id="rId33"/>
        </w:object>
      </w:r>
      <w:r w:rsidRPr="00D677CE">
        <w:rPr>
          <w:rFonts w:ascii="EYInterstate Light" w:hAnsi="EYInterstate Light"/>
          <w:lang w:val="en-US"/>
        </w:rPr>
        <w:t xml:space="preserve"> - Incremental costs traffic (line </w:t>
      </w:r>
      <w:r w:rsidR="00EF46E9" w:rsidRPr="00D677CE">
        <w:rPr>
          <w:rFonts w:ascii="EYInterstate Light" w:hAnsi="EYInterstate Light"/>
          <w:lang w:val="en-US"/>
        </w:rPr>
        <w:t>242</w:t>
      </w:r>
      <w:r w:rsidRPr="00D677CE">
        <w:rPr>
          <w:rFonts w:ascii="EYInterstate Light" w:hAnsi="EYInterstate Light"/>
          <w:lang w:val="en-US"/>
        </w:rPr>
        <w:t>);</w:t>
      </w:r>
    </w:p>
    <w:p w:rsidR="00B80556"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700" w:dyaOrig="360">
          <v:shape id="_x0000_i1039" type="#_x0000_t75" style="width:34.35pt;height:18.4pt" o:ole="">
            <v:imagedata r:id="rId34" o:title=""/>
          </v:shape>
          <o:OLEObject Type="Embed" ProgID="Equation.3" ShapeID="_x0000_i1039" DrawAspect="Content" ObjectID="_1434976832" r:id="rId35"/>
        </w:object>
      </w:r>
      <w:r w:rsidRPr="00D677CE">
        <w:rPr>
          <w:rFonts w:ascii="EYInterstate Light" w:hAnsi="EYInterstate Light"/>
          <w:lang w:val="en-US"/>
        </w:rPr>
        <w:t>- In</w:t>
      </w:r>
      <w:r w:rsidR="00EF46E9" w:rsidRPr="00D677CE">
        <w:rPr>
          <w:rFonts w:ascii="EYInterstate Light" w:hAnsi="EYInterstate Light"/>
          <w:lang w:val="en-US"/>
        </w:rPr>
        <w:t>cremental costs access (line 243</w:t>
      </w:r>
      <w:r w:rsidRPr="00D677CE">
        <w:rPr>
          <w:rFonts w:ascii="EYInterstate Light" w:hAnsi="EYInterstate Light"/>
          <w:lang w:val="en-US"/>
        </w:rPr>
        <w:t>);</w:t>
      </w:r>
    </w:p>
    <w:p w:rsidR="00CE47C5" w:rsidRPr="00D677CE" w:rsidRDefault="00EF46E9"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Line</w:t>
      </w:r>
      <w:r w:rsidR="00B80556" w:rsidRPr="00D677CE">
        <w:rPr>
          <w:rFonts w:ascii="EYInterstate Light" w:hAnsi="EYInterstate Light"/>
          <w:lang w:val="en-US"/>
        </w:rPr>
        <w:t xml:space="preserve"> </w:t>
      </w:r>
      <w:r w:rsidRPr="00D677CE">
        <w:rPr>
          <w:rFonts w:ascii="EYInterstate Light" w:hAnsi="EYInterstate Light"/>
          <w:lang w:val="en-US"/>
        </w:rPr>
        <w:t>251</w:t>
      </w:r>
      <w:r w:rsidR="00B80556" w:rsidRPr="00D677CE">
        <w:rPr>
          <w:rFonts w:ascii="EYInterstate Light" w:hAnsi="EYInterstate Light"/>
          <w:lang w:val="en-US"/>
        </w:rPr>
        <w:t xml:space="preserve"> - Common costs data / voice </w:t>
      </w:r>
      <w:r w:rsidR="003749BD" w:rsidRPr="00D677CE">
        <w:rPr>
          <w:rFonts w:ascii="EYInterstate Light" w:hAnsi="EYInterstate Light"/>
          <w:lang w:val="en-US"/>
        </w:rPr>
        <w:t>traffic</w:t>
      </w:r>
      <w:r w:rsidR="00B80556" w:rsidRPr="00D677CE">
        <w:rPr>
          <w:rFonts w:ascii="EYInterstate Light" w:hAnsi="EYInterstate Light"/>
          <w:lang w:val="en-US"/>
        </w:rPr>
        <w:t xml:space="preserve">   - common and joint costs of data and voice traffic   are calculated as a difference between Incremental costs -  traffic (Line </w:t>
      </w:r>
      <w:r w:rsidRPr="00D677CE">
        <w:rPr>
          <w:rFonts w:ascii="EYInterstate Light" w:hAnsi="EYInterstate Light"/>
          <w:lang w:val="en-US"/>
        </w:rPr>
        <w:t>242</w:t>
      </w:r>
      <w:r w:rsidR="00B80556" w:rsidRPr="00D677CE">
        <w:rPr>
          <w:rFonts w:ascii="EYInterstate Light" w:hAnsi="EYInterstate Light"/>
          <w:lang w:val="en-US"/>
        </w:rPr>
        <w:t xml:space="preserve">) minus sum of Incremental costs -  voice traffic (Line </w:t>
      </w:r>
      <w:r w:rsidRPr="00D677CE">
        <w:rPr>
          <w:rFonts w:ascii="EYInterstate Light" w:hAnsi="EYInterstate Light"/>
          <w:lang w:val="en-US"/>
        </w:rPr>
        <w:t>244</w:t>
      </w:r>
      <w:r w:rsidR="00B80556" w:rsidRPr="00D677CE">
        <w:rPr>
          <w:rFonts w:ascii="EYInterstate Light" w:hAnsi="EYInterstate Light"/>
          <w:lang w:val="en-US"/>
        </w:rPr>
        <w:t xml:space="preserve">) and Incremental costs -  data traffic (Line </w:t>
      </w:r>
      <w:r w:rsidRPr="00D677CE">
        <w:rPr>
          <w:rFonts w:ascii="EYInterstate Light" w:hAnsi="EYInterstate Light"/>
          <w:lang w:val="en-US"/>
        </w:rPr>
        <w:t>245</w:t>
      </w:r>
      <w:r w:rsidR="00B80556" w:rsidRPr="00D677CE">
        <w:rPr>
          <w:rFonts w:ascii="EYInterstate Light" w:hAnsi="EYInterstate Light"/>
          <w:lang w:val="en-US"/>
        </w:rPr>
        <w:t xml:space="preserve"> )</w:t>
      </w:r>
    </w:p>
    <w:p w:rsidR="00B80556" w:rsidRPr="00D677CE" w:rsidRDefault="00CE47C5"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Line</w:t>
      </w:r>
      <w:r w:rsidR="00B80556" w:rsidRPr="00D677CE">
        <w:rPr>
          <w:rFonts w:ascii="EYInterstate Light" w:hAnsi="EYInterstate Light"/>
          <w:lang w:val="en-US"/>
        </w:rPr>
        <w:t xml:space="preserve">  </w:t>
      </w:r>
      <w:r w:rsidR="00EF46E9" w:rsidRPr="00D677CE">
        <w:rPr>
          <w:rFonts w:ascii="EYInterstate Light" w:hAnsi="EYInterstate Light"/>
          <w:lang w:val="en-US"/>
        </w:rPr>
        <w:t>252</w:t>
      </w:r>
      <w:r w:rsidRPr="00D677CE">
        <w:rPr>
          <w:rFonts w:ascii="EYInterstate Light" w:hAnsi="EYInterstate Light"/>
          <w:lang w:val="en-US"/>
        </w:rPr>
        <w:t xml:space="preserve"> Common costs voice traffic</w:t>
      </w:r>
      <w:r w:rsidR="00B80556" w:rsidRPr="00D677CE">
        <w:rPr>
          <w:rFonts w:ascii="EYInterstate Light" w:hAnsi="EYInterstate Light"/>
          <w:lang w:val="en-US"/>
        </w:rPr>
        <w:t xml:space="preserve"> - common and joint costs of voice traffic re calculated according to the formula: </w:t>
      </w:r>
    </w:p>
    <w:p w:rsidR="00B80556"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30"/>
          <w:lang w:val="en-US"/>
        </w:rPr>
        <w:object w:dxaOrig="3700" w:dyaOrig="700">
          <v:shape id="_x0000_i1040" type="#_x0000_t75" style="width:182.5pt;height:34.35pt" o:ole="">
            <v:imagedata r:id="rId36" o:title=""/>
          </v:shape>
          <o:OLEObject Type="Embed" ProgID="Equation.3" ShapeID="_x0000_i1040" DrawAspect="Content" ObjectID="_1434976833" r:id="rId37"/>
        </w:object>
      </w:r>
    </w:p>
    <w:p w:rsidR="00B80556" w:rsidRPr="00D677CE" w:rsidRDefault="00B80556"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lang w:val="en-US"/>
        </w:rPr>
        <w:t>Where,</w:t>
      </w:r>
    </w:p>
    <w:p w:rsidR="00B80556"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800" w:dyaOrig="380">
          <v:shape id="_x0000_i1041" type="#_x0000_t75" style="width:41pt;height:19.25pt" o:ole="">
            <v:imagedata r:id="rId38" o:title=""/>
          </v:shape>
          <o:OLEObject Type="Embed" ProgID="Equation.3" ShapeID="_x0000_i1041" DrawAspect="Content" ObjectID="_1434976834" r:id="rId39"/>
        </w:object>
      </w:r>
      <w:r w:rsidR="00B80556" w:rsidRPr="00D677CE">
        <w:rPr>
          <w:rFonts w:ascii="EYInterstate Light" w:hAnsi="EYInterstate Light"/>
          <w:lang w:val="en-US"/>
        </w:rPr>
        <w:t xml:space="preserve"> - Common and joint costs voice traffic;</w:t>
      </w:r>
    </w:p>
    <w:p w:rsidR="00B80556"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1140" w:dyaOrig="360">
          <v:shape id="_x0000_i1042" type="#_x0000_t75" style="width:56.1pt;height:17.6pt" o:ole="">
            <v:imagedata r:id="rId40" o:title=""/>
          </v:shape>
          <o:OLEObject Type="Embed" ProgID="Equation.3" ShapeID="_x0000_i1042" DrawAspect="Content" ObjectID="_1434976835" r:id="rId41"/>
        </w:object>
      </w:r>
      <w:r w:rsidR="00B80556" w:rsidRPr="00D677CE">
        <w:rPr>
          <w:rFonts w:ascii="EYInterstate Light" w:hAnsi="EYInterstate Light"/>
          <w:lang w:val="en-US"/>
        </w:rPr>
        <w:t xml:space="preserve"> - Common and joint costs</w:t>
      </w:r>
      <w:r w:rsidRPr="00D677CE">
        <w:rPr>
          <w:rFonts w:ascii="EYInterstate Light" w:hAnsi="EYInterstate Light"/>
          <w:lang w:val="en-US"/>
        </w:rPr>
        <w:t xml:space="preserve"> voice and </w:t>
      </w:r>
      <w:r w:rsidR="00EF46E9" w:rsidRPr="00D677CE">
        <w:rPr>
          <w:rFonts w:ascii="EYInterstate Light" w:hAnsi="EYInterstate Light"/>
          <w:lang w:val="en-US"/>
        </w:rPr>
        <w:t>data traffic</w:t>
      </w:r>
      <w:r w:rsidR="00B80556" w:rsidRPr="00D677CE">
        <w:rPr>
          <w:rFonts w:ascii="EYInterstate Light" w:hAnsi="EYInterstate Light"/>
          <w:lang w:val="en-US"/>
        </w:rPr>
        <w:t xml:space="preserve"> and access (line </w:t>
      </w:r>
      <w:r w:rsidR="00EF46E9" w:rsidRPr="00D677CE">
        <w:rPr>
          <w:rFonts w:ascii="EYInterstate Light" w:hAnsi="EYInterstate Light"/>
          <w:lang w:val="en-US"/>
        </w:rPr>
        <w:t>251</w:t>
      </w:r>
      <w:r w:rsidR="00B80556" w:rsidRPr="00D677CE">
        <w:rPr>
          <w:rFonts w:ascii="EYInterstate Light" w:hAnsi="EYInterstate Light"/>
          <w:lang w:val="en-US"/>
        </w:rPr>
        <w:t>);</w:t>
      </w:r>
    </w:p>
    <w:p w:rsidR="00B80556"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620" w:dyaOrig="360">
          <v:shape id="_x0000_i1043" type="#_x0000_t75" style="width:30.15pt;height:18.4pt" o:ole="">
            <v:imagedata r:id="rId42" o:title=""/>
          </v:shape>
          <o:OLEObject Type="Embed" ProgID="Equation.3" ShapeID="_x0000_i1043" DrawAspect="Content" ObjectID="_1434976836" r:id="rId43"/>
        </w:object>
      </w:r>
      <w:r w:rsidR="00B80556" w:rsidRPr="00D677CE">
        <w:rPr>
          <w:rFonts w:ascii="EYInterstate Light" w:hAnsi="EYInterstate Light"/>
          <w:lang w:val="en-US"/>
        </w:rPr>
        <w:t xml:space="preserve"> - Incremental costs </w:t>
      </w:r>
      <w:r w:rsidRPr="00D677CE">
        <w:rPr>
          <w:rFonts w:ascii="EYInterstate Light" w:hAnsi="EYInterstate Light"/>
          <w:lang w:val="en-US"/>
        </w:rPr>
        <w:t xml:space="preserve">voice </w:t>
      </w:r>
      <w:r w:rsidR="00B80556" w:rsidRPr="00D677CE">
        <w:rPr>
          <w:rFonts w:ascii="EYInterstate Light" w:hAnsi="EYInterstate Light"/>
          <w:lang w:val="en-US"/>
        </w:rPr>
        <w:t xml:space="preserve">traffic (line </w:t>
      </w:r>
      <w:r w:rsidR="00EF46E9" w:rsidRPr="00D677CE">
        <w:rPr>
          <w:rFonts w:ascii="EYInterstate Light" w:hAnsi="EYInterstate Light"/>
          <w:lang w:val="en-US"/>
        </w:rPr>
        <w:t>244</w:t>
      </w:r>
      <w:r w:rsidR="00B80556" w:rsidRPr="00D677CE">
        <w:rPr>
          <w:rFonts w:ascii="EYInterstate Light" w:hAnsi="EYInterstate Light"/>
          <w:lang w:val="en-US"/>
        </w:rPr>
        <w:t>);</w:t>
      </w:r>
    </w:p>
    <w:p w:rsidR="00CE47C5"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580" w:dyaOrig="360">
          <v:shape id="_x0000_i1044" type="#_x0000_t75" style="width:29.3pt;height:18.4pt" o:ole="">
            <v:imagedata r:id="rId44" o:title=""/>
          </v:shape>
          <o:OLEObject Type="Embed" ProgID="Equation.3" ShapeID="_x0000_i1044" DrawAspect="Content" ObjectID="_1434976837" r:id="rId45"/>
        </w:object>
      </w:r>
      <w:r w:rsidR="00B80556" w:rsidRPr="00D677CE">
        <w:rPr>
          <w:rFonts w:ascii="EYInterstate Light" w:hAnsi="EYInterstate Light"/>
          <w:lang w:val="en-US"/>
        </w:rPr>
        <w:t xml:space="preserve">- Incremental costs </w:t>
      </w:r>
      <w:r w:rsidRPr="00D677CE">
        <w:rPr>
          <w:rFonts w:ascii="EYInterstate Light" w:hAnsi="EYInterstate Light"/>
          <w:lang w:val="en-US"/>
        </w:rPr>
        <w:t>data</w:t>
      </w:r>
      <w:r w:rsidR="00B80556" w:rsidRPr="00D677CE">
        <w:rPr>
          <w:rFonts w:ascii="EYInterstate Light" w:hAnsi="EYInterstate Light"/>
          <w:lang w:val="en-US"/>
        </w:rPr>
        <w:t xml:space="preserve"> </w:t>
      </w:r>
      <w:r w:rsidRPr="00D677CE">
        <w:rPr>
          <w:rFonts w:ascii="EYInterstate Light" w:hAnsi="EYInterstate Light"/>
          <w:lang w:val="en-US"/>
        </w:rPr>
        <w:t xml:space="preserve">traffic </w:t>
      </w:r>
      <w:r w:rsidR="00B80556" w:rsidRPr="00D677CE">
        <w:rPr>
          <w:rFonts w:ascii="EYInterstate Light" w:hAnsi="EYInterstate Light"/>
          <w:lang w:val="en-US"/>
        </w:rPr>
        <w:t xml:space="preserve">(line </w:t>
      </w:r>
      <w:r w:rsidR="00EF46E9" w:rsidRPr="00D677CE">
        <w:rPr>
          <w:rFonts w:ascii="EYInterstate Light" w:hAnsi="EYInterstate Light"/>
          <w:lang w:val="en-US"/>
        </w:rPr>
        <w:t>245</w:t>
      </w:r>
      <w:r w:rsidRPr="00D677CE">
        <w:rPr>
          <w:rFonts w:ascii="EYInterstate Light" w:hAnsi="EYInterstate Light"/>
          <w:lang w:val="en-US"/>
        </w:rPr>
        <w:t>)</w:t>
      </w:r>
      <w:r w:rsidR="00B80556" w:rsidRPr="00D677CE">
        <w:rPr>
          <w:rFonts w:ascii="EYInterstate Light" w:hAnsi="EYInterstate Light"/>
          <w:lang w:val="en-US"/>
        </w:rPr>
        <w:t>;</w:t>
      </w:r>
    </w:p>
    <w:p w:rsidR="00B363DE" w:rsidRPr="00D677CE" w:rsidRDefault="00B80556" w:rsidP="001A2528">
      <w:pPr>
        <w:pStyle w:val="Bulletcopy1"/>
        <w:spacing w:line="240" w:lineRule="auto"/>
        <w:ind w:left="709" w:hanging="284"/>
        <w:rPr>
          <w:rFonts w:ascii="EYInterstate Light" w:hAnsi="EYInterstate Light"/>
          <w:lang w:val="en-US"/>
        </w:rPr>
      </w:pPr>
      <w:r w:rsidRPr="00D677CE">
        <w:rPr>
          <w:rFonts w:ascii="EYInterstate Light" w:hAnsi="EYInterstate Light"/>
          <w:lang w:val="en-US"/>
        </w:rPr>
        <w:t xml:space="preserve">Line  </w:t>
      </w:r>
      <w:r w:rsidR="00EF46E9" w:rsidRPr="00D677CE">
        <w:rPr>
          <w:rFonts w:ascii="EYInterstate Light" w:hAnsi="EYInterstate Light"/>
          <w:lang w:val="en-US"/>
        </w:rPr>
        <w:t>253</w:t>
      </w:r>
      <w:r w:rsidRPr="00D677CE">
        <w:rPr>
          <w:rFonts w:ascii="EYInterstate Light" w:hAnsi="EYInterstate Light"/>
          <w:lang w:val="en-US"/>
        </w:rPr>
        <w:t xml:space="preserve"> </w:t>
      </w:r>
      <w:r w:rsidR="00CE47C5" w:rsidRPr="00D677CE">
        <w:rPr>
          <w:rFonts w:ascii="EYInterstate Light" w:hAnsi="EYInterstate Light"/>
          <w:lang w:val="en-US"/>
        </w:rPr>
        <w:t>Common costs data traffic</w:t>
      </w:r>
      <w:r w:rsidR="00B363DE" w:rsidRPr="00D677CE">
        <w:rPr>
          <w:rFonts w:ascii="EYInterstate Light" w:hAnsi="EYInterstate Light"/>
          <w:lang w:val="en-US"/>
        </w:rPr>
        <w:t xml:space="preserve"> - common and joint costs of data traffic are calculated according to the formula: </w:t>
      </w:r>
    </w:p>
    <w:p w:rsidR="00B363DE"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30"/>
          <w:lang w:val="en-US"/>
        </w:rPr>
        <w:object w:dxaOrig="3660" w:dyaOrig="700">
          <v:shape id="_x0000_i1045" type="#_x0000_t75" style="width:180.85pt;height:34.35pt" o:ole="">
            <v:imagedata r:id="rId46" o:title=""/>
          </v:shape>
          <o:OLEObject Type="Embed" ProgID="Equation.3" ShapeID="_x0000_i1045" DrawAspect="Content" ObjectID="_1434976838" r:id="rId47"/>
        </w:object>
      </w:r>
    </w:p>
    <w:p w:rsidR="00B363DE"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lang w:val="en-US"/>
        </w:rPr>
        <w:t>Where,</w:t>
      </w:r>
    </w:p>
    <w:p w:rsidR="00B363DE"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760" w:dyaOrig="380">
          <v:shape id="_x0000_i1046" type="#_x0000_t75" style="width:38.5pt;height:19.25pt" o:ole="">
            <v:imagedata r:id="rId48" o:title=""/>
          </v:shape>
          <o:OLEObject Type="Embed" ProgID="Equation.3" ShapeID="_x0000_i1046" DrawAspect="Content" ObjectID="_1434976839" r:id="rId49"/>
        </w:object>
      </w:r>
      <w:r w:rsidRPr="00D677CE">
        <w:rPr>
          <w:rFonts w:ascii="EYInterstate Light" w:hAnsi="EYInterstate Light"/>
          <w:lang w:val="en-US"/>
        </w:rPr>
        <w:t xml:space="preserve"> - Common and joint costs data traffic;</w:t>
      </w:r>
    </w:p>
    <w:p w:rsidR="00B363DE"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1140" w:dyaOrig="360">
          <v:shape id="_x0000_i1047" type="#_x0000_t75" style="width:56.1pt;height:17.6pt" o:ole="">
            <v:imagedata r:id="rId40" o:title=""/>
          </v:shape>
          <o:OLEObject Type="Embed" ProgID="Equation.3" ShapeID="_x0000_i1047" DrawAspect="Content" ObjectID="_1434976840" r:id="rId50"/>
        </w:object>
      </w:r>
      <w:r w:rsidRPr="00D677CE">
        <w:rPr>
          <w:rFonts w:ascii="EYInterstate Light" w:hAnsi="EYInterstate Light"/>
          <w:lang w:val="en-US"/>
        </w:rPr>
        <w:t xml:space="preserve"> - Common and joint costs voice and </w:t>
      </w:r>
      <w:r w:rsidR="00EF46E9" w:rsidRPr="00D677CE">
        <w:rPr>
          <w:rFonts w:ascii="EYInterstate Light" w:hAnsi="EYInterstate Light"/>
          <w:lang w:val="en-US"/>
        </w:rPr>
        <w:t>data traffic</w:t>
      </w:r>
      <w:r w:rsidRPr="00D677CE">
        <w:rPr>
          <w:rFonts w:ascii="EYInterstate Light" w:hAnsi="EYInterstate Light"/>
          <w:lang w:val="en-US"/>
        </w:rPr>
        <w:t xml:space="preserve"> and access (line </w:t>
      </w:r>
      <w:r w:rsidR="001649E3" w:rsidRPr="00D677CE">
        <w:rPr>
          <w:rFonts w:ascii="EYInterstate Light" w:hAnsi="EYInterstate Light"/>
          <w:lang w:val="en-US"/>
        </w:rPr>
        <w:t>251</w:t>
      </w:r>
      <w:r w:rsidRPr="00D677CE">
        <w:rPr>
          <w:rFonts w:ascii="EYInterstate Light" w:hAnsi="EYInterstate Light"/>
          <w:lang w:val="en-US"/>
        </w:rPr>
        <w:t>);</w:t>
      </w:r>
    </w:p>
    <w:p w:rsidR="00B363DE" w:rsidRPr="00D677CE" w:rsidRDefault="00B363DE" w:rsidP="001A2528">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620" w:dyaOrig="360">
          <v:shape id="_x0000_i1048" type="#_x0000_t75" style="width:30.15pt;height:18.4pt" o:ole="">
            <v:imagedata r:id="rId42" o:title=""/>
          </v:shape>
          <o:OLEObject Type="Embed" ProgID="Equation.3" ShapeID="_x0000_i1048" DrawAspect="Content" ObjectID="_1434976841" r:id="rId51"/>
        </w:object>
      </w:r>
      <w:r w:rsidRPr="00D677CE">
        <w:rPr>
          <w:rFonts w:ascii="EYInterstate Light" w:hAnsi="EYInterstate Light"/>
          <w:lang w:val="en-US"/>
        </w:rPr>
        <w:t xml:space="preserve"> - Incremental costs voice traffic (line </w:t>
      </w:r>
      <w:r w:rsidR="001649E3" w:rsidRPr="00D677CE">
        <w:rPr>
          <w:rFonts w:ascii="EYInterstate Light" w:hAnsi="EYInterstate Light"/>
          <w:lang w:val="en-US"/>
        </w:rPr>
        <w:t>244</w:t>
      </w:r>
      <w:r w:rsidRPr="00D677CE">
        <w:rPr>
          <w:rFonts w:ascii="EYInterstate Light" w:hAnsi="EYInterstate Light"/>
          <w:lang w:val="en-US"/>
        </w:rPr>
        <w:t>);</w:t>
      </w:r>
    </w:p>
    <w:p w:rsidR="009571DA" w:rsidRDefault="00B363DE" w:rsidP="001E332E">
      <w:pPr>
        <w:pStyle w:val="Bulletcopy1"/>
        <w:numPr>
          <w:ilvl w:val="0"/>
          <w:numId w:val="0"/>
        </w:numPr>
        <w:spacing w:line="240" w:lineRule="auto"/>
        <w:ind w:left="709"/>
        <w:rPr>
          <w:rFonts w:ascii="EYInterstate Light" w:hAnsi="EYInterstate Light"/>
          <w:lang w:val="en-US"/>
        </w:rPr>
      </w:pPr>
      <w:r w:rsidRPr="00D677CE">
        <w:rPr>
          <w:rFonts w:ascii="EYInterstate Light" w:hAnsi="EYInterstate Light"/>
          <w:position w:val="-12"/>
          <w:lang w:val="en-US"/>
        </w:rPr>
        <w:object w:dxaOrig="580" w:dyaOrig="360">
          <v:shape id="_x0000_i1049" type="#_x0000_t75" style="width:29.3pt;height:18.4pt" o:ole="">
            <v:imagedata r:id="rId44" o:title=""/>
          </v:shape>
          <o:OLEObject Type="Embed" ProgID="Equation.3" ShapeID="_x0000_i1049" DrawAspect="Content" ObjectID="_1434976842" r:id="rId52"/>
        </w:object>
      </w:r>
      <w:r w:rsidRPr="00D677CE">
        <w:rPr>
          <w:rFonts w:ascii="EYInterstate Light" w:hAnsi="EYInterstate Light"/>
          <w:lang w:val="en-US"/>
        </w:rPr>
        <w:t xml:space="preserve">- Incremental costs data traffic (line </w:t>
      </w:r>
      <w:r w:rsidR="001649E3" w:rsidRPr="00D677CE">
        <w:rPr>
          <w:rFonts w:ascii="EYInterstate Light" w:hAnsi="EYInterstate Light"/>
          <w:lang w:val="en-US"/>
        </w:rPr>
        <w:t>245</w:t>
      </w:r>
      <w:r w:rsidRPr="00D677CE">
        <w:rPr>
          <w:rFonts w:ascii="EYInterstate Light" w:hAnsi="EYInterstate Light"/>
          <w:lang w:val="en-US"/>
        </w:rPr>
        <w:t>);</w:t>
      </w:r>
    </w:p>
    <w:p w:rsidR="00F32F8F" w:rsidRDefault="00F32F8F" w:rsidP="00F32F8F">
      <w:pPr>
        <w:pStyle w:val="Bulletcopy1"/>
        <w:numPr>
          <w:ilvl w:val="0"/>
          <w:numId w:val="0"/>
        </w:numPr>
        <w:spacing w:line="240" w:lineRule="auto"/>
        <w:rPr>
          <w:rFonts w:ascii="EYInterstate Light" w:hAnsi="EYInterstate Light"/>
          <w:lang w:val="en-US"/>
        </w:rPr>
      </w:pPr>
      <w:r>
        <w:rPr>
          <w:rFonts w:ascii="EYInterstate Light" w:hAnsi="EYInterstate Light"/>
          <w:lang w:val="en-US"/>
        </w:rPr>
        <w:t>Finally, with the incremental costs and common and joint costs calculated, unit costs according to LRAIC+ and LRAIC++ are estimated:</w:t>
      </w:r>
    </w:p>
    <w:p w:rsidR="00F32F8F" w:rsidRDefault="00F32F8F" w:rsidP="00F32F8F">
      <w:pPr>
        <w:pStyle w:val="Bulletcopy1"/>
        <w:spacing w:line="240" w:lineRule="auto"/>
        <w:ind w:left="709" w:hanging="284"/>
        <w:rPr>
          <w:rFonts w:ascii="EYInterstate Light" w:hAnsi="EYInterstate Light"/>
          <w:lang w:val="en-US"/>
        </w:rPr>
      </w:pPr>
      <w:r>
        <w:rPr>
          <w:rFonts w:ascii="EYInterstate Light" w:hAnsi="EYInterstate Light"/>
          <w:lang w:val="en-US"/>
        </w:rPr>
        <w:t>Line</w:t>
      </w:r>
      <w:r w:rsidRPr="00D677CE">
        <w:rPr>
          <w:rFonts w:ascii="EYInterstate Light" w:hAnsi="EYInterstate Light"/>
          <w:lang w:val="en-US"/>
        </w:rPr>
        <w:t xml:space="preserve">  25</w:t>
      </w:r>
      <w:r>
        <w:rPr>
          <w:rFonts w:ascii="EYInterstate Light" w:hAnsi="EYInterstate Light"/>
          <w:lang w:val="en-US"/>
        </w:rPr>
        <w:t>7</w:t>
      </w:r>
      <w:r w:rsidRPr="00D677CE">
        <w:rPr>
          <w:rFonts w:ascii="EYInterstate Light" w:hAnsi="EYInterstate Light"/>
          <w:lang w:val="en-US"/>
        </w:rPr>
        <w:t xml:space="preserve"> </w:t>
      </w:r>
      <w:r>
        <w:rPr>
          <w:rFonts w:ascii="EYInterstate Light" w:hAnsi="EYInterstate Light"/>
          <w:lang w:val="en-US"/>
        </w:rPr>
        <w:t>network component cost – LRAIC+: unit costs are estimated by dividing voice increment (subtraction of line 236 and 239) by total voice demand on the network</w:t>
      </w:r>
    </w:p>
    <w:p w:rsidR="00F32F8F" w:rsidRPr="00D677CE" w:rsidRDefault="00F32F8F" w:rsidP="00F32F8F">
      <w:pPr>
        <w:pStyle w:val="Bulletcopy1"/>
        <w:spacing w:line="240" w:lineRule="auto"/>
        <w:ind w:left="709" w:hanging="284"/>
        <w:rPr>
          <w:rFonts w:ascii="EYInterstate Light" w:hAnsi="EYInterstate Light"/>
          <w:lang w:val="en-US"/>
        </w:rPr>
      </w:pPr>
      <w:r w:rsidRPr="00F32F8F">
        <w:rPr>
          <w:rFonts w:ascii="EYInterstate Light" w:hAnsi="EYInterstate Light"/>
          <w:lang w:val="en-US"/>
        </w:rPr>
        <w:t>Line 261 network component cost – LRAIC++: unit costs are estimated by calculating voice traffic incremental costs (subtraction of line 236 and 239), adding the voice traffic common costs (line 252) and adding a proportion of common traffic costs by further dividing the result by the total network demand.</w:t>
      </w:r>
    </w:p>
    <w:p w:rsidR="00227E35" w:rsidRPr="00D677CE" w:rsidRDefault="00227E35" w:rsidP="001E332E">
      <w:pPr>
        <w:pStyle w:val="Heading4"/>
      </w:pPr>
      <w:bookmarkStart w:id="138" w:name="_Toc329025269"/>
      <w:bookmarkStart w:id="139" w:name="_Toc329037135"/>
      <w:bookmarkStart w:id="140" w:name="_Toc329039247"/>
      <w:bookmarkStart w:id="141" w:name="_Ref341858118"/>
      <w:bookmarkStart w:id="142" w:name="_Ref341858133"/>
      <w:bookmarkStart w:id="143" w:name="_Toc342029883"/>
      <w:bookmarkStart w:id="144" w:name="_Toc342913762"/>
      <w:bookmarkEnd w:id="138"/>
      <w:bookmarkEnd w:id="139"/>
      <w:bookmarkEnd w:id="140"/>
      <w:r w:rsidRPr="00D677CE">
        <w:lastRenderedPageBreak/>
        <w:t>Section “</w:t>
      </w:r>
      <w:r w:rsidR="00180F8D" w:rsidRPr="00D677CE">
        <w:t xml:space="preserve">Fixed </w:t>
      </w:r>
      <w:r w:rsidRPr="00D677CE">
        <w:t>termination”</w:t>
      </w:r>
      <w:bookmarkEnd w:id="141"/>
      <w:bookmarkEnd w:id="142"/>
      <w:bookmarkEnd w:id="143"/>
      <w:bookmarkEnd w:id="144"/>
    </w:p>
    <w:p w:rsidR="00227E35" w:rsidRPr="00D677CE" w:rsidRDefault="007E2775" w:rsidP="001A2528">
      <w:pPr>
        <w:pStyle w:val="Bulletcopy1"/>
        <w:numPr>
          <w:ilvl w:val="0"/>
          <w:numId w:val="0"/>
        </w:numPr>
        <w:spacing w:line="240" w:lineRule="auto"/>
        <w:rPr>
          <w:rFonts w:ascii="EYInterstate Light" w:hAnsi="EYInterstate Light"/>
          <w:lang w:val="en-US"/>
        </w:rPr>
      </w:pPr>
      <w:r>
        <w:rPr>
          <w:rFonts w:ascii="EYInterstate Light" w:hAnsi="EYInterstate Light"/>
          <w:lang w:val="en-US"/>
        </w:rPr>
        <w:t xml:space="preserve">This </w:t>
      </w:r>
      <w:r w:rsidR="00227E35" w:rsidRPr="00D677CE">
        <w:rPr>
          <w:rFonts w:ascii="EYInterstate Light" w:hAnsi="EYInterstate Light"/>
          <w:lang w:val="en-US"/>
        </w:rPr>
        <w:t xml:space="preserve">second section (lines </w:t>
      </w:r>
      <w:r w:rsidR="004E4859" w:rsidRPr="00D677CE">
        <w:rPr>
          <w:rFonts w:ascii="EYInterstate Light" w:hAnsi="EYInterstate Light"/>
          <w:lang w:val="en-US"/>
        </w:rPr>
        <w:t>263</w:t>
      </w:r>
      <w:r w:rsidR="00227E35" w:rsidRPr="00D677CE">
        <w:rPr>
          <w:rFonts w:ascii="EYInterstate Light" w:hAnsi="EYInterstate Light"/>
          <w:lang w:val="en-US"/>
        </w:rPr>
        <w:t>-</w:t>
      </w:r>
      <w:r w:rsidR="00B35E94" w:rsidRPr="00D677CE">
        <w:rPr>
          <w:rFonts w:ascii="EYInterstate Light" w:hAnsi="EYInterstate Light"/>
          <w:lang w:val="en-US"/>
        </w:rPr>
        <w:t>268</w:t>
      </w:r>
      <w:r>
        <w:rPr>
          <w:rFonts w:ascii="EYInterstate Light" w:hAnsi="EYInterstate Light"/>
          <w:lang w:val="en-US"/>
        </w:rPr>
        <w:t>) of the</w:t>
      </w:r>
      <w:r w:rsidR="00227E35" w:rsidRPr="00D677CE">
        <w:rPr>
          <w:rFonts w:ascii="EYInterstate Light" w:hAnsi="EYInterstate Light"/>
          <w:lang w:val="en-US"/>
        </w:rPr>
        <w:t xml:space="preserve"> page presents calculation of Network Component termination incremental unit cost.</w:t>
      </w:r>
    </w:p>
    <w:p w:rsidR="00B4028B" w:rsidRPr="00D677CE" w:rsidRDefault="0000023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Total Network Component cost less cost of incoming minutes (</w:t>
      </w:r>
      <w:r w:rsidR="004E4859" w:rsidRPr="00D677CE">
        <w:rPr>
          <w:rFonts w:ascii="EYInterstate Light" w:hAnsi="EYInterstate Light"/>
          <w:lang w:val="en-US"/>
        </w:rPr>
        <w:t>LTL</w:t>
      </w:r>
      <w:r w:rsidRPr="00D677CE">
        <w:rPr>
          <w:rFonts w:ascii="EYInterstate Light" w:hAnsi="EYInterstate Light"/>
          <w:lang w:val="en-US"/>
        </w:rPr>
        <w:t xml:space="preserve">) (Cells </w:t>
      </w:r>
      <w:r w:rsidR="004E4859" w:rsidRPr="00D677CE">
        <w:rPr>
          <w:rFonts w:ascii="EYInterstate Light" w:hAnsi="EYInterstate Light"/>
          <w:lang w:val="en-US"/>
        </w:rPr>
        <w:t xml:space="preserve">F265 </w:t>
      </w:r>
      <w:r w:rsidR="00646820" w:rsidRPr="00D677CE">
        <w:rPr>
          <w:rFonts w:ascii="EYInterstate Light" w:hAnsi="EYInterstate Light"/>
          <w:lang w:val="en-US"/>
        </w:rPr>
        <w:t xml:space="preserve">– </w:t>
      </w:r>
      <w:r w:rsidR="004E4859" w:rsidRPr="00D677CE">
        <w:rPr>
          <w:rFonts w:ascii="EYInterstate Light" w:hAnsi="EYInterstate Light"/>
          <w:lang w:val="en-US"/>
        </w:rPr>
        <w:t>R265</w:t>
      </w:r>
      <w:r w:rsidRPr="00D677CE">
        <w:rPr>
          <w:rFonts w:ascii="EYInterstate Light" w:hAnsi="EYInterstate Light"/>
          <w:lang w:val="en-US"/>
        </w:rPr>
        <w:t>)</w:t>
      </w:r>
      <w:r w:rsidR="00B4028B" w:rsidRPr="00D677CE">
        <w:rPr>
          <w:rFonts w:ascii="EYInterstate Light" w:hAnsi="EYInterstate Light"/>
          <w:lang w:val="en-US"/>
        </w:rPr>
        <w:t xml:space="preserve"> </w:t>
      </w:r>
      <w:r w:rsidR="00317A00" w:rsidRPr="00D677CE">
        <w:rPr>
          <w:rFonts w:ascii="EYInterstate Light" w:hAnsi="EYInterstate Light"/>
          <w:lang w:val="en-US"/>
        </w:rPr>
        <w:t>presents annual costs of a particular network component. It is cost of network planned to utilize demand for total service volume less incoming minutes.</w:t>
      </w:r>
      <w:r w:rsidR="009352CC" w:rsidRPr="00D677CE">
        <w:rPr>
          <w:rFonts w:ascii="EYInterstate Light" w:hAnsi="EYInterstate Light"/>
          <w:lang w:val="en-US"/>
        </w:rPr>
        <w:t xml:space="preserve"> </w:t>
      </w:r>
    </w:p>
    <w:p w:rsidR="000A14E9" w:rsidRPr="00D677CE" w:rsidRDefault="0000023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Total Network Component </w:t>
      </w:r>
      <w:r w:rsidR="00B4028B" w:rsidRPr="00D677CE">
        <w:rPr>
          <w:rFonts w:ascii="EYInterstate Light" w:hAnsi="EYInterstate Light"/>
          <w:lang w:val="en-US"/>
        </w:rPr>
        <w:t>incremental</w:t>
      </w:r>
      <w:r w:rsidRPr="00D677CE">
        <w:rPr>
          <w:rFonts w:ascii="EYInterstate Light" w:hAnsi="EYInterstate Light"/>
          <w:lang w:val="en-US"/>
        </w:rPr>
        <w:t xml:space="preserve"> cost (</w:t>
      </w:r>
      <w:r w:rsidR="004E4859" w:rsidRPr="00D677CE">
        <w:rPr>
          <w:rFonts w:ascii="EYInterstate Light" w:hAnsi="EYInterstate Light"/>
          <w:lang w:val="en-US"/>
        </w:rPr>
        <w:t>LTL</w:t>
      </w:r>
      <w:r w:rsidRPr="00D677CE">
        <w:rPr>
          <w:rFonts w:ascii="EYInterstate Light" w:hAnsi="EYInterstate Light"/>
          <w:lang w:val="en-US"/>
        </w:rPr>
        <w:t xml:space="preserve">) (Cells </w:t>
      </w:r>
      <w:r w:rsidR="00501DD3" w:rsidRPr="00D677CE">
        <w:rPr>
          <w:rFonts w:ascii="EYInterstate Light" w:hAnsi="EYInterstate Light"/>
          <w:lang w:val="en-US"/>
        </w:rPr>
        <w:t>F</w:t>
      </w:r>
      <w:r w:rsidR="004E4859" w:rsidRPr="00D677CE">
        <w:rPr>
          <w:rFonts w:ascii="EYInterstate Light" w:hAnsi="EYInterstate Light"/>
          <w:lang w:val="en-US"/>
        </w:rPr>
        <w:t>266</w:t>
      </w:r>
      <w:r w:rsidR="00D31AF3" w:rsidRPr="00D677CE">
        <w:rPr>
          <w:rFonts w:ascii="EYInterstate Light" w:hAnsi="EYInterstate Light"/>
          <w:lang w:val="en-US"/>
        </w:rPr>
        <w:t xml:space="preserve"> </w:t>
      </w:r>
      <w:r w:rsidR="00646820" w:rsidRPr="00D677CE">
        <w:rPr>
          <w:rFonts w:ascii="EYInterstate Light" w:hAnsi="EYInterstate Light"/>
          <w:lang w:val="en-US"/>
        </w:rPr>
        <w:t xml:space="preserve">– </w:t>
      </w:r>
      <w:r w:rsidR="004E4859" w:rsidRPr="00D677CE">
        <w:rPr>
          <w:rFonts w:ascii="EYInterstate Light" w:hAnsi="EYInterstate Light"/>
          <w:lang w:val="en-US"/>
        </w:rPr>
        <w:t>R266</w:t>
      </w:r>
      <w:r w:rsidRPr="00D677CE">
        <w:rPr>
          <w:rFonts w:ascii="EYInterstate Light" w:hAnsi="EYInterstate Light"/>
          <w:lang w:val="en-US"/>
        </w:rPr>
        <w:t>)</w:t>
      </w:r>
      <w:r w:rsidR="00B4028B" w:rsidRPr="00D677CE">
        <w:rPr>
          <w:rFonts w:ascii="EYInterstate Light" w:hAnsi="EYInterstate Light"/>
          <w:lang w:val="en-US"/>
        </w:rPr>
        <w:t xml:space="preserve"> </w:t>
      </w:r>
      <w:r w:rsidR="00317A00" w:rsidRPr="00D677CE">
        <w:rPr>
          <w:rFonts w:ascii="EYInterstate Light" w:hAnsi="EYInterstate Light"/>
          <w:lang w:val="en-US"/>
        </w:rPr>
        <w:t>–</w:t>
      </w:r>
      <w:r w:rsidR="00B4028B" w:rsidRPr="00D677CE">
        <w:rPr>
          <w:rFonts w:ascii="EYInterstate Light" w:hAnsi="EYInterstate Light"/>
          <w:lang w:val="en-US"/>
        </w:rPr>
        <w:t xml:space="preserve"> </w:t>
      </w:r>
      <w:r w:rsidR="000D06EF" w:rsidRPr="00D677CE">
        <w:rPr>
          <w:rFonts w:ascii="EYInterstate Light" w:hAnsi="EYInterstate Light"/>
          <w:lang w:val="en-US"/>
        </w:rPr>
        <w:t>present</w:t>
      </w:r>
      <w:r w:rsidR="007E2775">
        <w:rPr>
          <w:rFonts w:ascii="EYInterstate Light" w:hAnsi="EYInterstate Light"/>
          <w:lang w:val="en-US"/>
        </w:rPr>
        <w:t xml:space="preserve">s the annual incremental </w:t>
      </w:r>
      <w:proofErr w:type="gramStart"/>
      <w:r w:rsidR="007E2775">
        <w:rPr>
          <w:rFonts w:ascii="EYInterstate Light" w:hAnsi="EYInterstate Light"/>
          <w:lang w:val="en-US"/>
        </w:rPr>
        <w:t>costs for</w:t>
      </w:r>
      <w:r w:rsidR="000D06EF" w:rsidRPr="00D677CE">
        <w:rPr>
          <w:rFonts w:ascii="EYInterstate Light" w:hAnsi="EYInterstate Light"/>
          <w:lang w:val="en-US"/>
        </w:rPr>
        <w:t xml:space="preserve"> a particular network component and it is</w:t>
      </w:r>
      <w:proofErr w:type="gramEnd"/>
      <w:r w:rsidR="000D06EF" w:rsidRPr="00D677CE">
        <w:rPr>
          <w:rFonts w:ascii="EYInterstate Light" w:hAnsi="EYInterstate Light"/>
          <w:lang w:val="en-US"/>
        </w:rPr>
        <w:t xml:space="preserve"> calculated as a difference </w:t>
      </w:r>
      <w:r w:rsidR="007E2775" w:rsidRPr="00D677CE">
        <w:rPr>
          <w:rFonts w:ascii="EYInterstate Light" w:hAnsi="EYInterstate Light"/>
          <w:lang w:val="en-US"/>
        </w:rPr>
        <w:t>between “</w:t>
      </w:r>
      <w:r w:rsidR="000D06EF" w:rsidRPr="00D677CE">
        <w:rPr>
          <w:rFonts w:ascii="EYInterstate Light" w:hAnsi="EYInterstate Light"/>
          <w:lang w:val="en-US"/>
        </w:rPr>
        <w:t xml:space="preserve">Total Network Component cost” (Cells </w:t>
      </w:r>
      <w:r w:rsidR="00501DD3" w:rsidRPr="00D677CE">
        <w:rPr>
          <w:rFonts w:ascii="EYInterstate Light" w:hAnsi="EYInterstate Light"/>
          <w:lang w:val="en-US"/>
        </w:rPr>
        <w:t>F</w:t>
      </w:r>
      <w:r w:rsidR="004E4859" w:rsidRPr="00D677CE">
        <w:rPr>
          <w:rFonts w:ascii="EYInterstate Light" w:hAnsi="EYInterstate Light"/>
          <w:lang w:val="en-US"/>
        </w:rPr>
        <w:t>236</w:t>
      </w:r>
      <w:r w:rsidR="00D31AF3" w:rsidRPr="00D677CE">
        <w:rPr>
          <w:rFonts w:ascii="EYInterstate Light" w:hAnsi="EYInterstate Light"/>
          <w:lang w:val="en-US"/>
        </w:rPr>
        <w:t xml:space="preserve"> </w:t>
      </w:r>
      <w:r w:rsidR="00646820" w:rsidRPr="00D677CE">
        <w:rPr>
          <w:rFonts w:ascii="EYInterstate Light" w:hAnsi="EYInterstate Light"/>
          <w:lang w:val="en-US"/>
        </w:rPr>
        <w:t xml:space="preserve">– </w:t>
      </w:r>
      <w:r w:rsidR="004E4859" w:rsidRPr="00D677CE">
        <w:rPr>
          <w:rFonts w:ascii="EYInterstate Light" w:hAnsi="EYInterstate Light"/>
          <w:lang w:val="en-US"/>
        </w:rPr>
        <w:t>R236</w:t>
      </w:r>
      <w:r w:rsidR="000D06EF" w:rsidRPr="00D677CE">
        <w:rPr>
          <w:rFonts w:ascii="EYInterstate Light" w:hAnsi="EYInterstate Light"/>
          <w:lang w:val="en-US"/>
        </w:rPr>
        <w:t xml:space="preserve">) and “Total Network Component cost less cost of incoming minutes” (Cells </w:t>
      </w:r>
      <w:r w:rsidR="004E4859" w:rsidRPr="00D677CE">
        <w:rPr>
          <w:rFonts w:ascii="EYInterstate Light" w:hAnsi="EYInterstate Light"/>
          <w:lang w:val="en-US"/>
        </w:rPr>
        <w:t xml:space="preserve">F265 </w:t>
      </w:r>
      <w:r w:rsidR="00646820" w:rsidRPr="00D677CE">
        <w:rPr>
          <w:rFonts w:ascii="EYInterstate Light" w:hAnsi="EYInterstate Light"/>
          <w:lang w:val="en-US"/>
        </w:rPr>
        <w:t>–</w:t>
      </w:r>
      <w:r w:rsidR="004E4859" w:rsidRPr="00D677CE">
        <w:rPr>
          <w:rFonts w:ascii="EYInterstate Light" w:hAnsi="EYInterstate Light"/>
          <w:lang w:val="en-US"/>
        </w:rPr>
        <w:t>R265</w:t>
      </w:r>
      <w:r w:rsidR="000D06EF" w:rsidRPr="00D677CE">
        <w:rPr>
          <w:rFonts w:ascii="EYInterstate Light" w:hAnsi="EYInterstate Light"/>
          <w:lang w:val="en-US"/>
        </w:rPr>
        <w:t>).</w:t>
      </w:r>
    </w:p>
    <w:p w:rsidR="00000234" w:rsidRPr="00D677CE" w:rsidRDefault="00B4028B" w:rsidP="001A2528">
      <w:pPr>
        <w:pStyle w:val="Bulletcopy1"/>
        <w:numPr>
          <w:ilvl w:val="0"/>
          <w:numId w:val="0"/>
        </w:numPr>
        <w:spacing w:line="240" w:lineRule="auto"/>
        <w:ind w:left="284"/>
        <w:rPr>
          <w:rFonts w:ascii="EYInterstate Light" w:hAnsi="EYInterstate Light"/>
          <w:lang w:val="en-US"/>
        </w:rPr>
      </w:pPr>
      <w:r w:rsidRPr="00D677CE">
        <w:rPr>
          <w:rFonts w:ascii="EYInterstate Light" w:hAnsi="EYInterstate Light"/>
          <w:lang w:val="en-US"/>
        </w:rPr>
        <w:t xml:space="preserve">Values in cells </w:t>
      </w:r>
      <w:r w:rsidR="004E4859" w:rsidRPr="00D677CE">
        <w:rPr>
          <w:rFonts w:ascii="EYInterstate Light" w:hAnsi="EYInterstate Light"/>
          <w:lang w:val="en-US"/>
        </w:rPr>
        <w:t xml:space="preserve">F265 </w:t>
      </w:r>
      <w:r w:rsidR="00646820" w:rsidRPr="00D677CE">
        <w:rPr>
          <w:rFonts w:ascii="EYInterstate Light" w:hAnsi="EYInterstate Light"/>
          <w:lang w:val="en-US"/>
        </w:rPr>
        <w:t xml:space="preserve">– </w:t>
      </w:r>
      <w:r w:rsidR="004E4859" w:rsidRPr="00D677CE">
        <w:rPr>
          <w:rFonts w:ascii="EYInterstate Light" w:hAnsi="EYInterstate Light"/>
          <w:lang w:val="en-US"/>
        </w:rPr>
        <w:t xml:space="preserve">R265 </w:t>
      </w:r>
      <w:r w:rsidRPr="00D677CE">
        <w:rPr>
          <w:rFonts w:ascii="EYInterstate Light" w:hAnsi="EYInterstate Light"/>
          <w:lang w:val="en-US"/>
        </w:rPr>
        <w:t>are calculated using Visual</w:t>
      </w:r>
      <w:r w:rsidR="000D06EF" w:rsidRPr="00D677CE">
        <w:rPr>
          <w:rFonts w:ascii="EYInterstate Light" w:hAnsi="EYInterstate Light"/>
          <w:lang w:val="en-US"/>
        </w:rPr>
        <w:t xml:space="preserve"> Basic </w:t>
      </w:r>
      <w:r w:rsidR="00DF1A0D" w:rsidRPr="00D677CE">
        <w:rPr>
          <w:rFonts w:ascii="EYInterstate Light" w:hAnsi="EYInterstate Light"/>
          <w:lang w:val="en-US"/>
        </w:rPr>
        <w:t>subroutines, which calculate</w:t>
      </w:r>
      <w:r w:rsidR="000D06EF" w:rsidRPr="00D677CE">
        <w:rPr>
          <w:rFonts w:ascii="EYInterstate Light" w:hAnsi="EYInterstate Light"/>
          <w:lang w:val="en-US"/>
        </w:rPr>
        <w:t xml:space="preserve"> cost of network dimensioned to handle the </w:t>
      </w:r>
      <w:r w:rsidRPr="00D677CE">
        <w:rPr>
          <w:rFonts w:ascii="EYInterstate Light" w:hAnsi="EYInterstate Light"/>
          <w:lang w:val="en-US"/>
        </w:rPr>
        <w:t>volume of services reduced by volume of incoming calls.</w:t>
      </w:r>
    </w:p>
    <w:p w:rsidR="000D06EF" w:rsidRPr="00D677CE" w:rsidRDefault="000D06E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In cells </w:t>
      </w:r>
      <w:r w:rsidR="00180F8D" w:rsidRPr="00D677CE">
        <w:rPr>
          <w:rFonts w:ascii="EYInterstate Light" w:hAnsi="EYInterstate Light"/>
          <w:lang w:val="en-US"/>
        </w:rPr>
        <w:t xml:space="preserve">F267 </w:t>
      </w:r>
      <w:r w:rsidR="00646820" w:rsidRPr="00D677CE">
        <w:rPr>
          <w:rFonts w:ascii="EYInterstate Light" w:hAnsi="EYInterstate Light"/>
          <w:lang w:val="en-US"/>
        </w:rPr>
        <w:t xml:space="preserve">– </w:t>
      </w:r>
      <w:r w:rsidR="00180F8D" w:rsidRPr="00D677CE">
        <w:rPr>
          <w:rFonts w:ascii="EYInterstate Light" w:hAnsi="EYInterstate Light"/>
          <w:lang w:val="en-US"/>
        </w:rPr>
        <w:t xml:space="preserve">R267 </w:t>
      </w:r>
      <w:r w:rsidRPr="00D677CE">
        <w:rPr>
          <w:rFonts w:ascii="EYInterstate Light" w:hAnsi="EYInterstate Light"/>
          <w:lang w:val="en-US"/>
        </w:rPr>
        <w:t>network servic</w:t>
      </w:r>
      <w:r w:rsidR="009352CC" w:rsidRPr="00D677CE">
        <w:rPr>
          <w:rFonts w:ascii="EYInterstate Light" w:hAnsi="EYInterstate Light"/>
          <w:lang w:val="en-US"/>
        </w:rPr>
        <w:t>es termination annual traffic on</w:t>
      </w:r>
      <w:r w:rsidRPr="00D677CE">
        <w:rPr>
          <w:rFonts w:ascii="EYInterstate Light" w:hAnsi="EYInterstate Light"/>
          <w:lang w:val="en-US"/>
        </w:rPr>
        <w:t xml:space="preserve"> particular network component is defined. Network services annual traffic data is taken from calculation page „ C1 Demand“</w:t>
      </w:r>
      <w:r w:rsidR="00170576" w:rsidRPr="00D677CE">
        <w:rPr>
          <w:rFonts w:ascii="EYInterstate Light" w:hAnsi="EYInterstate Light"/>
          <w:lang w:val="en-US"/>
        </w:rPr>
        <w:t>.</w:t>
      </w:r>
    </w:p>
    <w:p w:rsidR="00000234" w:rsidRPr="00D677CE" w:rsidRDefault="00F52C7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In cells </w:t>
      </w:r>
      <w:r w:rsidR="00630AAB" w:rsidRPr="00D677CE">
        <w:rPr>
          <w:rFonts w:ascii="EYInterstate Light" w:hAnsi="EYInterstate Light"/>
          <w:lang w:val="en-US"/>
        </w:rPr>
        <w:t>F</w:t>
      </w:r>
      <w:r w:rsidR="003B3FB5" w:rsidRPr="00D677CE">
        <w:rPr>
          <w:rFonts w:ascii="EYInterstate Light" w:hAnsi="EYInterstate Light"/>
          <w:lang w:val="en-US"/>
        </w:rPr>
        <w:t>2</w:t>
      </w:r>
      <w:r w:rsidR="00180F8D" w:rsidRPr="00D677CE">
        <w:rPr>
          <w:rFonts w:ascii="EYInterstate Light" w:hAnsi="EYInterstate Light"/>
          <w:lang w:val="en-US"/>
        </w:rPr>
        <w:t>68</w:t>
      </w:r>
      <w:r w:rsidR="00CC1C31" w:rsidRPr="00D677CE">
        <w:rPr>
          <w:rFonts w:ascii="EYInterstate Light" w:hAnsi="EYInterstate Light"/>
          <w:lang w:val="en-US"/>
        </w:rPr>
        <w:t xml:space="preserve"> </w:t>
      </w:r>
      <w:r w:rsidR="000D06EF" w:rsidRPr="00D677CE">
        <w:rPr>
          <w:rFonts w:ascii="EYInterstate Light" w:hAnsi="EYInterstate Light"/>
          <w:lang w:val="en-US"/>
        </w:rPr>
        <w:t xml:space="preserve">– </w:t>
      </w:r>
      <w:r w:rsidR="00180F8D" w:rsidRPr="00D677CE">
        <w:rPr>
          <w:rFonts w:ascii="EYInterstate Light" w:hAnsi="EYInterstate Light"/>
          <w:lang w:val="en-US"/>
        </w:rPr>
        <w:t>R268</w:t>
      </w:r>
      <w:r w:rsidR="00CC1C31" w:rsidRPr="00D677CE">
        <w:rPr>
          <w:rFonts w:ascii="EYInterstate Light" w:hAnsi="EYInterstate Light"/>
          <w:lang w:val="en-US"/>
        </w:rPr>
        <w:t xml:space="preserve"> </w:t>
      </w:r>
      <w:r w:rsidR="000D06EF" w:rsidRPr="00D677CE">
        <w:rPr>
          <w:rFonts w:ascii="EYInterstate Light" w:hAnsi="EYInterstate Light"/>
          <w:lang w:val="en-US"/>
        </w:rPr>
        <w:t>unit network component incremental cost is calculated, dividing Tota</w:t>
      </w:r>
      <w:r w:rsidR="007E2775">
        <w:rPr>
          <w:rFonts w:ascii="EYInterstate Light" w:hAnsi="EYInterstate Light"/>
          <w:lang w:val="en-US"/>
        </w:rPr>
        <w:t xml:space="preserve">l Network Component incremental </w:t>
      </w:r>
      <w:r w:rsidR="007E2775" w:rsidRPr="00D677CE">
        <w:rPr>
          <w:rFonts w:ascii="EYInterstate Light" w:hAnsi="EYInterstate Light"/>
          <w:lang w:val="en-US"/>
        </w:rPr>
        <w:t>cost (</w:t>
      </w:r>
      <w:r w:rsidR="00180F8D" w:rsidRPr="00D677CE">
        <w:rPr>
          <w:rFonts w:ascii="EYInterstate Light" w:hAnsi="EYInterstate Light"/>
          <w:lang w:val="en-US"/>
        </w:rPr>
        <w:t>LTL</w:t>
      </w:r>
      <w:r w:rsidR="000D06EF" w:rsidRPr="00D677CE">
        <w:rPr>
          <w:rFonts w:ascii="EYInterstate Light" w:hAnsi="EYInterstate Light"/>
          <w:lang w:val="en-US"/>
        </w:rPr>
        <w:t xml:space="preserve">) (Cells </w:t>
      </w:r>
      <w:r w:rsidR="00180F8D" w:rsidRPr="00D677CE">
        <w:rPr>
          <w:rFonts w:ascii="EYInterstate Light" w:hAnsi="EYInterstate Light"/>
          <w:lang w:val="en-US"/>
        </w:rPr>
        <w:t xml:space="preserve">F266 </w:t>
      </w:r>
      <w:r w:rsidR="00646820" w:rsidRPr="00D677CE">
        <w:rPr>
          <w:rFonts w:ascii="EYInterstate Light" w:hAnsi="EYInterstate Light"/>
          <w:lang w:val="en-US"/>
        </w:rPr>
        <w:t xml:space="preserve">– </w:t>
      </w:r>
      <w:r w:rsidR="00180F8D" w:rsidRPr="00D677CE">
        <w:rPr>
          <w:rFonts w:ascii="EYInterstate Light" w:hAnsi="EYInterstate Light"/>
          <w:lang w:val="en-US"/>
        </w:rPr>
        <w:t xml:space="preserve">R266 </w:t>
      </w:r>
      <w:r w:rsidR="000D06EF" w:rsidRPr="00D677CE">
        <w:rPr>
          <w:rFonts w:ascii="EYInterstate Light" w:hAnsi="EYInterstate Light"/>
          <w:lang w:val="en-US"/>
        </w:rPr>
        <w:t>by termination annual traffic (</w:t>
      </w:r>
      <w:r w:rsidR="00180F8D" w:rsidRPr="00D677CE">
        <w:rPr>
          <w:rFonts w:ascii="EYInterstate Light" w:hAnsi="EYInterstate Light"/>
          <w:lang w:val="en-US"/>
        </w:rPr>
        <w:t xml:space="preserve">F267 </w:t>
      </w:r>
      <w:r w:rsidR="00646820" w:rsidRPr="00D677CE">
        <w:rPr>
          <w:rFonts w:ascii="EYInterstate Light" w:hAnsi="EYInterstate Light"/>
          <w:lang w:val="en-US"/>
        </w:rPr>
        <w:t xml:space="preserve">– </w:t>
      </w:r>
      <w:r w:rsidR="00180F8D" w:rsidRPr="00D677CE">
        <w:rPr>
          <w:rFonts w:ascii="EYInterstate Light" w:hAnsi="EYInterstate Light"/>
          <w:lang w:val="en-US"/>
        </w:rPr>
        <w:t>R267</w:t>
      </w:r>
      <w:r w:rsidR="000D06EF" w:rsidRPr="00D677CE">
        <w:rPr>
          <w:rFonts w:ascii="EYInterstate Light" w:hAnsi="EYInterstate Light"/>
          <w:lang w:val="en-US"/>
        </w:rPr>
        <w:t>).</w:t>
      </w:r>
    </w:p>
    <w:p w:rsidR="005B3FFF" w:rsidRPr="00D677CE" w:rsidRDefault="009352CC" w:rsidP="001E332E">
      <w:pPr>
        <w:pStyle w:val="Heading4"/>
      </w:pPr>
      <w:bookmarkStart w:id="145" w:name="_Toc342029884"/>
      <w:bookmarkStart w:id="146" w:name="_Toc342913763"/>
      <w:r w:rsidRPr="00D677CE">
        <w:t>Section “</w:t>
      </w:r>
      <w:r w:rsidR="00180F8D" w:rsidRPr="00D677CE">
        <w:t xml:space="preserve">Fixed </w:t>
      </w:r>
      <w:r w:rsidRPr="00D677CE">
        <w:t>origination”</w:t>
      </w:r>
      <w:bookmarkEnd w:id="145"/>
      <w:bookmarkEnd w:id="146"/>
    </w:p>
    <w:p w:rsidR="009352CC" w:rsidRPr="00D677CE" w:rsidRDefault="009352CC"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The </w:t>
      </w:r>
      <w:r w:rsidR="003F246F">
        <w:rPr>
          <w:rFonts w:ascii="EYInterstate Light" w:hAnsi="EYInterstate Light"/>
          <w:lang w:val="en-US"/>
        </w:rPr>
        <w:t>fourth</w:t>
      </w:r>
      <w:r w:rsidRPr="00D677CE">
        <w:rPr>
          <w:rFonts w:ascii="EYInterstate Light" w:hAnsi="EYInterstate Light"/>
          <w:lang w:val="en-US"/>
        </w:rPr>
        <w:t xml:space="preserve"> section (lines </w:t>
      </w:r>
      <w:r w:rsidR="00B35E94" w:rsidRPr="00D677CE">
        <w:rPr>
          <w:rFonts w:ascii="EYInterstate Light" w:hAnsi="EYInterstate Light"/>
          <w:lang w:val="en-US"/>
        </w:rPr>
        <w:t>270</w:t>
      </w:r>
      <w:r w:rsidRPr="00D677CE">
        <w:rPr>
          <w:rFonts w:ascii="EYInterstate Light" w:hAnsi="EYInterstate Light"/>
          <w:lang w:val="en-US"/>
        </w:rPr>
        <w:t>-</w:t>
      </w:r>
      <w:r w:rsidR="00B35E94" w:rsidRPr="00D677CE">
        <w:rPr>
          <w:rFonts w:ascii="EYInterstate Light" w:hAnsi="EYInterstate Light"/>
          <w:lang w:val="en-US"/>
        </w:rPr>
        <w:t>275</w:t>
      </w:r>
      <w:r w:rsidRPr="00D677CE">
        <w:rPr>
          <w:rFonts w:ascii="EYInterstate Light" w:hAnsi="EYInterstate Light"/>
          <w:lang w:val="en-US"/>
        </w:rPr>
        <w:t>) of this page presents calculation of Network Component</w:t>
      </w:r>
      <w:r w:rsidR="00310BF7" w:rsidRPr="00D677CE">
        <w:rPr>
          <w:rFonts w:ascii="EYInterstate Light" w:hAnsi="EYInterstate Light"/>
          <w:lang w:val="en-US"/>
        </w:rPr>
        <w:t xml:space="preserve"> origination </w:t>
      </w:r>
      <w:r w:rsidRPr="00D677CE">
        <w:rPr>
          <w:rFonts w:ascii="EYInterstate Light" w:hAnsi="EYInterstate Light"/>
          <w:lang w:val="en-US"/>
        </w:rPr>
        <w:t>incremental unit cost.</w:t>
      </w:r>
    </w:p>
    <w:p w:rsidR="009352CC" w:rsidRPr="00D677CE" w:rsidRDefault="009352C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Total Network Comp</w:t>
      </w:r>
      <w:r w:rsidR="00E96DC0" w:rsidRPr="00D677CE">
        <w:rPr>
          <w:rFonts w:ascii="EYInterstate Light" w:hAnsi="EYInterstate Light"/>
          <w:lang w:val="en-US"/>
        </w:rPr>
        <w:t>onent cost less cost of outgoing</w:t>
      </w:r>
      <w:r w:rsidR="00646820" w:rsidRPr="00D677CE">
        <w:rPr>
          <w:rFonts w:ascii="EYInterstate Light" w:hAnsi="EYInterstate Light"/>
          <w:lang w:val="en-US"/>
        </w:rPr>
        <w:t xml:space="preserve"> </w:t>
      </w:r>
      <w:r w:rsidR="003F246F" w:rsidRPr="00D677CE">
        <w:rPr>
          <w:rFonts w:ascii="EYInterstate Light" w:hAnsi="EYInterstate Light"/>
          <w:lang w:val="en-US"/>
        </w:rPr>
        <w:t>minutes (</w:t>
      </w:r>
      <w:r w:rsidR="00B35E94" w:rsidRPr="00D677CE">
        <w:rPr>
          <w:rFonts w:ascii="EYInterstate Light" w:hAnsi="EYInterstate Light"/>
          <w:lang w:val="en-US"/>
        </w:rPr>
        <w:t>LTL</w:t>
      </w:r>
      <w:r w:rsidR="00E96DC0" w:rsidRPr="00D677CE">
        <w:rPr>
          <w:rFonts w:ascii="EYInterstate Light" w:hAnsi="EYInterstate Light"/>
          <w:lang w:val="en-US"/>
        </w:rPr>
        <w:t xml:space="preserve">) (Cells </w:t>
      </w:r>
      <w:r w:rsidR="00B35E94" w:rsidRPr="00D677CE">
        <w:rPr>
          <w:rFonts w:ascii="EYInterstate Light" w:hAnsi="EYInterstate Light"/>
          <w:lang w:val="en-US"/>
        </w:rPr>
        <w:t xml:space="preserve">F272 </w:t>
      </w:r>
      <w:r w:rsidR="00E96DC0" w:rsidRPr="00D677CE">
        <w:rPr>
          <w:rFonts w:ascii="EYInterstate Light" w:hAnsi="EYInterstate Light"/>
          <w:lang w:val="en-US"/>
        </w:rPr>
        <w:t xml:space="preserve">– </w:t>
      </w:r>
      <w:r w:rsidR="00B35E94" w:rsidRPr="00D677CE">
        <w:rPr>
          <w:rFonts w:ascii="EYInterstate Light" w:hAnsi="EYInterstate Light"/>
          <w:lang w:val="en-US"/>
        </w:rPr>
        <w:t>R272</w:t>
      </w:r>
      <w:r w:rsidRPr="00D677CE">
        <w:rPr>
          <w:rFonts w:ascii="EYInterstate Light" w:hAnsi="EYInterstate Light"/>
          <w:lang w:val="en-US"/>
        </w:rPr>
        <w:t>) presents annual costs of a particular network component. It is cost of network planned to utilize demand for total service volume less incoming minutes.</w:t>
      </w:r>
    </w:p>
    <w:p w:rsidR="009352CC" w:rsidRPr="00D677CE" w:rsidRDefault="009352C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Total Network Component incremental cost  (</w:t>
      </w:r>
      <w:r w:rsidR="005B3FFF" w:rsidRPr="00D677CE">
        <w:rPr>
          <w:rFonts w:ascii="EYInterstate Light" w:hAnsi="EYInterstate Light"/>
          <w:lang w:val="en-US"/>
        </w:rPr>
        <w:t>LTL</w:t>
      </w:r>
      <w:r w:rsidRPr="00D677CE">
        <w:rPr>
          <w:rFonts w:ascii="EYInterstate Light" w:hAnsi="EYInterstate Light"/>
          <w:lang w:val="en-US"/>
        </w:rPr>
        <w:t xml:space="preserve">) (Cells </w:t>
      </w:r>
      <w:r w:rsidR="005B3FFF" w:rsidRPr="00D677CE">
        <w:rPr>
          <w:rFonts w:ascii="EYInterstate Light" w:hAnsi="EYInterstate Light"/>
          <w:lang w:val="en-US"/>
        </w:rPr>
        <w:t xml:space="preserve">F273 </w:t>
      </w:r>
      <w:r w:rsidR="00646820" w:rsidRPr="00D677CE">
        <w:rPr>
          <w:rFonts w:ascii="EYInterstate Light" w:hAnsi="EYInterstate Light"/>
          <w:lang w:val="en-US"/>
        </w:rPr>
        <w:t xml:space="preserve">– </w:t>
      </w:r>
      <w:r w:rsidR="005B3FFF" w:rsidRPr="00D677CE">
        <w:rPr>
          <w:rFonts w:ascii="EYInterstate Light" w:hAnsi="EYInterstate Light"/>
          <w:lang w:val="en-US"/>
        </w:rPr>
        <w:t>R273</w:t>
      </w:r>
      <w:r w:rsidRPr="00D677CE">
        <w:rPr>
          <w:rFonts w:ascii="EYInterstate Light" w:hAnsi="EYInterstate Light"/>
          <w:lang w:val="en-US"/>
        </w:rPr>
        <w:t xml:space="preserve">) – presents the annual incremental costs of a particular network component and it is calculated as a difference between  “Total Network Component cost” (Cells </w:t>
      </w:r>
      <w:r w:rsidR="00630AAB" w:rsidRPr="00D677CE">
        <w:rPr>
          <w:rFonts w:ascii="EYInterstate Light" w:hAnsi="EYInterstate Light"/>
          <w:lang w:val="en-US"/>
        </w:rPr>
        <w:t>F</w:t>
      </w:r>
      <w:r w:rsidR="005B3FFF" w:rsidRPr="00D677CE">
        <w:rPr>
          <w:rFonts w:ascii="EYInterstate Light" w:hAnsi="EYInterstate Light"/>
          <w:lang w:val="en-US"/>
        </w:rPr>
        <w:t>236</w:t>
      </w:r>
      <w:r w:rsidR="003B3FB5" w:rsidRPr="00D677CE">
        <w:rPr>
          <w:rFonts w:ascii="EYInterstate Light" w:hAnsi="EYInterstate Light"/>
          <w:lang w:val="en-US"/>
        </w:rPr>
        <w:t xml:space="preserve"> </w:t>
      </w:r>
      <w:r w:rsidR="00646820" w:rsidRPr="00D677CE">
        <w:rPr>
          <w:rFonts w:ascii="EYInterstate Light" w:hAnsi="EYInterstate Light"/>
          <w:lang w:val="en-US"/>
        </w:rPr>
        <w:t xml:space="preserve">– </w:t>
      </w:r>
      <w:r w:rsidR="005B3FFF" w:rsidRPr="00D677CE">
        <w:rPr>
          <w:rFonts w:ascii="EYInterstate Light" w:hAnsi="EYInterstate Light"/>
          <w:lang w:val="en-US"/>
        </w:rPr>
        <w:t>R236</w:t>
      </w:r>
      <w:r w:rsidRPr="00D677CE">
        <w:rPr>
          <w:rFonts w:ascii="EYInterstate Light" w:hAnsi="EYInterstate Light"/>
          <w:lang w:val="en-US"/>
        </w:rPr>
        <w:t>) and “Total Network Comp</w:t>
      </w:r>
      <w:r w:rsidR="00646820" w:rsidRPr="00D677CE">
        <w:rPr>
          <w:rFonts w:ascii="EYInterstate Light" w:hAnsi="EYInterstate Light"/>
          <w:lang w:val="en-US"/>
        </w:rPr>
        <w:t>onent cost less cost of outgoing</w:t>
      </w:r>
      <w:r w:rsidRPr="00D677CE">
        <w:rPr>
          <w:rFonts w:ascii="EYInterstate Light" w:hAnsi="EYInterstate Light"/>
          <w:lang w:val="en-US"/>
        </w:rPr>
        <w:t xml:space="preserve"> minutes” (Cells </w:t>
      </w:r>
      <w:r w:rsidR="005B3FFF" w:rsidRPr="00D677CE">
        <w:rPr>
          <w:rFonts w:ascii="EYInterstate Light" w:hAnsi="EYInterstate Light"/>
          <w:lang w:val="en-US"/>
        </w:rPr>
        <w:t xml:space="preserve">F272 </w:t>
      </w:r>
      <w:r w:rsidR="00646820" w:rsidRPr="00D677CE">
        <w:rPr>
          <w:rFonts w:ascii="EYInterstate Light" w:hAnsi="EYInterstate Light"/>
          <w:lang w:val="en-US"/>
        </w:rPr>
        <w:t xml:space="preserve">– </w:t>
      </w:r>
      <w:r w:rsidR="005B3FFF" w:rsidRPr="00D677CE">
        <w:rPr>
          <w:rFonts w:ascii="EYInterstate Light" w:hAnsi="EYInterstate Light"/>
          <w:lang w:val="en-US"/>
        </w:rPr>
        <w:t>R272</w:t>
      </w:r>
      <w:r w:rsidRPr="00D677CE">
        <w:rPr>
          <w:rFonts w:ascii="EYInterstate Light" w:hAnsi="EYInterstate Light"/>
          <w:lang w:val="en-US"/>
        </w:rPr>
        <w:t>).</w:t>
      </w:r>
    </w:p>
    <w:p w:rsidR="009352CC" w:rsidRPr="00D677CE" w:rsidRDefault="009352CC" w:rsidP="001A2528">
      <w:pPr>
        <w:pStyle w:val="Bulletcopy1"/>
        <w:numPr>
          <w:ilvl w:val="0"/>
          <w:numId w:val="0"/>
        </w:numPr>
        <w:spacing w:line="240" w:lineRule="auto"/>
        <w:ind w:left="284"/>
        <w:rPr>
          <w:rFonts w:ascii="EYInterstate Light" w:hAnsi="EYInterstate Light"/>
          <w:lang w:val="en-US"/>
        </w:rPr>
      </w:pPr>
      <w:r w:rsidRPr="00D677CE">
        <w:rPr>
          <w:rFonts w:ascii="EYInterstate Light" w:hAnsi="EYInterstate Light"/>
          <w:lang w:val="en-US"/>
        </w:rPr>
        <w:t xml:space="preserve">Values in cells </w:t>
      </w:r>
      <w:r w:rsidR="005B3FFF" w:rsidRPr="00D677CE">
        <w:rPr>
          <w:rFonts w:ascii="EYInterstate Light" w:hAnsi="EYInterstate Light"/>
          <w:lang w:val="en-US"/>
        </w:rPr>
        <w:t xml:space="preserve">F272 </w:t>
      </w:r>
      <w:r w:rsidR="00646820" w:rsidRPr="00D677CE">
        <w:rPr>
          <w:rFonts w:ascii="EYInterstate Light" w:hAnsi="EYInterstate Light"/>
          <w:lang w:val="en-US"/>
        </w:rPr>
        <w:t xml:space="preserve">– </w:t>
      </w:r>
      <w:r w:rsidR="005B3FFF" w:rsidRPr="00D677CE">
        <w:rPr>
          <w:rFonts w:ascii="EYInterstate Light" w:hAnsi="EYInterstate Light"/>
          <w:lang w:val="en-US"/>
        </w:rPr>
        <w:t xml:space="preserve">R272 </w:t>
      </w:r>
      <w:r w:rsidRPr="00D677CE">
        <w:rPr>
          <w:rFonts w:ascii="EYInterstate Light" w:hAnsi="EYInterstate Light"/>
          <w:lang w:val="en-US"/>
        </w:rPr>
        <w:t>are calculated using Visual Basic subroutines, which calculate cost of network dimensioned to handle the volume of servic</w:t>
      </w:r>
      <w:r w:rsidR="00310BF7" w:rsidRPr="00D677CE">
        <w:rPr>
          <w:rFonts w:ascii="EYInterstate Light" w:hAnsi="EYInterstate Light"/>
          <w:lang w:val="en-US"/>
        </w:rPr>
        <w:t>es reduced by volume of outgoing</w:t>
      </w:r>
      <w:r w:rsidRPr="00D677CE">
        <w:rPr>
          <w:rFonts w:ascii="EYInterstate Light" w:hAnsi="EYInterstate Light"/>
          <w:lang w:val="en-US"/>
        </w:rPr>
        <w:t xml:space="preserve"> calls.</w:t>
      </w:r>
    </w:p>
    <w:p w:rsidR="009352CC" w:rsidRPr="00D677CE" w:rsidRDefault="009352CC"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In cells </w:t>
      </w:r>
      <w:r w:rsidR="005B3FFF" w:rsidRPr="00D677CE">
        <w:rPr>
          <w:rFonts w:ascii="EYInterstate Light" w:hAnsi="EYInterstate Light"/>
          <w:lang w:val="en-US"/>
        </w:rPr>
        <w:t xml:space="preserve">F274 </w:t>
      </w:r>
      <w:r w:rsidR="00646820" w:rsidRPr="00D677CE">
        <w:rPr>
          <w:rFonts w:ascii="EYInterstate Light" w:hAnsi="EYInterstate Light"/>
          <w:lang w:val="en-US"/>
        </w:rPr>
        <w:t xml:space="preserve">– </w:t>
      </w:r>
      <w:r w:rsidR="005B3FFF" w:rsidRPr="00D677CE">
        <w:rPr>
          <w:rFonts w:ascii="EYInterstate Light" w:hAnsi="EYInterstate Light"/>
          <w:lang w:val="en-US"/>
        </w:rPr>
        <w:t xml:space="preserve">R274 </w:t>
      </w:r>
      <w:r w:rsidRPr="00D677CE">
        <w:rPr>
          <w:rFonts w:ascii="EYInterstate Light" w:hAnsi="EYInterstate Light"/>
          <w:lang w:val="en-US"/>
        </w:rPr>
        <w:t>network servic</w:t>
      </w:r>
      <w:r w:rsidR="00646820" w:rsidRPr="00D677CE">
        <w:rPr>
          <w:rFonts w:ascii="EYInterstate Light" w:hAnsi="EYInterstate Light"/>
          <w:lang w:val="en-US"/>
        </w:rPr>
        <w:t>es origination</w:t>
      </w:r>
      <w:r w:rsidRPr="00D677CE">
        <w:rPr>
          <w:rFonts w:ascii="EYInterstate Light" w:hAnsi="EYInterstate Light"/>
          <w:lang w:val="en-US"/>
        </w:rPr>
        <w:t xml:space="preserve"> annual traffic on particular network component is defined. Network services annual traffic data is taken from calculation page „ C1 Demand“.</w:t>
      </w:r>
    </w:p>
    <w:p w:rsidR="009352CC" w:rsidRPr="001E332E" w:rsidRDefault="009352CC" w:rsidP="001E332E">
      <w:pPr>
        <w:pStyle w:val="Bulletcopy1"/>
        <w:spacing w:line="240" w:lineRule="auto"/>
        <w:ind w:left="284" w:hanging="284"/>
        <w:rPr>
          <w:rFonts w:ascii="EYInterstate Light" w:hAnsi="EYInterstate Light"/>
          <w:lang w:val="en-US"/>
        </w:rPr>
      </w:pPr>
      <w:r w:rsidRPr="001E332E">
        <w:rPr>
          <w:rFonts w:ascii="EYInterstate Light" w:hAnsi="EYInterstate Light"/>
          <w:lang w:val="en-US"/>
        </w:rPr>
        <w:t xml:space="preserve">In cells </w:t>
      </w:r>
      <w:r w:rsidR="00630AAB" w:rsidRPr="001E332E">
        <w:rPr>
          <w:rFonts w:ascii="EYInterstate Light" w:hAnsi="EYInterstate Light"/>
          <w:lang w:val="en-US"/>
        </w:rPr>
        <w:t>F</w:t>
      </w:r>
      <w:r w:rsidR="003B3FB5" w:rsidRPr="001E332E">
        <w:rPr>
          <w:rFonts w:ascii="EYInterstate Light" w:hAnsi="EYInterstate Light"/>
          <w:lang w:val="en-US"/>
        </w:rPr>
        <w:t>2</w:t>
      </w:r>
      <w:r w:rsidR="005B070F" w:rsidRPr="001E332E">
        <w:rPr>
          <w:rFonts w:ascii="EYInterstate Light" w:hAnsi="EYInterstate Light"/>
          <w:lang w:val="en-US"/>
        </w:rPr>
        <w:t>75</w:t>
      </w:r>
      <w:r w:rsidR="00630AAB" w:rsidRPr="001E332E">
        <w:rPr>
          <w:rFonts w:ascii="EYInterstate Light" w:hAnsi="EYInterstate Light"/>
          <w:lang w:val="en-US"/>
        </w:rPr>
        <w:t xml:space="preserve"> </w:t>
      </w:r>
      <w:r w:rsidR="00646820" w:rsidRPr="001E332E">
        <w:rPr>
          <w:rFonts w:ascii="EYInterstate Light" w:hAnsi="EYInterstate Light"/>
          <w:lang w:val="en-US"/>
        </w:rPr>
        <w:t xml:space="preserve">– </w:t>
      </w:r>
      <w:r w:rsidR="00630AAB" w:rsidRPr="001E332E">
        <w:rPr>
          <w:rFonts w:ascii="EYInterstate Light" w:hAnsi="EYInterstate Light"/>
          <w:lang w:val="en-US"/>
        </w:rPr>
        <w:t>P</w:t>
      </w:r>
      <w:r w:rsidR="003B3FB5" w:rsidRPr="001E332E">
        <w:rPr>
          <w:rFonts w:ascii="EYInterstate Light" w:hAnsi="EYInterstate Light"/>
          <w:lang w:val="en-US"/>
        </w:rPr>
        <w:t>2</w:t>
      </w:r>
      <w:r w:rsidR="005B070F" w:rsidRPr="001E332E">
        <w:rPr>
          <w:rFonts w:ascii="EYInterstate Light" w:hAnsi="EYInterstate Light"/>
          <w:lang w:val="en-US"/>
        </w:rPr>
        <w:t>75</w:t>
      </w:r>
      <w:r w:rsidR="00630AAB" w:rsidRPr="001E332E">
        <w:rPr>
          <w:rFonts w:ascii="EYInterstate Light" w:hAnsi="EYInterstate Light"/>
          <w:lang w:val="en-US"/>
        </w:rPr>
        <w:t xml:space="preserve"> </w:t>
      </w:r>
      <w:r w:rsidR="003F246F">
        <w:rPr>
          <w:rFonts w:ascii="EYInterstate Light" w:hAnsi="EYInterstate Light"/>
          <w:lang w:val="en-US"/>
        </w:rPr>
        <w:t xml:space="preserve">unit network component </w:t>
      </w:r>
      <w:r w:rsidRPr="001E332E">
        <w:rPr>
          <w:rFonts w:ascii="EYInterstate Light" w:hAnsi="EYInterstate Light"/>
          <w:lang w:val="en-US"/>
        </w:rPr>
        <w:t xml:space="preserve">incremental cost is calculated, dividing Total Network Component incremental </w:t>
      </w:r>
      <w:r w:rsidR="00414CA3" w:rsidRPr="001E332E">
        <w:rPr>
          <w:rFonts w:ascii="EYInterstate Light" w:hAnsi="EYInterstate Light"/>
          <w:lang w:val="en-US"/>
        </w:rPr>
        <w:t>cost (</w:t>
      </w:r>
      <w:r w:rsidR="005B3FFF" w:rsidRPr="001E332E">
        <w:rPr>
          <w:rFonts w:ascii="EYInterstate Light" w:hAnsi="EYInterstate Light"/>
          <w:lang w:val="en-US"/>
        </w:rPr>
        <w:t>LTL</w:t>
      </w:r>
      <w:r w:rsidRPr="001E332E">
        <w:rPr>
          <w:rFonts w:ascii="EYInterstate Light" w:hAnsi="EYInterstate Light"/>
          <w:lang w:val="en-US"/>
        </w:rPr>
        <w:t xml:space="preserve">) (Cells </w:t>
      </w:r>
      <w:r w:rsidR="005B3FFF" w:rsidRPr="001E332E">
        <w:rPr>
          <w:rFonts w:ascii="EYInterstate Light" w:hAnsi="EYInterstate Light"/>
          <w:lang w:val="en-US"/>
        </w:rPr>
        <w:t xml:space="preserve">F273 </w:t>
      </w:r>
      <w:r w:rsidR="00646820" w:rsidRPr="001E332E">
        <w:rPr>
          <w:rFonts w:ascii="EYInterstate Light" w:hAnsi="EYInterstate Light"/>
          <w:lang w:val="en-US"/>
        </w:rPr>
        <w:t xml:space="preserve">– </w:t>
      </w:r>
      <w:r w:rsidR="005B3FFF" w:rsidRPr="001E332E">
        <w:rPr>
          <w:rFonts w:ascii="EYInterstate Light" w:hAnsi="EYInterstate Light"/>
          <w:lang w:val="en-US"/>
        </w:rPr>
        <w:t xml:space="preserve">R273 </w:t>
      </w:r>
      <w:r w:rsidR="00646820" w:rsidRPr="001E332E">
        <w:rPr>
          <w:rFonts w:ascii="EYInterstate Light" w:hAnsi="EYInterstate Light"/>
          <w:lang w:val="en-US"/>
        </w:rPr>
        <w:t>by origination</w:t>
      </w:r>
      <w:r w:rsidRPr="001E332E">
        <w:rPr>
          <w:rFonts w:ascii="EYInterstate Light" w:hAnsi="EYInterstate Light"/>
          <w:lang w:val="en-US"/>
        </w:rPr>
        <w:t xml:space="preserve"> annual traffic (</w:t>
      </w:r>
      <w:r w:rsidR="00630AAB" w:rsidRPr="001E332E">
        <w:rPr>
          <w:rFonts w:ascii="EYInterstate Light" w:hAnsi="EYInterstate Light"/>
          <w:lang w:val="en-US"/>
        </w:rPr>
        <w:t>F</w:t>
      </w:r>
      <w:r w:rsidR="003B3FB5" w:rsidRPr="001E332E">
        <w:rPr>
          <w:rFonts w:ascii="EYInterstate Light" w:hAnsi="EYInterstate Light"/>
          <w:lang w:val="en-US"/>
        </w:rPr>
        <w:t>2</w:t>
      </w:r>
      <w:r w:rsidR="005B3FFF" w:rsidRPr="001E332E">
        <w:rPr>
          <w:rFonts w:ascii="EYInterstate Light" w:hAnsi="EYInterstate Light"/>
          <w:lang w:val="en-US"/>
        </w:rPr>
        <w:t>74</w:t>
      </w:r>
      <w:r w:rsidR="00630AAB" w:rsidRPr="001E332E">
        <w:rPr>
          <w:rFonts w:ascii="EYInterstate Light" w:hAnsi="EYInterstate Light"/>
          <w:lang w:val="en-US"/>
        </w:rPr>
        <w:t xml:space="preserve"> </w:t>
      </w:r>
      <w:r w:rsidRPr="001E332E">
        <w:rPr>
          <w:rFonts w:ascii="EYInterstate Light" w:hAnsi="EYInterstate Light"/>
          <w:lang w:val="en-US"/>
        </w:rPr>
        <w:t xml:space="preserve">– </w:t>
      </w:r>
      <w:r w:rsidR="005B3FFF" w:rsidRPr="001E332E">
        <w:rPr>
          <w:rFonts w:ascii="EYInterstate Light" w:hAnsi="EYInterstate Light"/>
          <w:lang w:val="en-US"/>
        </w:rPr>
        <w:t>R274</w:t>
      </w:r>
      <w:r w:rsidRPr="001E332E">
        <w:rPr>
          <w:rFonts w:ascii="EYInterstate Light" w:hAnsi="EYInterstate Light"/>
          <w:lang w:val="en-US"/>
        </w:rPr>
        <w:t>).</w:t>
      </w:r>
    </w:p>
    <w:p w:rsidR="005B3FFF" w:rsidRPr="00D677CE" w:rsidRDefault="005B3FFF" w:rsidP="001E332E">
      <w:pPr>
        <w:pStyle w:val="Heading4"/>
      </w:pPr>
      <w:bookmarkStart w:id="147" w:name="_Toc342029886"/>
      <w:bookmarkStart w:id="148" w:name="_Toc342913764"/>
      <w:r w:rsidRPr="00D677CE">
        <w:t>Section “Transit”</w:t>
      </w:r>
      <w:bookmarkEnd w:id="147"/>
      <w:bookmarkEnd w:id="148"/>
    </w:p>
    <w:p w:rsidR="005B070F" w:rsidRPr="00D677CE" w:rsidRDefault="005B070F" w:rsidP="001A2528">
      <w:pPr>
        <w:pStyle w:val="Bulletcopy1"/>
        <w:numPr>
          <w:ilvl w:val="0"/>
          <w:numId w:val="0"/>
        </w:numPr>
        <w:spacing w:line="240" w:lineRule="auto"/>
        <w:rPr>
          <w:rFonts w:ascii="EYInterstate Light" w:hAnsi="EYInterstate Light"/>
          <w:lang w:val="en-US"/>
        </w:rPr>
      </w:pPr>
      <w:r w:rsidRPr="00D677CE">
        <w:rPr>
          <w:rFonts w:ascii="EYInterstate Light" w:hAnsi="EYInterstate Light"/>
          <w:lang w:val="en-US"/>
        </w:rPr>
        <w:t xml:space="preserve">The </w:t>
      </w:r>
      <w:r w:rsidR="008704A5">
        <w:rPr>
          <w:rFonts w:ascii="EYInterstate Light" w:hAnsi="EYInterstate Light"/>
          <w:lang w:val="en-US"/>
        </w:rPr>
        <w:t>fifth</w:t>
      </w:r>
      <w:r w:rsidRPr="00D677CE">
        <w:rPr>
          <w:rFonts w:ascii="EYInterstate Light" w:hAnsi="EYInterstate Light"/>
          <w:lang w:val="en-US"/>
        </w:rPr>
        <w:t xml:space="preserve"> section (lines 277-282) of this page presents calculation of Network Component transit incremental unit cost.</w:t>
      </w:r>
    </w:p>
    <w:p w:rsidR="005B070F" w:rsidRPr="00D677CE" w:rsidRDefault="005B070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Total Network Component cost less cost of transit traffic (LTL) (Cells F279 – R279) presents annual costs of a particular network component. It is cost of network planned to utilize demand for total service volume less transit traffic.</w:t>
      </w:r>
    </w:p>
    <w:p w:rsidR="005B070F" w:rsidRPr="00D677CE" w:rsidRDefault="005B070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Total Network Component incremental cost  (LTL) (Cells F280 – R280) – presents the annual incremental costs of a particular network component and it is calculated as a difference between  “Total Network Component cost” (Cells F236 – R236) and “Total Network Component cost less cost of outgoing minutes” (Cells F279 – R279).</w:t>
      </w:r>
    </w:p>
    <w:p w:rsidR="005B070F" w:rsidRPr="00D677CE" w:rsidRDefault="005B070F" w:rsidP="001A2528">
      <w:pPr>
        <w:pStyle w:val="Bulletcopy1"/>
        <w:numPr>
          <w:ilvl w:val="0"/>
          <w:numId w:val="0"/>
        </w:numPr>
        <w:spacing w:line="240" w:lineRule="auto"/>
        <w:ind w:left="284"/>
        <w:rPr>
          <w:rFonts w:ascii="EYInterstate Light" w:hAnsi="EYInterstate Light"/>
          <w:lang w:val="en-US"/>
        </w:rPr>
      </w:pPr>
      <w:r w:rsidRPr="00D677CE">
        <w:rPr>
          <w:rFonts w:ascii="EYInterstate Light" w:hAnsi="EYInterstate Light"/>
          <w:lang w:val="en-US"/>
        </w:rPr>
        <w:t>Values in cells F279 – R279 are calculated using Visual Basic subroutines, which calculate cost of network dimensioned to handle the volume of services reduced by volume of outgoing calls.</w:t>
      </w:r>
    </w:p>
    <w:p w:rsidR="005B070F" w:rsidRPr="00D677CE" w:rsidRDefault="005B070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lastRenderedPageBreak/>
        <w:t>In cells F281 – R281 network services origination annual traffic on particular network component is defined. Network services annual traffic data is taken from calculation page „ C1 Demand“.</w:t>
      </w:r>
    </w:p>
    <w:p w:rsidR="005B070F" w:rsidRPr="00D677CE" w:rsidRDefault="005B070F"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 xml:space="preserve">In cells F282 – P282 unit network component incremental cost is calculated, dividing Total Network Component incremental </w:t>
      </w:r>
      <w:r w:rsidR="008704A5" w:rsidRPr="00D677CE">
        <w:rPr>
          <w:rFonts w:ascii="EYInterstate Light" w:hAnsi="EYInterstate Light"/>
          <w:lang w:val="en-US"/>
        </w:rPr>
        <w:t>cost (</w:t>
      </w:r>
      <w:r w:rsidRPr="00D677CE">
        <w:rPr>
          <w:rFonts w:ascii="EYInterstate Light" w:hAnsi="EYInterstate Light"/>
          <w:lang w:val="en-US"/>
        </w:rPr>
        <w:t>LTL) (Cells F280 – R280 by origination annual traffic (F281 – R281).</w:t>
      </w:r>
    </w:p>
    <w:p w:rsidR="00646820" w:rsidRPr="00D677CE" w:rsidRDefault="00646820" w:rsidP="001A2528">
      <w:pPr>
        <w:spacing w:after="200" w:line="240" w:lineRule="auto"/>
        <w:rPr>
          <w:rFonts w:ascii="EYInterstate Light" w:hAnsi="EYInterstate Light"/>
          <w:sz w:val="20"/>
          <w:szCs w:val="18"/>
          <w:lang w:val="en-US"/>
        </w:rPr>
      </w:pPr>
    </w:p>
    <w:p w:rsidR="004D353D" w:rsidRPr="00D677CE" w:rsidRDefault="00C556D5" w:rsidP="008704A5">
      <w:pPr>
        <w:pStyle w:val="Heading3"/>
      </w:pPr>
      <w:bookmarkStart w:id="149" w:name="_Toc342029887"/>
      <w:bookmarkStart w:id="150" w:name="_Toc342913765"/>
      <w:r w:rsidRPr="00D677CE">
        <w:t xml:space="preserve">Page </w:t>
      </w:r>
      <w:r w:rsidR="00724EDD" w:rsidRPr="00D677CE">
        <w:t>„ C10</w:t>
      </w:r>
      <w:r w:rsidR="00F52C74" w:rsidRPr="00D677CE">
        <w:t xml:space="preserve"> </w:t>
      </w:r>
      <w:r w:rsidR="004D353D" w:rsidRPr="00D677CE">
        <w:t>Services</w:t>
      </w:r>
      <w:r w:rsidR="00F52C74" w:rsidRPr="00D677CE">
        <w:t xml:space="preserve"> cost</w:t>
      </w:r>
      <w:r w:rsidR="004D353D" w:rsidRPr="00D677CE">
        <w:t>“</w:t>
      </w:r>
      <w:bookmarkEnd w:id="149"/>
      <w:bookmarkEnd w:id="150"/>
    </w:p>
    <w:p w:rsidR="0027516C" w:rsidRPr="00D677CE" w:rsidRDefault="00C556D5"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This page contains calculation </w:t>
      </w:r>
      <w:r w:rsidR="0027516C" w:rsidRPr="00D677CE">
        <w:rPr>
          <w:rFonts w:ascii="EYInterstate Light" w:eastAsia="Arial Unicode MS" w:hAnsi="EYInterstate Light"/>
          <w:lang w:val="en-US"/>
        </w:rPr>
        <w:t xml:space="preserve">service cost (SC), which are </w:t>
      </w:r>
      <w:r w:rsidR="004B1AAD" w:rsidRPr="00D677CE">
        <w:rPr>
          <w:rFonts w:ascii="EYInterstate Light" w:eastAsia="Arial Unicode MS" w:hAnsi="EYInterstate Light"/>
          <w:lang w:val="en-US"/>
        </w:rPr>
        <w:t>calculated</w:t>
      </w:r>
      <w:r w:rsidR="004B1AAD" w:rsidRPr="00D677CE">
        <w:rPr>
          <w:rFonts w:ascii="EYInterstate Light" w:eastAsia="Arial Unicode MS" w:hAnsi="EYInterstate Light"/>
          <w:szCs w:val="22"/>
          <w:lang w:val="en-US"/>
        </w:rPr>
        <w:t xml:space="preserve"> based on Pure LRAIC, LRAIC+ and LRAIC++ principles</w:t>
      </w:r>
      <w:r w:rsidR="008704A5">
        <w:rPr>
          <w:rFonts w:ascii="EYInterstate Light" w:eastAsia="Arial Unicode MS" w:hAnsi="EYInterstate Light"/>
          <w:szCs w:val="22"/>
          <w:lang w:val="en-US"/>
        </w:rPr>
        <w:t>. T</w:t>
      </w:r>
      <w:r w:rsidR="0027516C" w:rsidRPr="00D677CE">
        <w:rPr>
          <w:rFonts w:ascii="EYInterstate Light" w:hAnsi="EYInterstate Light"/>
          <w:lang w:val="en-US"/>
        </w:rPr>
        <w:t>he cost</w:t>
      </w:r>
      <w:r w:rsidR="008704A5">
        <w:rPr>
          <w:rFonts w:ascii="EYInterstate Light" w:hAnsi="EYInterstate Light"/>
          <w:lang w:val="en-US"/>
        </w:rPr>
        <w:t>s</w:t>
      </w:r>
      <w:r w:rsidR="0027516C" w:rsidRPr="00D677CE">
        <w:rPr>
          <w:rFonts w:ascii="EYInterstate Light" w:hAnsi="EYInterstate Light"/>
          <w:lang w:val="en-US"/>
        </w:rPr>
        <w:t xml:space="preserve"> of the </w:t>
      </w:r>
      <w:r w:rsidR="005C7B20" w:rsidRPr="00D677CE">
        <w:rPr>
          <w:rFonts w:ascii="EYInterstate Light" w:hAnsi="EYInterstate Light"/>
          <w:lang w:val="en-US"/>
        </w:rPr>
        <w:t>following</w:t>
      </w:r>
      <w:r w:rsidR="0027516C" w:rsidRPr="00D677CE">
        <w:rPr>
          <w:rFonts w:ascii="EYInterstate Light" w:hAnsi="EYInterstate Light"/>
          <w:lang w:val="en-US"/>
        </w:rPr>
        <w:t xml:space="preserve"> services are calculated: </w:t>
      </w:r>
    </w:p>
    <w:p w:rsidR="004B1AAD" w:rsidRPr="00D677CE" w:rsidRDefault="004B1AA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LRIC ++ unit cost of services (lines 11-24) calculated according to chosen annualization method</w:t>
      </w:r>
      <w:r w:rsidR="003B27A3">
        <w:rPr>
          <w:rFonts w:ascii="EYInterstate Light" w:hAnsi="EYInterstate Light"/>
          <w:lang w:val="en-US"/>
        </w:rPr>
        <w:t>;</w:t>
      </w:r>
    </w:p>
    <w:p w:rsidR="004B1AAD" w:rsidRPr="00D677CE" w:rsidRDefault="004B1AA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LRIC+ unit cost of services (lines 28 – 41) calculated according to chosen annualization method</w:t>
      </w:r>
      <w:r w:rsidR="003B27A3">
        <w:rPr>
          <w:rFonts w:ascii="EYInterstate Light" w:hAnsi="EYInterstate Light"/>
          <w:lang w:val="en-US"/>
        </w:rPr>
        <w:t>;</w:t>
      </w:r>
    </w:p>
    <w:p w:rsidR="004B1AAD" w:rsidRPr="00D677CE" w:rsidRDefault="004B1AA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Pure LRIC unit cost of services (lines 45 – 58) calculated according to chosen annualization method</w:t>
      </w:r>
      <w:r w:rsidR="003B27A3">
        <w:rPr>
          <w:rFonts w:ascii="EYInterstate Light" w:hAnsi="EYInterstate Light"/>
          <w:lang w:val="en-US"/>
        </w:rPr>
        <w:t>;</w:t>
      </w:r>
    </w:p>
    <w:p w:rsidR="004B1AAD" w:rsidRPr="00D677CE" w:rsidRDefault="004B1AAD"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Cost of outgoing minutes (LRIC++) with attributed joint cost of termination</w:t>
      </w:r>
      <w:r w:rsidR="003664D4" w:rsidRPr="00D677CE">
        <w:rPr>
          <w:rFonts w:ascii="EYInterstate Light" w:hAnsi="EYInterstate Light"/>
          <w:lang w:val="en-US"/>
        </w:rPr>
        <w:t xml:space="preserve"> (difference between LRIC++ and pure LRIC)</w:t>
      </w:r>
      <w:r w:rsidRPr="00D677CE">
        <w:rPr>
          <w:rFonts w:ascii="EYInterstate Light" w:hAnsi="EYInterstate Light"/>
          <w:lang w:val="en-US"/>
        </w:rPr>
        <w:t xml:space="preserve"> (lines 62-63) calculated according to chosen annualization method</w:t>
      </w:r>
      <w:r w:rsidR="003B27A3">
        <w:rPr>
          <w:rFonts w:ascii="EYInterstate Light" w:hAnsi="EYInterstate Light"/>
          <w:lang w:val="en-US"/>
        </w:rPr>
        <w:t>;</w:t>
      </w:r>
    </w:p>
    <w:p w:rsidR="003664D4" w:rsidRPr="00D677CE" w:rsidRDefault="003664D4" w:rsidP="001A2528">
      <w:pPr>
        <w:pStyle w:val="Bulletcopy1"/>
        <w:spacing w:line="240" w:lineRule="auto"/>
        <w:ind w:left="284" w:hanging="284"/>
        <w:rPr>
          <w:rFonts w:ascii="EYInterstate Light" w:hAnsi="EYInterstate Light"/>
          <w:lang w:val="en-US"/>
        </w:rPr>
      </w:pPr>
      <w:r w:rsidRPr="00D677CE">
        <w:rPr>
          <w:rFonts w:ascii="EYInterstate Light" w:hAnsi="EYInterstate Light"/>
          <w:lang w:val="en-US"/>
        </w:rPr>
        <w:t>Cost of outgoing minutes (LRIC+) with attributed joint cost of termination (difference between LRIC+ and pure LRIC) (lines 6</w:t>
      </w:r>
      <w:r w:rsidR="00D45B32">
        <w:rPr>
          <w:rFonts w:ascii="EYInterstate Light" w:hAnsi="EYInterstate Light"/>
          <w:lang w:val="en-US"/>
        </w:rPr>
        <w:t>7</w:t>
      </w:r>
      <w:r w:rsidRPr="00D677CE">
        <w:rPr>
          <w:rFonts w:ascii="EYInterstate Light" w:hAnsi="EYInterstate Light"/>
          <w:lang w:val="en-US"/>
        </w:rPr>
        <w:t>-6</w:t>
      </w:r>
      <w:r w:rsidR="00D45B32">
        <w:rPr>
          <w:rFonts w:ascii="EYInterstate Light" w:hAnsi="EYInterstate Light"/>
          <w:lang w:val="en-US"/>
        </w:rPr>
        <w:t>8</w:t>
      </w:r>
      <w:r w:rsidRPr="00D677CE">
        <w:rPr>
          <w:rFonts w:ascii="EYInterstate Light" w:hAnsi="EYInterstate Light"/>
          <w:lang w:val="en-US"/>
        </w:rPr>
        <w:t>) calculated according</w:t>
      </w:r>
      <w:r w:rsidR="003B27A3">
        <w:rPr>
          <w:rFonts w:ascii="EYInterstate Light" w:hAnsi="EYInterstate Light"/>
          <w:lang w:val="en-US"/>
        </w:rPr>
        <w:t xml:space="preserve"> to chosen annualization method.</w:t>
      </w:r>
    </w:p>
    <w:p w:rsidR="003B27A3" w:rsidRDefault="003B27A3" w:rsidP="001A2528">
      <w:pPr>
        <w:pStyle w:val="Bodycopy"/>
        <w:spacing w:line="240" w:lineRule="auto"/>
        <w:ind w:left="0"/>
        <w:rPr>
          <w:rFonts w:ascii="EYInterstate Light" w:hAnsi="EYInterstate Light"/>
          <w:lang w:val="en-US"/>
        </w:rPr>
      </w:pPr>
      <w:r>
        <w:rPr>
          <w:rFonts w:ascii="EYInterstate Light" w:hAnsi="EYInterstate Light"/>
          <w:lang w:val="en-US"/>
        </w:rPr>
        <w:t xml:space="preserve">In columns D – F service costs are provided including call set-up, and columns J – L service costs are provided without call set-up. The initial call set-up costs are provided in column H. </w:t>
      </w:r>
    </w:p>
    <w:p w:rsidR="006E78B2" w:rsidRDefault="00BC1039" w:rsidP="001A2528">
      <w:pPr>
        <w:pStyle w:val="Bodycopy"/>
        <w:spacing w:line="240" w:lineRule="auto"/>
        <w:ind w:left="0"/>
        <w:rPr>
          <w:rFonts w:ascii="EYInterstate Light" w:hAnsi="EYInterstate Light"/>
          <w:lang w:val="en-US"/>
        </w:rPr>
      </w:pPr>
      <w:r w:rsidRPr="00D677CE">
        <w:rPr>
          <w:rFonts w:ascii="EYInterstate Light" w:hAnsi="EYInterstate Light"/>
          <w:lang w:val="en-US"/>
        </w:rPr>
        <w:t xml:space="preserve">In cells </w:t>
      </w:r>
      <w:r w:rsidR="003664D4" w:rsidRPr="00D677CE">
        <w:rPr>
          <w:rFonts w:ascii="EYInterstate Light" w:hAnsi="EYInterstate Light"/>
          <w:lang w:val="en-US"/>
        </w:rPr>
        <w:t>N</w:t>
      </w:r>
      <w:r w:rsidRPr="00D677CE">
        <w:rPr>
          <w:rFonts w:ascii="EYInterstate Light" w:hAnsi="EYInterstate Light"/>
          <w:lang w:val="en-US"/>
        </w:rPr>
        <w:t xml:space="preserve">11: </w:t>
      </w:r>
      <w:r w:rsidR="003664D4" w:rsidRPr="00D677CE">
        <w:rPr>
          <w:rFonts w:ascii="EYInterstate Light" w:hAnsi="EYInterstate Light"/>
          <w:lang w:val="en-US"/>
        </w:rPr>
        <w:t>Z</w:t>
      </w:r>
      <w:r w:rsidR="004B4EC7" w:rsidRPr="00D677CE">
        <w:rPr>
          <w:rFonts w:ascii="EYInterstate Light" w:hAnsi="EYInterstate Light"/>
          <w:lang w:val="en-US"/>
        </w:rPr>
        <w:t>56</w:t>
      </w:r>
      <w:r w:rsidR="001102BA" w:rsidRPr="00D677CE">
        <w:rPr>
          <w:rFonts w:ascii="EYInterstate Light" w:hAnsi="EYInterstate Light"/>
          <w:lang w:val="en-US"/>
        </w:rPr>
        <w:t xml:space="preserve"> </w:t>
      </w:r>
      <w:r w:rsidR="004D353D" w:rsidRPr="00D677CE">
        <w:rPr>
          <w:rFonts w:ascii="EYInterstate Light" w:hAnsi="EYInterstate Light"/>
          <w:lang w:val="en-US"/>
        </w:rPr>
        <w:t xml:space="preserve">network </w:t>
      </w:r>
      <w:r w:rsidR="00F52C74" w:rsidRPr="00D677CE">
        <w:rPr>
          <w:rFonts w:ascii="EYInterstate Light" w:hAnsi="EYInterstate Light"/>
          <w:lang w:val="en-US"/>
        </w:rPr>
        <w:t>components</w:t>
      </w:r>
      <w:r w:rsidR="004D353D" w:rsidRPr="00D677CE">
        <w:rPr>
          <w:rFonts w:ascii="EYInterstate Light" w:hAnsi="EYInterstate Light"/>
          <w:lang w:val="en-US"/>
        </w:rPr>
        <w:t xml:space="preserve"> </w:t>
      </w:r>
      <w:r w:rsidR="002A7AA3" w:rsidRPr="00D677CE">
        <w:rPr>
          <w:rFonts w:ascii="EYInterstate Light" w:hAnsi="EYInterstate Light"/>
          <w:lang w:val="en-US"/>
        </w:rPr>
        <w:t>units costs</w:t>
      </w:r>
      <w:r w:rsidR="00F52C74" w:rsidRPr="00D677CE">
        <w:rPr>
          <w:rFonts w:ascii="EYInterstate Light" w:hAnsi="EYInterstate Light"/>
          <w:lang w:val="en-US"/>
        </w:rPr>
        <w:t xml:space="preserve"> (calculation page „C9</w:t>
      </w:r>
      <w:r w:rsidR="004D353D" w:rsidRPr="00D677CE">
        <w:rPr>
          <w:rFonts w:ascii="EYInterstate Light" w:hAnsi="EYInterstate Light"/>
          <w:lang w:val="en-US"/>
        </w:rPr>
        <w:t xml:space="preserve"> HCC – NC“</w:t>
      </w:r>
      <w:r w:rsidR="004B4EC7" w:rsidRPr="00D677CE">
        <w:rPr>
          <w:rFonts w:ascii="EYInterstate Light" w:hAnsi="EYInterstate Light"/>
          <w:lang w:val="en-US"/>
        </w:rPr>
        <w:t>)</w:t>
      </w:r>
      <w:r w:rsidR="004D353D" w:rsidRPr="00D677CE">
        <w:rPr>
          <w:rFonts w:ascii="EYInterstate Light" w:hAnsi="EYInterstate Light"/>
          <w:lang w:val="en-US"/>
        </w:rPr>
        <w:t xml:space="preserve"> are multiplied by services usage fac</w:t>
      </w:r>
      <w:r w:rsidR="00F52C74" w:rsidRPr="00D677CE">
        <w:rPr>
          <w:rFonts w:ascii="EYInterstate Light" w:hAnsi="EYInterstate Light"/>
          <w:lang w:val="en-US"/>
        </w:rPr>
        <w:t>tors (input parameter page „ A8</w:t>
      </w:r>
      <w:r w:rsidR="004D353D" w:rsidRPr="00D677CE">
        <w:rPr>
          <w:rFonts w:ascii="EYInterstate Light" w:hAnsi="EYInterstate Light"/>
          <w:lang w:val="en-US"/>
        </w:rPr>
        <w:t xml:space="preserve"> Service Matr</w:t>
      </w:r>
      <w:r w:rsidRPr="00D677CE">
        <w:rPr>
          <w:rFonts w:ascii="EYInterstate Light" w:hAnsi="EYInterstate Light"/>
          <w:lang w:val="en-US"/>
        </w:rPr>
        <w:t>ix“</w:t>
      </w:r>
      <w:r w:rsidR="004B4EC7" w:rsidRPr="00D677CE">
        <w:rPr>
          <w:rFonts w:ascii="EYInterstate Light" w:hAnsi="EYInterstate Light"/>
          <w:lang w:val="en-US"/>
        </w:rPr>
        <w:t>)</w:t>
      </w:r>
      <w:r w:rsidR="003B27A3">
        <w:rPr>
          <w:rFonts w:ascii="EYInterstate Light" w:hAnsi="EYInterstate Light"/>
          <w:lang w:val="en-US"/>
        </w:rPr>
        <w:t>.</w:t>
      </w:r>
    </w:p>
    <w:p w:rsidR="00082C03" w:rsidRDefault="003B27A3" w:rsidP="001A2528">
      <w:pPr>
        <w:pStyle w:val="Bodycopy"/>
        <w:spacing w:line="240" w:lineRule="auto"/>
        <w:ind w:left="0"/>
        <w:rPr>
          <w:rFonts w:ascii="EYInterstate Light" w:hAnsi="EYInterstate Light"/>
          <w:lang w:val="en-US"/>
        </w:rPr>
      </w:pPr>
      <w:r>
        <w:rPr>
          <w:rFonts w:ascii="EYInterstate Light" w:hAnsi="EYInterstate Light"/>
          <w:lang w:val="en-US"/>
        </w:rPr>
        <w:t xml:space="preserve">Formulas according to which the service costs are estimated can be found in </w:t>
      </w:r>
      <w:r w:rsidRPr="00E7512C">
        <w:rPr>
          <w:rFonts w:ascii="EYInterstate Light" w:hAnsi="EYInterstate Light"/>
          <w:lang w:val="en-US"/>
        </w:rPr>
        <w:t>“Reference paper for creating model for calculation of bottom up long run average incremental costs (BU-LRAIC) for operator of public fixed c</w:t>
      </w:r>
      <w:r w:rsidR="004220AD">
        <w:rPr>
          <w:rFonts w:ascii="EYInterstate Light" w:hAnsi="EYInterstate Light"/>
          <w:lang w:val="en-US"/>
        </w:rPr>
        <w:t xml:space="preserve">ommunications network” section </w:t>
      </w:r>
      <w:r w:rsidR="004220AD" w:rsidRPr="004220AD">
        <w:rPr>
          <w:rFonts w:ascii="EYInterstate Light" w:hAnsi="EYInterstate Light"/>
          <w:i/>
          <w:lang w:val="en-US"/>
        </w:rPr>
        <w:t>8.3 Service Cost</w:t>
      </w:r>
      <w:r w:rsidR="004220AD">
        <w:rPr>
          <w:rFonts w:ascii="EYInterstate Light" w:hAnsi="EYInterstate Light"/>
          <w:lang w:val="en-US"/>
        </w:rPr>
        <w:t>.</w:t>
      </w:r>
    </w:p>
    <w:p w:rsidR="00082C03" w:rsidRPr="00082C03" w:rsidRDefault="00082C03" w:rsidP="00082C03">
      <w:pPr>
        <w:pStyle w:val="Heading1"/>
        <w:numPr>
          <w:ilvl w:val="0"/>
          <w:numId w:val="0"/>
        </w:numPr>
        <w:rPr>
          <w:kern w:val="0"/>
        </w:rPr>
      </w:pPr>
      <w:r>
        <w:br w:type="page"/>
      </w:r>
      <w:bookmarkStart w:id="151" w:name="_Toc342030935"/>
      <w:bookmarkStart w:id="152" w:name="_Toc342913766"/>
      <w:r w:rsidRPr="00082C03">
        <w:rPr>
          <w:kern w:val="0"/>
        </w:rPr>
        <w:lastRenderedPageBreak/>
        <w:t xml:space="preserve">Appendix </w:t>
      </w:r>
      <w:proofErr w:type="gramStart"/>
      <w:r w:rsidRPr="00082C03">
        <w:rPr>
          <w:kern w:val="0"/>
        </w:rPr>
        <w:t>A</w:t>
      </w:r>
      <w:proofErr w:type="gramEnd"/>
      <w:r w:rsidRPr="00082C03">
        <w:rPr>
          <w:kern w:val="0"/>
        </w:rPr>
        <w:t xml:space="preserve"> Entry data updating methodology</w:t>
      </w:r>
      <w:bookmarkEnd w:id="151"/>
      <w:bookmarkEnd w:id="152"/>
    </w:p>
    <w:tbl>
      <w:tblPr>
        <w:tblW w:w="97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2340"/>
        <w:gridCol w:w="1260"/>
        <w:gridCol w:w="1800"/>
        <w:gridCol w:w="3060"/>
      </w:tblGrid>
      <w:tr w:rsidR="00082C03" w:rsidRPr="00082C03" w:rsidTr="00F82D2B">
        <w:trPr>
          <w:cantSplit/>
          <w:trHeight w:val="147"/>
          <w:tblHeader/>
        </w:trPr>
        <w:tc>
          <w:tcPr>
            <w:tcW w:w="1276" w:type="dxa"/>
            <w:shd w:val="clear" w:color="auto" w:fill="F0F0F0"/>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Page</w:t>
            </w:r>
          </w:p>
        </w:tc>
        <w:tc>
          <w:tcPr>
            <w:tcW w:w="2340" w:type="dxa"/>
            <w:shd w:val="clear" w:color="auto" w:fill="F0F0F0"/>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w:t>
            </w:r>
          </w:p>
        </w:tc>
        <w:tc>
          <w:tcPr>
            <w:tcW w:w="1260" w:type="dxa"/>
            <w:shd w:val="clear" w:color="auto" w:fill="F0F0F0"/>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Cells</w:t>
            </w:r>
          </w:p>
        </w:tc>
        <w:tc>
          <w:tcPr>
            <w:tcW w:w="1800" w:type="dxa"/>
            <w:shd w:val="clear" w:color="auto" w:fill="F0F0F0"/>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Periodicity</w:t>
            </w:r>
          </w:p>
        </w:tc>
        <w:tc>
          <w:tcPr>
            <w:tcW w:w="3060" w:type="dxa"/>
            <w:shd w:val="clear" w:color="auto" w:fill="F0F0F0"/>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revaluation source</w:t>
            </w:r>
          </w:p>
        </w:tc>
      </w:tr>
      <w:tr w:rsidR="00B72D9B" w:rsidRPr="00082C03" w:rsidTr="00B63B8D">
        <w:trPr>
          <w:cantSplit/>
          <w:trHeight w:val="147"/>
        </w:trPr>
        <w:tc>
          <w:tcPr>
            <w:tcW w:w="1276" w:type="dxa"/>
          </w:tcPr>
          <w:p w:rsidR="00B72D9B" w:rsidRPr="00082C03" w:rsidRDefault="00B72D9B" w:rsidP="00B72D9B">
            <w:pPr>
              <w:pStyle w:val="Bodycopy"/>
              <w:spacing w:after="0" w:line="240" w:lineRule="auto"/>
              <w:ind w:left="0"/>
              <w:rPr>
                <w:rFonts w:ascii="EYInterstate Light" w:hAnsi="EYInterstate Light"/>
                <w:lang w:val="en-US"/>
              </w:rPr>
            </w:pPr>
            <w:r>
              <w:rPr>
                <w:rFonts w:ascii="EYInterstate Light" w:hAnsi="EYInterstate Light"/>
                <w:lang w:val="en-US"/>
              </w:rPr>
              <w:t>A1 Access Nodes</w:t>
            </w:r>
          </w:p>
        </w:tc>
        <w:tc>
          <w:tcPr>
            <w:tcW w:w="2340" w:type="dxa"/>
          </w:tcPr>
          <w:p w:rsidR="00B72D9B" w:rsidRPr="00082C03" w:rsidRDefault="00B72D9B" w:rsidP="00B63B8D">
            <w:pPr>
              <w:pStyle w:val="Bodycopy"/>
              <w:spacing w:after="0" w:line="240" w:lineRule="auto"/>
              <w:ind w:left="0"/>
              <w:rPr>
                <w:rFonts w:ascii="EYInterstate Light" w:hAnsi="EYInterstate Light"/>
                <w:lang w:val="en-US"/>
              </w:rPr>
            </w:pPr>
            <w:r>
              <w:rPr>
                <w:rFonts w:ascii="EYInterstate Light" w:hAnsi="EYInterstate Light"/>
                <w:lang w:val="en-US"/>
              </w:rPr>
              <w:t>Service volumes</w:t>
            </w:r>
            <w:r w:rsidRPr="00082C03">
              <w:rPr>
                <w:rFonts w:ascii="EYInterstate Light" w:hAnsi="EYInterstate Light"/>
                <w:lang w:val="en-US"/>
              </w:rPr>
              <w:t xml:space="preserve"> </w:t>
            </w:r>
          </w:p>
        </w:tc>
        <w:tc>
          <w:tcPr>
            <w:tcW w:w="1260" w:type="dxa"/>
          </w:tcPr>
          <w:p w:rsidR="00B72D9B" w:rsidRPr="00082C03" w:rsidRDefault="00B72D9B" w:rsidP="00B63B8D">
            <w:pPr>
              <w:pStyle w:val="Bodycopy"/>
              <w:spacing w:after="0" w:line="240" w:lineRule="auto"/>
              <w:ind w:left="0"/>
              <w:rPr>
                <w:rFonts w:ascii="EYInterstate Light" w:hAnsi="EYInterstate Light"/>
                <w:lang w:val="en-US"/>
              </w:rPr>
            </w:pPr>
            <w:r>
              <w:rPr>
                <w:rFonts w:ascii="EYInterstate Light" w:hAnsi="EYInterstate Light"/>
                <w:lang w:val="en-US"/>
              </w:rPr>
              <w:t>Columns H - O</w:t>
            </w:r>
          </w:p>
        </w:tc>
        <w:tc>
          <w:tcPr>
            <w:tcW w:w="1800" w:type="dxa"/>
          </w:tcPr>
          <w:p w:rsidR="00B72D9B" w:rsidRPr="00082C03" w:rsidRDefault="00B72D9B" w:rsidP="00B63B8D">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sidR="000649B8">
              <w:rPr>
                <w:rFonts w:ascii="EYInterstate Light" w:hAnsi="EYInterstate Light"/>
                <w:lang w:val="en-US"/>
              </w:rPr>
              <w:t>2-3</w:t>
            </w:r>
            <w:r w:rsidRPr="00082C03">
              <w:rPr>
                <w:rFonts w:ascii="EYInterstate Light" w:hAnsi="EYInterstate Light"/>
                <w:lang w:val="en-US"/>
              </w:rPr>
              <w:t xml:space="preserve"> year</w:t>
            </w:r>
            <w:r w:rsidR="000649B8">
              <w:rPr>
                <w:rFonts w:ascii="EYInterstate Light" w:hAnsi="EYInterstate Light"/>
                <w:lang w:val="en-US"/>
              </w:rPr>
              <w:t>s</w:t>
            </w:r>
          </w:p>
        </w:tc>
        <w:tc>
          <w:tcPr>
            <w:tcW w:w="3060" w:type="dxa"/>
          </w:tcPr>
          <w:p w:rsidR="00B72D9B" w:rsidRPr="00082C03" w:rsidRDefault="00B72D9B" w:rsidP="00B63B8D">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data on sold services provided by Operators</w:t>
            </w:r>
          </w:p>
        </w:tc>
      </w:tr>
      <w:tr w:rsidR="00B72D9B" w:rsidRPr="00082C03" w:rsidTr="00B63B8D">
        <w:trPr>
          <w:cantSplit/>
          <w:trHeight w:val="147"/>
        </w:trPr>
        <w:tc>
          <w:tcPr>
            <w:tcW w:w="1276" w:type="dxa"/>
          </w:tcPr>
          <w:p w:rsidR="00B72D9B" w:rsidRPr="00082C03" w:rsidRDefault="00B72D9B" w:rsidP="00B63B8D">
            <w:pPr>
              <w:pStyle w:val="Bodycopy"/>
              <w:spacing w:after="0" w:line="240" w:lineRule="auto"/>
              <w:ind w:left="0"/>
              <w:rPr>
                <w:rFonts w:ascii="EYInterstate Light" w:hAnsi="EYInterstate Light"/>
                <w:lang w:val="en-US"/>
              </w:rPr>
            </w:pPr>
            <w:r>
              <w:rPr>
                <w:rFonts w:ascii="EYInterstate Light" w:hAnsi="EYInterstate Light"/>
                <w:lang w:val="en-US"/>
              </w:rPr>
              <w:t>A1 Access Nodes</w:t>
            </w:r>
          </w:p>
        </w:tc>
        <w:tc>
          <w:tcPr>
            <w:tcW w:w="2340" w:type="dxa"/>
          </w:tcPr>
          <w:p w:rsidR="00B72D9B" w:rsidRPr="00082C03" w:rsidRDefault="00B72D9B" w:rsidP="00B63B8D">
            <w:pPr>
              <w:pStyle w:val="Bodycopy"/>
              <w:spacing w:after="0" w:line="240" w:lineRule="auto"/>
              <w:ind w:left="0"/>
              <w:rPr>
                <w:rFonts w:ascii="EYInterstate Light" w:hAnsi="EYInterstate Light"/>
                <w:lang w:val="en-US"/>
              </w:rPr>
            </w:pPr>
            <w:r>
              <w:rPr>
                <w:rFonts w:ascii="EYInterstate Light" w:hAnsi="EYInterstate Light"/>
                <w:lang w:val="en-US"/>
              </w:rPr>
              <w:t>Service presence</w:t>
            </w:r>
          </w:p>
        </w:tc>
        <w:tc>
          <w:tcPr>
            <w:tcW w:w="1260" w:type="dxa"/>
          </w:tcPr>
          <w:p w:rsidR="00B72D9B" w:rsidRPr="00082C03" w:rsidRDefault="00B72D9B" w:rsidP="00B72D9B">
            <w:pPr>
              <w:pStyle w:val="Bodycopy"/>
              <w:spacing w:after="0" w:line="240" w:lineRule="auto"/>
              <w:ind w:left="0"/>
              <w:rPr>
                <w:rFonts w:ascii="EYInterstate Light" w:hAnsi="EYInterstate Light"/>
                <w:lang w:val="en-US"/>
              </w:rPr>
            </w:pPr>
            <w:r>
              <w:rPr>
                <w:rFonts w:ascii="EYInterstate Light" w:hAnsi="EYInterstate Light"/>
                <w:lang w:val="en-US"/>
              </w:rPr>
              <w:t>Columns Q - S</w:t>
            </w:r>
          </w:p>
        </w:tc>
        <w:tc>
          <w:tcPr>
            <w:tcW w:w="1800" w:type="dxa"/>
          </w:tcPr>
          <w:p w:rsidR="00B72D9B" w:rsidRPr="00082C03" w:rsidRDefault="000649B8" w:rsidP="00B63B8D">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2-3</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B72D9B" w:rsidRPr="00082C03" w:rsidRDefault="00B72D9B" w:rsidP="00B63B8D">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data on sold services provided by Operators</w:t>
            </w:r>
          </w:p>
        </w:tc>
      </w:tr>
      <w:tr w:rsidR="00082C03" w:rsidRPr="00082C03" w:rsidTr="00F82D2B">
        <w:trPr>
          <w:cantSplit/>
          <w:trHeight w:val="147"/>
        </w:trPr>
        <w:tc>
          <w:tcPr>
            <w:tcW w:w="1276"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 xml:space="preserve">A2 </w:t>
            </w:r>
            <w:r w:rsidRPr="00082C03">
              <w:rPr>
                <w:rFonts w:ascii="EYInterstate Light" w:hAnsi="EYInterstate Light"/>
                <w:lang w:val="en-US"/>
              </w:rPr>
              <w:t>Service Volumes</w:t>
            </w:r>
          </w:p>
        </w:tc>
        <w:tc>
          <w:tcPr>
            <w:tcW w:w="234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Service statistics </w:t>
            </w:r>
          </w:p>
        </w:tc>
        <w:tc>
          <w:tcPr>
            <w:tcW w:w="1260"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 xml:space="preserve">Lines </w:t>
            </w:r>
            <w:r w:rsidRPr="00082C03">
              <w:rPr>
                <w:rFonts w:ascii="EYInterstate Light" w:hAnsi="EYInterstate Light"/>
                <w:lang w:val="en-US"/>
              </w:rPr>
              <w:t>1</w:t>
            </w:r>
            <w:r>
              <w:rPr>
                <w:rFonts w:ascii="EYInterstate Light" w:hAnsi="EYInterstate Light"/>
                <w:lang w:val="en-US"/>
              </w:rPr>
              <w:t>1</w:t>
            </w:r>
            <w:r w:rsidRPr="00082C03">
              <w:rPr>
                <w:rFonts w:ascii="EYInterstate Light" w:hAnsi="EYInterstate Light"/>
                <w:lang w:val="en-US"/>
              </w:rPr>
              <w:t xml:space="preserve"> – </w:t>
            </w:r>
            <w:r>
              <w:rPr>
                <w:rFonts w:ascii="EYInterstate Light" w:hAnsi="EYInterstate Light"/>
                <w:lang w:val="en-US"/>
              </w:rPr>
              <w:t>75</w:t>
            </w:r>
          </w:p>
        </w:tc>
        <w:tc>
          <w:tcPr>
            <w:tcW w:w="180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data on sold services provided by Operators</w:t>
            </w:r>
          </w:p>
        </w:tc>
      </w:tr>
      <w:tr w:rsidR="00082C03" w:rsidRPr="00082C03" w:rsidTr="00F82D2B">
        <w:trPr>
          <w:cantSplit/>
          <w:trHeight w:val="147"/>
        </w:trPr>
        <w:tc>
          <w:tcPr>
            <w:tcW w:w="1276"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Routing factors </w:t>
            </w:r>
          </w:p>
        </w:tc>
        <w:tc>
          <w:tcPr>
            <w:tcW w:w="1260"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G15</w:t>
            </w:r>
            <w:r w:rsidRPr="00082C03">
              <w:rPr>
                <w:rFonts w:ascii="EYInterstate Light" w:hAnsi="EYInterstate Light"/>
                <w:lang w:val="en-US"/>
              </w:rPr>
              <w:t xml:space="preserve"> – </w:t>
            </w:r>
            <w:r>
              <w:rPr>
                <w:rFonts w:ascii="EYInterstate Light" w:hAnsi="EYInterstate Light"/>
                <w:lang w:val="en-US"/>
              </w:rPr>
              <w:t>S43</w:t>
            </w:r>
          </w:p>
        </w:tc>
        <w:tc>
          <w:tcPr>
            <w:tcW w:w="180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2 years</w:t>
            </w:r>
          </w:p>
        </w:tc>
        <w:tc>
          <w:tcPr>
            <w:tcW w:w="306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by consulting Operators and  telecommunication industry experts</w:t>
            </w:r>
          </w:p>
        </w:tc>
      </w:tr>
      <w:tr w:rsidR="00082C03" w:rsidRPr="00082C03" w:rsidTr="00F82D2B">
        <w:trPr>
          <w:cantSplit/>
          <w:trHeight w:val="419"/>
        </w:trPr>
        <w:tc>
          <w:tcPr>
            <w:tcW w:w="1276"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Priority factors</w:t>
            </w:r>
          </w:p>
        </w:tc>
        <w:tc>
          <w:tcPr>
            <w:tcW w:w="1260"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G47 – G58</w:t>
            </w:r>
          </w:p>
        </w:tc>
        <w:tc>
          <w:tcPr>
            <w:tcW w:w="180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w:t>
            </w:r>
            <w:r>
              <w:rPr>
                <w:rFonts w:ascii="EYInterstate Light" w:hAnsi="EYInterstate Light"/>
                <w:lang w:val="en-US"/>
              </w:rPr>
              <w:t xml:space="preserve"> 2 </w:t>
            </w:r>
            <w:r w:rsidRPr="00082C03">
              <w:rPr>
                <w:rFonts w:ascii="EYInterstate Light" w:hAnsi="EYInterstate Light"/>
                <w:lang w:val="en-US"/>
              </w:rPr>
              <w:t>year</w:t>
            </w:r>
            <w:r>
              <w:rPr>
                <w:rFonts w:ascii="EYInterstate Light" w:hAnsi="EYInterstate Light"/>
                <w:lang w:val="en-US"/>
              </w:rPr>
              <w:t>s</w:t>
            </w:r>
          </w:p>
        </w:tc>
        <w:tc>
          <w:tcPr>
            <w:tcW w:w="306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082C03" w:rsidRPr="00082C03" w:rsidTr="00F82D2B">
        <w:trPr>
          <w:cantSplit/>
          <w:trHeight w:val="147"/>
        </w:trPr>
        <w:tc>
          <w:tcPr>
            <w:tcW w:w="1276"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Busy hour to Average hour ratios</w:t>
            </w:r>
          </w:p>
        </w:tc>
        <w:tc>
          <w:tcPr>
            <w:tcW w:w="1260" w:type="dxa"/>
          </w:tcPr>
          <w:p w:rsidR="00082C03" w:rsidRPr="00082C03" w:rsidRDefault="00082C03" w:rsidP="00082C03">
            <w:pPr>
              <w:pStyle w:val="Bodycopy"/>
              <w:tabs>
                <w:tab w:val="left" w:pos="750"/>
              </w:tabs>
              <w:spacing w:after="0" w:line="240" w:lineRule="auto"/>
              <w:ind w:left="0"/>
              <w:rPr>
                <w:rFonts w:ascii="EYInterstate Light" w:hAnsi="EYInterstate Light"/>
                <w:lang w:val="en-US"/>
              </w:rPr>
            </w:pPr>
            <w:r>
              <w:rPr>
                <w:rFonts w:ascii="EYInterstate Light" w:hAnsi="EYInterstate Light"/>
                <w:lang w:val="en-US"/>
              </w:rPr>
              <w:t>G63 – I67</w:t>
            </w:r>
          </w:p>
        </w:tc>
        <w:tc>
          <w:tcPr>
            <w:tcW w:w="180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082C03" w:rsidRPr="00082C03" w:rsidTr="00F82D2B">
        <w:trPr>
          <w:cantSplit/>
          <w:trHeight w:val="147"/>
        </w:trPr>
        <w:tc>
          <w:tcPr>
            <w:tcW w:w="1276"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VoIP assumptions</w:t>
            </w:r>
            <w:r w:rsidRPr="00082C03">
              <w:rPr>
                <w:rFonts w:ascii="EYInterstate Light" w:hAnsi="EYInterstate Light"/>
                <w:lang w:val="en-US"/>
              </w:rPr>
              <w:t xml:space="preserve"> </w:t>
            </w:r>
          </w:p>
        </w:tc>
        <w:tc>
          <w:tcPr>
            <w:tcW w:w="1260"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G71 – G76</w:t>
            </w:r>
          </w:p>
        </w:tc>
        <w:tc>
          <w:tcPr>
            <w:tcW w:w="180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082C03" w:rsidRPr="00082C03" w:rsidTr="00F82D2B">
        <w:trPr>
          <w:cantSplit/>
          <w:trHeight w:val="147"/>
        </w:trPr>
        <w:tc>
          <w:tcPr>
            <w:tcW w:w="1276"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Voice service parameters</w:t>
            </w:r>
          </w:p>
        </w:tc>
        <w:tc>
          <w:tcPr>
            <w:tcW w:w="1260"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G87 – G101</w:t>
            </w:r>
          </w:p>
        </w:tc>
        <w:tc>
          <w:tcPr>
            <w:tcW w:w="180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a</w:t>
            </w:r>
            <w:r w:rsidRPr="00082C03">
              <w:rPr>
                <w:rFonts w:ascii="EYInterstate Light" w:hAnsi="EYInterstate Light"/>
                <w:lang w:val="en-US"/>
              </w:rPr>
              <w:t xml:space="preserve"> year</w:t>
            </w:r>
          </w:p>
        </w:tc>
        <w:tc>
          <w:tcPr>
            <w:tcW w:w="3060" w:type="dxa"/>
          </w:tcPr>
          <w:p w:rsidR="00082C03" w:rsidRPr="00082C03" w:rsidRDefault="00341920"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082C03" w:rsidRPr="00082C03" w:rsidTr="00F82D2B">
        <w:trPr>
          <w:cantSplit/>
          <w:trHeight w:val="147"/>
        </w:trPr>
        <w:tc>
          <w:tcPr>
            <w:tcW w:w="1276"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082C03"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Data – Points of interconnection</w:t>
            </w:r>
          </w:p>
        </w:tc>
        <w:tc>
          <w:tcPr>
            <w:tcW w:w="1260" w:type="dxa"/>
          </w:tcPr>
          <w:p w:rsidR="00082C03"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G127 – G129</w:t>
            </w:r>
          </w:p>
        </w:tc>
        <w:tc>
          <w:tcPr>
            <w:tcW w:w="180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082C03" w:rsidRPr="00082C03" w:rsidRDefault="00082C03" w:rsidP="00341920">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w:t>
            </w:r>
          </w:p>
        </w:tc>
      </w:tr>
      <w:tr w:rsidR="00082C03" w:rsidRPr="00082C03" w:rsidTr="00F82D2B">
        <w:trPr>
          <w:cantSplit/>
          <w:trHeight w:val="147"/>
        </w:trPr>
        <w:tc>
          <w:tcPr>
            <w:tcW w:w="1276"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082C03"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Parameters of POI interfaces</w:t>
            </w:r>
          </w:p>
        </w:tc>
        <w:tc>
          <w:tcPr>
            <w:tcW w:w="1260" w:type="dxa"/>
          </w:tcPr>
          <w:p w:rsidR="00082C03"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G133 – G137</w:t>
            </w:r>
          </w:p>
        </w:tc>
        <w:tc>
          <w:tcPr>
            <w:tcW w:w="1800" w:type="dxa"/>
          </w:tcPr>
          <w:p w:rsidR="00082C03" w:rsidRPr="00082C03" w:rsidRDefault="00082C03" w:rsidP="00341920">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sidR="00341920">
              <w:rPr>
                <w:rFonts w:ascii="EYInterstate Light" w:hAnsi="EYInterstate Light"/>
                <w:lang w:val="en-US"/>
              </w:rPr>
              <w:t>2</w:t>
            </w:r>
            <w:r w:rsidRPr="00082C03">
              <w:rPr>
                <w:rFonts w:ascii="EYInterstate Light" w:hAnsi="EYInterstate Light"/>
                <w:lang w:val="en-US"/>
              </w:rPr>
              <w:t xml:space="preserve"> year</w:t>
            </w:r>
            <w:r w:rsidR="00341920">
              <w:rPr>
                <w:rFonts w:ascii="EYInterstate Light" w:hAnsi="EYInterstate Light"/>
                <w:lang w:val="en-US"/>
              </w:rPr>
              <w:t>s</w:t>
            </w:r>
          </w:p>
        </w:tc>
        <w:tc>
          <w:tcPr>
            <w:tcW w:w="306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341920" w:rsidRPr="00082C03" w:rsidTr="00F82D2B">
        <w:trPr>
          <w:cantSplit/>
          <w:trHeight w:val="147"/>
        </w:trPr>
        <w:tc>
          <w:tcPr>
            <w:tcW w:w="1276" w:type="dxa"/>
          </w:tcPr>
          <w:p w:rsidR="00341920"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341920"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Voice – Points of interconnection</w:t>
            </w:r>
          </w:p>
        </w:tc>
        <w:tc>
          <w:tcPr>
            <w:tcW w:w="1260" w:type="dxa"/>
          </w:tcPr>
          <w:p w:rsidR="00341920"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G143 – G164</w:t>
            </w:r>
          </w:p>
        </w:tc>
        <w:tc>
          <w:tcPr>
            <w:tcW w:w="1800" w:type="dxa"/>
          </w:tcPr>
          <w:p w:rsidR="00341920" w:rsidRPr="00082C03" w:rsidRDefault="00341920" w:rsidP="00341920">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a</w:t>
            </w:r>
            <w:r w:rsidRPr="00082C03">
              <w:rPr>
                <w:rFonts w:ascii="EYInterstate Light" w:hAnsi="EYInterstate Light"/>
                <w:lang w:val="en-US"/>
              </w:rPr>
              <w:t xml:space="preserve"> year</w:t>
            </w:r>
          </w:p>
        </w:tc>
        <w:tc>
          <w:tcPr>
            <w:tcW w:w="3060" w:type="dxa"/>
          </w:tcPr>
          <w:p w:rsidR="00341920" w:rsidRPr="00082C03" w:rsidRDefault="00341920"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w:t>
            </w:r>
          </w:p>
        </w:tc>
      </w:tr>
      <w:tr w:rsidR="00082C03" w:rsidRPr="00082C03" w:rsidTr="00F82D2B">
        <w:trPr>
          <w:cantSplit/>
          <w:trHeight w:val="147"/>
        </w:trPr>
        <w:tc>
          <w:tcPr>
            <w:tcW w:w="1276" w:type="dxa"/>
          </w:tcPr>
          <w:p w:rsidR="00082C03" w:rsidRPr="00082C03" w:rsidRDefault="00082C03"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082C03"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Leased lines average throughputs</w:t>
            </w:r>
          </w:p>
        </w:tc>
        <w:tc>
          <w:tcPr>
            <w:tcW w:w="1260" w:type="dxa"/>
          </w:tcPr>
          <w:p w:rsidR="00082C03"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G174</w:t>
            </w:r>
          </w:p>
        </w:tc>
        <w:tc>
          <w:tcPr>
            <w:tcW w:w="1800" w:type="dxa"/>
          </w:tcPr>
          <w:p w:rsidR="00082C03" w:rsidRPr="00082C03" w:rsidRDefault="00082C03" w:rsidP="00341920">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sidR="00341920">
              <w:rPr>
                <w:rFonts w:ascii="EYInterstate Light" w:hAnsi="EYInterstate Light"/>
                <w:lang w:val="en-US"/>
              </w:rPr>
              <w:t>2</w:t>
            </w:r>
            <w:r w:rsidRPr="00082C03">
              <w:rPr>
                <w:rFonts w:ascii="EYInterstate Light" w:hAnsi="EYInterstate Light"/>
                <w:lang w:val="en-US"/>
              </w:rPr>
              <w:t xml:space="preserve"> year</w:t>
            </w:r>
            <w:r w:rsidR="00341920">
              <w:rPr>
                <w:rFonts w:ascii="EYInterstate Light" w:hAnsi="EYInterstate Light"/>
                <w:lang w:val="en-US"/>
              </w:rPr>
              <w:t>s</w:t>
            </w:r>
          </w:p>
        </w:tc>
        <w:tc>
          <w:tcPr>
            <w:tcW w:w="3060" w:type="dxa"/>
          </w:tcPr>
          <w:p w:rsidR="00082C03" w:rsidRPr="00082C03" w:rsidRDefault="00082C03"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341920" w:rsidRPr="00082C03" w:rsidTr="00F82D2B">
        <w:trPr>
          <w:cantSplit/>
          <w:trHeight w:val="147"/>
        </w:trPr>
        <w:tc>
          <w:tcPr>
            <w:tcW w:w="1276" w:type="dxa"/>
          </w:tcPr>
          <w:p w:rsidR="00341920" w:rsidRPr="00082C03" w:rsidRDefault="00341920" w:rsidP="00BF6E58">
            <w:pPr>
              <w:pStyle w:val="Bodycopy"/>
              <w:spacing w:after="0" w:line="240" w:lineRule="auto"/>
              <w:ind w:left="0"/>
              <w:rPr>
                <w:rFonts w:ascii="EYInterstate Light" w:hAnsi="EYInterstate Light"/>
                <w:lang w:val="en-US"/>
              </w:rPr>
            </w:pPr>
            <w:r>
              <w:rPr>
                <w:rFonts w:ascii="EYInterstate Light" w:hAnsi="EYInterstate Light"/>
                <w:lang w:val="en-US"/>
              </w:rPr>
              <w:lastRenderedPageBreak/>
              <w:t>A3</w:t>
            </w:r>
            <w:r w:rsidRPr="00082C03">
              <w:rPr>
                <w:rFonts w:ascii="EYInterstate Light" w:hAnsi="EYInterstate Light"/>
                <w:lang w:val="en-US"/>
              </w:rPr>
              <w:t xml:space="preserve"> Service Statistics</w:t>
            </w:r>
          </w:p>
        </w:tc>
        <w:tc>
          <w:tcPr>
            <w:tcW w:w="2340" w:type="dxa"/>
          </w:tcPr>
          <w:p w:rsidR="00341920" w:rsidRPr="00082C03" w:rsidRDefault="00341920" w:rsidP="00BF6E58">
            <w:pPr>
              <w:pStyle w:val="Bodycopy"/>
              <w:spacing w:after="0" w:line="240" w:lineRule="auto"/>
              <w:ind w:left="0"/>
              <w:rPr>
                <w:rFonts w:ascii="EYInterstate Light" w:hAnsi="EYInterstate Light"/>
                <w:lang w:val="en-US"/>
              </w:rPr>
            </w:pPr>
            <w:r>
              <w:rPr>
                <w:rFonts w:ascii="EYInterstate Light" w:hAnsi="EYInterstate Light"/>
                <w:lang w:val="en-US"/>
              </w:rPr>
              <w:t>High speed leased lines average throughputs</w:t>
            </w:r>
          </w:p>
        </w:tc>
        <w:tc>
          <w:tcPr>
            <w:tcW w:w="1260" w:type="dxa"/>
          </w:tcPr>
          <w:p w:rsidR="00341920" w:rsidRPr="00082C03" w:rsidRDefault="00341920" w:rsidP="00BF6E58">
            <w:pPr>
              <w:pStyle w:val="Bodycopy"/>
              <w:spacing w:after="0" w:line="240" w:lineRule="auto"/>
              <w:ind w:left="0"/>
              <w:rPr>
                <w:rFonts w:ascii="EYInterstate Light" w:hAnsi="EYInterstate Light"/>
                <w:lang w:val="en-US"/>
              </w:rPr>
            </w:pPr>
            <w:r>
              <w:rPr>
                <w:rFonts w:ascii="EYInterstate Light" w:hAnsi="EYInterstate Light"/>
                <w:lang w:val="en-US"/>
              </w:rPr>
              <w:t>G191 – G195</w:t>
            </w:r>
          </w:p>
        </w:tc>
        <w:tc>
          <w:tcPr>
            <w:tcW w:w="1800" w:type="dxa"/>
          </w:tcPr>
          <w:p w:rsidR="00341920" w:rsidRPr="00082C03" w:rsidRDefault="00341920" w:rsidP="00341920">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341920" w:rsidRPr="00082C03" w:rsidRDefault="00341920"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341920" w:rsidRPr="00082C03" w:rsidTr="00F82D2B">
        <w:trPr>
          <w:cantSplit/>
          <w:trHeight w:val="147"/>
        </w:trPr>
        <w:tc>
          <w:tcPr>
            <w:tcW w:w="1276" w:type="dxa"/>
          </w:tcPr>
          <w:p w:rsidR="00341920" w:rsidRPr="00082C03" w:rsidRDefault="00341920" w:rsidP="00BF6E58">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341920" w:rsidRPr="00082C03" w:rsidRDefault="00341920" w:rsidP="00BF6E58">
            <w:pPr>
              <w:pStyle w:val="Bodycopy"/>
              <w:spacing w:after="0" w:line="240" w:lineRule="auto"/>
              <w:ind w:left="0"/>
              <w:rPr>
                <w:rFonts w:ascii="EYInterstate Light" w:hAnsi="EYInterstate Light"/>
                <w:lang w:val="en-US"/>
              </w:rPr>
            </w:pPr>
            <w:r>
              <w:rPr>
                <w:rFonts w:ascii="EYInterstate Light" w:hAnsi="EYInterstate Light"/>
                <w:lang w:val="en-US"/>
              </w:rPr>
              <w:t>TV services</w:t>
            </w:r>
          </w:p>
        </w:tc>
        <w:tc>
          <w:tcPr>
            <w:tcW w:w="1260" w:type="dxa"/>
          </w:tcPr>
          <w:p w:rsidR="00341920" w:rsidRPr="00082C03" w:rsidRDefault="00341920" w:rsidP="00BF6E58">
            <w:pPr>
              <w:pStyle w:val="Bodycopy"/>
              <w:spacing w:after="0" w:line="240" w:lineRule="auto"/>
              <w:ind w:left="0"/>
              <w:rPr>
                <w:rFonts w:ascii="EYInterstate Light" w:hAnsi="EYInterstate Light"/>
                <w:lang w:val="en-US"/>
              </w:rPr>
            </w:pPr>
            <w:r>
              <w:rPr>
                <w:rFonts w:ascii="EYInterstate Light" w:hAnsi="EYInterstate Light"/>
                <w:lang w:val="en-US"/>
              </w:rPr>
              <w:t>G218 – G219</w:t>
            </w:r>
          </w:p>
        </w:tc>
        <w:tc>
          <w:tcPr>
            <w:tcW w:w="1800" w:type="dxa"/>
          </w:tcPr>
          <w:p w:rsidR="00341920" w:rsidRPr="00082C03" w:rsidRDefault="00341920" w:rsidP="00341920">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a</w:t>
            </w:r>
            <w:r w:rsidRPr="00082C03">
              <w:rPr>
                <w:rFonts w:ascii="EYInterstate Light" w:hAnsi="EYInterstate Light"/>
                <w:lang w:val="en-US"/>
              </w:rPr>
              <w:t xml:space="preserve"> year</w:t>
            </w:r>
          </w:p>
        </w:tc>
        <w:tc>
          <w:tcPr>
            <w:tcW w:w="3060" w:type="dxa"/>
          </w:tcPr>
          <w:p w:rsidR="00341920" w:rsidRPr="00082C03" w:rsidRDefault="00341920"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341920" w:rsidRPr="00082C03" w:rsidTr="00F82D2B">
        <w:trPr>
          <w:cantSplit/>
          <w:trHeight w:val="147"/>
        </w:trPr>
        <w:tc>
          <w:tcPr>
            <w:tcW w:w="1276" w:type="dxa"/>
          </w:tcPr>
          <w:p w:rsidR="00341920"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A3</w:t>
            </w:r>
            <w:r w:rsidRPr="00082C03">
              <w:rPr>
                <w:rFonts w:ascii="EYInterstate Light" w:hAnsi="EYInterstate Light"/>
                <w:lang w:val="en-US"/>
              </w:rPr>
              <w:t xml:space="preserve"> Service Statistics</w:t>
            </w:r>
          </w:p>
        </w:tc>
        <w:tc>
          <w:tcPr>
            <w:tcW w:w="2340" w:type="dxa"/>
          </w:tcPr>
          <w:p w:rsidR="00341920"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Voice tariff differentiation statistics</w:t>
            </w:r>
          </w:p>
        </w:tc>
        <w:tc>
          <w:tcPr>
            <w:tcW w:w="1260" w:type="dxa"/>
          </w:tcPr>
          <w:p w:rsidR="00341920" w:rsidRPr="00082C03" w:rsidRDefault="00341920" w:rsidP="00082C03">
            <w:pPr>
              <w:pStyle w:val="Bodycopy"/>
              <w:spacing w:after="0" w:line="240" w:lineRule="auto"/>
              <w:ind w:left="0"/>
              <w:rPr>
                <w:rFonts w:ascii="EYInterstate Light" w:hAnsi="EYInterstate Light"/>
                <w:lang w:val="en-US"/>
              </w:rPr>
            </w:pPr>
            <w:r>
              <w:rPr>
                <w:rFonts w:ascii="EYInterstate Light" w:hAnsi="EYInterstate Light"/>
                <w:lang w:val="en-US"/>
              </w:rPr>
              <w:t>G223 – G225</w:t>
            </w:r>
          </w:p>
        </w:tc>
        <w:tc>
          <w:tcPr>
            <w:tcW w:w="1800" w:type="dxa"/>
          </w:tcPr>
          <w:p w:rsidR="00341920" w:rsidRPr="00082C03" w:rsidRDefault="00341920"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341920" w:rsidRPr="00082C03" w:rsidRDefault="00341920"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Information is updated according to the information provided by Operators </w:t>
            </w:r>
          </w:p>
        </w:tc>
      </w:tr>
      <w:tr w:rsidR="00341920" w:rsidRPr="00082C03" w:rsidTr="00F82D2B">
        <w:trPr>
          <w:cantSplit/>
          <w:trHeight w:val="147"/>
        </w:trPr>
        <w:tc>
          <w:tcPr>
            <w:tcW w:w="1276" w:type="dxa"/>
          </w:tcPr>
          <w:p w:rsidR="00341920" w:rsidRPr="00082C03" w:rsidRDefault="00F82D2B" w:rsidP="00082C03">
            <w:pPr>
              <w:pStyle w:val="Bodycopy"/>
              <w:spacing w:after="0" w:line="240" w:lineRule="auto"/>
              <w:ind w:left="0"/>
              <w:rPr>
                <w:rFonts w:ascii="EYInterstate Light" w:hAnsi="EYInterstate Light"/>
                <w:lang w:val="en-US"/>
              </w:rPr>
            </w:pPr>
            <w:r>
              <w:rPr>
                <w:rFonts w:ascii="EYInterstate Light" w:hAnsi="EYInterstate Light"/>
                <w:lang w:val="en-US"/>
              </w:rPr>
              <w:t>A4</w:t>
            </w:r>
            <w:r w:rsidR="00341920" w:rsidRPr="00082C03">
              <w:rPr>
                <w:rFonts w:ascii="EYInterstate Light" w:hAnsi="EYInterstate Light"/>
                <w:lang w:val="en-US"/>
              </w:rPr>
              <w:t xml:space="preserve"> Headroom Allowance</w:t>
            </w:r>
          </w:p>
        </w:tc>
        <w:tc>
          <w:tcPr>
            <w:tcW w:w="2340" w:type="dxa"/>
          </w:tcPr>
          <w:p w:rsidR="00341920" w:rsidRPr="00082C03" w:rsidRDefault="00341920"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Network elements headroom allowance data </w:t>
            </w:r>
          </w:p>
        </w:tc>
        <w:tc>
          <w:tcPr>
            <w:tcW w:w="1260" w:type="dxa"/>
          </w:tcPr>
          <w:p w:rsidR="00341920" w:rsidRPr="00082C03" w:rsidRDefault="00341920" w:rsidP="00F82D2B">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F9 – </w:t>
            </w:r>
            <w:r w:rsidR="00F82D2B">
              <w:rPr>
                <w:rFonts w:ascii="EYInterstate Light" w:hAnsi="EYInterstate Light"/>
                <w:lang w:val="en-US"/>
              </w:rPr>
              <w:t>G24</w:t>
            </w:r>
          </w:p>
        </w:tc>
        <w:tc>
          <w:tcPr>
            <w:tcW w:w="1800" w:type="dxa"/>
          </w:tcPr>
          <w:p w:rsidR="00341920" w:rsidRPr="00082C03" w:rsidRDefault="00341920"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341920" w:rsidRPr="00082C03" w:rsidRDefault="00341920"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F6E58" w:rsidRPr="00082C03" w:rsidTr="00F82D2B">
        <w:trPr>
          <w:cantSplit/>
          <w:trHeight w:val="147"/>
        </w:trPr>
        <w:tc>
          <w:tcPr>
            <w:tcW w:w="1276" w:type="dxa"/>
          </w:tcPr>
          <w:p w:rsidR="00BF6E58" w:rsidRPr="00082C03" w:rsidRDefault="00BF6E58" w:rsidP="00082C03">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BF6E58" w:rsidRPr="00082C03" w:rsidRDefault="00BF6E58" w:rsidP="00082C03">
            <w:pPr>
              <w:pStyle w:val="Bodycopy"/>
              <w:spacing w:after="0" w:line="240" w:lineRule="auto"/>
              <w:ind w:left="0"/>
              <w:rPr>
                <w:rFonts w:ascii="EYInterstate Light" w:hAnsi="EYInterstate Light"/>
                <w:lang w:val="en-US"/>
              </w:rPr>
            </w:pPr>
            <w:r>
              <w:rPr>
                <w:rFonts w:ascii="EYInterstate Light" w:hAnsi="EYInterstate Light"/>
                <w:lang w:val="en-US"/>
              </w:rPr>
              <w:t>MSAN specification</w:t>
            </w:r>
          </w:p>
        </w:tc>
        <w:tc>
          <w:tcPr>
            <w:tcW w:w="1260" w:type="dxa"/>
          </w:tcPr>
          <w:p w:rsidR="00BF6E58" w:rsidRPr="00082C03" w:rsidRDefault="00BF6E58" w:rsidP="00082C03">
            <w:pPr>
              <w:pStyle w:val="Bodycopy"/>
              <w:spacing w:after="0" w:line="240" w:lineRule="auto"/>
              <w:ind w:left="0"/>
              <w:rPr>
                <w:rFonts w:ascii="EYInterstate Light" w:hAnsi="EYInterstate Light"/>
                <w:lang w:val="en-US"/>
              </w:rPr>
            </w:pPr>
            <w:r>
              <w:rPr>
                <w:rFonts w:ascii="EYInterstate Light" w:hAnsi="EYInterstate Light"/>
                <w:lang w:val="en-US"/>
              </w:rPr>
              <w:t>D19 – J35</w:t>
            </w:r>
          </w:p>
        </w:tc>
        <w:tc>
          <w:tcPr>
            <w:tcW w:w="1800" w:type="dxa"/>
          </w:tcPr>
          <w:p w:rsidR="00BF6E58" w:rsidRPr="00082C03" w:rsidRDefault="00BF6E58"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BF6E58" w:rsidRPr="00082C03" w:rsidRDefault="00BF6E58"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F6E58" w:rsidRPr="00082C03" w:rsidTr="00F82D2B">
        <w:trPr>
          <w:cantSplit/>
          <w:trHeight w:val="147"/>
        </w:trPr>
        <w:tc>
          <w:tcPr>
            <w:tcW w:w="1276" w:type="dxa"/>
          </w:tcPr>
          <w:p w:rsidR="00BF6E58" w:rsidRPr="00082C03" w:rsidRDefault="00BF6E58" w:rsidP="00BF6E58">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BF6E58" w:rsidRPr="00082C03" w:rsidRDefault="00BF6E58" w:rsidP="00082C03">
            <w:pPr>
              <w:pStyle w:val="Bodycopy"/>
              <w:spacing w:after="0" w:line="240" w:lineRule="auto"/>
              <w:ind w:left="0"/>
              <w:rPr>
                <w:rFonts w:ascii="EYInterstate Light" w:hAnsi="EYInterstate Light"/>
                <w:lang w:val="en-US"/>
              </w:rPr>
            </w:pPr>
            <w:r>
              <w:rPr>
                <w:rFonts w:ascii="EYInterstate Light" w:hAnsi="EYInterstate Light"/>
                <w:lang w:val="en-US"/>
              </w:rPr>
              <w:t>OLT specification</w:t>
            </w:r>
          </w:p>
        </w:tc>
        <w:tc>
          <w:tcPr>
            <w:tcW w:w="1260" w:type="dxa"/>
          </w:tcPr>
          <w:p w:rsidR="00BF6E58" w:rsidRPr="00082C03" w:rsidRDefault="00BF6E58" w:rsidP="00082C03">
            <w:pPr>
              <w:pStyle w:val="Bodycopy"/>
              <w:spacing w:after="0" w:line="240" w:lineRule="auto"/>
              <w:ind w:left="0"/>
              <w:rPr>
                <w:rFonts w:ascii="EYInterstate Light" w:hAnsi="EYInterstate Light"/>
                <w:lang w:val="en-US"/>
              </w:rPr>
            </w:pPr>
            <w:r>
              <w:rPr>
                <w:rFonts w:ascii="EYInterstate Light" w:hAnsi="EYInterstate Light"/>
                <w:lang w:val="en-US"/>
              </w:rPr>
              <w:t>D47 – F59</w:t>
            </w:r>
          </w:p>
        </w:tc>
        <w:tc>
          <w:tcPr>
            <w:tcW w:w="1800" w:type="dxa"/>
          </w:tcPr>
          <w:p w:rsidR="00BF6E58" w:rsidRPr="00082C03" w:rsidRDefault="00BF6E58"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BF6E58" w:rsidRPr="00082C03" w:rsidRDefault="00BF6E58"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F6E58" w:rsidRPr="00082C03" w:rsidTr="00F82D2B">
        <w:trPr>
          <w:cantSplit/>
          <w:trHeight w:val="147"/>
        </w:trPr>
        <w:tc>
          <w:tcPr>
            <w:tcW w:w="1276" w:type="dxa"/>
          </w:tcPr>
          <w:p w:rsidR="00BF6E58" w:rsidRPr="00082C03" w:rsidRDefault="00BF6E58" w:rsidP="00BF6E58">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BF6E58" w:rsidRPr="00082C03" w:rsidRDefault="00BF6E58" w:rsidP="00082C03">
            <w:pPr>
              <w:pStyle w:val="Bodycopy"/>
              <w:spacing w:after="0" w:line="240" w:lineRule="auto"/>
              <w:ind w:left="0"/>
              <w:rPr>
                <w:rFonts w:ascii="EYInterstate Light" w:hAnsi="EYInterstate Light"/>
                <w:lang w:val="en-US"/>
              </w:rPr>
            </w:pPr>
            <w:r>
              <w:rPr>
                <w:rFonts w:ascii="EYInterstate Light" w:hAnsi="EYInterstate Light"/>
                <w:lang w:val="en-US"/>
              </w:rPr>
              <w:t>Access Ethernet Switch specification</w:t>
            </w:r>
          </w:p>
        </w:tc>
        <w:tc>
          <w:tcPr>
            <w:tcW w:w="1260" w:type="dxa"/>
          </w:tcPr>
          <w:p w:rsidR="00BF6E58" w:rsidRPr="00082C03" w:rsidRDefault="00BF6E58" w:rsidP="00082C03">
            <w:pPr>
              <w:pStyle w:val="Bodycopy"/>
              <w:spacing w:after="0" w:line="240" w:lineRule="auto"/>
              <w:ind w:left="0"/>
              <w:rPr>
                <w:rFonts w:ascii="EYInterstate Light" w:hAnsi="EYInterstate Light"/>
                <w:lang w:val="en-US"/>
              </w:rPr>
            </w:pPr>
            <w:r>
              <w:rPr>
                <w:rFonts w:ascii="EYInterstate Light" w:hAnsi="EYInterstate Light"/>
                <w:lang w:val="en-US"/>
              </w:rPr>
              <w:t>D64 – D78</w:t>
            </w:r>
          </w:p>
        </w:tc>
        <w:tc>
          <w:tcPr>
            <w:tcW w:w="1800" w:type="dxa"/>
          </w:tcPr>
          <w:p w:rsidR="00BF6E58" w:rsidRPr="00082C03" w:rsidRDefault="00BF6E58"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BF6E58" w:rsidRPr="00082C03" w:rsidRDefault="00BF6E58"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F6E58" w:rsidRPr="00082C03" w:rsidTr="00F82D2B">
        <w:trPr>
          <w:cantSplit/>
          <w:trHeight w:val="147"/>
        </w:trPr>
        <w:tc>
          <w:tcPr>
            <w:tcW w:w="1276" w:type="dxa"/>
          </w:tcPr>
          <w:p w:rsidR="00BF6E58" w:rsidRPr="00082C03" w:rsidRDefault="00BF6E58" w:rsidP="00BF6E58">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Ring statistics</w:t>
            </w:r>
          </w:p>
        </w:tc>
        <w:tc>
          <w:tcPr>
            <w:tcW w:w="126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D82</w:t>
            </w:r>
          </w:p>
        </w:tc>
        <w:tc>
          <w:tcPr>
            <w:tcW w:w="1800" w:type="dxa"/>
          </w:tcPr>
          <w:p w:rsidR="00BF6E58" w:rsidRPr="00082C03" w:rsidRDefault="00BF6E58"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sidR="009E0AE7">
              <w:rPr>
                <w:rFonts w:ascii="EYInterstate Light" w:hAnsi="EYInterstate Light"/>
                <w:lang w:val="en-US"/>
              </w:rPr>
              <w:t>2</w:t>
            </w:r>
            <w:r w:rsidRPr="00082C03">
              <w:rPr>
                <w:rFonts w:ascii="EYInterstate Light" w:hAnsi="EYInterstate Light"/>
                <w:lang w:val="en-US"/>
              </w:rPr>
              <w:t xml:space="preserve"> year</w:t>
            </w:r>
            <w:r w:rsidR="009E0AE7">
              <w:rPr>
                <w:rFonts w:ascii="EYInterstate Light" w:hAnsi="EYInterstate Light"/>
                <w:lang w:val="en-US"/>
              </w:rPr>
              <w:t>s</w:t>
            </w:r>
          </w:p>
        </w:tc>
        <w:tc>
          <w:tcPr>
            <w:tcW w:w="3060" w:type="dxa"/>
          </w:tcPr>
          <w:p w:rsidR="00BF6E58" w:rsidRPr="00082C03" w:rsidRDefault="00BF6E58"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F6E58" w:rsidRPr="00082C03" w:rsidTr="00F82D2B">
        <w:trPr>
          <w:cantSplit/>
          <w:trHeight w:val="147"/>
        </w:trPr>
        <w:tc>
          <w:tcPr>
            <w:tcW w:w="1276" w:type="dxa"/>
          </w:tcPr>
          <w:p w:rsidR="00BF6E58" w:rsidRPr="00082C03" w:rsidRDefault="00BF6E58" w:rsidP="00BF6E58">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Edge Ethernet Switch specification</w:t>
            </w:r>
          </w:p>
        </w:tc>
        <w:tc>
          <w:tcPr>
            <w:tcW w:w="126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D87 – D111</w:t>
            </w:r>
          </w:p>
        </w:tc>
        <w:tc>
          <w:tcPr>
            <w:tcW w:w="1800" w:type="dxa"/>
          </w:tcPr>
          <w:p w:rsidR="00BF6E58" w:rsidRPr="00082C03" w:rsidRDefault="00BF6E58"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BF6E58" w:rsidRPr="00082C03" w:rsidRDefault="00BF6E58"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F6E58" w:rsidRPr="00082C03" w:rsidTr="00F82D2B">
        <w:trPr>
          <w:cantSplit/>
          <w:trHeight w:val="147"/>
        </w:trPr>
        <w:tc>
          <w:tcPr>
            <w:tcW w:w="1276" w:type="dxa"/>
          </w:tcPr>
          <w:p w:rsidR="00BF6E58" w:rsidRPr="00082C03" w:rsidRDefault="00BF6E58" w:rsidP="00BF6E58">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Aggregation Edge Ethernet Switch specification</w:t>
            </w:r>
          </w:p>
        </w:tc>
        <w:tc>
          <w:tcPr>
            <w:tcW w:w="126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D116 – D140</w:t>
            </w:r>
          </w:p>
        </w:tc>
        <w:tc>
          <w:tcPr>
            <w:tcW w:w="1800" w:type="dxa"/>
          </w:tcPr>
          <w:p w:rsidR="00BF6E58" w:rsidRPr="00082C03" w:rsidRDefault="00BF6E58"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BF6E58" w:rsidRPr="00082C03" w:rsidRDefault="00BF6E58"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F6E58" w:rsidRPr="00082C03" w:rsidTr="00F82D2B">
        <w:trPr>
          <w:cantSplit/>
          <w:trHeight w:val="147"/>
        </w:trPr>
        <w:tc>
          <w:tcPr>
            <w:tcW w:w="1276" w:type="dxa"/>
          </w:tcPr>
          <w:p w:rsidR="00BF6E58" w:rsidRPr="00082C03" w:rsidRDefault="00BF6E58" w:rsidP="00BF6E58">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Core Ethernet Switch specification</w:t>
            </w:r>
          </w:p>
        </w:tc>
        <w:tc>
          <w:tcPr>
            <w:tcW w:w="126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D145 – D169</w:t>
            </w:r>
          </w:p>
        </w:tc>
        <w:tc>
          <w:tcPr>
            <w:tcW w:w="1800" w:type="dxa"/>
          </w:tcPr>
          <w:p w:rsidR="00BF6E58" w:rsidRPr="00082C03" w:rsidRDefault="00BF6E58"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BF6E58" w:rsidRPr="00082C03" w:rsidRDefault="00BF6E58"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F6E58" w:rsidRPr="00082C03" w:rsidTr="00F82D2B">
        <w:trPr>
          <w:cantSplit/>
          <w:trHeight w:val="147"/>
        </w:trPr>
        <w:tc>
          <w:tcPr>
            <w:tcW w:w="1276" w:type="dxa"/>
          </w:tcPr>
          <w:p w:rsidR="00BF6E58" w:rsidRPr="00082C03" w:rsidRDefault="00BF6E58" w:rsidP="00BF6E58">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IP Routers specification</w:t>
            </w:r>
          </w:p>
        </w:tc>
        <w:tc>
          <w:tcPr>
            <w:tcW w:w="126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D174 – D18</w:t>
            </w:r>
            <w:r w:rsidR="00E6296D">
              <w:rPr>
                <w:rFonts w:ascii="EYInterstate Light" w:hAnsi="EYInterstate Light"/>
                <w:lang w:val="en-US"/>
              </w:rPr>
              <w:t>8</w:t>
            </w:r>
          </w:p>
          <w:p w:rsidR="00BF6E58" w:rsidRPr="00082C03" w:rsidRDefault="00BF6E58" w:rsidP="00082C03">
            <w:pPr>
              <w:pStyle w:val="Bodycopy"/>
              <w:spacing w:after="0" w:line="240" w:lineRule="auto"/>
              <w:ind w:left="0"/>
              <w:rPr>
                <w:rFonts w:ascii="EYInterstate Light" w:hAnsi="EYInterstate Light"/>
                <w:lang w:val="en-US"/>
              </w:rPr>
            </w:pPr>
          </w:p>
        </w:tc>
        <w:tc>
          <w:tcPr>
            <w:tcW w:w="1800" w:type="dxa"/>
          </w:tcPr>
          <w:p w:rsidR="00BF6E58" w:rsidRPr="00082C03" w:rsidRDefault="00BF6E58"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BF6E58" w:rsidRPr="00082C03" w:rsidRDefault="00BF6E58"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F6E58" w:rsidRPr="00082C03" w:rsidTr="00F82D2B">
        <w:trPr>
          <w:cantSplit/>
          <w:trHeight w:val="147"/>
        </w:trPr>
        <w:tc>
          <w:tcPr>
            <w:tcW w:w="1276" w:type="dxa"/>
          </w:tcPr>
          <w:p w:rsidR="00BF6E58" w:rsidRPr="00082C03" w:rsidRDefault="00BF6E58" w:rsidP="00BF6E58">
            <w:pPr>
              <w:pStyle w:val="Bodycopy"/>
              <w:spacing w:after="0" w:line="240" w:lineRule="auto"/>
              <w:ind w:left="0"/>
              <w:rPr>
                <w:rFonts w:ascii="EYInterstate Light" w:hAnsi="EYInterstate Light"/>
                <w:lang w:val="en-US"/>
              </w:rPr>
            </w:pPr>
            <w:r>
              <w:rPr>
                <w:rFonts w:ascii="EYInterstate Light" w:hAnsi="EYInterstate Light"/>
                <w:lang w:val="en-US"/>
              </w:rPr>
              <w:lastRenderedPageBreak/>
              <w:t>A5</w:t>
            </w:r>
            <w:r w:rsidRPr="00082C03">
              <w:rPr>
                <w:rFonts w:ascii="EYInterstate Light" w:hAnsi="EYInterstate Light"/>
                <w:lang w:val="en-US"/>
              </w:rPr>
              <w:t xml:space="preserve"> Network Statistics</w:t>
            </w:r>
          </w:p>
        </w:tc>
        <w:tc>
          <w:tcPr>
            <w:tcW w:w="234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 xml:space="preserve">MGW specification </w:t>
            </w:r>
          </w:p>
        </w:tc>
        <w:tc>
          <w:tcPr>
            <w:tcW w:w="1260" w:type="dxa"/>
          </w:tcPr>
          <w:p w:rsidR="00BF6E58" w:rsidRPr="00082C03" w:rsidRDefault="009E0AE7" w:rsidP="00082C03">
            <w:pPr>
              <w:pStyle w:val="Bodycopy"/>
              <w:spacing w:after="0" w:line="240" w:lineRule="auto"/>
              <w:ind w:left="0"/>
              <w:rPr>
                <w:rFonts w:ascii="EYInterstate Light" w:hAnsi="EYInterstate Light"/>
                <w:lang w:val="en-US"/>
              </w:rPr>
            </w:pPr>
            <w:r>
              <w:rPr>
                <w:rFonts w:ascii="EYInterstate Light" w:hAnsi="EYInterstate Light"/>
                <w:lang w:val="en-US"/>
              </w:rPr>
              <w:t>D19</w:t>
            </w:r>
            <w:r w:rsidR="00E6296D">
              <w:rPr>
                <w:rFonts w:ascii="EYInterstate Light" w:hAnsi="EYInterstate Light"/>
                <w:lang w:val="en-US"/>
              </w:rPr>
              <w:t>3</w:t>
            </w:r>
            <w:r>
              <w:rPr>
                <w:rFonts w:ascii="EYInterstate Light" w:hAnsi="EYInterstate Light"/>
                <w:lang w:val="en-US"/>
              </w:rPr>
              <w:t xml:space="preserve"> – D2</w:t>
            </w:r>
            <w:r w:rsidR="00E6296D">
              <w:rPr>
                <w:rFonts w:ascii="EYInterstate Light" w:hAnsi="EYInterstate Light"/>
                <w:lang w:val="en-US"/>
              </w:rPr>
              <w:t>09</w:t>
            </w:r>
          </w:p>
        </w:tc>
        <w:tc>
          <w:tcPr>
            <w:tcW w:w="1800" w:type="dxa"/>
          </w:tcPr>
          <w:p w:rsidR="00BF6E58" w:rsidRPr="00082C03" w:rsidRDefault="00BF6E58"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BF6E58" w:rsidRPr="00082C03" w:rsidRDefault="00BF6E58" w:rsidP="00BF6E58">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MGC specification</w:t>
            </w:r>
          </w:p>
        </w:tc>
        <w:tc>
          <w:tcPr>
            <w:tcW w:w="126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D21</w:t>
            </w:r>
            <w:r w:rsidR="00E6296D">
              <w:rPr>
                <w:rFonts w:ascii="EYInterstate Light" w:hAnsi="EYInterstate Light"/>
                <w:lang w:val="en-US"/>
              </w:rPr>
              <w:t>4</w:t>
            </w:r>
            <w:r>
              <w:rPr>
                <w:rFonts w:ascii="EYInterstate Light" w:hAnsi="EYInterstate Light"/>
                <w:lang w:val="en-US"/>
              </w:rPr>
              <w:t xml:space="preserve"> – D21</w:t>
            </w:r>
            <w:r w:rsidR="00E6296D">
              <w:rPr>
                <w:rFonts w:ascii="EYInterstate Light" w:hAnsi="EYInterstate Light"/>
                <w:lang w:val="en-US"/>
              </w:rPr>
              <w:t>7</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IMS specification</w:t>
            </w:r>
          </w:p>
        </w:tc>
        <w:tc>
          <w:tcPr>
            <w:tcW w:w="126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D22</w:t>
            </w:r>
            <w:r w:rsidR="00E6296D">
              <w:rPr>
                <w:rFonts w:ascii="EYInterstate Light" w:hAnsi="EYInterstate Light"/>
                <w:lang w:val="en-US"/>
              </w:rPr>
              <w:t>1</w:t>
            </w:r>
            <w:r>
              <w:rPr>
                <w:rFonts w:ascii="EYInterstate Light" w:hAnsi="EYInterstate Light"/>
                <w:lang w:val="en-US"/>
              </w:rPr>
              <w:t xml:space="preserve"> – </w:t>
            </w:r>
            <w:r w:rsidR="00E6296D">
              <w:rPr>
                <w:rFonts w:ascii="EYInterstate Light" w:hAnsi="EYInterstate Light"/>
                <w:lang w:val="en-US"/>
              </w:rPr>
              <w:t>F</w:t>
            </w:r>
            <w:r>
              <w:rPr>
                <w:rFonts w:ascii="EYInterstate Light" w:hAnsi="EYInterstate Light"/>
                <w:lang w:val="en-US"/>
              </w:rPr>
              <w:t>23</w:t>
            </w:r>
            <w:r w:rsidR="00E6296D">
              <w:rPr>
                <w:rFonts w:ascii="EYInterstate Light" w:hAnsi="EYInterstate Light"/>
                <w:lang w:val="en-US"/>
              </w:rPr>
              <w:t>6</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Billing IC system specification</w:t>
            </w:r>
          </w:p>
        </w:tc>
        <w:tc>
          <w:tcPr>
            <w:tcW w:w="126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D24</w:t>
            </w:r>
            <w:r w:rsidR="00E6296D">
              <w:rPr>
                <w:rFonts w:ascii="EYInterstate Light" w:hAnsi="EYInterstate Light"/>
                <w:lang w:val="en-US"/>
              </w:rPr>
              <w:t>1</w:t>
            </w:r>
            <w:r>
              <w:rPr>
                <w:rFonts w:ascii="EYInterstate Light" w:hAnsi="EYInterstate Light"/>
                <w:lang w:val="en-US"/>
              </w:rPr>
              <w:t xml:space="preserve"> – D24</w:t>
            </w:r>
            <w:r w:rsidR="00E6296D">
              <w:rPr>
                <w:rFonts w:ascii="EYInterstate Light" w:hAnsi="EYInterstate Light"/>
                <w:lang w:val="en-US"/>
              </w:rPr>
              <w:t>4</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Length of fiber cables</w:t>
            </w:r>
          </w:p>
        </w:tc>
        <w:tc>
          <w:tcPr>
            <w:tcW w:w="126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D24</w:t>
            </w:r>
            <w:r w:rsidR="00E6296D">
              <w:rPr>
                <w:rFonts w:ascii="EYInterstate Light" w:hAnsi="EYInterstate Light"/>
                <w:lang w:val="en-US"/>
              </w:rPr>
              <w:t>8</w:t>
            </w:r>
            <w:r>
              <w:rPr>
                <w:rFonts w:ascii="EYInterstate Light" w:hAnsi="EYInterstate Light"/>
                <w:lang w:val="en-US"/>
              </w:rPr>
              <w:t xml:space="preserve"> – D25</w:t>
            </w:r>
            <w:r w:rsidR="00E6296D">
              <w:rPr>
                <w:rFonts w:ascii="EYInterstate Light" w:hAnsi="EYInterstate Light"/>
                <w:lang w:val="en-US"/>
              </w:rPr>
              <w:t>2</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w:t>
            </w:r>
            <w:r>
              <w:rPr>
                <w:rFonts w:ascii="EYInterstate Light" w:hAnsi="EYInterstate Light"/>
                <w:lang w:val="en-US"/>
              </w:rPr>
              <w:t xml:space="preserve"> </w:t>
            </w:r>
            <w:r w:rsidRPr="00082C03">
              <w:rPr>
                <w:rFonts w:ascii="EYInterstate Light" w:hAnsi="EYInterstate Light"/>
                <w:lang w:val="en-US"/>
              </w:rPr>
              <w:t>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Average number of fibers in the cable</w:t>
            </w:r>
          </w:p>
        </w:tc>
        <w:tc>
          <w:tcPr>
            <w:tcW w:w="126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D25</w:t>
            </w:r>
            <w:r w:rsidR="00E6296D">
              <w:rPr>
                <w:rFonts w:ascii="EYInterstate Light" w:hAnsi="EYInterstate Light"/>
                <w:lang w:val="en-US"/>
              </w:rPr>
              <w:t>6</w:t>
            </w:r>
            <w:r>
              <w:rPr>
                <w:rFonts w:ascii="EYInterstate Light" w:hAnsi="EYInterstate Light"/>
                <w:lang w:val="en-US"/>
              </w:rPr>
              <w:t xml:space="preserve"> – D25</w:t>
            </w:r>
            <w:r w:rsidR="00E6296D">
              <w:rPr>
                <w:rFonts w:ascii="EYInterstate Light" w:hAnsi="EYInterstate Light"/>
                <w:lang w:val="en-US"/>
              </w:rPr>
              <w:t>7</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Types of ducts</w:t>
            </w:r>
          </w:p>
        </w:tc>
        <w:tc>
          <w:tcPr>
            <w:tcW w:w="1260" w:type="dxa"/>
          </w:tcPr>
          <w:p w:rsidR="009E0AE7" w:rsidRPr="00082C03" w:rsidRDefault="009E0AE7" w:rsidP="00E6296D">
            <w:pPr>
              <w:pStyle w:val="Bodycopy"/>
              <w:spacing w:after="0" w:line="240" w:lineRule="auto"/>
              <w:ind w:left="0"/>
              <w:rPr>
                <w:rFonts w:ascii="EYInterstate Light" w:hAnsi="EYInterstate Light"/>
                <w:lang w:val="en-US"/>
              </w:rPr>
            </w:pPr>
            <w:r>
              <w:rPr>
                <w:rFonts w:ascii="EYInterstate Light" w:hAnsi="EYInterstate Light"/>
                <w:lang w:val="en-US"/>
              </w:rPr>
              <w:t>D26</w:t>
            </w:r>
            <w:r w:rsidR="00E6296D">
              <w:rPr>
                <w:rFonts w:ascii="EYInterstate Light" w:hAnsi="EYInterstate Light"/>
                <w:lang w:val="en-US"/>
              </w:rPr>
              <w:t>2</w:t>
            </w:r>
            <w:r>
              <w:rPr>
                <w:rFonts w:ascii="EYInterstate Light" w:hAnsi="EYInterstate Light"/>
                <w:lang w:val="en-US"/>
              </w:rPr>
              <w:t xml:space="preserve"> – D27</w:t>
            </w:r>
            <w:r w:rsidR="00E6296D">
              <w:rPr>
                <w:rFonts w:ascii="EYInterstate Light" w:hAnsi="EYInterstate Light"/>
                <w:lang w:val="en-US"/>
              </w:rPr>
              <w:t>7</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Urban geotype</w:t>
            </w:r>
          </w:p>
        </w:tc>
        <w:tc>
          <w:tcPr>
            <w:tcW w:w="126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D28</w:t>
            </w:r>
            <w:r w:rsidR="00E6296D">
              <w:rPr>
                <w:rFonts w:ascii="EYInterstate Light" w:hAnsi="EYInterstate Light"/>
                <w:lang w:val="en-US"/>
              </w:rPr>
              <w:t>2</w:t>
            </w:r>
            <w:r>
              <w:rPr>
                <w:rFonts w:ascii="EYInterstate Light" w:hAnsi="EYInterstate Light"/>
                <w:lang w:val="en-US"/>
              </w:rPr>
              <w:t xml:space="preserve"> – D30</w:t>
            </w:r>
            <w:r w:rsidR="00E6296D">
              <w:rPr>
                <w:rFonts w:ascii="EYInterstate Light" w:hAnsi="EYInterstate Light"/>
                <w:lang w:val="en-US"/>
              </w:rPr>
              <w:t>1</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Suburban / Rural geotype</w:t>
            </w:r>
          </w:p>
        </w:tc>
        <w:tc>
          <w:tcPr>
            <w:tcW w:w="126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D30</w:t>
            </w:r>
            <w:r w:rsidR="00E6296D">
              <w:rPr>
                <w:rFonts w:ascii="EYInterstate Light" w:hAnsi="EYInterstate Light"/>
                <w:lang w:val="en-US"/>
              </w:rPr>
              <w:t>6</w:t>
            </w:r>
            <w:r>
              <w:rPr>
                <w:rFonts w:ascii="EYInterstate Light" w:hAnsi="EYInterstate Light"/>
                <w:lang w:val="en-US"/>
              </w:rPr>
              <w:t xml:space="preserve"> – D32</w:t>
            </w:r>
            <w:r w:rsidR="00E6296D">
              <w:rPr>
                <w:rFonts w:ascii="EYInterstate Light" w:hAnsi="EYInterstate Light"/>
                <w:lang w:val="en-US"/>
              </w:rPr>
              <w:t>5</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Volumes of ground reconstruction</w:t>
            </w:r>
          </w:p>
        </w:tc>
        <w:tc>
          <w:tcPr>
            <w:tcW w:w="126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D33</w:t>
            </w:r>
            <w:r w:rsidR="00E6296D">
              <w:rPr>
                <w:rFonts w:ascii="EYInterstate Light" w:hAnsi="EYInterstate Light"/>
                <w:lang w:val="en-US"/>
              </w:rPr>
              <w:t>0</w:t>
            </w:r>
            <w:r>
              <w:rPr>
                <w:rFonts w:ascii="EYInterstate Light" w:hAnsi="EYInterstate Light"/>
                <w:lang w:val="en-US"/>
              </w:rPr>
              <w:t xml:space="preserve"> – D34</w:t>
            </w:r>
            <w:r w:rsidR="00E6296D">
              <w:rPr>
                <w:rFonts w:ascii="EYInterstate Light" w:hAnsi="EYInterstate Light"/>
                <w:lang w:val="en-US"/>
              </w:rPr>
              <w:t>0</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9E0AE7">
        <w:trPr>
          <w:cantSplit/>
          <w:trHeight w:val="147"/>
        </w:trPr>
        <w:tc>
          <w:tcPr>
            <w:tcW w:w="1276"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A5</w:t>
            </w:r>
            <w:r w:rsidRPr="00082C03">
              <w:rPr>
                <w:rFonts w:ascii="EYInterstate Light" w:hAnsi="EYInterstate Light"/>
                <w:lang w:val="en-US"/>
              </w:rPr>
              <w:t xml:space="preserve"> Network Statistics</w:t>
            </w:r>
          </w:p>
        </w:tc>
        <w:tc>
          <w:tcPr>
            <w:tcW w:w="234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Additional works</w:t>
            </w:r>
          </w:p>
        </w:tc>
        <w:tc>
          <w:tcPr>
            <w:tcW w:w="1260" w:type="dxa"/>
          </w:tcPr>
          <w:p w:rsidR="009E0AE7" w:rsidRPr="00082C03" w:rsidRDefault="009E0AE7" w:rsidP="009E0AE7">
            <w:pPr>
              <w:pStyle w:val="Bodycopy"/>
              <w:spacing w:after="0" w:line="240" w:lineRule="auto"/>
              <w:ind w:left="0"/>
              <w:rPr>
                <w:rFonts w:ascii="EYInterstate Light" w:hAnsi="EYInterstate Light"/>
                <w:lang w:val="en-US"/>
              </w:rPr>
            </w:pPr>
            <w:r>
              <w:rPr>
                <w:rFonts w:ascii="EYInterstate Light" w:hAnsi="EYInterstate Light"/>
                <w:lang w:val="en-US"/>
              </w:rPr>
              <w:t>D34</w:t>
            </w:r>
            <w:r w:rsidR="00E6296D">
              <w:rPr>
                <w:rFonts w:ascii="EYInterstate Light" w:hAnsi="EYInterstate Light"/>
                <w:lang w:val="en-US"/>
              </w:rPr>
              <w:t>5</w:t>
            </w:r>
            <w:r>
              <w:rPr>
                <w:rFonts w:ascii="EYInterstate Light" w:hAnsi="EYInterstate Light"/>
                <w:lang w:val="en-US"/>
              </w:rPr>
              <w:t xml:space="preserve"> – D34</w:t>
            </w:r>
            <w:r w:rsidR="00E6296D">
              <w:rPr>
                <w:rFonts w:ascii="EYInterstate Light" w:hAnsi="EYInterstate Light"/>
                <w:lang w:val="en-US"/>
              </w:rPr>
              <w:t>6</w:t>
            </w:r>
          </w:p>
        </w:tc>
        <w:tc>
          <w:tcPr>
            <w:tcW w:w="180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Data is updated 1 time in </w:t>
            </w:r>
            <w:r>
              <w:rPr>
                <w:rFonts w:ascii="EYInterstate Light" w:hAnsi="EYInterstate Light"/>
                <w:lang w:val="en-US"/>
              </w:rPr>
              <w:t>2</w:t>
            </w:r>
            <w:r w:rsidRPr="00082C03">
              <w:rPr>
                <w:rFonts w:ascii="EYInterstate Light" w:hAnsi="EYInterstate Light"/>
                <w:lang w:val="en-US"/>
              </w:rPr>
              <w:t xml:space="preserve"> year</w:t>
            </w:r>
            <w:r>
              <w:rPr>
                <w:rFonts w:ascii="EYInterstate Light" w:hAnsi="EYInterstate Light"/>
                <w:lang w:val="en-US"/>
              </w:rPr>
              <w:t>s</w:t>
            </w:r>
          </w:p>
        </w:tc>
        <w:tc>
          <w:tcPr>
            <w:tcW w:w="3060" w:type="dxa"/>
          </w:tcPr>
          <w:p w:rsidR="009E0AE7" w:rsidRPr="00082C03" w:rsidRDefault="009E0AE7" w:rsidP="009E0AE7">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F82D2B">
        <w:trPr>
          <w:cantSplit/>
          <w:trHeight w:val="147"/>
        </w:trPr>
        <w:tc>
          <w:tcPr>
            <w:tcW w:w="1276" w:type="dxa"/>
          </w:tcPr>
          <w:p w:rsidR="009E0AE7" w:rsidRPr="00082C03" w:rsidRDefault="00E6296D" w:rsidP="00E6296D">
            <w:pPr>
              <w:pStyle w:val="Bodycopy"/>
              <w:spacing w:after="0" w:line="240" w:lineRule="auto"/>
              <w:ind w:left="0"/>
              <w:rPr>
                <w:rFonts w:ascii="EYInterstate Light" w:hAnsi="EYInterstate Light"/>
                <w:lang w:val="en-US"/>
              </w:rPr>
            </w:pPr>
            <w:r>
              <w:rPr>
                <w:rFonts w:ascii="EYInterstate Light" w:hAnsi="EYInterstate Light"/>
                <w:lang w:val="en-US"/>
              </w:rPr>
              <w:lastRenderedPageBreak/>
              <w:t>A6</w:t>
            </w:r>
            <w:r w:rsidR="009E0AE7" w:rsidRPr="00082C03">
              <w:rPr>
                <w:rFonts w:ascii="EYInterstate Light" w:hAnsi="EYInterstate Light"/>
                <w:lang w:val="en-US"/>
              </w:rPr>
              <w:t xml:space="preserve"> HCC Data</w:t>
            </w:r>
          </w:p>
        </w:tc>
        <w:tc>
          <w:tcPr>
            <w:tcW w:w="2340" w:type="dxa"/>
          </w:tcPr>
          <w:p w:rsidR="009E0AE7" w:rsidRPr="00082C03" w:rsidRDefault="009E0AE7"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Current network equipment price</w:t>
            </w:r>
          </w:p>
        </w:tc>
        <w:tc>
          <w:tcPr>
            <w:tcW w:w="1260" w:type="dxa"/>
          </w:tcPr>
          <w:p w:rsidR="009E0AE7" w:rsidRPr="00082C03" w:rsidRDefault="009E0AE7" w:rsidP="00E6296D">
            <w:pPr>
              <w:pStyle w:val="Bodycopy"/>
              <w:spacing w:after="0" w:line="240" w:lineRule="auto"/>
              <w:ind w:left="0"/>
              <w:rPr>
                <w:rFonts w:ascii="EYInterstate Light" w:hAnsi="EYInterstate Light"/>
                <w:lang w:val="en-US"/>
              </w:rPr>
            </w:pPr>
            <w:r>
              <w:rPr>
                <w:rFonts w:ascii="EYInterstate Light" w:hAnsi="EYInterstate Light"/>
                <w:lang w:val="en-US"/>
              </w:rPr>
              <w:t>D13 – D17</w:t>
            </w:r>
            <w:r w:rsidR="00E6296D">
              <w:rPr>
                <w:rFonts w:ascii="EYInterstate Light" w:hAnsi="EYInterstate Light"/>
                <w:lang w:val="en-US"/>
              </w:rPr>
              <w:t>0</w:t>
            </w:r>
            <w:r>
              <w:rPr>
                <w:rFonts w:ascii="EYInterstate Light" w:hAnsi="EYInterstate Light"/>
                <w:lang w:val="en-US"/>
              </w:rPr>
              <w:t xml:space="preserve"> or E13 – E17</w:t>
            </w:r>
            <w:r w:rsidR="00E6296D">
              <w:rPr>
                <w:rFonts w:ascii="EYInterstate Light" w:hAnsi="EYInterstate Light"/>
                <w:lang w:val="en-US"/>
              </w:rPr>
              <w:t>0</w:t>
            </w:r>
            <w:r>
              <w:rPr>
                <w:rFonts w:ascii="EYInterstate Light" w:hAnsi="EYInterstate Light"/>
                <w:lang w:val="en-US"/>
              </w:rPr>
              <w:t xml:space="preserve"> (depends on the currency)</w:t>
            </w:r>
          </w:p>
        </w:tc>
        <w:tc>
          <w:tcPr>
            <w:tcW w:w="1800" w:type="dxa"/>
          </w:tcPr>
          <w:p w:rsidR="009E0AE7" w:rsidRPr="00082C03" w:rsidRDefault="009E0AE7"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9E0AE7" w:rsidRPr="00082C03" w:rsidRDefault="009E0AE7"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F82D2B">
        <w:trPr>
          <w:cantSplit/>
          <w:trHeight w:val="147"/>
        </w:trPr>
        <w:tc>
          <w:tcPr>
            <w:tcW w:w="1276" w:type="dxa"/>
          </w:tcPr>
          <w:p w:rsidR="009E0AE7" w:rsidRPr="00082C03" w:rsidRDefault="00E6296D" w:rsidP="00082C03">
            <w:pPr>
              <w:pStyle w:val="Bodycopy"/>
              <w:spacing w:after="0" w:line="240" w:lineRule="auto"/>
              <w:ind w:left="0"/>
              <w:rPr>
                <w:rFonts w:ascii="EYInterstate Light" w:hAnsi="EYInterstate Light"/>
                <w:lang w:val="en-US"/>
              </w:rPr>
            </w:pPr>
            <w:r>
              <w:rPr>
                <w:rFonts w:ascii="EYInterstate Light" w:hAnsi="EYInterstate Light"/>
                <w:lang w:val="en-US"/>
              </w:rPr>
              <w:t>A6</w:t>
            </w:r>
            <w:r w:rsidR="009E0AE7" w:rsidRPr="00082C03">
              <w:rPr>
                <w:rFonts w:ascii="EYInterstate Light" w:hAnsi="EYInterstate Light"/>
                <w:lang w:val="en-US"/>
              </w:rPr>
              <w:t xml:space="preserve"> HCC Data</w:t>
            </w:r>
          </w:p>
        </w:tc>
        <w:tc>
          <w:tcPr>
            <w:tcW w:w="2340" w:type="dxa"/>
          </w:tcPr>
          <w:p w:rsidR="009E0AE7" w:rsidRPr="00082C03" w:rsidRDefault="009E0AE7"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Useful lifetime </w:t>
            </w:r>
          </w:p>
        </w:tc>
        <w:tc>
          <w:tcPr>
            <w:tcW w:w="1260" w:type="dxa"/>
          </w:tcPr>
          <w:p w:rsidR="009E0AE7" w:rsidRPr="00082C03" w:rsidRDefault="009E0AE7" w:rsidP="00E6296D">
            <w:pPr>
              <w:pStyle w:val="Bodycopy"/>
              <w:spacing w:after="0" w:line="240" w:lineRule="auto"/>
              <w:ind w:left="0"/>
              <w:rPr>
                <w:rFonts w:ascii="EYInterstate Light" w:hAnsi="EYInterstate Light"/>
                <w:lang w:val="en-US"/>
              </w:rPr>
            </w:pPr>
            <w:r>
              <w:rPr>
                <w:rFonts w:ascii="EYInterstate Light" w:hAnsi="EYInterstate Light"/>
                <w:lang w:val="en-US"/>
              </w:rPr>
              <w:t>G13 – G17</w:t>
            </w:r>
            <w:r w:rsidR="00E6296D">
              <w:rPr>
                <w:rFonts w:ascii="EYInterstate Light" w:hAnsi="EYInterstate Light"/>
                <w:lang w:val="en-US"/>
              </w:rPr>
              <w:t>0</w:t>
            </w:r>
          </w:p>
        </w:tc>
        <w:tc>
          <w:tcPr>
            <w:tcW w:w="1800" w:type="dxa"/>
          </w:tcPr>
          <w:p w:rsidR="009E0AE7" w:rsidRPr="00082C03" w:rsidRDefault="009E0AE7"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9E0AE7" w:rsidRPr="00082C03" w:rsidRDefault="009E0AE7"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9E0AE7" w:rsidRPr="00082C03" w:rsidTr="00F82D2B">
        <w:trPr>
          <w:cantSplit/>
          <w:trHeight w:val="147"/>
        </w:trPr>
        <w:tc>
          <w:tcPr>
            <w:tcW w:w="1276" w:type="dxa"/>
          </w:tcPr>
          <w:p w:rsidR="009E0AE7" w:rsidRPr="00082C03" w:rsidRDefault="00E6296D" w:rsidP="00082C03">
            <w:pPr>
              <w:pStyle w:val="Bodycopy"/>
              <w:spacing w:after="0" w:line="240" w:lineRule="auto"/>
              <w:ind w:left="0"/>
              <w:rPr>
                <w:rFonts w:ascii="EYInterstate Light" w:hAnsi="EYInterstate Light"/>
                <w:lang w:val="en-US"/>
              </w:rPr>
            </w:pPr>
            <w:r>
              <w:rPr>
                <w:rFonts w:ascii="EYInterstate Light" w:hAnsi="EYInterstate Light"/>
                <w:lang w:val="en-US"/>
              </w:rPr>
              <w:t>A6</w:t>
            </w:r>
            <w:r w:rsidR="009E0AE7" w:rsidRPr="00082C03">
              <w:rPr>
                <w:rFonts w:ascii="EYInterstate Light" w:hAnsi="EYInterstate Light"/>
                <w:lang w:val="en-US"/>
              </w:rPr>
              <w:t xml:space="preserve"> HCC Data</w:t>
            </w:r>
          </w:p>
        </w:tc>
        <w:tc>
          <w:tcPr>
            <w:tcW w:w="2340" w:type="dxa"/>
          </w:tcPr>
          <w:p w:rsidR="009E0AE7" w:rsidRPr="00082C03" w:rsidRDefault="009E0AE7"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 xml:space="preserve">Last five years price index average </w:t>
            </w:r>
          </w:p>
        </w:tc>
        <w:tc>
          <w:tcPr>
            <w:tcW w:w="1260" w:type="dxa"/>
          </w:tcPr>
          <w:p w:rsidR="009E0AE7" w:rsidRPr="00082C03" w:rsidRDefault="009E0AE7" w:rsidP="00E6296D">
            <w:pPr>
              <w:pStyle w:val="Bodycopy"/>
              <w:spacing w:after="0" w:line="240" w:lineRule="auto"/>
              <w:ind w:left="0"/>
              <w:rPr>
                <w:rFonts w:ascii="EYInterstate Light" w:hAnsi="EYInterstate Light"/>
                <w:lang w:val="en-US"/>
              </w:rPr>
            </w:pPr>
            <w:r>
              <w:rPr>
                <w:rFonts w:ascii="EYInterstate Light" w:hAnsi="EYInterstate Light"/>
                <w:lang w:val="en-US"/>
              </w:rPr>
              <w:t>H13 – H17</w:t>
            </w:r>
            <w:r w:rsidR="00E6296D">
              <w:rPr>
                <w:rFonts w:ascii="EYInterstate Light" w:hAnsi="EYInterstate Light"/>
                <w:lang w:val="en-US"/>
              </w:rPr>
              <w:t>0</w:t>
            </w:r>
          </w:p>
        </w:tc>
        <w:tc>
          <w:tcPr>
            <w:tcW w:w="1800" w:type="dxa"/>
          </w:tcPr>
          <w:p w:rsidR="009E0AE7" w:rsidRPr="00082C03" w:rsidRDefault="009E0AE7"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9E0AE7" w:rsidRPr="00082C03" w:rsidRDefault="009E0AE7"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B72D9B" w:rsidRPr="00082C03" w:rsidTr="00B63B8D">
        <w:trPr>
          <w:cantSplit/>
          <w:trHeight w:val="147"/>
        </w:trPr>
        <w:tc>
          <w:tcPr>
            <w:tcW w:w="1276" w:type="dxa"/>
          </w:tcPr>
          <w:p w:rsidR="00B72D9B" w:rsidRPr="00082C03" w:rsidRDefault="00E6296D" w:rsidP="00B63B8D">
            <w:pPr>
              <w:pStyle w:val="Bodycopy"/>
              <w:spacing w:after="0" w:line="240" w:lineRule="auto"/>
              <w:ind w:left="0"/>
              <w:rPr>
                <w:rFonts w:ascii="EYInterstate Light" w:hAnsi="EYInterstate Light"/>
                <w:lang w:val="en-US"/>
              </w:rPr>
            </w:pPr>
            <w:r>
              <w:rPr>
                <w:rFonts w:ascii="EYInterstate Light" w:hAnsi="EYInterstate Light"/>
                <w:lang w:val="en-US"/>
              </w:rPr>
              <w:t>A6</w:t>
            </w:r>
            <w:r w:rsidR="00B72D9B" w:rsidRPr="00082C03">
              <w:rPr>
                <w:rFonts w:ascii="EYInterstate Light" w:hAnsi="EYInterstate Light"/>
                <w:lang w:val="en-US"/>
              </w:rPr>
              <w:t xml:space="preserve"> HCC Data</w:t>
            </w:r>
          </w:p>
        </w:tc>
        <w:tc>
          <w:tcPr>
            <w:tcW w:w="2340" w:type="dxa"/>
          </w:tcPr>
          <w:p w:rsidR="00B72D9B" w:rsidRPr="00082C03" w:rsidRDefault="00B72D9B" w:rsidP="00B63B8D">
            <w:pPr>
              <w:pStyle w:val="Bodycopy"/>
              <w:spacing w:after="0" w:line="240" w:lineRule="auto"/>
              <w:ind w:left="0"/>
              <w:rPr>
                <w:rFonts w:ascii="EYInterstate Light" w:hAnsi="EYInterstate Light"/>
                <w:lang w:val="en-US"/>
              </w:rPr>
            </w:pPr>
            <w:r>
              <w:rPr>
                <w:rFonts w:ascii="EYInterstate Light" w:hAnsi="EYInterstate Light"/>
                <w:lang w:val="en-US"/>
              </w:rPr>
              <w:t>GBV and GRC ratio</w:t>
            </w:r>
          </w:p>
        </w:tc>
        <w:tc>
          <w:tcPr>
            <w:tcW w:w="1260" w:type="dxa"/>
          </w:tcPr>
          <w:p w:rsidR="00B72D9B" w:rsidRPr="00082C03" w:rsidRDefault="00B72D9B" w:rsidP="00B63B8D">
            <w:pPr>
              <w:pStyle w:val="Bodycopy"/>
              <w:spacing w:after="0" w:line="240" w:lineRule="auto"/>
              <w:ind w:left="0"/>
              <w:rPr>
                <w:rFonts w:ascii="EYInterstate Light" w:hAnsi="EYInterstate Light"/>
                <w:lang w:val="en-US"/>
              </w:rPr>
            </w:pPr>
            <w:r>
              <w:rPr>
                <w:rFonts w:ascii="EYInterstate Light" w:hAnsi="EYInterstate Light"/>
                <w:lang w:val="en-US"/>
              </w:rPr>
              <w:t>I13 – I50</w:t>
            </w:r>
          </w:p>
        </w:tc>
        <w:tc>
          <w:tcPr>
            <w:tcW w:w="1800" w:type="dxa"/>
          </w:tcPr>
          <w:p w:rsidR="00B72D9B" w:rsidRPr="00082C03" w:rsidRDefault="00B72D9B" w:rsidP="00B63B8D">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B72D9B" w:rsidRPr="00082C03" w:rsidRDefault="00B72D9B" w:rsidP="00B63B8D">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6412C5" w:rsidRPr="00082C03" w:rsidTr="00F82D2B">
        <w:trPr>
          <w:cantSplit/>
          <w:trHeight w:val="147"/>
        </w:trPr>
        <w:tc>
          <w:tcPr>
            <w:tcW w:w="1276" w:type="dxa"/>
          </w:tcPr>
          <w:p w:rsidR="006412C5" w:rsidRPr="00082C03" w:rsidRDefault="00E6296D" w:rsidP="00082C03">
            <w:pPr>
              <w:pStyle w:val="Bodycopy"/>
              <w:spacing w:after="0" w:line="240" w:lineRule="auto"/>
              <w:ind w:left="0"/>
              <w:rPr>
                <w:rFonts w:ascii="EYInterstate Light" w:hAnsi="EYInterstate Light"/>
                <w:lang w:val="en-US"/>
              </w:rPr>
            </w:pPr>
            <w:r>
              <w:rPr>
                <w:rFonts w:ascii="EYInterstate Light" w:hAnsi="EYInterstate Light"/>
                <w:lang w:val="en-US"/>
              </w:rPr>
              <w:t>A6</w:t>
            </w:r>
            <w:r w:rsidR="006412C5" w:rsidRPr="00082C03">
              <w:rPr>
                <w:rFonts w:ascii="EYInterstate Light" w:hAnsi="EYInterstate Light"/>
                <w:lang w:val="en-US"/>
              </w:rPr>
              <w:t xml:space="preserve"> HCC Data</w:t>
            </w:r>
          </w:p>
        </w:tc>
        <w:tc>
          <w:tcPr>
            <w:tcW w:w="2340" w:type="dxa"/>
          </w:tcPr>
          <w:p w:rsidR="006412C5" w:rsidRPr="00082C03" w:rsidRDefault="006412C5"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NBV and GBV ratio</w:t>
            </w:r>
          </w:p>
        </w:tc>
        <w:tc>
          <w:tcPr>
            <w:tcW w:w="1260" w:type="dxa"/>
          </w:tcPr>
          <w:p w:rsidR="006412C5" w:rsidRPr="00082C03" w:rsidRDefault="00B72D9B" w:rsidP="00E6296D">
            <w:pPr>
              <w:pStyle w:val="Bodycopy"/>
              <w:spacing w:after="0" w:line="240" w:lineRule="auto"/>
              <w:ind w:left="0"/>
              <w:rPr>
                <w:rFonts w:ascii="EYInterstate Light" w:hAnsi="EYInterstate Light"/>
                <w:lang w:val="en-US"/>
              </w:rPr>
            </w:pPr>
            <w:r>
              <w:rPr>
                <w:rFonts w:ascii="EYInterstate Light" w:hAnsi="EYInterstate Light"/>
                <w:lang w:val="en-US"/>
              </w:rPr>
              <w:t>J13 – J17</w:t>
            </w:r>
            <w:r w:rsidR="00E6296D">
              <w:rPr>
                <w:rFonts w:ascii="EYInterstate Light" w:hAnsi="EYInterstate Light"/>
                <w:lang w:val="en-US"/>
              </w:rPr>
              <w:t>0</w:t>
            </w:r>
          </w:p>
        </w:tc>
        <w:tc>
          <w:tcPr>
            <w:tcW w:w="1800" w:type="dxa"/>
          </w:tcPr>
          <w:p w:rsidR="006412C5" w:rsidRPr="00082C03" w:rsidRDefault="006412C5"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a year</w:t>
            </w:r>
          </w:p>
        </w:tc>
        <w:tc>
          <w:tcPr>
            <w:tcW w:w="3060" w:type="dxa"/>
          </w:tcPr>
          <w:p w:rsidR="006412C5" w:rsidRPr="00082C03" w:rsidRDefault="006412C5" w:rsidP="00B63B8D">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r w:rsidR="006412C5" w:rsidRPr="00082C03" w:rsidTr="00F82D2B">
        <w:trPr>
          <w:cantSplit/>
          <w:trHeight w:val="147"/>
        </w:trPr>
        <w:tc>
          <w:tcPr>
            <w:tcW w:w="1276" w:type="dxa"/>
          </w:tcPr>
          <w:p w:rsidR="006412C5" w:rsidRPr="00082C03" w:rsidRDefault="00E6296D" w:rsidP="00082C03">
            <w:pPr>
              <w:pStyle w:val="Bodycopy"/>
              <w:spacing w:after="0" w:line="240" w:lineRule="auto"/>
              <w:ind w:left="0"/>
              <w:rPr>
                <w:rFonts w:ascii="EYInterstate Light" w:hAnsi="EYInterstate Light"/>
                <w:lang w:val="en-US"/>
              </w:rPr>
            </w:pPr>
            <w:r>
              <w:rPr>
                <w:rFonts w:ascii="EYInterstate Light" w:hAnsi="EYInterstate Light"/>
                <w:lang w:val="en-US"/>
              </w:rPr>
              <w:t>A7</w:t>
            </w:r>
            <w:r w:rsidR="006412C5" w:rsidRPr="00082C03">
              <w:rPr>
                <w:rFonts w:ascii="EYInterstate Light" w:hAnsi="EYInterstate Light"/>
                <w:lang w:val="en-US"/>
              </w:rPr>
              <w:t xml:space="preserve"> Mark ups </w:t>
            </w:r>
          </w:p>
        </w:tc>
        <w:tc>
          <w:tcPr>
            <w:tcW w:w="2340" w:type="dxa"/>
          </w:tcPr>
          <w:p w:rsidR="006412C5" w:rsidRPr="00082C03" w:rsidRDefault="006412C5"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Mark-ups</w:t>
            </w:r>
          </w:p>
        </w:tc>
        <w:tc>
          <w:tcPr>
            <w:tcW w:w="1260" w:type="dxa"/>
          </w:tcPr>
          <w:p w:rsidR="006412C5" w:rsidRPr="00082C03" w:rsidRDefault="00B72D9B" w:rsidP="00082C03">
            <w:pPr>
              <w:pStyle w:val="Bodycopy"/>
              <w:spacing w:after="0" w:line="240" w:lineRule="auto"/>
              <w:ind w:left="0"/>
              <w:rPr>
                <w:rFonts w:ascii="EYInterstate Light" w:hAnsi="EYInterstate Light"/>
                <w:lang w:val="en-US"/>
              </w:rPr>
            </w:pPr>
            <w:r>
              <w:rPr>
                <w:rFonts w:ascii="EYInterstate Light" w:hAnsi="EYInterstate Light"/>
                <w:lang w:val="en-US"/>
              </w:rPr>
              <w:t>G11 – G14 and D17 – D31</w:t>
            </w:r>
          </w:p>
        </w:tc>
        <w:tc>
          <w:tcPr>
            <w:tcW w:w="1800" w:type="dxa"/>
          </w:tcPr>
          <w:p w:rsidR="006412C5" w:rsidRPr="00082C03" w:rsidRDefault="006412C5"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Data is updated 1 time in 2 years</w:t>
            </w:r>
          </w:p>
        </w:tc>
        <w:tc>
          <w:tcPr>
            <w:tcW w:w="3060" w:type="dxa"/>
          </w:tcPr>
          <w:p w:rsidR="006412C5" w:rsidRPr="00082C03" w:rsidRDefault="006412C5" w:rsidP="00082C03">
            <w:pPr>
              <w:pStyle w:val="Bodycopy"/>
              <w:spacing w:after="0" w:line="240" w:lineRule="auto"/>
              <w:ind w:left="0"/>
              <w:rPr>
                <w:rFonts w:ascii="EYInterstate Light" w:hAnsi="EYInterstate Light"/>
                <w:lang w:val="en-US"/>
              </w:rPr>
            </w:pPr>
            <w:r w:rsidRPr="00082C03">
              <w:rPr>
                <w:rFonts w:ascii="EYInterstate Light" w:hAnsi="EYInterstate Light"/>
                <w:lang w:val="en-US"/>
              </w:rPr>
              <w:t>Information is updated according to the information provided by Operators and telecommunication industry experts</w:t>
            </w:r>
          </w:p>
        </w:tc>
      </w:tr>
    </w:tbl>
    <w:p w:rsidR="00082C03" w:rsidRPr="004220AD" w:rsidRDefault="00082C03" w:rsidP="001A2528">
      <w:pPr>
        <w:pStyle w:val="Bodycopy"/>
        <w:spacing w:line="240" w:lineRule="auto"/>
        <w:ind w:left="0"/>
        <w:rPr>
          <w:rFonts w:ascii="EYInterstate Light" w:hAnsi="EYInterstate Light"/>
          <w:lang w:val="en-US"/>
        </w:rPr>
      </w:pPr>
    </w:p>
    <w:sectPr w:rsidR="00082C03" w:rsidRPr="004220AD" w:rsidSect="00667EAC">
      <w:headerReference w:type="default" r:id="rId53"/>
      <w:type w:val="continuous"/>
      <w:pgSz w:w="11906" w:h="16838"/>
      <w:pgMar w:top="1276" w:right="965" w:bottom="1195" w:left="1440" w:header="706" w:footer="706" w:gutter="259"/>
      <w:cols w:space="25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02F" w:rsidRDefault="00D7002F">
      <w:r>
        <w:separator/>
      </w:r>
    </w:p>
  </w:endnote>
  <w:endnote w:type="continuationSeparator" w:id="0">
    <w:p w:rsidR="00D7002F" w:rsidRDefault="00D700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Arial">
    <w:panose1 w:val="020B0604020202020204"/>
    <w:charset w:val="BA"/>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EYInterstate Light">
    <w:panose1 w:val="02000506000000020004"/>
    <w:charset w:val="BA"/>
    <w:family w:val="auto"/>
    <w:pitch w:val="variable"/>
    <w:sig w:usb0="A00002AF" w:usb1="5000206A" w:usb2="00000000" w:usb3="00000000" w:csb0="0000009F" w:csb1="00000000"/>
  </w:font>
  <w:font w:name="EYInterstate">
    <w:panose1 w:val="02000503020000020004"/>
    <w:charset w:val="BA"/>
    <w:family w:val="auto"/>
    <w:pitch w:val="variable"/>
    <w:sig w:usb0="A00002AF" w:usb1="5000206A"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02F" w:rsidRDefault="00D7002F">
      <w:r>
        <w:separator/>
      </w:r>
    </w:p>
  </w:footnote>
  <w:footnote w:type="continuationSeparator" w:id="0">
    <w:p w:rsidR="00D7002F" w:rsidRDefault="00D700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02F" w:rsidRPr="00E5080B" w:rsidRDefault="00D7002F" w:rsidP="00E508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FFFFFF7D"/>
    <w:multiLevelType w:val="singleLevel"/>
    <w:tmpl w:val="5E9C19D2"/>
    <w:lvl w:ilvl="0">
      <w:start w:val="1"/>
      <w:numFmt w:val="decimal"/>
      <w:pStyle w:val="Heading8"/>
      <w:lvlText w:val="%1."/>
      <w:lvlJc w:val="left"/>
      <w:pPr>
        <w:tabs>
          <w:tab w:val="num" w:pos="1209"/>
        </w:tabs>
        <w:ind w:left="1209" w:hanging="360"/>
      </w:pPr>
      <w:rPr>
        <w:rFonts w:cs="Times New Roman"/>
      </w:rPr>
    </w:lvl>
  </w:abstractNum>
  <w:abstractNum w:abstractNumId="1">
    <w:nsid w:val="0824043B"/>
    <w:multiLevelType w:val="hybridMultilevel"/>
    <w:tmpl w:val="1CBA648C"/>
    <w:lvl w:ilvl="0" w:tplc="AFF26348">
      <w:start w:val="1"/>
      <w:numFmt w:val="bullet"/>
      <w:pStyle w:val="Bulletcopy2"/>
      <w:lvlText w:val="►"/>
      <w:lvlJc w:val="left"/>
      <w:pPr>
        <w:tabs>
          <w:tab w:val="num" w:pos="567"/>
        </w:tabs>
        <w:ind w:left="567" w:hanging="283"/>
      </w:pPr>
      <w:rPr>
        <w:rFonts w:ascii="Arial" w:hAnsi="Arial" w:hint="default"/>
        <w:color w:val="FFE600"/>
        <w:sz w:val="20"/>
      </w:rPr>
    </w:lvl>
    <w:lvl w:ilvl="1" w:tplc="34040974">
      <w:start w:val="1"/>
      <w:numFmt w:val="bullet"/>
      <w:lvlText w:val="►"/>
      <w:lvlJc w:val="left"/>
      <w:pPr>
        <w:tabs>
          <w:tab w:val="num" w:pos="170"/>
        </w:tabs>
        <w:ind w:left="227" w:hanging="227"/>
      </w:pPr>
      <w:rPr>
        <w:rFonts w:ascii="Arial" w:hAnsi="Aria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DA03D9"/>
    <w:multiLevelType w:val="hybridMultilevel"/>
    <w:tmpl w:val="D198379A"/>
    <w:lvl w:ilvl="0" w:tplc="ED20A1B2">
      <w:start w:val="1"/>
      <w:numFmt w:val="bullet"/>
      <w:pStyle w:val="Bulletcopy3"/>
      <w:lvlText w:val="►"/>
      <w:lvlJc w:val="left"/>
      <w:pPr>
        <w:tabs>
          <w:tab w:val="num" w:pos="851"/>
        </w:tabs>
        <w:ind w:left="851" w:hanging="284"/>
      </w:pPr>
      <w:rPr>
        <w:rFonts w:ascii="Arial" w:hAnsi="Arial" w:hint="default"/>
        <w:color w:val="FFE600"/>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9C5132C"/>
    <w:multiLevelType w:val="hybridMultilevel"/>
    <w:tmpl w:val="83B41AB8"/>
    <w:lvl w:ilvl="0" w:tplc="04090015">
      <w:start w:val="1"/>
      <w:numFmt w:val="upperLetter"/>
      <w:pStyle w:val="ListBulle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CAD7C82"/>
    <w:multiLevelType w:val="multilevel"/>
    <w:tmpl w:val="1C623E06"/>
    <w:lvl w:ilvl="0">
      <w:start w:val="1"/>
      <w:numFmt w:val="bullet"/>
      <w:pStyle w:val="EYBulletedList1"/>
      <w:lvlText w:val="►"/>
      <w:lvlJc w:val="left"/>
      <w:pPr>
        <w:tabs>
          <w:tab w:val="num" w:pos="425"/>
        </w:tabs>
        <w:ind w:left="425" w:hanging="425"/>
      </w:pPr>
      <w:rPr>
        <w:rFonts w:ascii="Arial" w:hAnsi="Arial" w:hint="default"/>
        <w:color w:val="FFCC00"/>
        <w:sz w:val="16"/>
        <w:szCs w:val="24"/>
      </w:rPr>
    </w:lvl>
    <w:lvl w:ilvl="1">
      <w:start w:val="1"/>
      <w:numFmt w:val="bullet"/>
      <w:pStyle w:val="EYBulletedList2"/>
      <w:lvlText w:val="►"/>
      <w:lvlJc w:val="left"/>
      <w:pPr>
        <w:tabs>
          <w:tab w:val="num" w:pos="851"/>
        </w:tabs>
        <w:ind w:left="851" w:hanging="426"/>
      </w:pPr>
      <w:rPr>
        <w:rFonts w:ascii="Arial" w:hAnsi="Arial" w:hint="default"/>
        <w:color w:val="FFCC00"/>
        <w:sz w:val="16"/>
        <w:szCs w:val="24"/>
      </w:rPr>
    </w:lvl>
    <w:lvl w:ilvl="2">
      <w:start w:val="1"/>
      <w:numFmt w:val="bullet"/>
      <w:pStyle w:val="EYBulletedList3"/>
      <w:lvlText w:val="►"/>
      <w:lvlJc w:val="left"/>
      <w:pPr>
        <w:tabs>
          <w:tab w:val="num" w:pos="1276"/>
        </w:tabs>
        <w:ind w:left="1276" w:hanging="425"/>
      </w:pPr>
      <w:rPr>
        <w:rFonts w:ascii="Arial" w:hAnsi="Arial" w:hint="default"/>
        <w:color w:val="FFCC00"/>
        <w:sz w:val="16"/>
        <w:szCs w:val="24"/>
      </w:rPr>
    </w:lvl>
    <w:lvl w:ilvl="3">
      <w:start w:val="1"/>
      <w:numFmt w:val="bullet"/>
      <w:lvlText w:val="►"/>
      <w:lvlJc w:val="left"/>
      <w:pPr>
        <w:tabs>
          <w:tab w:val="num" w:pos="0"/>
        </w:tabs>
        <w:ind w:left="0" w:firstLine="0"/>
      </w:pPr>
      <w:rPr>
        <w:rFonts w:ascii="Arial" w:hAnsi="Arial" w:hint="default"/>
        <w:color w:val="FFCC00"/>
        <w:sz w:val="16"/>
        <w:szCs w:val="24"/>
      </w:rPr>
    </w:lvl>
    <w:lvl w:ilvl="4">
      <w:start w:val="1"/>
      <w:numFmt w:val="bullet"/>
      <w:lvlText w:val="►"/>
      <w:lvlJc w:val="left"/>
      <w:pPr>
        <w:tabs>
          <w:tab w:val="num" w:pos="0"/>
        </w:tabs>
        <w:ind w:left="0" w:firstLine="0"/>
      </w:pPr>
      <w:rPr>
        <w:rFonts w:ascii="Arial" w:hAnsi="Arial" w:hint="default"/>
        <w:color w:val="FFCC00"/>
        <w:sz w:val="16"/>
        <w:szCs w:val="24"/>
      </w:rPr>
    </w:lvl>
    <w:lvl w:ilvl="5">
      <w:start w:val="1"/>
      <w:numFmt w:val="bullet"/>
      <w:lvlText w:val="►"/>
      <w:lvlJc w:val="left"/>
      <w:pPr>
        <w:tabs>
          <w:tab w:val="num" w:pos="0"/>
        </w:tabs>
        <w:ind w:left="0" w:firstLine="0"/>
      </w:pPr>
      <w:rPr>
        <w:rFonts w:ascii="Arial" w:hAnsi="Arial" w:hint="default"/>
        <w:color w:val="FFCC00"/>
        <w:sz w:val="16"/>
        <w:szCs w:val="24"/>
      </w:rPr>
    </w:lvl>
    <w:lvl w:ilvl="6">
      <w:start w:val="1"/>
      <w:numFmt w:val="none"/>
      <w:suff w:val="nothing"/>
      <w:lvlText w:val=""/>
      <w:lvlJc w:val="left"/>
      <w:pPr>
        <w:ind w:left="288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2880" w:firstLine="0"/>
      </w:pPr>
      <w:rPr>
        <w:rFonts w:hint="default"/>
      </w:rPr>
    </w:lvl>
  </w:abstractNum>
  <w:abstractNum w:abstractNumId="5">
    <w:nsid w:val="6F7F3DD2"/>
    <w:multiLevelType w:val="hybridMultilevel"/>
    <w:tmpl w:val="4F7EEB14"/>
    <w:lvl w:ilvl="0" w:tplc="43849932">
      <w:start w:val="1"/>
      <w:numFmt w:val="bullet"/>
      <w:pStyle w:val="Bulletcopy4"/>
      <w:lvlText w:val="►"/>
      <w:lvlJc w:val="left"/>
      <w:pPr>
        <w:tabs>
          <w:tab w:val="num" w:pos="1134"/>
        </w:tabs>
        <w:ind w:left="1134" w:hanging="283"/>
      </w:pPr>
      <w:rPr>
        <w:rFonts w:ascii="Arial" w:hAnsi="Arial" w:hint="default"/>
        <w:color w:val="FFE600"/>
        <w:sz w:val="18"/>
      </w:rPr>
    </w:lvl>
    <w:lvl w:ilvl="1" w:tplc="04150003" w:tentative="1">
      <w:start w:val="1"/>
      <w:numFmt w:val="bullet"/>
      <w:lvlText w:val="o"/>
      <w:lvlJc w:val="left"/>
      <w:pPr>
        <w:tabs>
          <w:tab w:val="num" w:pos="2526"/>
        </w:tabs>
        <w:ind w:left="2526" w:hanging="360"/>
      </w:pPr>
      <w:rPr>
        <w:rFonts w:ascii="Courier New" w:hAnsi="Courier New" w:hint="default"/>
      </w:rPr>
    </w:lvl>
    <w:lvl w:ilvl="2" w:tplc="04150005" w:tentative="1">
      <w:start w:val="1"/>
      <w:numFmt w:val="bullet"/>
      <w:lvlText w:val=""/>
      <w:lvlJc w:val="left"/>
      <w:pPr>
        <w:tabs>
          <w:tab w:val="num" w:pos="3246"/>
        </w:tabs>
        <w:ind w:left="3246" w:hanging="360"/>
      </w:pPr>
      <w:rPr>
        <w:rFonts w:ascii="Wingdings" w:hAnsi="Wingdings" w:hint="default"/>
      </w:rPr>
    </w:lvl>
    <w:lvl w:ilvl="3" w:tplc="04150001" w:tentative="1">
      <w:start w:val="1"/>
      <w:numFmt w:val="bullet"/>
      <w:lvlText w:val=""/>
      <w:lvlJc w:val="left"/>
      <w:pPr>
        <w:tabs>
          <w:tab w:val="num" w:pos="3966"/>
        </w:tabs>
        <w:ind w:left="3966" w:hanging="360"/>
      </w:pPr>
      <w:rPr>
        <w:rFonts w:ascii="Symbol" w:hAnsi="Symbol" w:hint="default"/>
      </w:rPr>
    </w:lvl>
    <w:lvl w:ilvl="4" w:tplc="04150003" w:tentative="1">
      <w:start w:val="1"/>
      <w:numFmt w:val="bullet"/>
      <w:lvlText w:val="o"/>
      <w:lvlJc w:val="left"/>
      <w:pPr>
        <w:tabs>
          <w:tab w:val="num" w:pos="4686"/>
        </w:tabs>
        <w:ind w:left="4686" w:hanging="360"/>
      </w:pPr>
      <w:rPr>
        <w:rFonts w:ascii="Courier New" w:hAnsi="Courier New" w:hint="default"/>
      </w:rPr>
    </w:lvl>
    <w:lvl w:ilvl="5" w:tplc="04150005" w:tentative="1">
      <w:start w:val="1"/>
      <w:numFmt w:val="bullet"/>
      <w:lvlText w:val=""/>
      <w:lvlJc w:val="left"/>
      <w:pPr>
        <w:tabs>
          <w:tab w:val="num" w:pos="5406"/>
        </w:tabs>
        <w:ind w:left="5406" w:hanging="360"/>
      </w:pPr>
      <w:rPr>
        <w:rFonts w:ascii="Wingdings" w:hAnsi="Wingdings" w:hint="default"/>
      </w:rPr>
    </w:lvl>
    <w:lvl w:ilvl="6" w:tplc="04150001" w:tentative="1">
      <w:start w:val="1"/>
      <w:numFmt w:val="bullet"/>
      <w:lvlText w:val=""/>
      <w:lvlJc w:val="left"/>
      <w:pPr>
        <w:tabs>
          <w:tab w:val="num" w:pos="6126"/>
        </w:tabs>
        <w:ind w:left="6126" w:hanging="360"/>
      </w:pPr>
      <w:rPr>
        <w:rFonts w:ascii="Symbol" w:hAnsi="Symbol" w:hint="default"/>
      </w:rPr>
    </w:lvl>
    <w:lvl w:ilvl="7" w:tplc="04150003" w:tentative="1">
      <w:start w:val="1"/>
      <w:numFmt w:val="bullet"/>
      <w:lvlText w:val="o"/>
      <w:lvlJc w:val="left"/>
      <w:pPr>
        <w:tabs>
          <w:tab w:val="num" w:pos="6846"/>
        </w:tabs>
        <w:ind w:left="6846" w:hanging="360"/>
      </w:pPr>
      <w:rPr>
        <w:rFonts w:ascii="Courier New" w:hAnsi="Courier New" w:hint="default"/>
      </w:rPr>
    </w:lvl>
    <w:lvl w:ilvl="8" w:tplc="04150005" w:tentative="1">
      <w:start w:val="1"/>
      <w:numFmt w:val="bullet"/>
      <w:lvlText w:val=""/>
      <w:lvlJc w:val="left"/>
      <w:pPr>
        <w:tabs>
          <w:tab w:val="num" w:pos="7566"/>
        </w:tabs>
        <w:ind w:left="7566" w:hanging="360"/>
      </w:pPr>
      <w:rPr>
        <w:rFonts w:ascii="Wingdings" w:hAnsi="Wingdings" w:hint="default"/>
      </w:rPr>
    </w:lvl>
  </w:abstractNum>
  <w:abstractNum w:abstractNumId="6">
    <w:nsid w:val="7B1815A7"/>
    <w:multiLevelType w:val="multilevel"/>
    <w:tmpl w:val="115A200A"/>
    <w:lvl w:ilvl="0">
      <w:start w:val="1"/>
      <w:numFmt w:val="decimal"/>
      <w:pStyle w:val="Heading1"/>
      <w:lvlText w:val="%1."/>
      <w:lvlJc w:val="left"/>
      <w:pPr>
        <w:ind w:left="1080" w:hanging="720"/>
      </w:pPr>
      <w:rPr>
        <w:rFonts w:hint="default"/>
      </w:rPr>
    </w:lvl>
    <w:lvl w:ilvl="1">
      <w:start w:val="1"/>
      <w:numFmt w:val="decimal"/>
      <w:pStyle w:val="Heading2"/>
      <w:isLgl/>
      <w:lvlText w:val="%1.%2"/>
      <w:lvlJc w:val="left"/>
      <w:pPr>
        <w:ind w:left="1440" w:hanging="720"/>
      </w:pPr>
      <w:rPr>
        <w:rFonts w:hint="default"/>
      </w:rPr>
    </w:lvl>
    <w:lvl w:ilvl="2">
      <w:start w:val="1"/>
      <w:numFmt w:val="decimal"/>
      <w:pStyle w:val="Heading3"/>
      <w:isLgl/>
      <w:lvlText w:val="%1.%2.%3"/>
      <w:lvlJc w:val="left"/>
      <w:pPr>
        <w:ind w:left="1800" w:hanging="720"/>
      </w:pPr>
      <w:rPr>
        <w:rFonts w:hint="default"/>
      </w:rPr>
    </w:lvl>
    <w:lvl w:ilvl="3">
      <w:start w:val="1"/>
      <w:numFmt w:val="decimal"/>
      <w:pStyle w:val="Heading4"/>
      <w:isLgl/>
      <w:lvlText w:val="%1.%2.%3.%4"/>
      <w:lvlJc w:val="left"/>
      <w:pPr>
        <w:ind w:left="2520" w:hanging="1080"/>
      </w:pPr>
      <w:rPr>
        <w:rFonts w:hint="default"/>
      </w:rPr>
    </w:lvl>
    <w:lvl w:ilvl="4">
      <w:start w:val="1"/>
      <w:numFmt w:val="decimal"/>
      <w:pStyle w:val="Heading5"/>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7">
    <w:nsid w:val="7EC4667B"/>
    <w:multiLevelType w:val="hybridMultilevel"/>
    <w:tmpl w:val="1FBA9C4C"/>
    <w:lvl w:ilvl="0" w:tplc="17FEDECA">
      <w:start w:val="1"/>
      <w:numFmt w:val="bullet"/>
      <w:pStyle w:val="Bulletcopy1"/>
      <w:lvlText w:val="►"/>
      <w:lvlJc w:val="left"/>
      <w:pPr>
        <w:ind w:left="786" w:hanging="360"/>
      </w:pPr>
      <w:rPr>
        <w:rFonts w:ascii="Arial" w:hAnsi="Arial" w:hint="default"/>
        <w:color w:val="FFE600"/>
        <w:sz w:val="20"/>
      </w:rPr>
    </w:lvl>
    <w:lvl w:ilvl="1" w:tplc="04150019">
      <w:start w:val="1"/>
      <w:numFmt w:val="bullet"/>
      <w:lvlText w:val="o"/>
      <w:lvlJc w:val="left"/>
      <w:pPr>
        <w:ind w:left="2880" w:hanging="360"/>
      </w:pPr>
      <w:rPr>
        <w:rFonts w:ascii="Courier New" w:hAnsi="Courier New" w:hint="default"/>
      </w:rPr>
    </w:lvl>
    <w:lvl w:ilvl="2" w:tplc="0415001B">
      <w:start w:val="1"/>
      <w:numFmt w:val="bullet"/>
      <w:lvlText w:val=""/>
      <w:lvlJc w:val="left"/>
      <w:pPr>
        <w:ind w:left="3600" w:hanging="360"/>
      </w:pPr>
      <w:rPr>
        <w:rFonts w:ascii="Wingdings" w:hAnsi="Wingdings" w:hint="default"/>
      </w:rPr>
    </w:lvl>
    <w:lvl w:ilvl="3" w:tplc="0415000F">
      <w:start w:val="1"/>
      <w:numFmt w:val="bullet"/>
      <w:lvlText w:val=""/>
      <w:lvlJc w:val="left"/>
      <w:pPr>
        <w:ind w:left="4320" w:hanging="360"/>
      </w:pPr>
      <w:rPr>
        <w:rFonts w:ascii="Symbol" w:hAnsi="Symbol" w:hint="default"/>
      </w:rPr>
    </w:lvl>
    <w:lvl w:ilvl="4" w:tplc="04150019" w:tentative="1">
      <w:start w:val="1"/>
      <w:numFmt w:val="bullet"/>
      <w:lvlText w:val="o"/>
      <w:lvlJc w:val="left"/>
      <w:pPr>
        <w:ind w:left="5040" w:hanging="360"/>
      </w:pPr>
      <w:rPr>
        <w:rFonts w:ascii="Courier New" w:hAnsi="Courier New" w:hint="default"/>
      </w:rPr>
    </w:lvl>
    <w:lvl w:ilvl="5" w:tplc="0415001B" w:tentative="1">
      <w:start w:val="1"/>
      <w:numFmt w:val="bullet"/>
      <w:lvlText w:val=""/>
      <w:lvlJc w:val="left"/>
      <w:pPr>
        <w:ind w:left="5760" w:hanging="360"/>
      </w:pPr>
      <w:rPr>
        <w:rFonts w:ascii="Wingdings" w:hAnsi="Wingdings" w:hint="default"/>
      </w:rPr>
    </w:lvl>
    <w:lvl w:ilvl="6" w:tplc="0415000F" w:tentative="1">
      <w:start w:val="1"/>
      <w:numFmt w:val="bullet"/>
      <w:lvlText w:val=""/>
      <w:lvlJc w:val="left"/>
      <w:pPr>
        <w:ind w:left="6480" w:hanging="360"/>
      </w:pPr>
      <w:rPr>
        <w:rFonts w:ascii="Symbol" w:hAnsi="Symbol" w:hint="default"/>
      </w:rPr>
    </w:lvl>
    <w:lvl w:ilvl="7" w:tplc="04150019" w:tentative="1">
      <w:start w:val="1"/>
      <w:numFmt w:val="bullet"/>
      <w:lvlText w:val="o"/>
      <w:lvlJc w:val="left"/>
      <w:pPr>
        <w:ind w:left="7200" w:hanging="360"/>
      </w:pPr>
      <w:rPr>
        <w:rFonts w:ascii="Courier New" w:hAnsi="Courier New" w:hint="default"/>
      </w:rPr>
    </w:lvl>
    <w:lvl w:ilvl="8" w:tplc="0415001B" w:tentative="1">
      <w:start w:val="1"/>
      <w:numFmt w:val="bullet"/>
      <w:lvlText w:val=""/>
      <w:lvlJc w:val="left"/>
      <w:pPr>
        <w:ind w:left="792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7"/>
  </w:num>
  <w:num w:numId="6">
    <w:abstractNumId w:val="3"/>
  </w:num>
  <w:num w:numId="7">
    <w:abstractNumId w:val="6"/>
  </w:num>
  <w:num w:numId="8">
    <w:abstractNumId w:val="7"/>
  </w:num>
  <w:num w:numId="9">
    <w:abstractNumId w:val="7"/>
  </w:num>
  <w:num w:numId="10">
    <w:abstractNumId w:val="7"/>
  </w:num>
  <w:num w:numId="11">
    <w:abstractNumId w:val="7"/>
  </w:num>
  <w:num w:numId="12">
    <w:abstractNumId w:val="4"/>
  </w:num>
  <w:num w:numId="13">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0004"/>
  <w:doNotTrackFormatting/>
  <w:defaultTabStop w:val="720"/>
  <w:hyphenationZone w:val="425"/>
  <w:drawingGridHorizontalSpacing w:val="110"/>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AE54BB"/>
    <w:rsid w:val="00000234"/>
    <w:rsid w:val="000013A6"/>
    <w:rsid w:val="00002257"/>
    <w:rsid w:val="000045FC"/>
    <w:rsid w:val="00005C27"/>
    <w:rsid w:val="00005CE3"/>
    <w:rsid w:val="0000626F"/>
    <w:rsid w:val="00011717"/>
    <w:rsid w:val="00011941"/>
    <w:rsid w:val="000127A4"/>
    <w:rsid w:val="00012EC2"/>
    <w:rsid w:val="00012F9F"/>
    <w:rsid w:val="00013539"/>
    <w:rsid w:val="000136EC"/>
    <w:rsid w:val="00015CC6"/>
    <w:rsid w:val="00016792"/>
    <w:rsid w:val="00016FF4"/>
    <w:rsid w:val="00017D56"/>
    <w:rsid w:val="00017FE7"/>
    <w:rsid w:val="000207F9"/>
    <w:rsid w:val="000210E3"/>
    <w:rsid w:val="0002173F"/>
    <w:rsid w:val="00021D45"/>
    <w:rsid w:val="00022A93"/>
    <w:rsid w:val="00024693"/>
    <w:rsid w:val="0002756B"/>
    <w:rsid w:val="00027BDA"/>
    <w:rsid w:val="00031414"/>
    <w:rsid w:val="00032084"/>
    <w:rsid w:val="000337EE"/>
    <w:rsid w:val="00033FD0"/>
    <w:rsid w:val="000342F7"/>
    <w:rsid w:val="00035A94"/>
    <w:rsid w:val="000366E4"/>
    <w:rsid w:val="00037162"/>
    <w:rsid w:val="0004086D"/>
    <w:rsid w:val="000417F6"/>
    <w:rsid w:val="00045696"/>
    <w:rsid w:val="00045B08"/>
    <w:rsid w:val="00046156"/>
    <w:rsid w:val="00046AA7"/>
    <w:rsid w:val="00046FFC"/>
    <w:rsid w:val="0004762C"/>
    <w:rsid w:val="00047B3B"/>
    <w:rsid w:val="0005155B"/>
    <w:rsid w:val="00061F09"/>
    <w:rsid w:val="00062CDE"/>
    <w:rsid w:val="000649B8"/>
    <w:rsid w:val="00067279"/>
    <w:rsid w:val="000700D1"/>
    <w:rsid w:val="00070652"/>
    <w:rsid w:val="000709F1"/>
    <w:rsid w:val="00071D13"/>
    <w:rsid w:val="00076591"/>
    <w:rsid w:val="00076929"/>
    <w:rsid w:val="00076EEB"/>
    <w:rsid w:val="000770FA"/>
    <w:rsid w:val="00080CD3"/>
    <w:rsid w:val="0008160C"/>
    <w:rsid w:val="0008280E"/>
    <w:rsid w:val="0008297F"/>
    <w:rsid w:val="00082C03"/>
    <w:rsid w:val="000848BC"/>
    <w:rsid w:val="000851A3"/>
    <w:rsid w:val="00085409"/>
    <w:rsid w:val="00085679"/>
    <w:rsid w:val="00085A77"/>
    <w:rsid w:val="000873AA"/>
    <w:rsid w:val="00090D44"/>
    <w:rsid w:val="0009107E"/>
    <w:rsid w:val="00091841"/>
    <w:rsid w:val="00091D75"/>
    <w:rsid w:val="00091F4B"/>
    <w:rsid w:val="00092737"/>
    <w:rsid w:val="000933BD"/>
    <w:rsid w:val="0009347F"/>
    <w:rsid w:val="00094658"/>
    <w:rsid w:val="00094BCD"/>
    <w:rsid w:val="00096B7A"/>
    <w:rsid w:val="000977AB"/>
    <w:rsid w:val="00097C77"/>
    <w:rsid w:val="000A0DC2"/>
    <w:rsid w:val="000A127C"/>
    <w:rsid w:val="000A1317"/>
    <w:rsid w:val="000A1319"/>
    <w:rsid w:val="000A14E9"/>
    <w:rsid w:val="000A3E67"/>
    <w:rsid w:val="000A5E90"/>
    <w:rsid w:val="000A6C5F"/>
    <w:rsid w:val="000A77A9"/>
    <w:rsid w:val="000B0760"/>
    <w:rsid w:val="000B165C"/>
    <w:rsid w:val="000B1C64"/>
    <w:rsid w:val="000B4144"/>
    <w:rsid w:val="000B5954"/>
    <w:rsid w:val="000B704C"/>
    <w:rsid w:val="000B7A42"/>
    <w:rsid w:val="000B7B44"/>
    <w:rsid w:val="000C099A"/>
    <w:rsid w:val="000C10B6"/>
    <w:rsid w:val="000C1C8A"/>
    <w:rsid w:val="000C2276"/>
    <w:rsid w:val="000C2915"/>
    <w:rsid w:val="000C3E78"/>
    <w:rsid w:val="000C42B7"/>
    <w:rsid w:val="000C55B8"/>
    <w:rsid w:val="000C59C3"/>
    <w:rsid w:val="000C6708"/>
    <w:rsid w:val="000C71A8"/>
    <w:rsid w:val="000D06EF"/>
    <w:rsid w:val="000D14BB"/>
    <w:rsid w:val="000D15B7"/>
    <w:rsid w:val="000D1AE6"/>
    <w:rsid w:val="000D2CE1"/>
    <w:rsid w:val="000D71B6"/>
    <w:rsid w:val="000E0318"/>
    <w:rsid w:val="000E2066"/>
    <w:rsid w:val="000E2962"/>
    <w:rsid w:val="000E34A7"/>
    <w:rsid w:val="000E5C87"/>
    <w:rsid w:val="000E6119"/>
    <w:rsid w:val="000E6966"/>
    <w:rsid w:val="000F0499"/>
    <w:rsid w:val="000F0EB4"/>
    <w:rsid w:val="000F1275"/>
    <w:rsid w:val="000F363D"/>
    <w:rsid w:val="000F5C0E"/>
    <w:rsid w:val="000F60D4"/>
    <w:rsid w:val="000F623F"/>
    <w:rsid w:val="000F7037"/>
    <w:rsid w:val="000F7457"/>
    <w:rsid w:val="000F7FB6"/>
    <w:rsid w:val="0010225F"/>
    <w:rsid w:val="001022BF"/>
    <w:rsid w:val="00103A63"/>
    <w:rsid w:val="00104187"/>
    <w:rsid w:val="00104646"/>
    <w:rsid w:val="001058FA"/>
    <w:rsid w:val="0010633A"/>
    <w:rsid w:val="00107E74"/>
    <w:rsid w:val="001102BA"/>
    <w:rsid w:val="00110B00"/>
    <w:rsid w:val="001112BE"/>
    <w:rsid w:val="00111456"/>
    <w:rsid w:val="00111FB6"/>
    <w:rsid w:val="001136EB"/>
    <w:rsid w:val="00114021"/>
    <w:rsid w:val="00114107"/>
    <w:rsid w:val="0011414A"/>
    <w:rsid w:val="00115762"/>
    <w:rsid w:val="00115E66"/>
    <w:rsid w:val="00117742"/>
    <w:rsid w:val="00117943"/>
    <w:rsid w:val="00120B71"/>
    <w:rsid w:val="00122105"/>
    <w:rsid w:val="00122ECD"/>
    <w:rsid w:val="00126281"/>
    <w:rsid w:val="00126BA7"/>
    <w:rsid w:val="00127E14"/>
    <w:rsid w:val="00131866"/>
    <w:rsid w:val="00131A36"/>
    <w:rsid w:val="00131F07"/>
    <w:rsid w:val="001323E0"/>
    <w:rsid w:val="00133D29"/>
    <w:rsid w:val="001353F8"/>
    <w:rsid w:val="001410CB"/>
    <w:rsid w:val="001421DF"/>
    <w:rsid w:val="0014498A"/>
    <w:rsid w:val="001453B9"/>
    <w:rsid w:val="00146854"/>
    <w:rsid w:val="001470E4"/>
    <w:rsid w:val="00147627"/>
    <w:rsid w:val="00147F37"/>
    <w:rsid w:val="00150900"/>
    <w:rsid w:val="00151D87"/>
    <w:rsid w:val="001543F7"/>
    <w:rsid w:val="001547A1"/>
    <w:rsid w:val="0015564B"/>
    <w:rsid w:val="00157BEE"/>
    <w:rsid w:val="001609AF"/>
    <w:rsid w:val="001612BF"/>
    <w:rsid w:val="00161628"/>
    <w:rsid w:val="0016226D"/>
    <w:rsid w:val="00162D10"/>
    <w:rsid w:val="00162FB6"/>
    <w:rsid w:val="00163DE9"/>
    <w:rsid w:val="001640C9"/>
    <w:rsid w:val="001641AC"/>
    <w:rsid w:val="001649E3"/>
    <w:rsid w:val="00164EDF"/>
    <w:rsid w:val="00165D58"/>
    <w:rsid w:val="0016621D"/>
    <w:rsid w:val="00166F8B"/>
    <w:rsid w:val="0016776B"/>
    <w:rsid w:val="00170576"/>
    <w:rsid w:val="00172B01"/>
    <w:rsid w:val="00172D98"/>
    <w:rsid w:val="00174772"/>
    <w:rsid w:val="001760D5"/>
    <w:rsid w:val="00176EEC"/>
    <w:rsid w:val="00180F8D"/>
    <w:rsid w:val="001818E9"/>
    <w:rsid w:val="00182222"/>
    <w:rsid w:val="00182617"/>
    <w:rsid w:val="001826F8"/>
    <w:rsid w:val="00182BCC"/>
    <w:rsid w:val="001834C5"/>
    <w:rsid w:val="00183DA0"/>
    <w:rsid w:val="00184421"/>
    <w:rsid w:val="0018448C"/>
    <w:rsid w:val="0018527F"/>
    <w:rsid w:val="00185632"/>
    <w:rsid w:val="00186AD6"/>
    <w:rsid w:val="00187B9B"/>
    <w:rsid w:val="00187F97"/>
    <w:rsid w:val="001910C5"/>
    <w:rsid w:val="00191C2E"/>
    <w:rsid w:val="00192543"/>
    <w:rsid w:val="00192E15"/>
    <w:rsid w:val="00193EDD"/>
    <w:rsid w:val="00196CFF"/>
    <w:rsid w:val="00196D31"/>
    <w:rsid w:val="001975C0"/>
    <w:rsid w:val="00197EA9"/>
    <w:rsid w:val="001A12C1"/>
    <w:rsid w:val="001A2528"/>
    <w:rsid w:val="001A4C6A"/>
    <w:rsid w:val="001A5136"/>
    <w:rsid w:val="001A5E1B"/>
    <w:rsid w:val="001A5EA9"/>
    <w:rsid w:val="001B375F"/>
    <w:rsid w:val="001B3860"/>
    <w:rsid w:val="001B39FB"/>
    <w:rsid w:val="001B3B44"/>
    <w:rsid w:val="001B3C69"/>
    <w:rsid w:val="001B4F6C"/>
    <w:rsid w:val="001B4FE4"/>
    <w:rsid w:val="001B59A9"/>
    <w:rsid w:val="001B6793"/>
    <w:rsid w:val="001B6CA5"/>
    <w:rsid w:val="001B6EF1"/>
    <w:rsid w:val="001C0154"/>
    <w:rsid w:val="001C0688"/>
    <w:rsid w:val="001C073E"/>
    <w:rsid w:val="001C0BBF"/>
    <w:rsid w:val="001C1D06"/>
    <w:rsid w:val="001C2079"/>
    <w:rsid w:val="001C31E7"/>
    <w:rsid w:val="001C356C"/>
    <w:rsid w:val="001C387D"/>
    <w:rsid w:val="001C74F2"/>
    <w:rsid w:val="001C78A7"/>
    <w:rsid w:val="001D11ED"/>
    <w:rsid w:val="001D14C3"/>
    <w:rsid w:val="001D2446"/>
    <w:rsid w:val="001D2CEE"/>
    <w:rsid w:val="001D46D3"/>
    <w:rsid w:val="001D5271"/>
    <w:rsid w:val="001D7162"/>
    <w:rsid w:val="001D7965"/>
    <w:rsid w:val="001D7D41"/>
    <w:rsid w:val="001E1091"/>
    <w:rsid w:val="001E1739"/>
    <w:rsid w:val="001E2269"/>
    <w:rsid w:val="001E25F4"/>
    <w:rsid w:val="001E332E"/>
    <w:rsid w:val="001E37AE"/>
    <w:rsid w:val="001E5E5B"/>
    <w:rsid w:val="001E60E1"/>
    <w:rsid w:val="001E66EC"/>
    <w:rsid w:val="001E6F2C"/>
    <w:rsid w:val="001E73AC"/>
    <w:rsid w:val="001E75DF"/>
    <w:rsid w:val="001F1617"/>
    <w:rsid w:val="001F1720"/>
    <w:rsid w:val="001F3151"/>
    <w:rsid w:val="001F3489"/>
    <w:rsid w:val="001F3B3E"/>
    <w:rsid w:val="001F42E9"/>
    <w:rsid w:val="001F57F1"/>
    <w:rsid w:val="001F5C0F"/>
    <w:rsid w:val="001F6373"/>
    <w:rsid w:val="001F6CD1"/>
    <w:rsid w:val="001F7795"/>
    <w:rsid w:val="0020063C"/>
    <w:rsid w:val="00200D09"/>
    <w:rsid w:val="00203852"/>
    <w:rsid w:val="0020462D"/>
    <w:rsid w:val="0020777C"/>
    <w:rsid w:val="00207B65"/>
    <w:rsid w:val="00212159"/>
    <w:rsid w:val="0021628E"/>
    <w:rsid w:val="002169B1"/>
    <w:rsid w:val="002174E2"/>
    <w:rsid w:val="00217D83"/>
    <w:rsid w:val="002204E0"/>
    <w:rsid w:val="002210B9"/>
    <w:rsid w:val="0022325B"/>
    <w:rsid w:val="00223BE3"/>
    <w:rsid w:val="00224639"/>
    <w:rsid w:val="0022507B"/>
    <w:rsid w:val="002258E0"/>
    <w:rsid w:val="00225B6E"/>
    <w:rsid w:val="00226151"/>
    <w:rsid w:val="00226560"/>
    <w:rsid w:val="00226CDB"/>
    <w:rsid w:val="00226D9B"/>
    <w:rsid w:val="00227625"/>
    <w:rsid w:val="00227E35"/>
    <w:rsid w:val="00230EA1"/>
    <w:rsid w:val="002321CA"/>
    <w:rsid w:val="00232398"/>
    <w:rsid w:val="002339AA"/>
    <w:rsid w:val="0023415A"/>
    <w:rsid w:val="002344A4"/>
    <w:rsid w:val="002348A9"/>
    <w:rsid w:val="00234C2D"/>
    <w:rsid w:val="00234DCD"/>
    <w:rsid w:val="00235D82"/>
    <w:rsid w:val="002425DE"/>
    <w:rsid w:val="002429EF"/>
    <w:rsid w:val="00242FC0"/>
    <w:rsid w:val="00245006"/>
    <w:rsid w:val="00246139"/>
    <w:rsid w:val="00247C51"/>
    <w:rsid w:val="00250E68"/>
    <w:rsid w:val="002510BE"/>
    <w:rsid w:val="0025200F"/>
    <w:rsid w:val="00252D5B"/>
    <w:rsid w:val="00254D66"/>
    <w:rsid w:val="00254F50"/>
    <w:rsid w:val="00255E43"/>
    <w:rsid w:val="00255F55"/>
    <w:rsid w:val="00255FE1"/>
    <w:rsid w:val="00262E8A"/>
    <w:rsid w:val="002633A1"/>
    <w:rsid w:val="00264F9D"/>
    <w:rsid w:val="00265E80"/>
    <w:rsid w:val="002661A3"/>
    <w:rsid w:val="0027019F"/>
    <w:rsid w:val="00270967"/>
    <w:rsid w:val="0027343B"/>
    <w:rsid w:val="0027516C"/>
    <w:rsid w:val="0027667B"/>
    <w:rsid w:val="00280BF3"/>
    <w:rsid w:val="00281F4F"/>
    <w:rsid w:val="0028220E"/>
    <w:rsid w:val="00282541"/>
    <w:rsid w:val="00283FC5"/>
    <w:rsid w:val="00284C14"/>
    <w:rsid w:val="00284D13"/>
    <w:rsid w:val="00285B6E"/>
    <w:rsid w:val="00287CBE"/>
    <w:rsid w:val="0029020B"/>
    <w:rsid w:val="00291D60"/>
    <w:rsid w:val="00292F1E"/>
    <w:rsid w:val="002938CC"/>
    <w:rsid w:val="00294D28"/>
    <w:rsid w:val="00294DBF"/>
    <w:rsid w:val="00296F13"/>
    <w:rsid w:val="00297B8A"/>
    <w:rsid w:val="002A0DAB"/>
    <w:rsid w:val="002A2115"/>
    <w:rsid w:val="002A391C"/>
    <w:rsid w:val="002A3E77"/>
    <w:rsid w:val="002A4B00"/>
    <w:rsid w:val="002A6761"/>
    <w:rsid w:val="002A7367"/>
    <w:rsid w:val="002A7AA3"/>
    <w:rsid w:val="002B1937"/>
    <w:rsid w:val="002B2904"/>
    <w:rsid w:val="002B2C19"/>
    <w:rsid w:val="002B4D45"/>
    <w:rsid w:val="002B6574"/>
    <w:rsid w:val="002B6E6A"/>
    <w:rsid w:val="002B6F8F"/>
    <w:rsid w:val="002C6DBC"/>
    <w:rsid w:val="002C7295"/>
    <w:rsid w:val="002C7709"/>
    <w:rsid w:val="002C7823"/>
    <w:rsid w:val="002C7BA8"/>
    <w:rsid w:val="002D0677"/>
    <w:rsid w:val="002D1709"/>
    <w:rsid w:val="002D1FD9"/>
    <w:rsid w:val="002D30EF"/>
    <w:rsid w:val="002D51D8"/>
    <w:rsid w:val="002D6877"/>
    <w:rsid w:val="002D6E98"/>
    <w:rsid w:val="002E07FE"/>
    <w:rsid w:val="002E2E16"/>
    <w:rsid w:val="002E5558"/>
    <w:rsid w:val="002E691F"/>
    <w:rsid w:val="002F04DE"/>
    <w:rsid w:val="002F0E39"/>
    <w:rsid w:val="002F0EC1"/>
    <w:rsid w:val="002F4B62"/>
    <w:rsid w:val="002F7097"/>
    <w:rsid w:val="002F7F18"/>
    <w:rsid w:val="002F7F8D"/>
    <w:rsid w:val="00302188"/>
    <w:rsid w:val="0030263F"/>
    <w:rsid w:val="00302A24"/>
    <w:rsid w:val="00302AFE"/>
    <w:rsid w:val="00303A33"/>
    <w:rsid w:val="00303A7C"/>
    <w:rsid w:val="00303EC3"/>
    <w:rsid w:val="00305921"/>
    <w:rsid w:val="00307F28"/>
    <w:rsid w:val="00310BF7"/>
    <w:rsid w:val="003113CF"/>
    <w:rsid w:val="00313132"/>
    <w:rsid w:val="00313898"/>
    <w:rsid w:val="00314AE9"/>
    <w:rsid w:val="00314F9A"/>
    <w:rsid w:val="00314FD6"/>
    <w:rsid w:val="003154E9"/>
    <w:rsid w:val="00316501"/>
    <w:rsid w:val="00316FA4"/>
    <w:rsid w:val="00317237"/>
    <w:rsid w:val="00317A00"/>
    <w:rsid w:val="00321B77"/>
    <w:rsid w:val="00322DD6"/>
    <w:rsid w:val="00323B3E"/>
    <w:rsid w:val="00324FAB"/>
    <w:rsid w:val="003251AA"/>
    <w:rsid w:val="00325CBE"/>
    <w:rsid w:val="003269A4"/>
    <w:rsid w:val="00327131"/>
    <w:rsid w:val="003275C8"/>
    <w:rsid w:val="003303C0"/>
    <w:rsid w:val="00331EA8"/>
    <w:rsid w:val="00333382"/>
    <w:rsid w:val="00333601"/>
    <w:rsid w:val="003336F2"/>
    <w:rsid w:val="0033380B"/>
    <w:rsid w:val="00333DA6"/>
    <w:rsid w:val="003343D5"/>
    <w:rsid w:val="0033514D"/>
    <w:rsid w:val="00336689"/>
    <w:rsid w:val="00336972"/>
    <w:rsid w:val="00341920"/>
    <w:rsid w:val="003429E0"/>
    <w:rsid w:val="0034724B"/>
    <w:rsid w:val="00347421"/>
    <w:rsid w:val="003478C1"/>
    <w:rsid w:val="00347B3C"/>
    <w:rsid w:val="003517D2"/>
    <w:rsid w:val="00351DB4"/>
    <w:rsid w:val="003542ED"/>
    <w:rsid w:val="00355616"/>
    <w:rsid w:val="00355BB6"/>
    <w:rsid w:val="0035727E"/>
    <w:rsid w:val="00360CEF"/>
    <w:rsid w:val="003621CD"/>
    <w:rsid w:val="00364378"/>
    <w:rsid w:val="00364B85"/>
    <w:rsid w:val="0036501F"/>
    <w:rsid w:val="00366495"/>
    <w:rsid w:val="003664D4"/>
    <w:rsid w:val="00366B51"/>
    <w:rsid w:val="003675F5"/>
    <w:rsid w:val="0037088A"/>
    <w:rsid w:val="00370985"/>
    <w:rsid w:val="003732C4"/>
    <w:rsid w:val="00373891"/>
    <w:rsid w:val="003741DC"/>
    <w:rsid w:val="003749BD"/>
    <w:rsid w:val="00374CA7"/>
    <w:rsid w:val="00375F20"/>
    <w:rsid w:val="00376674"/>
    <w:rsid w:val="00376937"/>
    <w:rsid w:val="00376B71"/>
    <w:rsid w:val="00377A29"/>
    <w:rsid w:val="003857E0"/>
    <w:rsid w:val="00390A1B"/>
    <w:rsid w:val="0039249A"/>
    <w:rsid w:val="00392602"/>
    <w:rsid w:val="0039340E"/>
    <w:rsid w:val="0039346E"/>
    <w:rsid w:val="003937EC"/>
    <w:rsid w:val="00396902"/>
    <w:rsid w:val="003A225B"/>
    <w:rsid w:val="003A2D7E"/>
    <w:rsid w:val="003A47DD"/>
    <w:rsid w:val="003A4C0B"/>
    <w:rsid w:val="003A7821"/>
    <w:rsid w:val="003A7F9C"/>
    <w:rsid w:val="003B040A"/>
    <w:rsid w:val="003B137A"/>
    <w:rsid w:val="003B1999"/>
    <w:rsid w:val="003B1AE0"/>
    <w:rsid w:val="003B1C09"/>
    <w:rsid w:val="003B2098"/>
    <w:rsid w:val="003B23BC"/>
    <w:rsid w:val="003B27A3"/>
    <w:rsid w:val="003B3FB5"/>
    <w:rsid w:val="003B76CF"/>
    <w:rsid w:val="003C05CE"/>
    <w:rsid w:val="003C0EB4"/>
    <w:rsid w:val="003C1600"/>
    <w:rsid w:val="003C2F4E"/>
    <w:rsid w:val="003C361A"/>
    <w:rsid w:val="003C4758"/>
    <w:rsid w:val="003C4AB0"/>
    <w:rsid w:val="003C6F0F"/>
    <w:rsid w:val="003C74C4"/>
    <w:rsid w:val="003C74CF"/>
    <w:rsid w:val="003C7A6A"/>
    <w:rsid w:val="003D0529"/>
    <w:rsid w:val="003D0810"/>
    <w:rsid w:val="003D176E"/>
    <w:rsid w:val="003D1DE4"/>
    <w:rsid w:val="003D4F7C"/>
    <w:rsid w:val="003D5452"/>
    <w:rsid w:val="003D5EB3"/>
    <w:rsid w:val="003D661D"/>
    <w:rsid w:val="003D73B7"/>
    <w:rsid w:val="003D7416"/>
    <w:rsid w:val="003D7A8F"/>
    <w:rsid w:val="003E0782"/>
    <w:rsid w:val="003E0B59"/>
    <w:rsid w:val="003E10B2"/>
    <w:rsid w:val="003E129A"/>
    <w:rsid w:val="003E3F70"/>
    <w:rsid w:val="003E45D4"/>
    <w:rsid w:val="003E4A5D"/>
    <w:rsid w:val="003E5625"/>
    <w:rsid w:val="003E7D30"/>
    <w:rsid w:val="003F031D"/>
    <w:rsid w:val="003F0382"/>
    <w:rsid w:val="003F1831"/>
    <w:rsid w:val="003F237B"/>
    <w:rsid w:val="003F246F"/>
    <w:rsid w:val="003F25A7"/>
    <w:rsid w:val="003F325C"/>
    <w:rsid w:val="003F3509"/>
    <w:rsid w:val="003F3BC8"/>
    <w:rsid w:val="003F617A"/>
    <w:rsid w:val="003F787F"/>
    <w:rsid w:val="003F7F0D"/>
    <w:rsid w:val="00400382"/>
    <w:rsid w:val="0040093D"/>
    <w:rsid w:val="00400CC3"/>
    <w:rsid w:val="00400FDD"/>
    <w:rsid w:val="0040136E"/>
    <w:rsid w:val="00402325"/>
    <w:rsid w:val="004026DB"/>
    <w:rsid w:val="00403657"/>
    <w:rsid w:val="004036CA"/>
    <w:rsid w:val="004043F9"/>
    <w:rsid w:val="00404C88"/>
    <w:rsid w:val="004053DB"/>
    <w:rsid w:val="00407701"/>
    <w:rsid w:val="0040789F"/>
    <w:rsid w:val="00407B5C"/>
    <w:rsid w:val="004141BB"/>
    <w:rsid w:val="00414306"/>
    <w:rsid w:val="00414CA3"/>
    <w:rsid w:val="00415579"/>
    <w:rsid w:val="0041744F"/>
    <w:rsid w:val="004220AD"/>
    <w:rsid w:val="00422961"/>
    <w:rsid w:val="00422E6C"/>
    <w:rsid w:val="004258AD"/>
    <w:rsid w:val="00431481"/>
    <w:rsid w:val="004314C6"/>
    <w:rsid w:val="004317FE"/>
    <w:rsid w:val="0043347C"/>
    <w:rsid w:val="0043377B"/>
    <w:rsid w:val="00433A87"/>
    <w:rsid w:val="00433D0C"/>
    <w:rsid w:val="0043404E"/>
    <w:rsid w:val="00434620"/>
    <w:rsid w:val="00436D88"/>
    <w:rsid w:val="00437A78"/>
    <w:rsid w:val="00440109"/>
    <w:rsid w:val="004415D9"/>
    <w:rsid w:val="00442898"/>
    <w:rsid w:val="004443EB"/>
    <w:rsid w:val="0044511A"/>
    <w:rsid w:val="00445768"/>
    <w:rsid w:val="004463C4"/>
    <w:rsid w:val="00447D97"/>
    <w:rsid w:val="00451759"/>
    <w:rsid w:val="0045178C"/>
    <w:rsid w:val="004517EB"/>
    <w:rsid w:val="004530C8"/>
    <w:rsid w:val="0045313A"/>
    <w:rsid w:val="00455E49"/>
    <w:rsid w:val="004606FC"/>
    <w:rsid w:val="00460AD4"/>
    <w:rsid w:val="004611CC"/>
    <w:rsid w:val="00461C75"/>
    <w:rsid w:val="00461E2F"/>
    <w:rsid w:val="00463861"/>
    <w:rsid w:val="00464739"/>
    <w:rsid w:val="004662C4"/>
    <w:rsid w:val="004668F5"/>
    <w:rsid w:val="00467C7D"/>
    <w:rsid w:val="00467D58"/>
    <w:rsid w:val="00471B0F"/>
    <w:rsid w:val="00471CBC"/>
    <w:rsid w:val="00473FE3"/>
    <w:rsid w:val="0047431F"/>
    <w:rsid w:val="004746E2"/>
    <w:rsid w:val="00477779"/>
    <w:rsid w:val="004801DD"/>
    <w:rsid w:val="00481CDF"/>
    <w:rsid w:val="004824F0"/>
    <w:rsid w:val="004839DD"/>
    <w:rsid w:val="00483D9B"/>
    <w:rsid w:val="00485634"/>
    <w:rsid w:val="00485E57"/>
    <w:rsid w:val="00486AD5"/>
    <w:rsid w:val="00486C25"/>
    <w:rsid w:val="004907AC"/>
    <w:rsid w:val="004922DA"/>
    <w:rsid w:val="00492AC5"/>
    <w:rsid w:val="004937FE"/>
    <w:rsid w:val="00494333"/>
    <w:rsid w:val="004953F3"/>
    <w:rsid w:val="004957D7"/>
    <w:rsid w:val="0049701B"/>
    <w:rsid w:val="004A0195"/>
    <w:rsid w:val="004A11DA"/>
    <w:rsid w:val="004A1AC7"/>
    <w:rsid w:val="004A358D"/>
    <w:rsid w:val="004A4106"/>
    <w:rsid w:val="004A4BDC"/>
    <w:rsid w:val="004A5C77"/>
    <w:rsid w:val="004A6B51"/>
    <w:rsid w:val="004A6CA1"/>
    <w:rsid w:val="004A7D7D"/>
    <w:rsid w:val="004B18EA"/>
    <w:rsid w:val="004B1AAD"/>
    <w:rsid w:val="004B1DE7"/>
    <w:rsid w:val="004B1FDE"/>
    <w:rsid w:val="004B30CD"/>
    <w:rsid w:val="004B3E6B"/>
    <w:rsid w:val="004B4EC7"/>
    <w:rsid w:val="004B5331"/>
    <w:rsid w:val="004B58A4"/>
    <w:rsid w:val="004B734F"/>
    <w:rsid w:val="004B7934"/>
    <w:rsid w:val="004C119E"/>
    <w:rsid w:val="004C1609"/>
    <w:rsid w:val="004C24F9"/>
    <w:rsid w:val="004C25A3"/>
    <w:rsid w:val="004C4A4E"/>
    <w:rsid w:val="004C5669"/>
    <w:rsid w:val="004C5879"/>
    <w:rsid w:val="004C683F"/>
    <w:rsid w:val="004C7100"/>
    <w:rsid w:val="004D353D"/>
    <w:rsid w:val="004D3F26"/>
    <w:rsid w:val="004D47F1"/>
    <w:rsid w:val="004D501D"/>
    <w:rsid w:val="004D5B18"/>
    <w:rsid w:val="004D5FCF"/>
    <w:rsid w:val="004D769A"/>
    <w:rsid w:val="004D7A8F"/>
    <w:rsid w:val="004E024C"/>
    <w:rsid w:val="004E08BB"/>
    <w:rsid w:val="004E0C5A"/>
    <w:rsid w:val="004E0D04"/>
    <w:rsid w:val="004E260A"/>
    <w:rsid w:val="004E4296"/>
    <w:rsid w:val="004E4859"/>
    <w:rsid w:val="004E4BEC"/>
    <w:rsid w:val="004E532D"/>
    <w:rsid w:val="004E6216"/>
    <w:rsid w:val="004E753D"/>
    <w:rsid w:val="004F3779"/>
    <w:rsid w:val="004F61EA"/>
    <w:rsid w:val="004F6402"/>
    <w:rsid w:val="004F671A"/>
    <w:rsid w:val="004F6878"/>
    <w:rsid w:val="004F70CD"/>
    <w:rsid w:val="005015DE"/>
    <w:rsid w:val="00501DD3"/>
    <w:rsid w:val="00502141"/>
    <w:rsid w:val="00502DD9"/>
    <w:rsid w:val="00503DE4"/>
    <w:rsid w:val="005042CD"/>
    <w:rsid w:val="0050544E"/>
    <w:rsid w:val="005057DE"/>
    <w:rsid w:val="00511889"/>
    <w:rsid w:val="00511E3A"/>
    <w:rsid w:val="005141C8"/>
    <w:rsid w:val="00514F35"/>
    <w:rsid w:val="0051597E"/>
    <w:rsid w:val="00516613"/>
    <w:rsid w:val="0051777C"/>
    <w:rsid w:val="00517A1C"/>
    <w:rsid w:val="00517AC3"/>
    <w:rsid w:val="0052034A"/>
    <w:rsid w:val="00520393"/>
    <w:rsid w:val="00522B69"/>
    <w:rsid w:val="005245CC"/>
    <w:rsid w:val="00525A6B"/>
    <w:rsid w:val="00526F8D"/>
    <w:rsid w:val="005307D6"/>
    <w:rsid w:val="00530F89"/>
    <w:rsid w:val="0053222B"/>
    <w:rsid w:val="005323F1"/>
    <w:rsid w:val="00533333"/>
    <w:rsid w:val="00533606"/>
    <w:rsid w:val="005354C7"/>
    <w:rsid w:val="00536CD5"/>
    <w:rsid w:val="00536D03"/>
    <w:rsid w:val="00536D46"/>
    <w:rsid w:val="00537E1F"/>
    <w:rsid w:val="00540BDE"/>
    <w:rsid w:val="00541059"/>
    <w:rsid w:val="00541060"/>
    <w:rsid w:val="00545976"/>
    <w:rsid w:val="005467A3"/>
    <w:rsid w:val="0055018C"/>
    <w:rsid w:val="00552513"/>
    <w:rsid w:val="00552E03"/>
    <w:rsid w:val="00553E24"/>
    <w:rsid w:val="00554E09"/>
    <w:rsid w:val="00555AD0"/>
    <w:rsid w:val="005576A7"/>
    <w:rsid w:val="00560B43"/>
    <w:rsid w:val="00560E19"/>
    <w:rsid w:val="0056288B"/>
    <w:rsid w:val="00563763"/>
    <w:rsid w:val="00564CCD"/>
    <w:rsid w:val="00565E6A"/>
    <w:rsid w:val="00566339"/>
    <w:rsid w:val="005667B2"/>
    <w:rsid w:val="00570CE8"/>
    <w:rsid w:val="00572467"/>
    <w:rsid w:val="00572580"/>
    <w:rsid w:val="0057650D"/>
    <w:rsid w:val="00577534"/>
    <w:rsid w:val="005775D9"/>
    <w:rsid w:val="005835EC"/>
    <w:rsid w:val="00583FAE"/>
    <w:rsid w:val="00584755"/>
    <w:rsid w:val="00584D92"/>
    <w:rsid w:val="005854A4"/>
    <w:rsid w:val="00585651"/>
    <w:rsid w:val="00585F76"/>
    <w:rsid w:val="005861D9"/>
    <w:rsid w:val="00586912"/>
    <w:rsid w:val="00586C76"/>
    <w:rsid w:val="00587F9A"/>
    <w:rsid w:val="00591EAC"/>
    <w:rsid w:val="005964B7"/>
    <w:rsid w:val="00596AF6"/>
    <w:rsid w:val="005976C4"/>
    <w:rsid w:val="005A02EF"/>
    <w:rsid w:val="005A32CB"/>
    <w:rsid w:val="005A3650"/>
    <w:rsid w:val="005A3F77"/>
    <w:rsid w:val="005A47A6"/>
    <w:rsid w:val="005B0122"/>
    <w:rsid w:val="005B070F"/>
    <w:rsid w:val="005B110F"/>
    <w:rsid w:val="005B3FFF"/>
    <w:rsid w:val="005B4D43"/>
    <w:rsid w:val="005B4F5A"/>
    <w:rsid w:val="005B5049"/>
    <w:rsid w:val="005B5066"/>
    <w:rsid w:val="005B548A"/>
    <w:rsid w:val="005B5F5C"/>
    <w:rsid w:val="005B6728"/>
    <w:rsid w:val="005B79DF"/>
    <w:rsid w:val="005B7C11"/>
    <w:rsid w:val="005C01BB"/>
    <w:rsid w:val="005C0BD2"/>
    <w:rsid w:val="005C0E97"/>
    <w:rsid w:val="005C1F0E"/>
    <w:rsid w:val="005C2091"/>
    <w:rsid w:val="005C2CEC"/>
    <w:rsid w:val="005C2DC4"/>
    <w:rsid w:val="005C3159"/>
    <w:rsid w:val="005C361F"/>
    <w:rsid w:val="005C3700"/>
    <w:rsid w:val="005C5C80"/>
    <w:rsid w:val="005C72C9"/>
    <w:rsid w:val="005C77B4"/>
    <w:rsid w:val="005C7B20"/>
    <w:rsid w:val="005D260C"/>
    <w:rsid w:val="005D3318"/>
    <w:rsid w:val="005D3AD1"/>
    <w:rsid w:val="005D44DC"/>
    <w:rsid w:val="005D5541"/>
    <w:rsid w:val="005D5A7A"/>
    <w:rsid w:val="005D6085"/>
    <w:rsid w:val="005D6B17"/>
    <w:rsid w:val="005E0779"/>
    <w:rsid w:val="005E09A8"/>
    <w:rsid w:val="005E1C01"/>
    <w:rsid w:val="005E34DF"/>
    <w:rsid w:val="005E36B2"/>
    <w:rsid w:val="005E5978"/>
    <w:rsid w:val="005E6044"/>
    <w:rsid w:val="005E7788"/>
    <w:rsid w:val="005F0F3E"/>
    <w:rsid w:val="005F1107"/>
    <w:rsid w:val="005F1490"/>
    <w:rsid w:val="005F16FF"/>
    <w:rsid w:val="005F1BB3"/>
    <w:rsid w:val="005F1DDA"/>
    <w:rsid w:val="005F2370"/>
    <w:rsid w:val="005F237C"/>
    <w:rsid w:val="005F2962"/>
    <w:rsid w:val="005F459A"/>
    <w:rsid w:val="005F4F2D"/>
    <w:rsid w:val="005F579E"/>
    <w:rsid w:val="006029BD"/>
    <w:rsid w:val="00604F33"/>
    <w:rsid w:val="00605349"/>
    <w:rsid w:val="00605806"/>
    <w:rsid w:val="006061A7"/>
    <w:rsid w:val="0060690E"/>
    <w:rsid w:val="006073A1"/>
    <w:rsid w:val="00610573"/>
    <w:rsid w:val="00611735"/>
    <w:rsid w:val="00611E5E"/>
    <w:rsid w:val="0061486E"/>
    <w:rsid w:val="00614A93"/>
    <w:rsid w:val="00615019"/>
    <w:rsid w:val="006153A0"/>
    <w:rsid w:val="00615939"/>
    <w:rsid w:val="00620F9C"/>
    <w:rsid w:val="00621FB6"/>
    <w:rsid w:val="00625300"/>
    <w:rsid w:val="00625F72"/>
    <w:rsid w:val="00627557"/>
    <w:rsid w:val="0062772F"/>
    <w:rsid w:val="00627AD3"/>
    <w:rsid w:val="006301F7"/>
    <w:rsid w:val="00630AAB"/>
    <w:rsid w:val="00633F06"/>
    <w:rsid w:val="00634FD4"/>
    <w:rsid w:val="00636A0A"/>
    <w:rsid w:val="00636F2C"/>
    <w:rsid w:val="00637387"/>
    <w:rsid w:val="006402DA"/>
    <w:rsid w:val="00641076"/>
    <w:rsid w:val="006412C5"/>
    <w:rsid w:val="0064134A"/>
    <w:rsid w:val="0064148C"/>
    <w:rsid w:val="00641A21"/>
    <w:rsid w:val="00642093"/>
    <w:rsid w:val="006451BE"/>
    <w:rsid w:val="00646820"/>
    <w:rsid w:val="00646995"/>
    <w:rsid w:val="006469E9"/>
    <w:rsid w:val="006478A9"/>
    <w:rsid w:val="006479B1"/>
    <w:rsid w:val="00650BC8"/>
    <w:rsid w:val="00650FF5"/>
    <w:rsid w:val="00654305"/>
    <w:rsid w:val="00654BAF"/>
    <w:rsid w:val="00655ACA"/>
    <w:rsid w:val="006574C9"/>
    <w:rsid w:val="0065793E"/>
    <w:rsid w:val="00660497"/>
    <w:rsid w:val="0066209F"/>
    <w:rsid w:val="006628D2"/>
    <w:rsid w:val="0066452C"/>
    <w:rsid w:val="006651FE"/>
    <w:rsid w:val="00665D3C"/>
    <w:rsid w:val="00667EAC"/>
    <w:rsid w:val="00670035"/>
    <w:rsid w:val="0067029F"/>
    <w:rsid w:val="00670BDD"/>
    <w:rsid w:val="00671C75"/>
    <w:rsid w:val="00672299"/>
    <w:rsid w:val="00672577"/>
    <w:rsid w:val="00672B07"/>
    <w:rsid w:val="00673526"/>
    <w:rsid w:val="00674B1F"/>
    <w:rsid w:val="00674C97"/>
    <w:rsid w:val="00674D00"/>
    <w:rsid w:val="00675D94"/>
    <w:rsid w:val="0067651D"/>
    <w:rsid w:val="006769A7"/>
    <w:rsid w:val="00677DA4"/>
    <w:rsid w:val="00680484"/>
    <w:rsid w:val="00680D80"/>
    <w:rsid w:val="006811C6"/>
    <w:rsid w:val="006818D8"/>
    <w:rsid w:val="00681942"/>
    <w:rsid w:val="0068334A"/>
    <w:rsid w:val="00684720"/>
    <w:rsid w:val="00684BF0"/>
    <w:rsid w:val="006874C5"/>
    <w:rsid w:val="00691061"/>
    <w:rsid w:val="00692D33"/>
    <w:rsid w:val="006960B8"/>
    <w:rsid w:val="006964BE"/>
    <w:rsid w:val="00696818"/>
    <w:rsid w:val="00697E88"/>
    <w:rsid w:val="006A0660"/>
    <w:rsid w:val="006A23E3"/>
    <w:rsid w:val="006A3D24"/>
    <w:rsid w:val="006B1C60"/>
    <w:rsid w:val="006B37BA"/>
    <w:rsid w:val="006B4831"/>
    <w:rsid w:val="006B4FED"/>
    <w:rsid w:val="006C0B37"/>
    <w:rsid w:val="006C11FA"/>
    <w:rsid w:val="006C1231"/>
    <w:rsid w:val="006C1DA0"/>
    <w:rsid w:val="006C37FE"/>
    <w:rsid w:val="006C40F4"/>
    <w:rsid w:val="006C42B6"/>
    <w:rsid w:val="006C487D"/>
    <w:rsid w:val="006C5868"/>
    <w:rsid w:val="006C68E3"/>
    <w:rsid w:val="006C7AD7"/>
    <w:rsid w:val="006C7D14"/>
    <w:rsid w:val="006D384F"/>
    <w:rsid w:val="006D41D8"/>
    <w:rsid w:val="006D59D2"/>
    <w:rsid w:val="006D60F8"/>
    <w:rsid w:val="006D7F09"/>
    <w:rsid w:val="006E114E"/>
    <w:rsid w:val="006E1175"/>
    <w:rsid w:val="006E241B"/>
    <w:rsid w:val="006E25AF"/>
    <w:rsid w:val="006E262F"/>
    <w:rsid w:val="006E3FC5"/>
    <w:rsid w:val="006E4A94"/>
    <w:rsid w:val="006E4D58"/>
    <w:rsid w:val="006E7467"/>
    <w:rsid w:val="006E78B2"/>
    <w:rsid w:val="006F0AA9"/>
    <w:rsid w:val="006F1BCD"/>
    <w:rsid w:val="006F2636"/>
    <w:rsid w:val="006F2B0C"/>
    <w:rsid w:val="006F3297"/>
    <w:rsid w:val="006F39F2"/>
    <w:rsid w:val="006F48CA"/>
    <w:rsid w:val="006F4ED6"/>
    <w:rsid w:val="006F77BA"/>
    <w:rsid w:val="0070078F"/>
    <w:rsid w:val="00700EED"/>
    <w:rsid w:val="007035AC"/>
    <w:rsid w:val="007048DC"/>
    <w:rsid w:val="007067AF"/>
    <w:rsid w:val="007070BC"/>
    <w:rsid w:val="007103DE"/>
    <w:rsid w:val="00710828"/>
    <w:rsid w:val="00710AD1"/>
    <w:rsid w:val="00712BE9"/>
    <w:rsid w:val="0071668F"/>
    <w:rsid w:val="0071689A"/>
    <w:rsid w:val="00717130"/>
    <w:rsid w:val="00717675"/>
    <w:rsid w:val="00724B5A"/>
    <w:rsid w:val="00724EDD"/>
    <w:rsid w:val="00726776"/>
    <w:rsid w:val="00727913"/>
    <w:rsid w:val="00730871"/>
    <w:rsid w:val="00731031"/>
    <w:rsid w:val="007329EF"/>
    <w:rsid w:val="007358CA"/>
    <w:rsid w:val="00736C5D"/>
    <w:rsid w:val="0073734B"/>
    <w:rsid w:val="00737375"/>
    <w:rsid w:val="00737629"/>
    <w:rsid w:val="00737957"/>
    <w:rsid w:val="007409A1"/>
    <w:rsid w:val="00740ABA"/>
    <w:rsid w:val="00740CBB"/>
    <w:rsid w:val="007436A8"/>
    <w:rsid w:val="007442A3"/>
    <w:rsid w:val="00744313"/>
    <w:rsid w:val="007448CF"/>
    <w:rsid w:val="00745276"/>
    <w:rsid w:val="00746B7F"/>
    <w:rsid w:val="007476ED"/>
    <w:rsid w:val="00747E80"/>
    <w:rsid w:val="00751CB4"/>
    <w:rsid w:val="00752978"/>
    <w:rsid w:val="00752E10"/>
    <w:rsid w:val="00752E3A"/>
    <w:rsid w:val="0075524E"/>
    <w:rsid w:val="007560FE"/>
    <w:rsid w:val="00757909"/>
    <w:rsid w:val="00761321"/>
    <w:rsid w:val="00762A2E"/>
    <w:rsid w:val="00763853"/>
    <w:rsid w:val="00763A3E"/>
    <w:rsid w:val="00763E2F"/>
    <w:rsid w:val="00765357"/>
    <w:rsid w:val="007656FE"/>
    <w:rsid w:val="007657A7"/>
    <w:rsid w:val="00765B56"/>
    <w:rsid w:val="00765C5E"/>
    <w:rsid w:val="00767148"/>
    <w:rsid w:val="00767835"/>
    <w:rsid w:val="00767EC3"/>
    <w:rsid w:val="00770F7E"/>
    <w:rsid w:val="00774A30"/>
    <w:rsid w:val="007754AC"/>
    <w:rsid w:val="007757C7"/>
    <w:rsid w:val="00776044"/>
    <w:rsid w:val="007763B0"/>
    <w:rsid w:val="00776428"/>
    <w:rsid w:val="00776519"/>
    <w:rsid w:val="00777D5C"/>
    <w:rsid w:val="00780DAD"/>
    <w:rsid w:val="0078156E"/>
    <w:rsid w:val="00781CAD"/>
    <w:rsid w:val="00782936"/>
    <w:rsid w:val="00782C68"/>
    <w:rsid w:val="00783B19"/>
    <w:rsid w:val="007843AC"/>
    <w:rsid w:val="00786276"/>
    <w:rsid w:val="00786486"/>
    <w:rsid w:val="007864BF"/>
    <w:rsid w:val="00786F4D"/>
    <w:rsid w:val="007912DA"/>
    <w:rsid w:val="0079174C"/>
    <w:rsid w:val="00791CE4"/>
    <w:rsid w:val="0079218C"/>
    <w:rsid w:val="007931D5"/>
    <w:rsid w:val="00793458"/>
    <w:rsid w:val="007943F8"/>
    <w:rsid w:val="00794C50"/>
    <w:rsid w:val="007954E4"/>
    <w:rsid w:val="007954F7"/>
    <w:rsid w:val="00797669"/>
    <w:rsid w:val="00797E10"/>
    <w:rsid w:val="007A036E"/>
    <w:rsid w:val="007A2242"/>
    <w:rsid w:val="007A4B86"/>
    <w:rsid w:val="007A4E97"/>
    <w:rsid w:val="007A6E95"/>
    <w:rsid w:val="007B0118"/>
    <w:rsid w:val="007B1B38"/>
    <w:rsid w:val="007B2B3D"/>
    <w:rsid w:val="007B339B"/>
    <w:rsid w:val="007B383A"/>
    <w:rsid w:val="007B694A"/>
    <w:rsid w:val="007B6EC6"/>
    <w:rsid w:val="007C0EC9"/>
    <w:rsid w:val="007C10C9"/>
    <w:rsid w:val="007C1F85"/>
    <w:rsid w:val="007C28E4"/>
    <w:rsid w:val="007C3FEC"/>
    <w:rsid w:val="007C4838"/>
    <w:rsid w:val="007C4DFD"/>
    <w:rsid w:val="007C5C1A"/>
    <w:rsid w:val="007C636E"/>
    <w:rsid w:val="007C6A13"/>
    <w:rsid w:val="007D1E36"/>
    <w:rsid w:val="007D2794"/>
    <w:rsid w:val="007D414C"/>
    <w:rsid w:val="007D4AC6"/>
    <w:rsid w:val="007D525F"/>
    <w:rsid w:val="007E1431"/>
    <w:rsid w:val="007E2446"/>
    <w:rsid w:val="007E2775"/>
    <w:rsid w:val="007E2C7D"/>
    <w:rsid w:val="007E570F"/>
    <w:rsid w:val="007E59E3"/>
    <w:rsid w:val="007E6404"/>
    <w:rsid w:val="007F1BCE"/>
    <w:rsid w:val="007F2C20"/>
    <w:rsid w:val="007F5ADE"/>
    <w:rsid w:val="007F7501"/>
    <w:rsid w:val="007F7AE8"/>
    <w:rsid w:val="00800969"/>
    <w:rsid w:val="008014BD"/>
    <w:rsid w:val="00803485"/>
    <w:rsid w:val="008039D0"/>
    <w:rsid w:val="0080415E"/>
    <w:rsid w:val="00804582"/>
    <w:rsid w:val="00804A58"/>
    <w:rsid w:val="00805777"/>
    <w:rsid w:val="00805EF6"/>
    <w:rsid w:val="0080646E"/>
    <w:rsid w:val="00812593"/>
    <w:rsid w:val="008137C4"/>
    <w:rsid w:val="008140B3"/>
    <w:rsid w:val="0081577E"/>
    <w:rsid w:val="00815BD7"/>
    <w:rsid w:val="00816B6D"/>
    <w:rsid w:val="00817AD3"/>
    <w:rsid w:val="00822F68"/>
    <w:rsid w:val="00823173"/>
    <w:rsid w:val="008232B5"/>
    <w:rsid w:val="00824BD3"/>
    <w:rsid w:val="008257A3"/>
    <w:rsid w:val="00826ABE"/>
    <w:rsid w:val="008313DE"/>
    <w:rsid w:val="00831583"/>
    <w:rsid w:val="008319D6"/>
    <w:rsid w:val="00831DD0"/>
    <w:rsid w:val="00833ECD"/>
    <w:rsid w:val="0083488E"/>
    <w:rsid w:val="0083512A"/>
    <w:rsid w:val="00835B3B"/>
    <w:rsid w:val="008379D7"/>
    <w:rsid w:val="008405A1"/>
    <w:rsid w:val="00840D1C"/>
    <w:rsid w:val="00841627"/>
    <w:rsid w:val="00845114"/>
    <w:rsid w:val="008502F9"/>
    <w:rsid w:val="00850418"/>
    <w:rsid w:val="0085062C"/>
    <w:rsid w:val="00850B6D"/>
    <w:rsid w:val="00851511"/>
    <w:rsid w:val="00852524"/>
    <w:rsid w:val="00856752"/>
    <w:rsid w:val="0085738A"/>
    <w:rsid w:val="008626E2"/>
    <w:rsid w:val="00863041"/>
    <w:rsid w:val="00864913"/>
    <w:rsid w:val="008704A5"/>
    <w:rsid w:val="00870E0E"/>
    <w:rsid w:val="008719AF"/>
    <w:rsid w:val="008721B6"/>
    <w:rsid w:val="0087284A"/>
    <w:rsid w:val="00873151"/>
    <w:rsid w:val="008741C2"/>
    <w:rsid w:val="00874FD7"/>
    <w:rsid w:val="00875132"/>
    <w:rsid w:val="0087680A"/>
    <w:rsid w:val="00876C0E"/>
    <w:rsid w:val="00876F72"/>
    <w:rsid w:val="00877C9E"/>
    <w:rsid w:val="00877FD9"/>
    <w:rsid w:val="00883A0E"/>
    <w:rsid w:val="0088402F"/>
    <w:rsid w:val="008848C6"/>
    <w:rsid w:val="008853FE"/>
    <w:rsid w:val="00886446"/>
    <w:rsid w:val="0088703C"/>
    <w:rsid w:val="008874F4"/>
    <w:rsid w:val="008875DF"/>
    <w:rsid w:val="0089301E"/>
    <w:rsid w:val="008934A3"/>
    <w:rsid w:val="008934EA"/>
    <w:rsid w:val="0089366E"/>
    <w:rsid w:val="008936F5"/>
    <w:rsid w:val="008940DE"/>
    <w:rsid w:val="008945C6"/>
    <w:rsid w:val="00896EFD"/>
    <w:rsid w:val="00897CDA"/>
    <w:rsid w:val="008A0F05"/>
    <w:rsid w:val="008A12B6"/>
    <w:rsid w:val="008A17F9"/>
    <w:rsid w:val="008A1867"/>
    <w:rsid w:val="008A2396"/>
    <w:rsid w:val="008A3A87"/>
    <w:rsid w:val="008A4AE3"/>
    <w:rsid w:val="008A4CA2"/>
    <w:rsid w:val="008A4FC4"/>
    <w:rsid w:val="008A5A67"/>
    <w:rsid w:val="008A5AFD"/>
    <w:rsid w:val="008A634F"/>
    <w:rsid w:val="008A65B2"/>
    <w:rsid w:val="008A6F97"/>
    <w:rsid w:val="008A7BDD"/>
    <w:rsid w:val="008B0B6B"/>
    <w:rsid w:val="008B1642"/>
    <w:rsid w:val="008B220C"/>
    <w:rsid w:val="008B33D1"/>
    <w:rsid w:val="008B397D"/>
    <w:rsid w:val="008B4204"/>
    <w:rsid w:val="008B48A6"/>
    <w:rsid w:val="008B6DD9"/>
    <w:rsid w:val="008B704B"/>
    <w:rsid w:val="008B7904"/>
    <w:rsid w:val="008B7F77"/>
    <w:rsid w:val="008C029E"/>
    <w:rsid w:val="008C0472"/>
    <w:rsid w:val="008C07BD"/>
    <w:rsid w:val="008C0CA0"/>
    <w:rsid w:val="008C1158"/>
    <w:rsid w:val="008C174A"/>
    <w:rsid w:val="008C48E1"/>
    <w:rsid w:val="008C550D"/>
    <w:rsid w:val="008D0766"/>
    <w:rsid w:val="008D23E9"/>
    <w:rsid w:val="008D282C"/>
    <w:rsid w:val="008D3655"/>
    <w:rsid w:val="008D4D4B"/>
    <w:rsid w:val="008D4EB1"/>
    <w:rsid w:val="008D62E1"/>
    <w:rsid w:val="008D76D3"/>
    <w:rsid w:val="008E058C"/>
    <w:rsid w:val="008E0BF3"/>
    <w:rsid w:val="008E146A"/>
    <w:rsid w:val="008E2E5F"/>
    <w:rsid w:val="008E3FBA"/>
    <w:rsid w:val="008E48AB"/>
    <w:rsid w:val="008E6172"/>
    <w:rsid w:val="008E63D0"/>
    <w:rsid w:val="008E6EA6"/>
    <w:rsid w:val="008E7729"/>
    <w:rsid w:val="008F0F81"/>
    <w:rsid w:val="008F2C84"/>
    <w:rsid w:val="008F653E"/>
    <w:rsid w:val="008F66FD"/>
    <w:rsid w:val="008F7DF1"/>
    <w:rsid w:val="008F7E06"/>
    <w:rsid w:val="00900804"/>
    <w:rsid w:val="00900D20"/>
    <w:rsid w:val="0090311E"/>
    <w:rsid w:val="00903B84"/>
    <w:rsid w:val="00903D58"/>
    <w:rsid w:val="0090628F"/>
    <w:rsid w:val="0090698A"/>
    <w:rsid w:val="00907003"/>
    <w:rsid w:val="00907431"/>
    <w:rsid w:val="0091102A"/>
    <w:rsid w:val="00912259"/>
    <w:rsid w:val="00913254"/>
    <w:rsid w:val="00914C6E"/>
    <w:rsid w:val="0091536D"/>
    <w:rsid w:val="00916221"/>
    <w:rsid w:val="00917525"/>
    <w:rsid w:val="00921980"/>
    <w:rsid w:val="009236FA"/>
    <w:rsid w:val="009242D1"/>
    <w:rsid w:val="00924AE9"/>
    <w:rsid w:val="009250BD"/>
    <w:rsid w:val="009265A8"/>
    <w:rsid w:val="00926C78"/>
    <w:rsid w:val="00927130"/>
    <w:rsid w:val="0092740F"/>
    <w:rsid w:val="00927680"/>
    <w:rsid w:val="00927EE3"/>
    <w:rsid w:val="009300DC"/>
    <w:rsid w:val="00930C3B"/>
    <w:rsid w:val="00930F9C"/>
    <w:rsid w:val="00931DE4"/>
    <w:rsid w:val="00932E9D"/>
    <w:rsid w:val="00934EB6"/>
    <w:rsid w:val="00935243"/>
    <w:rsid w:val="009352CC"/>
    <w:rsid w:val="00935F0A"/>
    <w:rsid w:val="00936E25"/>
    <w:rsid w:val="0093728B"/>
    <w:rsid w:val="0093774C"/>
    <w:rsid w:val="0094011A"/>
    <w:rsid w:val="00940B3A"/>
    <w:rsid w:val="009424FE"/>
    <w:rsid w:val="0094401C"/>
    <w:rsid w:val="009459CE"/>
    <w:rsid w:val="0094607A"/>
    <w:rsid w:val="009461C1"/>
    <w:rsid w:val="00947772"/>
    <w:rsid w:val="00947C43"/>
    <w:rsid w:val="00947E4A"/>
    <w:rsid w:val="00950C89"/>
    <w:rsid w:val="00951102"/>
    <w:rsid w:val="009515EF"/>
    <w:rsid w:val="009529A4"/>
    <w:rsid w:val="0095377D"/>
    <w:rsid w:val="009540AB"/>
    <w:rsid w:val="00955273"/>
    <w:rsid w:val="009568C4"/>
    <w:rsid w:val="009571DA"/>
    <w:rsid w:val="0095793C"/>
    <w:rsid w:val="00957F18"/>
    <w:rsid w:val="009601C9"/>
    <w:rsid w:val="009606EF"/>
    <w:rsid w:val="00960DF1"/>
    <w:rsid w:val="009615A5"/>
    <w:rsid w:val="00961EE7"/>
    <w:rsid w:val="009620D1"/>
    <w:rsid w:val="009624D2"/>
    <w:rsid w:val="00962B36"/>
    <w:rsid w:val="00963580"/>
    <w:rsid w:val="00964311"/>
    <w:rsid w:val="00966260"/>
    <w:rsid w:val="00966AA9"/>
    <w:rsid w:val="00966F62"/>
    <w:rsid w:val="00966FBF"/>
    <w:rsid w:val="00967D4C"/>
    <w:rsid w:val="0097192A"/>
    <w:rsid w:val="00973579"/>
    <w:rsid w:val="00974C80"/>
    <w:rsid w:val="00976C59"/>
    <w:rsid w:val="00976FAE"/>
    <w:rsid w:val="00980277"/>
    <w:rsid w:val="00981E4B"/>
    <w:rsid w:val="009823FF"/>
    <w:rsid w:val="009850E8"/>
    <w:rsid w:val="00985827"/>
    <w:rsid w:val="009912F3"/>
    <w:rsid w:val="009941AF"/>
    <w:rsid w:val="00995631"/>
    <w:rsid w:val="009A0140"/>
    <w:rsid w:val="009A10BE"/>
    <w:rsid w:val="009A2442"/>
    <w:rsid w:val="009A2735"/>
    <w:rsid w:val="009A327A"/>
    <w:rsid w:val="009A49C6"/>
    <w:rsid w:val="009A7E61"/>
    <w:rsid w:val="009B1188"/>
    <w:rsid w:val="009B1DA9"/>
    <w:rsid w:val="009B207D"/>
    <w:rsid w:val="009B48B9"/>
    <w:rsid w:val="009B4A9A"/>
    <w:rsid w:val="009C16EE"/>
    <w:rsid w:val="009C4F91"/>
    <w:rsid w:val="009C53CC"/>
    <w:rsid w:val="009C5C7D"/>
    <w:rsid w:val="009C5F64"/>
    <w:rsid w:val="009C6493"/>
    <w:rsid w:val="009C6A40"/>
    <w:rsid w:val="009D0A8E"/>
    <w:rsid w:val="009D23F3"/>
    <w:rsid w:val="009D47A5"/>
    <w:rsid w:val="009D4D54"/>
    <w:rsid w:val="009D5123"/>
    <w:rsid w:val="009D52C4"/>
    <w:rsid w:val="009D5FD7"/>
    <w:rsid w:val="009D775E"/>
    <w:rsid w:val="009D7ECB"/>
    <w:rsid w:val="009E063E"/>
    <w:rsid w:val="009E0813"/>
    <w:rsid w:val="009E0AE7"/>
    <w:rsid w:val="009E287B"/>
    <w:rsid w:val="009E3C02"/>
    <w:rsid w:val="009E415C"/>
    <w:rsid w:val="009E42BD"/>
    <w:rsid w:val="009E4E76"/>
    <w:rsid w:val="009E54A3"/>
    <w:rsid w:val="009E7C1A"/>
    <w:rsid w:val="009F0AB3"/>
    <w:rsid w:val="009F1374"/>
    <w:rsid w:val="009F13F7"/>
    <w:rsid w:val="009F1A9D"/>
    <w:rsid w:val="009F4B95"/>
    <w:rsid w:val="009F54A4"/>
    <w:rsid w:val="009F594B"/>
    <w:rsid w:val="009F6B62"/>
    <w:rsid w:val="00A0018A"/>
    <w:rsid w:val="00A00909"/>
    <w:rsid w:val="00A019AB"/>
    <w:rsid w:val="00A01E83"/>
    <w:rsid w:val="00A0207A"/>
    <w:rsid w:val="00A03158"/>
    <w:rsid w:val="00A03559"/>
    <w:rsid w:val="00A0545E"/>
    <w:rsid w:val="00A0672A"/>
    <w:rsid w:val="00A071C8"/>
    <w:rsid w:val="00A077D8"/>
    <w:rsid w:val="00A100D2"/>
    <w:rsid w:val="00A10289"/>
    <w:rsid w:val="00A10B99"/>
    <w:rsid w:val="00A10EC4"/>
    <w:rsid w:val="00A11FE2"/>
    <w:rsid w:val="00A15B55"/>
    <w:rsid w:val="00A1637B"/>
    <w:rsid w:val="00A17BB6"/>
    <w:rsid w:val="00A211C3"/>
    <w:rsid w:val="00A22452"/>
    <w:rsid w:val="00A2325B"/>
    <w:rsid w:val="00A23EFF"/>
    <w:rsid w:val="00A24E6D"/>
    <w:rsid w:val="00A26B24"/>
    <w:rsid w:val="00A27121"/>
    <w:rsid w:val="00A275EA"/>
    <w:rsid w:val="00A2771E"/>
    <w:rsid w:val="00A304D6"/>
    <w:rsid w:val="00A31607"/>
    <w:rsid w:val="00A31A5C"/>
    <w:rsid w:val="00A32074"/>
    <w:rsid w:val="00A326D0"/>
    <w:rsid w:val="00A339F9"/>
    <w:rsid w:val="00A33CFC"/>
    <w:rsid w:val="00A364DA"/>
    <w:rsid w:val="00A3754B"/>
    <w:rsid w:val="00A40EAA"/>
    <w:rsid w:val="00A431B1"/>
    <w:rsid w:val="00A43296"/>
    <w:rsid w:val="00A458DC"/>
    <w:rsid w:val="00A46CBE"/>
    <w:rsid w:val="00A506CD"/>
    <w:rsid w:val="00A50865"/>
    <w:rsid w:val="00A508EC"/>
    <w:rsid w:val="00A5129A"/>
    <w:rsid w:val="00A52797"/>
    <w:rsid w:val="00A52EE9"/>
    <w:rsid w:val="00A54357"/>
    <w:rsid w:val="00A576F7"/>
    <w:rsid w:val="00A57FA4"/>
    <w:rsid w:val="00A600A2"/>
    <w:rsid w:val="00A60480"/>
    <w:rsid w:val="00A605C2"/>
    <w:rsid w:val="00A60E9D"/>
    <w:rsid w:val="00A61641"/>
    <w:rsid w:val="00A61735"/>
    <w:rsid w:val="00A63B6D"/>
    <w:rsid w:val="00A64B14"/>
    <w:rsid w:val="00A7123E"/>
    <w:rsid w:val="00A732F2"/>
    <w:rsid w:val="00A73F96"/>
    <w:rsid w:val="00A74AC0"/>
    <w:rsid w:val="00A750A6"/>
    <w:rsid w:val="00A7564E"/>
    <w:rsid w:val="00A769E2"/>
    <w:rsid w:val="00A77A06"/>
    <w:rsid w:val="00A819E5"/>
    <w:rsid w:val="00A81E28"/>
    <w:rsid w:val="00A834F3"/>
    <w:rsid w:val="00A84422"/>
    <w:rsid w:val="00A85307"/>
    <w:rsid w:val="00A85D69"/>
    <w:rsid w:val="00A85F0C"/>
    <w:rsid w:val="00A87AAB"/>
    <w:rsid w:val="00A906E7"/>
    <w:rsid w:val="00A91063"/>
    <w:rsid w:val="00A92164"/>
    <w:rsid w:val="00A9470E"/>
    <w:rsid w:val="00A948FD"/>
    <w:rsid w:val="00A94C02"/>
    <w:rsid w:val="00A94EAA"/>
    <w:rsid w:val="00A950A3"/>
    <w:rsid w:val="00A955CA"/>
    <w:rsid w:val="00A96CE1"/>
    <w:rsid w:val="00A96E31"/>
    <w:rsid w:val="00AA293A"/>
    <w:rsid w:val="00AA3D1A"/>
    <w:rsid w:val="00AA441C"/>
    <w:rsid w:val="00AA47F0"/>
    <w:rsid w:val="00AA4A1D"/>
    <w:rsid w:val="00AA4C3C"/>
    <w:rsid w:val="00AA5414"/>
    <w:rsid w:val="00AA59F3"/>
    <w:rsid w:val="00AB0D5B"/>
    <w:rsid w:val="00AB1621"/>
    <w:rsid w:val="00AB171D"/>
    <w:rsid w:val="00AB22E8"/>
    <w:rsid w:val="00AB2955"/>
    <w:rsid w:val="00AB2F13"/>
    <w:rsid w:val="00AB466B"/>
    <w:rsid w:val="00AB4B51"/>
    <w:rsid w:val="00AB5CF6"/>
    <w:rsid w:val="00AB62B4"/>
    <w:rsid w:val="00AB71B7"/>
    <w:rsid w:val="00AC0709"/>
    <w:rsid w:val="00AC1308"/>
    <w:rsid w:val="00AC3680"/>
    <w:rsid w:val="00AC3730"/>
    <w:rsid w:val="00AC41D1"/>
    <w:rsid w:val="00AC560A"/>
    <w:rsid w:val="00AC7B83"/>
    <w:rsid w:val="00AD03FC"/>
    <w:rsid w:val="00AD0754"/>
    <w:rsid w:val="00AD0BF6"/>
    <w:rsid w:val="00AD14AF"/>
    <w:rsid w:val="00AD19A5"/>
    <w:rsid w:val="00AD1BFC"/>
    <w:rsid w:val="00AD1E50"/>
    <w:rsid w:val="00AD2819"/>
    <w:rsid w:val="00AD2A9D"/>
    <w:rsid w:val="00AD2AF6"/>
    <w:rsid w:val="00AD328C"/>
    <w:rsid w:val="00AD3947"/>
    <w:rsid w:val="00AD3C4F"/>
    <w:rsid w:val="00AD423F"/>
    <w:rsid w:val="00AD58C1"/>
    <w:rsid w:val="00AD7EF6"/>
    <w:rsid w:val="00AE0F3D"/>
    <w:rsid w:val="00AE12A2"/>
    <w:rsid w:val="00AE14DB"/>
    <w:rsid w:val="00AE2C53"/>
    <w:rsid w:val="00AE2CCC"/>
    <w:rsid w:val="00AE2D58"/>
    <w:rsid w:val="00AE44DA"/>
    <w:rsid w:val="00AE54BB"/>
    <w:rsid w:val="00AE57F6"/>
    <w:rsid w:val="00AE5F12"/>
    <w:rsid w:val="00AE62BF"/>
    <w:rsid w:val="00AF07DA"/>
    <w:rsid w:val="00AF0FCB"/>
    <w:rsid w:val="00AF14A1"/>
    <w:rsid w:val="00AF470F"/>
    <w:rsid w:val="00AF49AF"/>
    <w:rsid w:val="00AF646B"/>
    <w:rsid w:val="00AF650D"/>
    <w:rsid w:val="00AF78F7"/>
    <w:rsid w:val="00B001EB"/>
    <w:rsid w:val="00B03B97"/>
    <w:rsid w:val="00B04898"/>
    <w:rsid w:val="00B04EBE"/>
    <w:rsid w:val="00B04F21"/>
    <w:rsid w:val="00B12697"/>
    <w:rsid w:val="00B12B21"/>
    <w:rsid w:val="00B137A6"/>
    <w:rsid w:val="00B140E5"/>
    <w:rsid w:val="00B14153"/>
    <w:rsid w:val="00B219A8"/>
    <w:rsid w:val="00B22E85"/>
    <w:rsid w:val="00B24650"/>
    <w:rsid w:val="00B27F05"/>
    <w:rsid w:val="00B303E6"/>
    <w:rsid w:val="00B30A61"/>
    <w:rsid w:val="00B30F3F"/>
    <w:rsid w:val="00B30FE3"/>
    <w:rsid w:val="00B318EC"/>
    <w:rsid w:val="00B33EA5"/>
    <w:rsid w:val="00B342B7"/>
    <w:rsid w:val="00B348D2"/>
    <w:rsid w:val="00B354F7"/>
    <w:rsid w:val="00B35E94"/>
    <w:rsid w:val="00B363DE"/>
    <w:rsid w:val="00B36C9A"/>
    <w:rsid w:val="00B4028B"/>
    <w:rsid w:val="00B43043"/>
    <w:rsid w:val="00B43782"/>
    <w:rsid w:val="00B44B40"/>
    <w:rsid w:val="00B44FF4"/>
    <w:rsid w:val="00B45975"/>
    <w:rsid w:val="00B45ECD"/>
    <w:rsid w:val="00B47D64"/>
    <w:rsid w:val="00B51C61"/>
    <w:rsid w:val="00B526F4"/>
    <w:rsid w:val="00B54DA8"/>
    <w:rsid w:val="00B55D81"/>
    <w:rsid w:val="00B5774D"/>
    <w:rsid w:val="00B61129"/>
    <w:rsid w:val="00B63B8D"/>
    <w:rsid w:val="00B64B33"/>
    <w:rsid w:val="00B65D3A"/>
    <w:rsid w:val="00B6678A"/>
    <w:rsid w:val="00B70D1A"/>
    <w:rsid w:val="00B71A8C"/>
    <w:rsid w:val="00B72BCA"/>
    <w:rsid w:val="00B72D9B"/>
    <w:rsid w:val="00B736C4"/>
    <w:rsid w:val="00B739A5"/>
    <w:rsid w:val="00B75615"/>
    <w:rsid w:val="00B75792"/>
    <w:rsid w:val="00B7627A"/>
    <w:rsid w:val="00B80556"/>
    <w:rsid w:val="00B8075C"/>
    <w:rsid w:val="00B82868"/>
    <w:rsid w:val="00B82A89"/>
    <w:rsid w:val="00B851A0"/>
    <w:rsid w:val="00B851D6"/>
    <w:rsid w:val="00B85A88"/>
    <w:rsid w:val="00B913B5"/>
    <w:rsid w:val="00B913D3"/>
    <w:rsid w:val="00B92453"/>
    <w:rsid w:val="00B9272B"/>
    <w:rsid w:val="00B93801"/>
    <w:rsid w:val="00B94D8D"/>
    <w:rsid w:val="00B956B5"/>
    <w:rsid w:val="00B95AE9"/>
    <w:rsid w:val="00B95DDA"/>
    <w:rsid w:val="00B97857"/>
    <w:rsid w:val="00BA044F"/>
    <w:rsid w:val="00BA077D"/>
    <w:rsid w:val="00BA3850"/>
    <w:rsid w:val="00BA3D9E"/>
    <w:rsid w:val="00BA4038"/>
    <w:rsid w:val="00BB05C2"/>
    <w:rsid w:val="00BB099A"/>
    <w:rsid w:val="00BB0B2A"/>
    <w:rsid w:val="00BB22D5"/>
    <w:rsid w:val="00BB39A7"/>
    <w:rsid w:val="00BB3F64"/>
    <w:rsid w:val="00BB75A9"/>
    <w:rsid w:val="00BC1039"/>
    <w:rsid w:val="00BC2877"/>
    <w:rsid w:val="00BC45E7"/>
    <w:rsid w:val="00BC47E9"/>
    <w:rsid w:val="00BC4FB5"/>
    <w:rsid w:val="00BC6605"/>
    <w:rsid w:val="00BC7492"/>
    <w:rsid w:val="00BC76AD"/>
    <w:rsid w:val="00BD0937"/>
    <w:rsid w:val="00BD0E9E"/>
    <w:rsid w:val="00BD148A"/>
    <w:rsid w:val="00BD2878"/>
    <w:rsid w:val="00BD2AA1"/>
    <w:rsid w:val="00BD3D19"/>
    <w:rsid w:val="00BD43AE"/>
    <w:rsid w:val="00BD4EA1"/>
    <w:rsid w:val="00BD50DD"/>
    <w:rsid w:val="00BD62B0"/>
    <w:rsid w:val="00BD76C9"/>
    <w:rsid w:val="00BD7ED6"/>
    <w:rsid w:val="00BE0232"/>
    <w:rsid w:val="00BE0846"/>
    <w:rsid w:val="00BE1B84"/>
    <w:rsid w:val="00BE4D27"/>
    <w:rsid w:val="00BE510A"/>
    <w:rsid w:val="00BE69EE"/>
    <w:rsid w:val="00BE7300"/>
    <w:rsid w:val="00BE7E94"/>
    <w:rsid w:val="00BF0465"/>
    <w:rsid w:val="00BF502E"/>
    <w:rsid w:val="00BF6E58"/>
    <w:rsid w:val="00BF7EA9"/>
    <w:rsid w:val="00C01FF5"/>
    <w:rsid w:val="00C034DC"/>
    <w:rsid w:val="00C0372F"/>
    <w:rsid w:val="00C03E57"/>
    <w:rsid w:val="00C03EEA"/>
    <w:rsid w:val="00C04E9C"/>
    <w:rsid w:val="00C0537B"/>
    <w:rsid w:val="00C05724"/>
    <w:rsid w:val="00C05E20"/>
    <w:rsid w:val="00C07F07"/>
    <w:rsid w:val="00C10278"/>
    <w:rsid w:val="00C10631"/>
    <w:rsid w:val="00C13CD2"/>
    <w:rsid w:val="00C148E5"/>
    <w:rsid w:val="00C14F35"/>
    <w:rsid w:val="00C16B31"/>
    <w:rsid w:val="00C2025C"/>
    <w:rsid w:val="00C21306"/>
    <w:rsid w:val="00C23901"/>
    <w:rsid w:val="00C23FEA"/>
    <w:rsid w:val="00C2442C"/>
    <w:rsid w:val="00C24B6F"/>
    <w:rsid w:val="00C2518D"/>
    <w:rsid w:val="00C26A89"/>
    <w:rsid w:val="00C26F5D"/>
    <w:rsid w:val="00C31667"/>
    <w:rsid w:val="00C31B87"/>
    <w:rsid w:val="00C324B2"/>
    <w:rsid w:val="00C34382"/>
    <w:rsid w:val="00C34D87"/>
    <w:rsid w:val="00C3523E"/>
    <w:rsid w:val="00C35E00"/>
    <w:rsid w:val="00C363B6"/>
    <w:rsid w:val="00C36647"/>
    <w:rsid w:val="00C377CF"/>
    <w:rsid w:val="00C37FD9"/>
    <w:rsid w:val="00C40CAA"/>
    <w:rsid w:val="00C416D4"/>
    <w:rsid w:val="00C41EDA"/>
    <w:rsid w:val="00C4301F"/>
    <w:rsid w:val="00C43045"/>
    <w:rsid w:val="00C43DFD"/>
    <w:rsid w:val="00C445E7"/>
    <w:rsid w:val="00C4464B"/>
    <w:rsid w:val="00C4637B"/>
    <w:rsid w:val="00C47396"/>
    <w:rsid w:val="00C47B43"/>
    <w:rsid w:val="00C546C0"/>
    <w:rsid w:val="00C547B1"/>
    <w:rsid w:val="00C556D5"/>
    <w:rsid w:val="00C56491"/>
    <w:rsid w:val="00C5670F"/>
    <w:rsid w:val="00C5683D"/>
    <w:rsid w:val="00C57D3B"/>
    <w:rsid w:val="00C60F1C"/>
    <w:rsid w:val="00C615E9"/>
    <w:rsid w:val="00C61E74"/>
    <w:rsid w:val="00C6223C"/>
    <w:rsid w:val="00C62E95"/>
    <w:rsid w:val="00C6342B"/>
    <w:rsid w:val="00C66A0F"/>
    <w:rsid w:val="00C677E5"/>
    <w:rsid w:val="00C67B8A"/>
    <w:rsid w:val="00C7187B"/>
    <w:rsid w:val="00C71CCE"/>
    <w:rsid w:val="00C724E3"/>
    <w:rsid w:val="00C74D52"/>
    <w:rsid w:val="00C75856"/>
    <w:rsid w:val="00C760B2"/>
    <w:rsid w:val="00C77C0B"/>
    <w:rsid w:val="00C80069"/>
    <w:rsid w:val="00C80AB5"/>
    <w:rsid w:val="00C82FE9"/>
    <w:rsid w:val="00C844BA"/>
    <w:rsid w:val="00C8517D"/>
    <w:rsid w:val="00C85386"/>
    <w:rsid w:val="00C859EE"/>
    <w:rsid w:val="00C8643C"/>
    <w:rsid w:val="00C8668E"/>
    <w:rsid w:val="00C868A9"/>
    <w:rsid w:val="00C86B8C"/>
    <w:rsid w:val="00C87FAD"/>
    <w:rsid w:val="00C87FD7"/>
    <w:rsid w:val="00C95845"/>
    <w:rsid w:val="00C95BB8"/>
    <w:rsid w:val="00C95C96"/>
    <w:rsid w:val="00C961D3"/>
    <w:rsid w:val="00CA0B01"/>
    <w:rsid w:val="00CA0DE9"/>
    <w:rsid w:val="00CA10B3"/>
    <w:rsid w:val="00CA203A"/>
    <w:rsid w:val="00CA3097"/>
    <w:rsid w:val="00CA3B87"/>
    <w:rsid w:val="00CA4A39"/>
    <w:rsid w:val="00CA4F0B"/>
    <w:rsid w:val="00CA53F3"/>
    <w:rsid w:val="00CA5784"/>
    <w:rsid w:val="00CA6A7B"/>
    <w:rsid w:val="00CA72A1"/>
    <w:rsid w:val="00CB1101"/>
    <w:rsid w:val="00CB56AF"/>
    <w:rsid w:val="00CB5AD8"/>
    <w:rsid w:val="00CB5D75"/>
    <w:rsid w:val="00CB65BF"/>
    <w:rsid w:val="00CB6B89"/>
    <w:rsid w:val="00CB7323"/>
    <w:rsid w:val="00CB73DA"/>
    <w:rsid w:val="00CC042D"/>
    <w:rsid w:val="00CC0707"/>
    <w:rsid w:val="00CC1C31"/>
    <w:rsid w:val="00CC23DD"/>
    <w:rsid w:val="00CC51B1"/>
    <w:rsid w:val="00CC7240"/>
    <w:rsid w:val="00CD0F3D"/>
    <w:rsid w:val="00CD127A"/>
    <w:rsid w:val="00CD2AB3"/>
    <w:rsid w:val="00CD2B86"/>
    <w:rsid w:val="00CD3E65"/>
    <w:rsid w:val="00CD5893"/>
    <w:rsid w:val="00CD5EE1"/>
    <w:rsid w:val="00CD5FAF"/>
    <w:rsid w:val="00CE1CCB"/>
    <w:rsid w:val="00CE246A"/>
    <w:rsid w:val="00CE2B3E"/>
    <w:rsid w:val="00CE448D"/>
    <w:rsid w:val="00CE47C5"/>
    <w:rsid w:val="00CE4BA1"/>
    <w:rsid w:val="00CE5F56"/>
    <w:rsid w:val="00CE6CA8"/>
    <w:rsid w:val="00CE79DD"/>
    <w:rsid w:val="00CF15DD"/>
    <w:rsid w:val="00CF257A"/>
    <w:rsid w:val="00CF3211"/>
    <w:rsid w:val="00CF4414"/>
    <w:rsid w:val="00CF44FA"/>
    <w:rsid w:val="00CF5381"/>
    <w:rsid w:val="00CF5490"/>
    <w:rsid w:val="00D007B0"/>
    <w:rsid w:val="00D010FB"/>
    <w:rsid w:val="00D01BE4"/>
    <w:rsid w:val="00D02794"/>
    <w:rsid w:val="00D02C13"/>
    <w:rsid w:val="00D03707"/>
    <w:rsid w:val="00D044D3"/>
    <w:rsid w:val="00D04E0C"/>
    <w:rsid w:val="00D07CE8"/>
    <w:rsid w:val="00D114E3"/>
    <w:rsid w:val="00D118FA"/>
    <w:rsid w:val="00D11B6F"/>
    <w:rsid w:val="00D12D30"/>
    <w:rsid w:val="00D143CB"/>
    <w:rsid w:val="00D17C40"/>
    <w:rsid w:val="00D17DB1"/>
    <w:rsid w:val="00D2038D"/>
    <w:rsid w:val="00D22E7E"/>
    <w:rsid w:val="00D25266"/>
    <w:rsid w:val="00D26213"/>
    <w:rsid w:val="00D2755F"/>
    <w:rsid w:val="00D2773F"/>
    <w:rsid w:val="00D277A8"/>
    <w:rsid w:val="00D27A5F"/>
    <w:rsid w:val="00D27C32"/>
    <w:rsid w:val="00D27F52"/>
    <w:rsid w:val="00D30BB6"/>
    <w:rsid w:val="00D31AF3"/>
    <w:rsid w:val="00D34978"/>
    <w:rsid w:val="00D34C43"/>
    <w:rsid w:val="00D3580A"/>
    <w:rsid w:val="00D36096"/>
    <w:rsid w:val="00D36A81"/>
    <w:rsid w:val="00D36F07"/>
    <w:rsid w:val="00D40285"/>
    <w:rsid w:val="00D428C6"/>
    <w:rsid w:val="00D42D03"/>
    <w:rsid w:val="00D43F37"/>
    <w:rsid w:val="00D452C6"/>
    <w:rsid w:val="00D456A8"/>
    <w:rsid w:val="00D45B32"/>
    <w:rsid w:val="00D45F34"/>
    <w:rsid w:val="00D4658C"/>
    <w:rsid w:val="00D51D48"/>
    <w:rsid w:val="00D53FCE"/>
    <w:rsid w:val="00D54687"/>
    <w:rsid w:val="00D55D5B"/>
    <w:rsid w:val="00D5699F"/>
    <w:rsid w:val="00D56FB1"/>
    <w:rsid w:val="00D57D01"/>
    <w:rsid w:val="00D6043C"/>
    <w:rsid w:val="00D6298B"/>
    <w:rsid w:val="00D64050"/>
    <w:rsid w:val="00D644C5"/>
    <w:rsid w:val="00D65103"/>
    <w:rsid w:val="00D6594D"/>
    <w:rsid w:val="00D67407"/>
    <w:rsid w:val="00D677CE"/>
    <w:rsid w:val="00D67C39"/>
    <w:rsid w:val="00D7002F"/>
    <w:rsid w:val="00D70B51"/>
    <w:rsid w:val="00D71A17"/>
    <w:rsid w:val="00D71CCC"/>
    <w:rsid w:val="00D723CE"/>
    <w:rsid w:val="00D7304F"/>
    <w:rsid w:val="00D74985"/>
    <w:rsid w:val="00D759AA"/>
    <w:rsid w:val="00D76314"/>
    <w:rsid w:val="00D77503"/>
    <w:rsid w:val="00D77AD3"/>
    <w:rsid w:val="00D77F81"/>
    <w:rsid w:val="00D82556"/>
    <w:rsid w:val="00D82BF4"/>
    <w:rsid w:val="00D8355E"/>
    <w:rsid w:val="00D837EA"/>
    <w:rsid w:val="00D86E5A"/>
    <w:rsid w:val="00D90B40"/>
    <w:rsid w:val="00D90E3D"/>
    <w:rsid w:val="00D91AA6"/>
    <w:rsid w:val="00D91C8D"/>
    <w:rsid w:val="00D92183"/>
    <w:rsid w:val="00D931CE"/>
    <w:rsid w:val="00D9356E"/>
    <w:rsid w:val="00DA232C"/>
    <w:rsid w:val="00DA2AE6"/>
    <w:rsid w:val="00DA49C4"/>
    <w:rsid w:val="00DA5D1C"/>
    <w:rsid w:val="00DA5F07"/>
    <w:rsid w:val="00DA67B0"/>
    <w:rsid w:val="00DA7DD1"/>
    <w:rsid w:val="00DB0077"/>
    <w:rsid w:val="00DB0268"/>
    <w:rsid w:val="00DB25A9"/>
    <w:rsid w:val="00DB49A8"/>
    <w:rsid w:val="00DB62AB"/>
    <w:rsid w:val="00DB63DB"/>
    <w:rsid w:val="00DC1166"/>
    <w:rsid w:val="00DC2434"/>
    <w:rsid w:val="00DC2B14"/>
    <w:rsid w:val="00DC2FCE"/>
    <w:rsid w:val="00DC38AE"/>
    <w:rsid w:val="00DC4968"/>
    <w:rsid w:val="00DC50A8"/>
    <w:rsid w:val="00DC5251"/>
    <w:rsid w:val="00DC5E19"/>
    <w:rsid w:val="00DC5FBF"/>
    <w:rsid w:val="00DC6526"/>
    <w:rsid w:val="00DC6672"/>
    <w:rsid w:val="00DC7704"/>
    <w:rsid w:val="00DD26D3"/>
    <w:rsid w:val="00DD3213"/>
    <w:rsid w:val="00DD3399"/>
    <w:rsid w:val="00DD3B13"/>
    <w:rsid w:val="00DD3CD7"/>
    <w:rsid w:val="00DD3D8E"/>
    <w:rsid w:val="00DD3ED4"/>
    <w:rsid w:val="00DD48FF"/>
    <w:rsid w:val="00DD5744"/>
    <w:rsid w:val="00DD7B29"/>
    <w:rsid w:val="00DE016D"/>
    <w:rsid w:val="00DE018E"/>
    <w:rsid w:val="00DE075D"/>
    <w:rsid w:val="00DE0B53"/>
    <w:rsid w:val="00DE103F"/>
    <w:rsid w:val="00DE2046"/>
    <w:rsid w:val="00DE36CA"/>
    <w:rsid w:val="00DF0233"/>
    <w:rsid w:val="00DF1A0D"/>
    <w:rsid w:val="00DF4280"/>
    <w:rsid w:val="00DF43D9"/>
    <w:rsid w:val="00DF4DA5"/>
    <w:rsid w:val="00DF5A44"/>
    <w:rsid w:val="00DF5C1F"/>
    <w:rsid w:val="00DF5CBA"/>
    <w:rsid w:val="00DF65C3"/>
    <w:rsid w:val="00DF6BD0"/>
    <w:rsid w:val="00DF6EEF"/>
    <w:rsid w:val="00DF7194"/>
    <w:rsid w:val="00DF7247"/>
    <w:rsid w:val="00DF7AD4"/>
    <w:rsid w:val="00E00550"/>
    <w:rsid w:val="00E02B4B"/>
    <w:rsid w:val="00E02BC4"/>
    <w:rsid w:val="00E04123"/>
    <w:rsid w:val="00E0441B"/>
    <w:rsid w:val="00E05262"/>
    <w:rsid w:val="00E05B48"/>
    <w:rsid w:val="00E06366"/>
    <w:rsid w:val="00E07F0E"/>
    <w:rsid w:val="00E10F1A"/>
    <w:rsid w:val="00E143E2"/>
    <w:rsid w:val="00E14BC5"/>
    <w:rsid w:val="00E14C4D"/>
    <w:rsid w:val="00E228A0"/>
    <w:rsid w:val="00E22F24"/>
    <w:rsid w:val="00E23C9E"/>
    <w:rsid w:val="00E241F6"/>
    <w:rsid w:val="00E24508"/>
    <w:rsid w:val="00E24930"/>
    <w:rsid w:val="00E262C6"/>
    <w:rsid w:val="00E2649F"/>
    <w:rsid w:val="00E26E3B"/>
    <w:rsid w:val="00E27400"/>
    <w:rsid w:val="00E27F34"/>
    <w:rsid w:val="00E31DC7"/>
    <w:rsid w:val="00E33059"/>
    <w:rsid w:val="00E338DB"/>
    <w:rsid w:val="00E33F88"/>
    <w:rsid w:val="00E353D3"/>
    <w:rsid w:val="00E36176"/>
    <w:rsid w:val="00E371F4"/>
    <w:rsid w:val="00E4054C"/>
    <w:rsid w:val="00E41050"/>
    <w:rsid w:val="00E412A1"/>
    <w:rsid w:val="00E41946"/>
    <w:rsid w:val="00E42CC4"/>
    <w:rsid w:val="00E45C87"/>
    <w:rsid w:val="00E45F20"/>
    <w:rsid w:val="00E46A1E"/>
    <w:rsid w:val="00E5080B"/>
    <w:rsid w:val="00E5216A"/>
    <w:rsid w:val="00E52A3B"/>
    <w:rsid w:val="00E5308C"/>
    <w:rsid w:val="00E536B5"/>
    <w:rsid w:val="00E551D3"/>
    <w:rsid w:val="00E55DDE"/>
    <w:rsid w:val="00E55E91"/>
    <w:rsid w:val="00E5685B"/>
    <w:rsid w:val="00E57D21"/>
    <w:rsid w:val="00E6296D"/>
    <w:rsid w:val="00E6795E"/>
    <w:rsid w:val="00E67D0C"/>
    <w:rsid w:val="00E73838"/>
    <w:rsid w:val="00E747C3"/>
    <w:rsid w:val="00E7512C"/>
    <w:rsid w:val="00E75812"/>
    <w:rsid w:val="00E8064F"/>
    <w:rsid w:val="00E80679"/>
    <w:rsid w:val="00E8326E"/>
    <w:rsid w:val="00E83EEB"/>
    <w:rsid w:val="00E8412B"/>
    <w:rsid w:val="00E84A84"/>
    <w:rsid w:val="00E8621E"/>
    <w:rsid w:val="00E92795"/>
    <w:rsid w:val="00E93064"/>
    <w:rsid w:val="00E9347F"/>
    <w:rsid w:val="00E93773"/>
    <w:rsid w:val="00E94521"/>
    <w:rsid w:val="00E9523C"/>
    <w:rsid w:val="00E95D03"/>
    <w:rsid w:val="00E9699C"/>
    <w:rsid w:val="00E96DC0"/>
    <w:rsid w:val="00E974DD"/>
    <w:rsid w:val="00EA00BA"/>
    <w:rsid w:val="00EA0131"/>
    <w:rsid w:val="00EA0180"/>
    <w:rsid w:val="00EA0558"/>
    <w:rsid w:val="00EA14E5"/>
    <w:rsid w:val="00EA2FBA"/>
    <w:rsid w:val="00EA6195"/>
    <w:rsid w:val="00EA64DC"/>
    <w:rsid w:val="00EA77C8"/>
    <w:rsid w:val="00EA7BB6"/>
    <w:rsid w:val="00EB1DA0"/>
    <w:rsid w:val="00EB29AA"/>
    <w:rsid w:val="00EB58A0"/>
    <w:rsid w:val="00EB7BD4"/>
    <w:rsid w:val="00EC200F"/>
    <w:rsid w:val="00EC240D"/>
    <w:rsid w:val="00EC29B0"/>
    <w:rsid w:val="00EC2EA2"/>
    <w:rsid w:val="00EC35C4"/>
    <w:rsid w:val="00EC4CAB"/>
    <w:rsid w:val="00EC54DA"/>
    <w:rsid w:val="00EC5519"/>
    <w:rsid w:val="00EC5C4B"/>
    <w:rsid w:val="00EC6081"/>
    <w:rsid w:val="00EC63ED"/>
    <w:rsid w:val="00EC67CE"/>
    <w:rsid w:val="00EC7451"/>
    <w:rsid w:val="00EC7D30"/>
    <w:rsid w:val="00ED0E05"/>
    <w:rsid w:val="00ED1F00"/>
    <w:rsid w:val="00ED2460"/>
    <w:rsid w:val="00ED5223"/>
    <w:rsid w:val="00ED57F6"/>
    <w:rsid w:val="00ED58EE"/>
    <w:rsid w:val="00ED5A0B"/>
    <w:rsid w:val="00ED6A90"/>
    <w:rsid w:val="00EE0777"/>
    <w:rsid w:val="00EE0E92"/>
    <w:rsid w:val="00EE3CC6"/>
    <w:rsid w:val="00EE55E2"/>
    <w:rsid w:val="00EE5A06"/>
    <w:rsid w:val="00EE6705"/>
    <w:rsid w:val="00EF1FF9"/>
    <w:rsid w:val="00EF36B4"/>
    <w:rsid w:val="00EF46E9"/>
    <w:rsid w:val="00EF590A"/>
    <w:rsid w:val="00EF6B99"/>
    <w:rsid w:val="00EF6C41"/>
    <w:rsid w:val="00EF749C"/>
    <w:rsid w:val="00F00B29"/>
    <w:rsid w:val="00F00C32"/>
    <w:rsid w:val="00F01CFC"/>
    <w:rsid w:val="00F03DF0"/>
    <w:rsid w:val="00F04664"/>
    <w:rsid w:val="00F04C2E"/>
    <w:rsid w:val="00F051B0"/>
    <w:rsid w:val="00F057C0"/>
    <w:rsid w:val="00F06364"/>
    <w:rsid w:val="00F063D7"/>
    <w:rsid w:val="00F06BAA"/>
    <w:rsid w:val="00F07E5F"/>
    <w:rsid w:val="00F07EAE"/>
    <w:rsid w:val="00F105DC"/>
    <w:rsid w:val="00F11230"/>
    <w:rsid w:val="00F11BEF"/>
    <w:rsid w:val="00F13003"/>
    <w:rsid w:val="00F13313"/>
    <w:rsid w:val="00F141CD"/>
    <w:rsid w:val="00F15C4D"/>
    <w:rsid w:val="00F16984"/>
    <w:rsid w:val="00F1720B"/>
    <w:rsid w:val="00F20A81"/>
    <w:rsid w:val="00F21A69"/>
    <w:rsid w:val="00F232C2"/>
    <w:rsid w:val="00F2795D"/>
    <w:rsid w:val="00F30E4C"/>
    <w:rsid w:val="00F31B21"/>
    <w:rsid w:val="00F32F8F"/>
    <w:rsid w:val="00F32FF2"/>
    <w:rsid w:val="00F330D9"/>
    <w:rsid w:val="00F34BAA"/>
    <w:rsid w:val="00F359D8"/>
    <w:rsid w:val="00F36EB1"/>
    <w:rsid w:val="00F3797B"/>
    <w:rsid w:val="00F4031A"/>
    <w:rsid w:val="00F445B3"/>
    <w:rsid w:val="00F454E4"/>
    <w:rsid w:val="00F45F5A"/>
    <w:rsid w:val="00F45FCC"/>
    <w:rsid w:val="00F47503"/>
    <w:rsid w:val="00F47E2E"/>
    <w:rsid w:val="00F511F3"/>
    <w:rsid w:val="00F51F7C"/>
    <w:rsid w:val="00F52C74"/>
    <w:rsid w:val="00F52FFD"/>
    <w:rsid w:val="00F531E2"/>
    <w:rsid w:val="00F53A5B"/>
    <w:rsid w:val="00F54BCA"/>
    <w:rsid w:val="00F56E7D"/>
    <w:rsid w:val="00F6225E"/>
    <w:rsid w:val="00F65A9A"/>
    <w:rsid w:val="00F66BA8"/>
    <w:rsid w:val="00F70A80"/>
    <w:rsid w:val="00F715C7"/>
    <w:rsid w:val="00F7187E"/>
    <w:rsid w:val="00F7191B"/>
    <w:rsid w:val="00F72C9C"/>
    <w:rsid w:val="00F72FF2"/>
    <w:rsid w:val="00F732DC"/>
    <w:rsid w:val="00F73890"/>
    <w:rsid w:val="00F748B6"/>
    <w:rsid w:val="00F7537D"/>
    <w:rsid w:val="00F75FD4"/>
    <w:rsid w:val="00F80918"/>
    <w:rsid w:val="00F82092"/>
    <w:rsid w:val="00F82341"/>
    <w:rsid w:val="00F8295A"/>
    <w:rsid w:val="00F82C39"/>
    <w:rsid w:val="00F82C94"/>
    <w:rsid w:val="00F82D2B"/>
    <w:rsid w:val="00F84FB1"/>
    <w:rsid w:val="00F85232"/>
    <w:rsid w:val="00F861EE"/>
    <w:rsid w:val="00F867ED"/>
    <w:rsid w:val="00F8769F"/>
    <w:rsid w:val="00F87B4A"/>
    <w:rsid w:val="00F93AEF"/>
    <w:rsid w:val="00F95C35"/>
    <w:rsid w:val="00F96999"/>
    <w:rsid w:val="00F974B4"/>
    <w:rsid w:val="00FA0024"/>
    <w:rsid w:val="00FA0290"/>
    <w:rsid w:val="00FA0900"/>
    <w:rsid w:val="00FA12F6"/>
    <w:rsid w:val="00FA303C"/>
    <w:rsid w:val="00FA31F7"/>
    <w:rsid w:val="00FA37EC"/>
    <w:rsid w:val="00FA4D79"/>
    <w:rsid w:val="00FA5DC4"/>
    <w:rsid w:val="00FA688F"/>
    <w:rsid w:val="00FA6AB3"/>
    <w:rsid w:val="00FB06BA"/>
    <w:rsid w:val="00FB0BDA"/>
    <w:rsid w:val="00FB242A"/>
    <w:rsid w:val="00FB3257"/>
    <w:rsid w:val="00FB34B8"/>
    <w:rsid w:val="00FB3713"/>
    <w:rsid w:val="00FB40EB"/>
    <w:rsid w:val="00FB4411"/>
    <w:rsid w:val="00FB51E7"/>
    <w:rsid w:val="00FB7902"/>
    <w:rsid w:val="00FC0448"/>
    <w:rsid w:val="00FC1E93"/>
    <w:rsid w:val="00FC26A7"/>
    <w:rsid w:val="00FC4F68"/>
    <w:rsid w:val="00FC5F84"/>
    <w:rsid w:val="00FC605C"/>
    <w:rsid w:val="00FC717D"/>
    <w:rsid w:val="00FD07AB"/>
    <w:rsid w:val="00FD1539"/>
    <w:rsid w:val="00FD1E77"/>
    <w:rsid w:val="00FD24ED"/>
    <w:rsid w:val="00FD3D94"/>
    <w:rsid w:val="00FD47CF"/>
    <w:rsid w:val="00FD53D8"/>
    <w:rsid w:val="00FD5562"/>
    <w:rsid w:val="00FD58CC"/>
    <w:rsid w:val="00FD754E"/>
    <w:rsid w:val="00FE1318"/>
    <w:rsid w:val="00FE1709"/>
    <w:rsid w:val="00FE1881"/>
    <w:rsid w:val="00FE22CC"/>
    <w:rsid w:val="00FE2D7F"/>
    <w:rsid w:val="00FE3A35"/>
    <w:rsid w:val="00FE546D"/>
    <w:rsid w:val="00FE572B"/>
    <w:rsid w:val="00FF18FF"/>
    <w:rsid w:val="00FF44DC"/>
    <w:rsid w:val="00FF5440"/>
    <w:rsid w:val="00FF6C0A"/>
    <w:rsid w:val="00FF71E8"/>
    <w:rsid w:val="00FF78ED"/>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semiHidden="0" w:uiPriority="0" w:unhideWhenUsed="0" w:qFormat="1"/>
    <w:lsdException w:name="Title" w:locked="1" w:semiHidden="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 Lis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47C43"/>
    <w:pPr>
      <w:spacing w:after="260" w:line="260" w:lineRule="atLeast"/>
    </w:pPr>
    <w:rPr>
      <w:rFonts w:ascii="Arial" w:hAnsi="Arial"/>
      <w:sz w:val="22"/>
      <w:szCs w:val="24"/>
      <w:lang w:val="cs-CZ" w:eastAsia="en-US"/>
    </w:rPr>
  </w:style>
  <w:style w:type="paragraph" w:styleId="Heading1">
    <w:name w:val="heading 1"/>
    <w:basedOn w:val="Normal"/>
    <w:next w:val="Normal"/>
    <w:link w:val="Heading1Char"/>
    <w:autoRedefine/>
    <w:qFormat/>
    <w:rsid w:val="00636F2C"/>
    <w:pPr>
      <w:keepNext/>
      <w:numPr>
        <w:numId w:val="7"/>
      </w:numPr>
      <w:spacing w:before="240" w:after="240" w:line="240" w:lineRule="auto"/>
      <w:ind w:left="0" w:hanging="851"/>
      <w:outlineLvl w:val="0"/>
    </w:pPr>
    <w:rPr>
      <w:rFonts w:ascii="EYInterstate Light" w:hAnsi="EYInterstate Light" w:cs="Arial"/>
      <w:bCs/>
      <w:color w:val="7F7E82"/>
      <w:kern w:val="32"/>
      <w:sz w:val="48"/>
      <w:szCs w:val="48"/>
      <w:lang w:val="en-US"/>
    </w:rPr>
  </w:style>
  <w:style w:type="paragraph" w:styleId="Heading2">
    <w:name w:val="heading 2"/>
    <w:basedOn w:val="Heading1"/>
    <w:next w:val="Normal"/>
    <w:link w:val="Heading2Char"/>
    <w:autoRedefine/>
    <w:qFormat/>
    <w:rsid w:val="005F237C"/>
    <w:pPr>
      <w:numPr>
        <w:ilvl w:val="1"/>
      </w:numPr>
      <w:ind w:left="0"/>
      <w:outlineLvl w:val="1"/>
    </w:pPr>
    <w:rPr>
      <w:b/>
      <w:color w:val="auto"/>
      <w:sz w:val="28"/>
      <w:szCs w:val="28"/>
    </w:rPr>
  </w:style>
  <w:style w:type="paragraph" w:styleId="Heading3">
    <w:name w:val="heading 3"/>
    <w:basedOn w:val="Heading2"/>
    <w:next w:val="Normal"/>
    <w:link w:val="Heading3Char"/>
    <w:uiPriority w:val="99"/>
    <w:qFormat/>
    <w:rsid w:val="009A0140"/>
    <w:pPr>
      <w:numPr>
        <w:ilvl w:val="2"/>
      </w:numPr>
      <w:ind w:left="709"/>
      <w:outlineLvl w:val="2"/>
    </w:pPr>
    <w:rPr>
      <w:sz w:val="26"/>
      <w:szCs w:val="26"/>
    </w:rPr>
  </w:style>
  <w:style w:type="paragraph" w:styleId="Heading4">
    <w:name w:val="heading 4"/>
    <w:basedOn w:val="Heading3"/>
    <w:next w:val="Normal"/>
    <w:link w:val="Heading4Char"/>
    <w:uiPriority w:val="99"/>
    <w:qFormat/>
    <w:rsid w:val="00CA10B3"/>
    <w:pPr>
      <w:numPr>
        <w:ilvl w:val="3"/>
      </w:numPr>
      <w:ind w:left="1276"/>
      <w:outlineLvl w:val="3"/>
    </w:pPr>
    <w:rPr>
      <w:sz w:val="22"/>
      <w:szCs w:val="22"/>
    </w:rPr>
  </w:style>
  <w:style w:type="paragraph" w:styleId="Heading5">
    <w:name w:val="heading 5"/>
    <w:basedOn w:val="Heading4"/>
    <w:next w:val="Normal"/>
    <w:link w:val="Heading5Char"/>
    <w:uiPriority w:val="99"/>
    <w:qFormat/>
    <w:rsid w:val="00641A21"/>
    <w:pPr>
      <w:numPr>
        <w:ilvl w:val="4"/>
      </w:numPr>
      <w:ind w:left="3261"/>
      <w:outlineLvl w:val="4"/>
    </w:pPr>
    <w:rPr>
      <w:sz w:val="20"/>
    </w:rPr>
  </w:style>
  <w:style w:type="paragraph" w:styleId="Heading6">
    <w:name w:val="heading 6"/>
    <w:basedOn w:val="Normal"/>
    <w:next w:val="Normal"/>
    <w:link w:val="Heading6Char"/>
    <w:uiPriority w:val="99"/>
    <w:qFormat/>
    <w:rsid w:val="001A5EA9"/>
    <w:pPr>
      <w:numPr>
        <w:ilvl w:val="5"/>
        <w:numId w:val="4"/>
      </w:numPr>
      <w:tabs>
        <w:tab w:val="clear" w:pos="1209"/>
        <w:tab w:val="num" w:pos="1152"/>
      </w:tabs>
      <w:spacing w:before="240" w:after="60"/>
      <w:ind w:left="1152" w:hanging="1152"/>
      <w:outlineLvl w:val="5"/>
    </w:pPr>
    <w:rPr>
      <w:bCs/>
      <w:szCs w:val="22"/>
    </w:rPr>
  </w:style>
  <w:style w:type="paragraph" w:styleId="Heading7">
    <w:name w:val="heading 7"/>
    <w:basedOn w:val="Normal"/>
    <w:next w:val="Normal"/>
    <w:link w:val="Heading7Char"/>
    <w:uiPriority w:val="99"/>
    <w:qFormat/>
    <w:rsid w:val="001A5EA9"/>
    <w:pPr>
      <w:numPr>
        <w:ilvl w:val="6"/>
        <w:numId w:val="4"/>
      </w:numPr>
      <w:tabs>
        <w:tab w:val="clear" w:pos="1209"/>
        <w:tab w:val="num" w:pos="1296"/>
      </w:tabs>
      <w:spacing w:before="240" w:after="60"/>
      <w:ind w:left="1296" w:hanging="1296"/>
      <w:outlineLvl w:val="6"/>
    </w:pPr>
  </w:style>
  <w:style w:type="paragraph" w:styleId="Heading8">
    <w:name w:val="heading 8"/>
    <w:basedOn w:val="Normal"/>
    <w:next w:val="Normal"/>
    <w:link w:val="Heading8Char"/>
    <w:uiPriority w:val="99"/>
    <w:qFormat/>
    <w:rsid w:val="001A5EA9"/>
    <w:pPr>
      <w:numPr>
        <w:ilvl w:val="7"/>
        <w:numId w:val="4"/>
      </w:numPr>
      <w:tabs>
        <w:tab w:val="clear" w:pos="1209"/>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1A5EA9"/>
    <w:pPr>
      <w:spacing w:before="240" w:after="60"/>
      <w:outlineLvl w:val="8"/>
    </w:pPr>
    <w:rPr>
      <w:rFonts w:ascii="EYInterstate" w:hAnsi="EYInterstate"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36F2C"/>
    <w:rPr>
      <w:rFonts w:ascii="EYInterstate Light" w:hAnsi="EYInterstate Light" w:cs="Arial"/>
      <w:bCs/>
      <w:color w:val="7F7E82"/>
      <w:kern w:val="32"/>
      <w:sz w:val="48"/>
      <w:szCs w:val="48"/>
      <w:lang w:val="en-US" w:eastAsia="en-US"/>
    </w:rPr>
  </w:style>
  <w:style w:type="character" w:customStyle="1" w:styleId="Heading2Char">
    <w:name w:val="Heading 2 Char"/>
    <w:basedOn w:val="DefaultParagraphFont"/>
    <w:link w:val="Heading2"/>
    <w:locked/>
    <w:rsid w:val="005F237C"/>
    <w:rPr>
      <w:rFonts w:ascii="EYInterstate Light" w:hAnsi="EYInterstate Light" w:cs="Arial"/>
      <w:b/>
      <w:bCs/>
      <w:kern w:val="32"/>
      <w:sz w:val="28"/>
      <w:szCs w:val="28"/>
      <w:lang w:val="en-US" w:eastAsia="en-US"/>
    </w:rPr>
  </w:style>
  <w:style w:type="character" w:customStyle="1" w:styleId="Heading3Char">
    <w:name w:val="Heading 3 Char"/>
    <w:basedOn w:val="DefaultParagraphFont"/>
    <w:link w:val="Heading3"/>
    <w:uiPriority w:val="99"/>
    <w:locked/>
    <w:rsid w:val="009A0140"/>
    <w:rPr>
      <w:rFonts w:ascii="EYInterstate Light" w:hAnsi="EYInterstate Light" w:cs="Arial"/>
      <w:b/>
      <w:bCs/>
      <w:kern w:val="32"/>
      <w:sz w:val="26"/>
      <w:szCs w:val="26"/>
      <w:lang w:val="en-US" w:eastAsia="en-US"/>
    </w:rPr>
  </w:style>
  <w:style w:type="character" w:customStyle="1" w:styleId="Heading4Char">
    <w:name w:val="Heading 4 Char"/>
    <w:basedOn w:val="DefaultParagraphFont"/>
    <w:link w:val="Heading4"/>
    <w:uiPriority w:val="99"/>
    <w:rsid w:val="00CA10B3"/>
    <w:rPr>
      <w:rFonts w:ascii="EYInterstate Light" w:hAnsi="EYInterstate Light" w:cs="Arial"/>
      <w:b/>
      <w:bCs/>
      <w:kern w:val="32"/>
      <w:sz w:val="22"/>
      <w:szCs w:val="22"/>
      <w:lang w:val="en-US" w:eastAsia="en-US"/>
    </w:rPr>
  </w:style>
  <w:style w:type="character" w:customStyle="1" w:styleId="Heading5Char">
    <w:name w:val="Heading 5 Char"/>
    <w:basedOn w:val="DefaultParagraphFont"/>
    <w:link w:val="Heading5"/>
    <w:uiPriority w:val="99"/>
    <w:rsid w:val="00641A21"/>
    <w:rPr>
      <w:rFonts w:ascii="EYInterstate Light" w:hAnsi="EYInterstate Light" w:cs="Arial"/>
      <w:b/>
      <w:bCs/>
      <w:kern w:val="32"/>
      <w:szCs w:val="22"/>
      <w:lang w:val="en-US" w:eastAsia="en-US"/>
    </w:rPr>
  </w:style>
  <w:style w:type="character" w:customStyle="1" w:styleId="Heading6Char">
    <w:name w:val="Heading 6 Char"/>
    <w:basedOn w:val="DefaultParagraphFont"/>
    <w:link w:val="Heading6"/>
    <w:uiPriority w:val="99"/>
    <w:locked/>
    <w:rsid w:val="004907AC"/>
    <w:rPr>
      <w:rFonts w:ascii="Arial" w:hAnsi="Arial"/>
      <w:bCs/>
      <w:sz w:val="22"/>
      <w:szCs w:val="22"/>
      <w:lang w:val="cs-CZ" w:eastAsia="en-US"/>
    </w:rPr>
  </w:style>
  <w:style w:type="character" w:customStyle="1" w:styleId="Heading7Char">
    <w:name w:val="Heading 7 Char"/>
    <w:basedOn w:val="DefaultParagraphFont"/>
    <w:link w:val="Heading7"/>
    <w:uiPriority w:val="99"/>
    <w:rsid w:val="00445768"/>
    <w:rPr>
      <w:rFonts w:ascii="Arial" w:hAnsi="Arial"/>
      <w:sz w:val="22"/>
      <w:szCs w:val="24"/>
      <w:lang w:val="cs-CZ" w:eastAsia="en-US"/>
    </w:rPr>
  </w:style>
  <w:style w:type="character" w:customStyle="1" w:styleId="Heading8Char">
    <w:name w:val="Heading 8 Char"/>
    <w:basedOn w:val="DefaultParagraphFont"/>
    <w:link w:val="Heading8"/>
    <w:uiPriority w:val="99"/>
    <w:locked/>
    <w:rsid w:val="001C2079"/>
    <w:rPr>
      <w:rFonts w:ascii="Arial" w:hAnsi="Arial"/>
      <w:i/>
      <w:iCs/>
      <w:sz w:val="22"/>
      <w:szCs w:val="24"/>
      <w:lang w:val="cs-CZ" w:eastAsia="en-US"/>
    </w:rPr>
  </w:style>
  <w:style w:type="character" w:customStyle="1" w:styleId="Heading9Char">
    <w:name w:val="Heading 9 Char"/>
    <w:basedOn w:val="DefaultParagraphFont"/>
    <w:link w:val="Heading9"/>
    <w:uiPriority w:val="99"/>
    <w:rsid w:val="00445768"/>
    <w:rPr>
      <w:rFonts w:ascii="EYInterstate" w:hAnsi="EYInterstate" w:cs="Arial"/>
      <w:lang w:eastAsia="en-US"/>
    </w:rPr>
  </w:style>
  <w:style w:type="paragraph" w:styleId="BalloonText">
    <w:name w:val="Balloon Text"/>
    <w:basedOn w:val="Normal"/>
    <w:link w:val="BalloonTextChar"/>
    <w:uiPriority w:val="99"/>
    <w:semiHidden/>
    <w:rsid w:val="009265A8"/>
    <w:rPr>
      <w:rFonts w:ascii="Tahoma" w:hAnsi="Tahoma" w:cs="Tahoma"/>
      <w:sz w:val="16"/>
      <w:szCs w:val="16"/>
    </w:rPr>
  </w:style>
  <w:style w:type="character" w:customStyle="1" w:styleId="BalloonTextChar">
    <w:name w:val="Balloon Text Char"/>
    <w:basedOn w:val="DefaultParagraphFont"/>
    <w:link w:val="BalloonText"/>
    <w:uiPriority w:val="99"/>
    <w:semiHidden/>
    <w:rsid w:val="00445768"/>
    <w:rPr>
      <w:rFonts w:ascii="Tahoma" w:hAnsi="Tahoma" w:cs="Tahoma"/>
      <w:sz w:val="16"/>
      <w:szCs w:val="16"/>
      <w:lang w:eastAsia="en-US"/>
    </w:rPr>
  </w:style>
  <w:style w:type="paragraph" w:styleId="Header">
    <w:name w:val="header"/>
    <w:basedOn w:val="Normal"/>
    <w:link w:val="HeaderChar"/>
    <w:uiPriority w:val="99"/>
    <w:rsid w:val="0044511A"/>
    <w:pPr>
      <w:tabs>
        <w:tab w:val="center" w:pos="4320"/>
        <w:tab w:val="right" w:pos="8640"/>
      </w:tabs>
    </w:pPr>
  </w:style>
  <w:style w:type="character" w:customStyle="1" w:styleId="HeaderChar">
    <w:name w:val="Header Char"/>
    <w:basedOn w:val="DefaultParagraphFont"/>
    <w:link w:val="Header"/>
    <w:uiPriority w:val="99"/>
    <w:locked/>
    <w:rsid w:val="004E4296"/>
    <w:rPr>
      <w:rFonts w:ascii="Arial" w:hAnsi="Arial" w:cs="Times New Roman"/>
      <w:sz w:val="24"/>
      <w:szCs w:val="24"/>
      <w:lang w:val="cs-CZ"/>
    </w:rPr>
  </w:style>
  <w:style w:type="paragraph" w:styleId="Footer">
    <w:name w:val="footer"/>
    <w:basedOn w:val="Normal"/>
    <w:link w:val="FooterChar"/>
    <w:rsid w:val="0044511A"/>
    <w:pPr>
      <w:tabs>
        <w:tab w:val="center" w:pos="4320"/>
        <w:tab w:val="right" w:pos="8640"/>
      </w:tabs>
    </w:pPr>
  </w:style>
  <w:style w:type="character" w:customStyle="1" w:styleId="FooterChar">
    <w:name w:val="Footer Char"/>
    <w:basedOn w:val="DefaultParagraphFont"/>
    <w:link w:val="Footer"/>
    <w:uiPriority w:val="99"/>
    <w:locked/>
    <w:rsid w:val="00B43043"/>
    <w:rPr>
      <w:rFonts w:ascii="Arial" w:hAnsi="Arial" w:cs="Times New Roman"/>
      <w:sz w:val="24"/>
      <w:szCs w:val="24"/>
      <w:lang w:val="cs-CZ"/>
    </w:rPr>
  </w:style>
  <w:style w:type="paragraph" w:customStyle="1" w:styleId="StyleBodycopyAfter0pt">
    <w:name w:val="Style Body copy + After:  0 pt"/>
    <w:basedOn w:val="Bodycopy"/>
    <w:uiPriority w:val="99"/>
    <w:rsid w:val="00C7187B"/>
    <w:pPr>
      <w:spacing w:after="0"/>
    </w:pPr>
  </w:style>
  <w:style w:type="paragraph" w:customStyle="1" w:styleId="Bodycopy">
    <w:name w:val="Body copy"/>
    <w:link w:val="BodycopyChar"/>
    <w:autoRedefine/>
    <w:rsid w:val="00587F9A"/>
    <w:pPr>
      <w:spacing w:after="120" w:line="360" w:lineRule="auto"/>
      <w:ind w:left="284"/>
    </w:pPr>
    <w:rPr>
      <w:rFonts w:ascii="Arial" w:hAnsi="Arial"/>
      <w:color w:val="000000"/>
      <w:lang w:val="cs-CZ" w:eastAsia="en-US"/>
    </w:rPr>
  </w:style>
  <w:style w:type="character" w:customStyle="1" w:styleId="BodycopyChar">
    <w:name w:val="Body copy Char"/>
    <w:basedOn w:val="DefaultParagraphFont"/>
    <w:link w:val="Bodycopy"/>
    <w:locked/>
    <w:rsid w:val="00587F9A"/>
    <w:rPr>
      <w:rFonts w:ascii="Arial" w:hAnsi="Arial"/>
      <w:color w:val="000000"/>
      <w:lang w:val="cs-CZ" w:eastAsia="en-US" w:bidi="ar-SA"/>
    </w:rPr>
  </w:style>
  <w:style w:type="paragraph" w:customStyle="1" w:styleId="Headerandfooter">
    <w:name w:val="Header and footer"/>
    <w:basedOn w:val="Header"/>
    <w:autoRedefine/>
    <w:uiPriority w:val="99"/>
    <w:rsid w:val="00E24930"/>
    <w:pPr>
      <w:tabs>
        <w:tab w:val="clear" w:pos="4320"/>
        <w:tab w:val="center" w:pos="2715"/>
      </w:tabs>
      <w:spacing w:line="180" w:lineRule="atLeast"/>
    </w:pPr>
    <w:rPr>
      <w:color w:val="646464"/>
      <w:sz w:val="14"/>
    </w:rPr>
  </w:style>
  <w:style w:type="paragraph" w:styleId="Quote">
    <w:name w:val="Quote"/>
    <w:basedOn w:val="Normal"/>
    <w:link w:val="QuoteChar"/>
    <w:uiPriority w:val="99"/>
    <w:qFormat/>
    <w:rsid w:val="00C87FAD"/>
    <w:pPr>
      <w:spacing w:after="180" w:line="360" w:lineRule="exact"/>
    </w:pPr>
    <w:rPr>
      <w:rFonts w:ascii="EYInterstate Light" w:hAnsi="EYInterstate Light" w:cs="Arial"/>
      <w:bCs/>
      <w:color w:val="646464"/>
      <w:spacing w:val="-10"/>
      <w:kern w:val="32"/>
      <w:sz w:val="28"/>
      <w:szCs w:val="48"/>
      <w:lang w:val="en-US"/>
    </w:rPr>
  </w:style>
  <w:style w:type="character" w:customStyle="1" w:styleId="QuoteChar">
    <w:name w:val="Quote Char"/>
    <w:basedOn w:val="DefaultParagraphFont"/>
    <w:link w:val="Quote"/>
    <w:uiPriority w:val="99"/>
    <w:rsid w:val="00445768"/>
    <w:rPr>
      <w:rFonts w:ascii="Arial" w:hAnsi="Arial"/>
      <w:i/>
      <w:iCs/>
      <w:color w:val="000000"/>
      <w:szCs w:val="24"/>
      <w:lang w:eastAsia="en-US"/>
    </w:rPr>
  </w:style>
  <w:style w:type="paragraph" w:customStyle="1" w:styleId="Bulletcopy3">
    <w:name w:val="Bullet copy 3"/>
    <w:autoRedefine/>
    <w:uiPriority w:val="99"/>
    <w:rsid w:val="004258AD"/>
    <w:pPr>
      <w:numPr>
        <w:numId w:val="2"/>
      </w:numPr>
      <w:spacing w:after="120" w:line="240" w:lineRule="exact"/>
    </w:pPr>
    <w:rPr>
      <w:rFonts w:ascii="Arial" w:hAnsi="Arial"/>
      <w:szCs w:val="22"/>
      <w:lang w:val="en-US" w:eastAsia="en-US"/>
    </w:rPr>
  </w:style>
  <w:style w:type="character" w:customStyle="1" w:styleId="Bulletcopy1Char">
    <w:name w:val="Bullet copy 1 Char"/>
    <w:basedOn w:val="DefaultParagraphFont"/>
    <w:link w:val="Bulletcopy1"/>
    <w:uiPriority w:val="99"/>
    <w:locked/>
    <w:rsid w:val="00D17DB1"/>
    <w:rPr>
      <w:rFonts w:ascii="Arial" w:hAnsi="Arial"/>
      <w:szCs w:val="18"/>
      <w:lang w:val="cs-CZ" w:eastAsia="en-US"/>
    </w:rPr>
  </w:style>
  <w:style w:type="paragraph" w:customStyle="1" w:styleId="Bulletcopy1">
    <w:name w:val="Bullet copy 1"/>
    <w:basedOn w:val="Normal"/>
    <w:link w:val="Bulletcopy1Char"/>
    <w:uiPriority w:val="99"/>
    <w:rsid w:val="00D17DB1"/>
    <w:pPr>
      <w:numPr>
        <w:numId w:val="5"/>
      </w:numPr>
      <w:spacing w:after="120" w:line="240" w:lineRule="exact"/>
    </w:pPr>
    <w:rPr>
      <w:sz w:val="20"/>
      <w:szCs w:val="18"/>
    </w:rPr>
  </w:style>
  <w:style w:type="character" w:customStyle="1" w:styleId="Bulletcopy2Char">
    <w:name w:val="Bullet copy 2 Char"/>
    <w:basedOn w:val="Bulletcopy1Char"/>
    <w:link w:val="Bulletcopy2"/>
    <w:uiPriority w:val="99"/>
    <w:locked/>
    <w:rsid w:val="00BF0465"/>
    <w:rPr>
      <w:szCs w:val="22"/>
    </w:rPr>
  </w:style>
  <w:style w:type="paragraph" w:customStyle="1" w:styleId="Bulletcopy2">
    <w:name w:val="Bullet copy 2"/>
    <w:basedOn w:val="Bulletcopy1"/>
    <w:link w:val="Bulletcopy2Char"/>
    <w:autoRedefine/>
    <w:uiPriority w:val="99"/>
    <w:rsid w:val="00250E68"/>
    <w:pPr>
      <w:numPr>
        <w:numId w:val="1"/>
      </w:numPr>
    </w:pPr>
    <w:rPr>
      <w:szCs w:val="22"/>
    </w:rPr>
  </w:style>
  <w:style w:type="table" w:customStyle="1" w:styleId="NEWTablecsa">
    <w:name w:val="NEW_Table_csa"/>
    <w:uiPriority w:val="99"/>
    <w:rsid w:val="003A7F9C"/>
    <w:rPr>
      <w:rFonts w:ascii="Arial" w:hAnsi="Arial"/>
      <w:sz w:val="18"/>
      <w:szCs w:val="18"/>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copybold">
    <w:name w:val="Body copy bold"/>
    <w:basedOn w:val="Bodycopy"/>
    <w:link w:val="BodycopyboldChar"/>
    <w:rsid w:val="00316501"/>
  </w:style>
  <w:style w:type="character" w:customStyle="1" w:styleId="BodycopyboldChar">
    <w:name w:val="Body copy bold Char"/>
    <w:basedOn w:val="BodycopyChar"/>
    <w:link w:val="Bodycopybold"/>
    <w:locked/>
    <w:rsid w:val="00316501"/>
    <w:rPr>
      <w:b/>
    </w:rPr>
  </w:style>
  <w:style w:type="paragraph" w:customStyle="1" w:styleId="Imageplaceholder">
    <w:name w:val="Image placeholder"/>
    <w:uiPriority w:val="99"/>
    <w:rsid w:val="00AD423F"/>
    <w:rPr>
      <w:rFonts w:ascii="EYInterstate" w:hAnsi="EYInterstate"/>
      <w:color w:val="FFFFFF"/>
      <w:sz w:val="28"/>
      <w:szCs w:val="24"/>
      <w:lang w:val="en-GB" w:eastAsia="en-US"/>
    </w:rPr>
  </w:style>
  <w:style w:type="paragraph" w:customStyle="1" w:styleId="Imageplaceholder2">
    <w:name w:val="Image placeholder 2"/>
    <w:uiPriority w:val="99"/>
    <w:rsid w:val="00186AD6"/>
    <w:rPr>
      <w:rFonts w:ascii="EYInterstate" w:hAnsi="EYInterstate"/>
      <w:color w:val="FFFFFF"/>
      <w:sz w:val="14"/>
      <w:szCs w:val="24"/>
      <w:lang w:val="en-GB" w:eastAsia="en-US"/>
    </w:rPr>
  </w:style>
  <w:style w:type="paragraph" w:customStyle="1" w:styleId="Reporttitle">
    <w:name w:val="Report title"/>
    <w:basedOn w:val="Normal"/>
    <w:autoRedefine/>
    <w:uiPriority w:val="99"/>
    <w:rsid w:val="005F0F3E"/>
    <w:pPr>
      <w:spacing w:before="120" w:after="240" w:line="360" w:lineRule="exact"/>
      <w:ind w:left="709" w:hanging="709"/>
    </w:pPr>
    <w:rPr>
      <w:rFonts w:cs="Arial"/>
      <w:b/>
      <w:color w:val="7F7E82"/>
      <w:sz w:val="48"/>
      <w:szCs w:val="26"/>
    </w:rPr>
  </w:style>
  <w:style w:type="paragraph" w:customStyle="1" w:styleId="Subtitle1">
    <w:name w:val="Subtitle 1"/>
    <w:basedOn w:val="Normal"/>
    <w:autoRedefine/>
    <w:uiPriority w:val="99"/>
    <w:rsid w:val="005F0F3E"/>
    <w:pPr>
      <w:spacing w:after="240" w:line="360" w:lineRule="exact"/>
    </w:pPr>
    <w:rPr>
      <w:rFonts w:cs="Arial"/>
      <w:sz w:val="36"/>
      <w:szCs w:val="22"/>
    </w:rPr>
  </w:style>
  <w:style w:type="paragraph" w:customStyle="1" w:styleId="Subtitle2">
    <w:name w:val="Subtitle 2"/>
    <w:basedOn w:val="Normal"/>
    <w:uiPriority w:val="99"/>
    <w:rsid w:val="009E7C1A"/>
    <w:pPr>
      <w:spacing w:after="200" w:line="210" w:lineRule="exact"/>
      <w:ind w:left="709" w:hanging="709"/>
    </w:pPr>
    <w:rPr>
      <w:rFonts w:ascii="EYInterstate Light" w:hAnsi="EYInterstate Light" w:cs="Arial"/>
      <w:color w:val="7F7E82"/>
      <w:sz w:val="16"/>
      <w:szCs w:val="16"/>
    </w:rPr>
  </w:style>
  <w:style w:type="paragraph" w:customStyle="1" w:styleId="Bulletcopy4">
    <w:name w:val="Bullet copy 4"/>
    <w:autoRedefine/>
    <w:uiPriority w:val="99"/>
    <w:rsid w:val="004258AD"/>
    <w:pPr>
      <w:numPr>
        <w:numId w:val="3"/>
      </w:numPr>
      <w:tabs>
        <w:tab w:val="left" w:pos="1267"/>
      </w:tabs>
      <w:spacing w:after="120" w:line="240" w:lineRule="exact"/>
      <w:ind w:left="1135" w:hanging="284"/>
    </w:pPr>
    <w:rPr>
      <w:rFonts w:ascii="Arial" w:hAnsi="Arial"/>
      <w:szCs w:val="22"/>
      <w:lang w:val="en-US" w:eastAsia="en-US"/>
    </w:rPr>
  </w:style>
  <w:style w:type="paragraph" w:styleId="FootnoteText">
    <w:name w:val="footnote text"/>
    <w:basedOn w:val="Normal"/>
    <w:link w:val="FootnoteTextChar"/>
    <w:uiPriority w:val="99"/>
    <w:rsid w:val="00DD3B13"/>
    <w:rPr>
      <w:rFonts w:ascii="EYInterstate" w:hAnsi="EYInterstate"/>
      <w:sz w:val="18"/>
      <w:szCs w:val="20"/>
    </w:rPr>
  </w:style>
  <w:style w:type="character" w:customStyle="1" w:styleId="FootnoteTextChar">
    <w:name w:val="Footnote Text Char"/>
    <w:basedOn w:val="DefaultParagraphFont"/>
    <w:link w:val="FootnoteText"/>
    <w:uiPriority w:val="99"/>
    <w:rsid w:val="00445768"/>
    <w:rPr>
      <w:rFonts w:ascii="Arial" w:hAnsi="Arial"/>
      <w:sz w:val="20"/>
      <w:szCs w:val="20"/>
      <w:lang w:eastAsia="en-US"/>
    </w:rPr>
  </w:style>
  <w:style w:type="character" w:styleId="FootnoteReference">
    <w:name w:val="footnote reference"/>
    <w:basedOn w:val="DefaultParagraphFont"/>
    <w:uiPriority w:val="99"/>
    <w:rsid w:val="00DD3B13"/>
    <w:rPr>
      <w:rFonts w:ascii="EYInterstate" w:hAnsi="EYInterstate" w:cs="Times New Roman"/>
      <w:sz w:val="22"/>
      <w:vertAlign w:val="superscript"/>
    </w:rPr>
  </w:style>
  <w:style w:type="character" w:styleId="Hyperlink">
    <w:name w:val="Hyperlink"/>
    <w:basedOn w:val="DefaultParagraphFont"/>
    <w:uiPriority w:val="99"/>
    <w:rsid w:val="008B1642"/>
    <w:rPr>
      <w:rFonts w:cs="Times New Roman"/>
      <w:color w:val="0000FF"/>
      <w:u w:val="single"/>
    </w:rPr>
  </w:style>
  <w:style w:type="character" w:styleId="FollowedHyperlink">
    <w:name w:val="FollowedHyperlink"/>
    <w:basedOn w:val="DefaultParagraphFont"/>
    <w:uiPriority w:val="99"/>
    <w:rsid w:val="008B1642"/>
    <w:rPr>
      <w:rFonts w:cs="Times New Roman"/>
      <w:color w:val="800080"/>
      <w:u w:val="single"/>
    </w:rPr>
  </w:style>
  <w:style w:type="character" w:styleId="PageNumber">
    <w:name w:val="page number"/>
    <w:basedOn w:val="DefaultParagraphFont"/>
    <w:uiPriority w:val="99"/>
    <w:rsid w:val="008B1642"/>
    <w:rPr>
      <w:rFonts w:cs="Times New Roman"/>
    </w:rPr>
  </w:style>
  <w:style w:type="paragraph" w:styleId="TOC1">
    <w:name w:val="toc 1"/>
    <w:basedOn w:val="Normal"/>
    <w:next w:val="Normal"/>
    <w:autoRedefine/>
    <w:uiPriority w:val="39"/>
    <w:rsid w:val="008D62E1"/>
    <w:pPr>
      <w:tabs>
        <w:tab w:val="left" w:pos="362"/>
        <w:tab w:val="right" w:leader="dot" w:pos="9214"/>
      </w:tabs>
      <w:spacing w:before="120" w:line="240" w:lineRule="auto"/>
    </w:pPr>
    <w:rPr>
      <w:sz w:val="20"/>
      <w:szCs w:val="20"/>
    </w:rPr>
  </w:style>
  <w:style w:type="paragraph" w:styleId="TOC2">
    <w:name w:val="toc 2"/>
    <w:basedOn w:val="Normal"/>
    <w:next w:val="Normal"/>
    <w:autoRedefine/>
    <w:uiPriority w:val="39"/>
    <w:rsid w:val="00FD1E77"/>
    <w:pPr>
      <w:tabs>
        <w:tab w:val="left" w:pos="880"/>
        <w:tab w:val="right" w:leader="dot" w:pos="9232"/>
      </w:tabs>
      <w:spacing w:line="240" w:lineRule="auto"/>
      <w:ind w:left="220"/>
    </w:pPr>
    <w:rPr>
      <w:sz w:val="20"/>
      <w:szCs w:val="20"/>
    </w:rPr>
  </w:style>
  <w:style w:type="paragraph" w:styleId="TOC3">
    <w:name w:val="toc 3"/>
    <w:basedOn w:val="Normal"/>
    <w:next w:val="Normal"/>
    <w:autoRedefine/>
    <w:uiPriority w:val="39"/>
    <w:rsid w:val="007657A7"/>
    <w:pPr>
      <w:ind w:left="440"/>
    </w:pPr>
    <w:rPr>
      <w:sz w:val="20"/>
      <w:szCs w:val="20"/>
    </w:rPr>
  </w:style>
  <w:style w:type="paragraph" w:styleId="TOC4">
    <w:name w:val="toc 4"/>
    <w:basedOn w:val="Normal"/>
    <w:next w:val="Normal"/>
    <w:autoRedefine/>
    <w:uiPriority w:val="39"/>
    <w:rsid w:val="007657A7"/>
    <w:pPr>
      <w:ind w:left="660"/>
    </w:pPr>
    <w:rPr>
      <w:sz w:val="20"/>
      <w:szCs w:val="20"/>
    </w:rPr>
  </w:style>
  <w:style w:type="paragraph" w:styleId="TOC5">
    <w:name w:val="toc 5"/>
    <w:basedOn w:val="Normal"/>
    <w:next w:val="Normal"/>
    <w:autoRedefine/>
    <w:uiPriority w:val="39"/>
    <w:rsid w:val="007657A7"/>
    <w:pPr>
      <w:ind w:left="880"/>
    </w:pPr>
    <w:rPr>
      <w:sz w:val="20"/>
      <w:szCs w:val="20"/>
    </w:rPr>
  </w:style>
  <w:style w:type="paragraph" w:styleId="TOC6">
    <w:name w:val="toc 6"/>
    <w:basedOn w:val="Normal"/>
    <w:next w:val="Normal"/>
    <w:autoRedefine/>
    <w:uiPriority w:val="39"/>
    <w:rsid w:val="008B1642"/>
    <w:pPr>
      <w:ind w:left="1100"/>
    </w:pPr>
    <w:rPr>
      <w:szCs w:val="20"/>
    </w:rPr>
  </w:style>
  <w:style w:type="paragraph" w:styleId="TOC7">
    <w:name w:val="toc 7"/>
    <w:basedOn w:val="Normal"/>
    <w:next w:val="Normal"/>
    <w:autoRedefine/>
    <w:uiPriority w:val="39"/>
    <w:rsid w:val="008B1642"/>
    <w:pPr>
      <w:ind w:left="1320"/>
    </w:pPr>
    <w:rPr>
      <w:szCs w:val="20"/>
    </w:rPr>
  </w:style>
  <w:style w:type="paragraph" w:styleId="TOC8">
    <w:name w:val="toc 8"/>
    <w:basedOn w:val="Normal"/>
    <w:next w:val="Normal"/>
    <w:autoRedefine/>
    <w:uiPriority w:val="39"/>
    <w:rsid w:val="008B1642"/>
    <w:pPr>
      <w:ind w:left="1540"/>
    </w:pPr>
    <w:rPr>
      <w:szCs w:val="20"/>
    </w:rPr>
  </w:style>
  <w:style w:type="paragraph" w:styleId="TOC9">
    <w:name w:val="toc 9"/>
    <w:basedOn w:val="Normal"/>
    <w:next w:val="Normal"/>
    <w:autoRedefine/>
    <w:uiPriority w:val="39"/>
    <w:rsid w:val="008B1642"/>
    <w:pPr>
      <w:ind w:left="1760"/>
    </w:pPr>
    <w:rPr>
      <w:szCs w:val="20"/>
    </w:rPr>
  </w:style>
  <w:style w:type="paragraph" w:styleId="Index1">
    <w:name w:val="index 1"/>
    <w:basedOn w:val="Normal"/>
    <w:next w:val="Normal"/>
    <w:autoRedefine/>
    <w:uiPriority w:val="99"/>
    <w:semiHidden/>
    <w:rsid w:val="008B1642"/>
    <w:pPr>
      <w:ind w:left="220" w:hanging="220"/>
    </w:pPr>
    <w:rPr>
      <w:szCs w:val="20"/>
    </w:rPr>
  </w:style>
  <w:style w:type="paragraph" w:styleId="Index2">
    <w:name w:val="index 2"/>
    <w:basedOn w:val="Normal"/>
    <w:next w:val="Normal"/>
    <w:autoRedefine/>
    <w:uiPriority w:val="99"/>
    <w:semiHidden/>
    <w:rsid w:val="008B1642"/>
    <w:pPr>
      <w:ind w:left="440" w:hanging="220"/>
    </w:pPr>
    <w:rPr>
      <w:szCs w:val="20"/>
    </w:rPr>
  </w:style>
  <w:style w:type="paragraph" w:styleId="Index3">
    <w:name w:val="index 3"/>
    <w:basedOn w:val="Normal"/>
    <w:next w:val="Normal"/>
    <w:autoRedefine/>
    <w:uiPriority w:val="99"/>
    <w:semiHidden/>
    <w:rsid w:val="008B1642"/>
    <w:pPr>
      <w:ind w:left="660" w:hanging="220"/>
    </w:pPr>
    <w:rPr>
      <w:szCs w:val="20"/>
    </w:rPr>
  </w:style>
  <w:style w:type="paragraph" w:styleId="Index4">
    <w:name w:val="index 4"/>
    <w:basedOn w:val="Normal"/>
    <w:next w:val="Normal"/>
    <w:autoRedefine/>
    <w:uiPriority w:val="99"/>
    <w:semiHidden/>
    <w:rsid w:val="008B1642"/>
    <w:pPr>
      <w:ind w:left="880" w:hanging="220"/>
    </w:pPr>
    <w:rPr>
      <w:szCs w:val="20"/>
    </w:rPr>
  </w:style>
  <w:style w:type="paragraph" w:styleId="Index5">
    <w:name w:val="index 5"/>
    <w:basedOn w:val="Normal"/>
    <w:next w:val="Normal"/>
    <w:autoRedefine/>
    <w:uiPriority w:val="99"/>
    <w:semiHidden/>
    <w:rsid w:val="008B1642"/>
    <w:pPr>
      <w:ind w:left="1100" w:hanging="220"/>
    </w:pPr>
    <w:rPr>
      <w:szCs w:val="20"/>
    </w:rPr>
  </w:style>
  <w:style w:type="paragraph" w:styleId="Index6">
    <w:name w:val="index 6"/>
    <w:basedOn w:val="Normal"/>
    <w:next w:val="Normal"/>
    <w:autoRedefine/>
    <w:uiPriority w:val="99"/>
    <w:semiHidden/>
    <w:rsid w:val="008B1642"/>
    <w:pPr>
      <w:ind w:left="1320" w:hanging="220"/>
    </w:pPr>
    <w:rPr>
      <w:szCs w:val="20"/>
    </w:rPr>
  </w:style>
  <w:style w:type="paragraph" w:styleId="Index7">
    <w:name w:val="index 7"/>
    <w:basedOn w:val="Normal"/>
    <w:next w:val="Normal"/>
    <w:autoRedefine/>
    <w:uiPriority w:val="99"/>
    <w:semiHidden/>
    <w:rsid w:val="008B1642"/>
    <w:pPr>
      <w:ind w:left="1540" w:hanging="220"/>
    </w:pPr>
    <w:rPr>
      <w:szCs w:val="20"/>
    </w:rPr>
  </w:style>
  <w:style w:type="paragraph" w:styleId="Index8">
    <w:name w:val="index 8"/>
    <w:basedOn w:val="Normal"/>
    <w:next w:val="Normal"/>
    <w:autoRedefine/>
    <w:uiPriority w:val="99"/>
    <w:semiHidden/>
    <w:rsid w:val="008B1642"/>
    <w:pPr>
      <w:ind w:left="1760" w:hanging="220"/>
    </w:pPr>
    <w:rPr>
      <w:szCs w:val="20"/>
    </w:rPr>
  </w:style>
  <w:style w:type="paragraph" w:styleId="Index9">
    <w:name w:val="index 9"/>
    <w:basedOn w:val="Normal"/>
    <w:next w:val="Normal"/>
    <w:autoRedefine/>
    <w:uiPriority w:val="99"/>
    <w:semiHidden/>
    <w:rsid w:val="008B1642"/>
    <w:pPr>
      <w:ind w:left="1980" w:hanging="220"/>
    </w:pPr>
    <w:rPr>
      <w:szCs w:val="20"/>
    </w:rPr>
  </w:style>
  <w:style w:type="paragraph" w:styleId="IndexHeading">
    <w:name w:val="index heading"/>
    <w:basedOn w:val="Normal"/>
    <w:next w:val="Index1"/>
    <w:uiPriority w:val="99"/>
    <w:semiHidden/>
    <w:rsid w:val="008B1642"/>
    <w:rPr>
      <w:szCs w:val="20"/>
    </w:rPr>
  </w:style>
  <w:style w:type="paragraph" w:customStyle="1" w:styleId="Boilerplate">
    <w:name w:val="Boilerplate"/>
    <w:basedOn w:val="Normal"/>
    <w:uiPriority w:val="99"/>
    <w:rsid w:val="00FC1E93"/>
    <w:pPr>
      <w:spacing w:after="240" w:line="240" w:lineRule="auto"/>
    </w:pPr>
    <w:rPr>
      <w:color w:val="666666"/>
      <w:sz w:val="16"/>
      <w:lang w:val="en-US"/>
    </w:rPr>
  </w:style>
  <w:style w:type="paragraph" w:styleId="NormalWeb">
    <w:name w:val="Normal (Web)"/>
    <w:basedOn w:val="Normal"/>
    <w:uiPriority w:val="99"/>
    <w:rsid w:val="008B1642"/>
    <w:pPr>
      <w:spacing w:before="100" w:beforeAutospacing="1" w:after="100" w:afterAutospacing="1"/>
    </w:pPr>
    <w:rPr>
      <w:rFonts w:ascii="Verdana" w:eastAsia="Arial Unicode MS" w:hAnsi="Verdana" w:cs="Arial Unicode MS"/>
      <w:sz w:val="18"/>
      <w:szCs w:val="18"/>
      <w:lang w:val="en-US"/>
    </w:rPr>
  </w:style>
  <w:style w:type="paragraph" w:customStyle="1" w:styleId="sheading10">
    <w:name w:val="sheading 10"/>
    <w:uiPriority w:val="99"/>
    <w:rsid w:val="008B1642"/>
    <w:pPr>
      <w:shd w:val="pct10" w:color="auto" w:fill="FFFFFF"/>
      <w:tabs>
        <w:tab w:val="left" w:pos="284"/>
      </w:tabs>
      <w:overflowPunct w:val="0"/>
      <w:autoSpaceDE w:val="0"/>
      <w:autoSpaceDN w:val="0"/>
      <w:adjustRightInd w:val="0"/>
      <w:ind w:left="284" w:hanging="284"/>
      <w:jc w:val="both"/>
      <w:textAlignment w:val="baseline"/>
    </w:pPr>
    <w:rPr>
      <w:b/>
      <w:i/>
      <w:lang w:val="cs-CZ" w:eastAsia="en-US"/>
    </w:rPr>
  </w:style>
  <w:style w:type="paragraph" w:styleId="PlainText">
    <w:name w:val="Plain Text"/>
    <w:basedOn w:val="Normal"/>
    <w:link w:val="PlainTextChar"/>
    <w:uiPriority w:val="99"/>
    <w:rsid w:val="008B1642"/>
    <w:rPr>
      <w:rFonts w:ascii="Courier New" w:hAnsi="Courier New" w:cs="Courier New"/>
      <w:sz w:val="20"/>
      <w:szCs w:val="20"/>
      <w:lang w:val="en-US"/>
    </w:rPr>
  </w:style>
  <w:style w:type="character" w:customStyle="1" w:styleId="PlainTextChar">
    <w:name w:val="Plain Text Char"/>
    <w:basedOn w:val="DefaultParagraphFont"/>
    <w:link w:val="PlainText"/>
    <w:uiPriority w:val="99"/>
    <w:rsid w:val="00445768"/>
    <w:rPr>
      <w:rFonts w:ascii="Courier New" w:hAnsi="Courier New" w:cs="Courier New"/>
      <w:sz w:val="20"/>
      <w:szCs w:val="20"/>
      <w:lang w:eastAsia="en-US"/>
    </w:rPr>
  </w:style>
  <w:style w:type="paragraph" w:customStyle="1" w:styleId="Tableheadline">
    <w:name w:val="Table headline"/>
    <w:basedOn w:val="Bodycopy"/>
    <w:link w:val="TableheadlineChar"/>
    <w:uiPriority w:val="99"/>
    <w:rsid w:val="00D36F07"/>
  </w:style>
  <w:style w:type="character" w:customStyle="1" w:styleId="TableheadlineChar">
    <w:name w:val="Table headline Char"/>
    <w:basedOn w:val="BodycopyChar"/>
    <w:link w:val="Tableheadline"/>
    <w:uiPriority w:val="99"/>
    <w:locked/>
    <w:rsid w:val="00CD5893"/>
    <w:rPr>
      <w:b/>
    </w:rPr>
  </w:style>
  <w:style w:type="character" w:customStyle="1" w:styleId="StyleAsianArialUnicodeMS">
    <w:name w:val="Style (Asian) Arial Unicode MS"/>
    <w:basedOn w:val="DefaultParagraphFont"/>
    <w:uiPriority w:val="99"/>
    <w:rsid w:val="009F1374"/>
    <w:rPr>
      <w:rFonts w:ascii="Times New Roman" w:eastAsia="Arial Unicode MS" w:hAnsi="Times New Roman" w:cs="Times New Roman"/>
    </w:rPr>
  </w:style>
  <w:style w:type="paragraph" w:styleId="BodyTextIndent2">
    <w:name w:val="Body Text Indent 2"/>
    <w:basedOn w:val="Normal"/>
    <w:link w:val="BodyTextIndent2Char"/>
    <w:uiPriority w:val="99"/>
    <w:rsid w:val="00731031"/>
    <w:pPr>
      <w:spacing w:after="120" w:line="480" w:lineRule="auto"/>
      <w:ind w:left="283"/>
    </w:pPr>
  </w:style>
  <w:style w:type="character" w:customStyle="1" w:styleId="BodyTextIndent2Char">
    <w:name w:val="Body Text Indent 2 Char"/>
    <w:basedOn w:val="DefaultParagraphFont"/>
    <w:link w:val="BodyTextIndent2"/>
    <w:uiPriority w:val="99"/>
    <w:locked/>
    <w:rsid w:val="00731031"/>
    <w:rPr>
      <w:rFonts w:cs="Times New Roman"/>
      <w:sz w:val="24"/>
      <w:szCs w:val="24"/>
      <w:lang w:val="cs-CZ" w:eastAsia="en-US" w:bidi="ar-SA"/>
    </w:rPr>
  </w:style>
  <w:style w:type="paragraph" w:styleId="BodyText">
    <w:name w:val="Body Text"/>
    <w:basedOn w:val="Normal"/>
    <w:link w:val="BodyTextChar"/>
    <w:uiPriority w:val="99"/>
    <w:rsid w:val="00731031"/>
    <w:pPr>
      <w:spacing w:after="120"/>
    </w:pPr>
  </w:style>
  <w:style w:type="character" w:customStyle="1" w:styleId="BodyTextChar">
    <w:name w:val="Body Text Char"/>
    <w:basedOn w:val="DefaultParagraphFont"/>
    <w:link w:val="BodyText"/>
    <w:uiPriority w:val="99"/>
    <w:locked/>
    <w:rsid w:val="00731031"/>
    <w:rPr>
      <w:rFonts w:cs="Times New Roman"/>
      <w:sz w:val="24"/>
      <w:szCs w:val="24"/>
      <w:lang w:val="cs-CZ" w:eastAsia="en-US" w:bidi="ar-SA"/>
    </w:rPr>
  </w:style>
  <w:style w:type="paragraph" w:styleId="BodyText2">
    <w:name w:val="Body Text 2"/>
    <w:basedOn w:val="Normal"/>
    <w:link w:val="BodyText2Char"/>
    <w:uiPriority w:val="99"/>
    <w:rsid w:val="00731031"/>
    <w:pPr>
      <w:spacing w:after="120" w:line="480" w:lineRule="auto"/>
    </w:pPr>
  </w:style>
  <w:style w:type="character" w:customStyle="1" w:styleId="BodyText2Char">
    <w:name w:val="Body Text 2 Char"/>
    <w:basedOn w:val="DefaultParagraphFont"/>
    <w:link w:val="BodyText2"/>
    <w:uiPriority w:val="99"/>
    <w:locked/>
    <w:rsid w:val="00731031"/>
    <w:rPr>
      <w:rFonts w:cs="Times New Roman"/>
      <w:sz w:val="24"/>
      <w:szCs w:val="24"/>
      <w:lang w:val="cs-CZ" w:eastAsia="en-US" w:bidi="ar-SA"/>
    </w:rPr>
  </w:style>
  <w:style w:type="paragraph" w:styleId="Title">
    <w:name w:val="Title"/>
    <w:basedOn w:val="Normal"/>
    <w:link w:val="TitleChar"/>
    <w:uiPriority w:val="99"/>
    <w:qFormat/>
    <w:rsid w:val="00FC1E93"/>
    <w:pPr>
      <w:spacing w:after="240" w:line="240" w:lineRule="auto"/>
      <w:outlineLvl w:val="0"/>
    </w:pPr>
    <w:rPr>
      <w:rFonts w:cs="Arial"/>
      <w:bCs/>
      <w:color w:val="646464"/>
      <w:kern w:val="28"/>
      <w:sz w:val="32"/>
      <w:szCs w:val="32"/>
      <w:lang w:val="pl-PL"/>
    </w:rPr>
  </w:style>
  <w:style w:type="character" w:customStyle="1" w:styleId="TitleChar">
    <w:name w:val="Title Char"/>
    <w:basedOn w:val="DefaultParagraphFont"/>
    <w:link w:val="Title"/>
    <w:uiPriority w:val="99"/>
    <w:locked/>
    <w:rsid w:val="00FC1E93"/>
    <w:rPr>
      <w:rFonts w:ascii="Arial" w:hAnsi="Arial" w:cs="Arial"/>
      <w:bCs/>
      <w:color w:val="646464"/>
      <w:kern w:val="28"/>
      <w:sz w:val="32"/>
      <w:szCs w:val="32"/>
      <w:lang w:val="pl-PL"/>
    </w:rPr>
  </w:style>
  <w:style w:type="paragraph" w:customStyle="1" w:styleId="Bullet1">
    <w:name w:val="Bullet 1"/>
    <w:basedOn w:val="Normal"/>
    <w:uiPriority w:val="99"/>
    <w:rsid w:val="00FC1E93"/>
    <w:pPr>
      <w:tabs>
        <w:tab w:val="num" w:pos="360"/>
      </w:tabs>
      <w:spacing w:after="120" w:line="240" w:lineRule="auto"/>
      <w:ind w:left="360" w:hanging="360"/>
    </w:pPr>
    <w:rPr>
      <w:sz w:val="18"/>
      <w:lang w:val="en-US"/>
    </w:rPr>
  </w:style>
  <w:style w:type="character" w:styleId="CommentReference">
    <w:name w:val="annotation reference"/>
    <w:basedOn w:val="DefaultParagraphFont"/>
    <w:uiPriority w:val="99"/>
    <w:rsid w:val="00FC1E93"/>
    <w:rPr>
      <w:rFonts w:cs="Times New Roman"/>
      <w:sz w:val="16"/>
      <w:szCs w:val="16"/>
    </w:rPr>
  </w:style>
  <w:style w:type="paragraph" w:styleId="CommentText">
    <w:name w:val="annotation text"/>
    <w:basedOn w:val="Normal"/>
    <w:link w:val="CommentTextChar"/>
    <w:uiPriority w:val="99"/>
    <w:rsid w:val="00FC1E93"/>
    <w:pPr>
      <w:spacing w:after="120" w:line="240" w:lineRule="auto"/>
    </w:pPr>
    <w:rPr>
      <w:sz w:val="20"/>
      <w:szCs w:val="20"/>
      <w:lang w:val="pl-PL"/>
    </w:rPr>
  </w:style>
  <w:style w:type="character" w:customStyle="1" w:styleId="CommentTextChar">
    <w:name w:val="Comment Text Char"/>
    <w:basedOn w:val="DefaultParagraphFont"/>
    <w:link w:val="CommentText"/>
    <w:uiPriority w:val="99"/>
    <w:locked/>
    <w:rsid w:val="00FC1E93"/>
    <w:rPr>
      <w:rFonts w:ascii="Arial" w:hAnsi="Arial" w:cs="Times New Roman"/>
      <w:lang w:val="pl-PL"/>
    </w:rPr>
  </w:style>
  <w:style w:type="paragraph" w:styleId="CommentSubject">
    <w:name w:val="annotation subject"/>
    <w:basedOn w:val="CommentText"/>
    <w:next w:val="CommentText"/>
    <w:link w:val="CommentSubjectChar"/>
    <w:uiPriority w:val="99"/>
    <w:rsid w:val="00FC1E93"/>
    <w:rPr>
      <w:b/>
      <w:bCs/>
    </w:rPr>
  </w:style>
  <w:style w:type="character" w:customStyle="1" w:styleId="CommentSubjectChar">
    <w:name w:val="Comment Subject Char"/>
    <w:basedOn w:val="CommentTextChar"/>
    <w:link w:val="CommentSubject"/>
    <w:uiPriority w:val="99"/>
    <w:locked/>
    <w:rsid w:val="00FC1E93"/>
    <w:rPr>
      <w:b/>
      <w:bCs/>
    </w:rPr>
  </w:style>
  <w:style w:type="table" w:styleId="TableGrid">
    <w:name w:val="Table Grid"/>
    <w:basedOn w:val="TableNormal"/>
    <w:rsid w:val="00FC1E93"/>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rsid w:val="00FC1E93"/>
    <w:pPr>
      <w:spacing w:after="120" w:line="240" w:lineRule="auto"/>
    </w:pPr>
    <w:rPr>
      <w:rFonts w:ascii="Tahoma" w:hAnsi="Tahoma" w:cs="Tahoma"/>
      <w:sz w:val="16"/>
      <w:szCs w:val="16"/>
      <w:lang w:val="pl-PL"/>
    </w:rPr>
  </w:style>
  <w:style w:type="character" w:customStyle="1" w:styleId="DocumentMapChar">
    <w:name w:val="Document Map Char"/>
    <w:basedOn w:val="DefaultParagraphFont"/>
    <w:link w:val="DocumentMap"/>
    <w:uiPriority w:val="99"/>
    <w:locked/>
    <w:rsid w:val="00FC1E93"/>
    <w:rPr>
      <w:rFonts w:ascii="Tahoma" w:hAnsi="Tahoma" w:cs="Tahoma"/>
      <w:sz w:val="16"/>
      <w:szCs w:val="16"/>
      <w:lang w:val="pl-PL"/>
    </w:rPr>
  </w:style>
  <w:style w:type="paragraph" w:styleId="EndnoteText">
    <w:name w:val="endnote text"/>
    <w:basedOn w:val="Normal"/>
    <w:link w:val="EndnoteTextChar"/>
    <w:uiPriority w:val="99"/>
    <w:rsid w:val="00FC1E93"/>
    <w:pPr>
      <w:spacing w:after="120" w:line="240" w:lineRule="auto"/>
    </w:pPr>
    <w:rPr>
      <w:sz w:val="20"/>
      <w:szCs w:val="20"/>
      <w:lang w:val="pl-PL"/>
    </w:rPr>
  </w:style>
  <w:style w:type="character" w:customStyle="1" w:styleId="EndnoteTextChar">
    <w:name w:val="Endnote Text Char"/>
    <w:basedOn w:val="DefaultParagraphFont"/>
    <w:link w:val="EndnoteText"/>
    <w:uiPriority w:val="99"/>
    <w:locked/>
    <w:rsid w:val="00FC1E93"/>
    <w:rPr>
      <w:rFonts w:ascii="Arial" w:hAnsi="Arial" w:cs="Times New Roman"/>
      <w:lang w:val="pl-PL"/>
    </w:rPr>
  </w:style>
  <w:style w:type="character" w:styleId="EndnoteReference">
    <w:name w:val="endnote reference"/>
    <w:basedOn w:val="DefaultParagraphFont"/>
    <w:uiPriority w:val="99"/>
    <w:rsid w:val="00FC1E93"/>
    <w:rPr>
      <w:rFonts w:cs="Times New Roman"/>
      <w:vertAlign w:val="superscript"/>
    </w:rPr>
  </w:style>
  <w:style w:type="paragraph" w:styleId="List">
    <w:name w:val="List"/>
    <w:basedOn w:val="Normal"/>
    <w:uiPriority w:val="99"/>
    <w:rsid w:val="00FC1E93"/>
    <w:pPr>
      <w:spacing w:after="120" w:line="240" w:lineRule="auto"/>
      <w:ind w:left="283" w:hanging="283"/>
      <w:contextualSpacing/>
    </w:pPr>
    <w:rPr>
      <w:sz w:val="18"/>
      <w:lang w:val="pl-PL"/>
    </w:rPr>
  </w:style>
  <w:style w:type="paragraph" w:styleId="List2">
    <w:name w:val="List 2"/>
    <w:basedOn w:val="Normal"/>
    <w:uiPriority w:val="99"/>
    <w:rsid w:val="00FC1E93"/>
    <w:pPr>
      <w:spacing w:after="120" w:line="240" w:lineRule="auto"/>
      <w:ind w:left="566" w:hanging="283"/>
      <w:contextualSpacing/>
    </w:pPr>
    <w:rPr>
      <w:sz w:val="18"/>
      <w:lang w:val="pl-PL"/>
    </w:rPr>
  </w:style>
  <w:style w:type="paragraph" w:styleId="ListBullet2">
    <w:name w:val="List Bullet 2"/>
    <w:basedOn w:val="Normal"/>
    <w:uiPriority w:val="99"/>
    <w:rsid w:val="00FC1E93"/>
    <w:pPr>
      <w:tabs>
        <w:tab w:val="num" w:pos="1420"/>
      </w:tabs>
      <w:spacing w:after="120" w:line="240" w:lineRule="auto"/>
      <w:ind w:left="1420" w:hanging="360"/>
      <w:contextualSpacing/>
    </w:pPr>
    <w:rPr>
      <w:sz w:val="18"/>
      <w:lang w:val="pl-PL"/>
    </w:rPr>
  </w:style>
  <w:style w:type="paragraph" w:styleId="Caption">
    <w:name w:val="caption"/>
    <w:basedOn w:val="Bodycopy"/>
    <w:next w:val="Normal"/>
    <w:qFormat/>
    <w:rsid w:val="001F42E9"/>
    <w:pPr>
      <w:spacing w:line="240" w:lineRule="auto"/>
      <w:ind w:left="0"/>
    </w:pPr>
    <w:rPr>
      <w:rFonts w:ascii="EYInterstate Light" w:hAnsi="EYInterstate Light"/>
      <w:lang w:val="en-US"/>
    </w:rPr>
  </w:style>
  <w:style w:type="paragraph" w:styleId="BodyTextIndent">
    <w:name w:val="Body Text Indent"/>
    <w:basedOn w:val="Normal"/>
    <w:link w:val="BodyTextIndentChar"/>
    <w:uiPriority w:val="99"/>
    <w:rsid w:val="00FC1E93"/>
    <w:pPr>
      <w:spacing w:after="120" w:line="240" w:lineRule="auto"/>
      <w:ind w:left="283"/>
    </w:pPr>
    <w:rPr>
      <w:sz w:val="18"/>
      <w:lang w:val="pl-PL"/>
    </w:rPr>
  </w:style>
  <w:style w:type="character" w:customStyle="1" w:styleId="BodyTextIndentChar">
    <w:name w:val="Body Text Indent Char"/>
    <w:basedOn w:val="DefaultParagraphFont"/>
    <w:link w:val="BodyTextIndent"/>
    <w:uiPriority w:val="99"/>
    <w:locked/>
    <w:rsid w:val="00FC1E93"/>
    <w:rPr>
      <w:rFonts w:ascii="Arial" w:hAnsi="Arial" w:cs="Times New Roman"/>
      <w:sz w:val="24"/>
      <w:szCs w:val="24"/>
      <w:lang w:val="pl-PL"/>
    </w:rPr>
  </w:style>
  <w:style w:type="paragraph" w:styleId="BodyTextFirstIndent2">
    <w:name w:val="Body Text First Indent 2"/>
    <w:basedOn w:val="BodyTextIndent"/>
    <w:link w:val="BodyTextFirstIndent2Char"/>
    <w:uiPriority w:val="99"/>
    <w:rsid w:val="00FC1E93"/>
    <w:pPr>
      <w:ind w:firstLine="210"/>
    </w:pPr>
  </w:style>
  <w:style w:type="character" w:customStyle="1" w:styleId="BodyTextFirstIndent2Char">
    <w:name w:val="Body Text First Indent 2 Char"/>
    <w:basedOn w:val="BodyTextIndentChar"/>
    <w:link w:val="BodyTextFirstIndent2"/>
    <w:uiPriority w:val="99"/>
    <w:locked/>
    <w:rsid w:val="00FC1E93"/>
  </w:style>
  <w:style w:type="paragraph" w:styleId="ListContinue">
    <w:name w:val="List Continue"/>
    <w:basedOn w:val="Normal"/>
    <w:uiPriority w:val="99"/>
    <w:rsid w:val="00FC1E93"/>
    <w:pPr>
      <w:spacing w:after="120" w:line="240" w:lineRule="auto"/>
      <w:ind w:left="283"/>
      <w:contextualSpacing/>
    </w:pPr>
    <w:rPr>
      <w:sz w:val="18"/>
      <w:lang w:val="pl-PL"/>
    </w:rPr>
  </w:style>
  <w:style w:type="paragraph" w:customStyle="1" w:styleId="InsideAddress">
    <w:name w:val="Inside Address"/>
    <w:basedOn w:val="Normal"/>
    <w:uiPriority w:val="99"/>
    <w:rsid w:val="00FC1E93"/>
    <w:pPr>
      <w:spacing w:after="120" w:line="240" w:lineRule="auto"/>
    </w:pPr>
    <w:rPr>
      <w:sz w:val="18"/>
      <w:lang w:val="pl-PL"/>
    </w:rPr>
  </w:style>
  <w:style w:type="paragraph" w:styleId="ListParagraph">
    <w:name w:val="List Paragraph"/>
    <w:basedOn w:val="Normal"/>
    <w:uiPriority w:val="34"/>
    <w:qFormat/>
    <w:rsid w:val="00FC1E93"/>
    <w:pPr>
      <w:spacing w:after="120" w:line="240" w:lineRule="auto"/>
      <w:ind w:left="720"/>
      <w:contextualSpacing/>
    </w:pPr>
    <w:rPr>
      <w:sz w:val="18"/>
      <w:lang w:val="pl-PL"/>
    </w:rPr>
  </w:style>
  <w:style w:type="paragraph" w:customStyle="1" w:styleId="defaultparagraphstyle">
    <w:name w:val="default paragraph style"/>
    <w:basedOn w:val="Normal"/>
    <w:uiPriority w:val="99"/>
    <w:rsid w:val="00FC1E93"/>
    <w:pPr>
      <w:spacing w:before="120" w:after="0" w:line="360" w:lineRule="auto"/>
      <w:jc w:val="both"/>
    </w:pPr>
    <w:rPr>
      <w:sz w:val="20"/>
      <w:szCs w:val="20"/>
      <w:lang w:val="pl-PL"/>
    </w:rPr>
  </w:style>
  <w:style w:type="paragraph" w:customStyle="1" w:styleId="AA1stlevelbullet">
    <w:name w:val="AA 1st level bullet"/>
    <w:basedOn w:val="Normal"/>
    <w:autoRedefine/>
    <w:uiPriority w:val="99"/>
    <w:rsid w:val="00FC1E93"/>
    <w:pPr>
      <w:spacing w:after="240" w:line="240" w:lineRule="atLeast"/>
      <w:jc w:val="both"/>
    </w:pPr>
    <w:rPr>
      <w:rFonts w:ascii="Tahoma" w:hAnsi="Tahoma"/>
      <w:b/>
      <w:bCs/>
      <w:sz w:val="20"/>
      <w:szCs w:val="20"/>
      <w:lang w:val="pl-PL"/>
    </w:rPr>
  </w:style>
  <w:style w:type="character" w:customStyle="1" w:styleId="hps">
    <w:name w:val="hps"/>
    <w:basedOn w:val="DefaultParagraphFont"/>
    <w:rsid w:val="00FC1E93"/>
    <w:rPr>
      <w:rFonts w:cs="Times New Roman"/>
    </w:rPr>
  </w:style>
  <w:style w:type="paragraph" w:styleId="TOCHeading">
    <w:name w:val="TOC Heading"/>
    <w:basedOn w:val="Heading1"/>
    <w:next w:val="Normal"/>
    <w:uiPriority w:val="39"/>
    <w:qFormat/>
    <w:rsid w:val="00FC1E93"/>
    <w:pPr>
      <w:keepLines/>
      <w:spacing w:before="480" w:after="0" w:line="276" w:lineRule="auto"/>
      <w:ind w:firstLine="0"/>
      <w:outlineLvl w:val="9"/>
    </w:pPr>
    <w:rPr>
      <w:rFonts w:ascii="Cambria" w:hAnsi="Cambria" w:cs="Times New Roman"/>
      <w:b/>
      <w:color w:val="365F91"/>
      <w:kern w:val="0"/>
      <w:sz w:val="28"/>
      <w:szCs w:val="28"/>
    </w:rPr>
  </w:style>
  <w:style w:type="character" w:customStyle="1" w:styleId="shorttext">
    <w:name w:val="short_text"/>
    <w:basedOn w:val="DefaultParagraphFont"/>
    <w:uiPriority w:val="99"/>
    <w:rsid w:val="00FC1E93"/>
    <w:rPr>
      <w:rFonts w:cs="Times New Roman"/>
    </w:rPr>
  </w:style>
  <w:style w:type="paragraph" w:customStyle="1" w:styleId="Default">
    <w:name w:val="Default"/>
    <w:uiPriority w:val="99"/>
    <w:rsid w:val="00FC1E93"/>
    <w:pPr>
      <w:autoSpaceDE w:val="0"/>
      <w:autoSpaceDN w:val="0"/>
      <w:adjustRightInd w:val="0"/>
    </w:pPr>
    <w:rPr>
      <w:color w:val="000000"/>
      <w:sz w:val="24"/>
      <w:szCs w:val="24"/>
      <w:lang w:val="pl-PL" w:eastAsia="en-US"/>
    </w:rPr>
  </w:style>
  <w:style w:type="paragraph" w:styleId="Revision">
    <w:name w:val="Revision"/>
    <w:hidden/>
    <w:uiPriority w:val="99"/>
    <w:semiHidden/>
    <w:rsid w:val="003D661D"/>
    <w:rPr>
      <w:rFonts w:ascii="Arial" w:hAnsi="Arial"/>
      <w:sz w:val="22"/>
      <w:szCs w:val="24"/>
      <w:lang w:val="cs-CZ" w:eastAsia="en-US"/>
    </w:rPr>
  </w:style>
  <w:style w:type="paragraph" w:customStyle="1" w:styleId="bullet10">
    <w:name w:val="bullet1"/>
    <w:basedOn w:val="ListBullet"/>
    <w:rsid w:val="0027516C"/>
    <w:pPr>
      <w:numPr>
        <w:numId w:val="0"/>
      </w:numPr>
      <w:tabs>
        <w:tab w:val="num" w:pos="720"/>
      </w:tabs>
      <w:spacing w:before="120" w:after="0" w:line="240" w:lineRule="auto"/>
      <w:ind w:left="720" w:hanging="360"/>
      <w:contextualSpacing w:val="0"/>
      <w:jc w:val="both"/>
    </w:pPr>
    <w:rPr>
      <w:rFonts w:ascii="Times New Roman" w:hAnsi="Times New Roman"/>
      <w:sz w:val="24"/>
      <w:szCs w:val="20"/>
      <w:lang w:val="en-US"/>
    </w:rPr>
  </w:style>
  <w:style w:type="paragraph" w:styleId="ListBullet">
    <w:name w:val="List Bullet"/>
    <w:basedOn w:val="Normal"/>
    <w:uiPriority w:val="99"/>
    <w:semiHidden/>
    <w:unhideWhenUsed/>
    <w:rsid w:val="0027516C"/>
    <w:pPr>
      <w:numPr>
        <w:numId w:val="6"/>
      </w:numPr>
      <w:contextualSpacing/>
    </w:pPr>
  </w:style>
  <w:style w:type="character" w:customStyle="1" w:styleId="xxMonth200X">
    <w:name w:val="xx Month 200X"/>
    <w:basedOn w:val="Projecttitle"/>
    <w:rsid w:val="001A2528"/>
    <w:rPr>
      <w:sz w:val="36"/>
    </w:rPr>
  </w:style>
  <w:style w:type="character" w:customStyle="1" w:styleId="Projecttitle">
    <w:name w:val="Project title"/>
    <w:basedOn w:val="DefaultParagraphFont"/>
    <w:rsid w:val="001A2528"/>
    <w:rPr>
      <w:rFonts w:ascii="Arial" w:hAnsi="Arial"/>
      <w:bCs/>
      <w:color w:val="333333"/>
      <w:sz w:val="48"/>
    </w:rPr>
  </w:style>
  <w:style w:type="paragraph" w:customStyle="1" w:styleId="33B286856BBF45648B0F3FD3E5224306">
    <w:name w:val="33B286856BBF45648B0F3FD3E5224306"/>
    <w:rsid w:val="001A2528"/>
    <w:pPr>
      <w:spacing w:after="200" w:line="276" w:lineRule="auto"/>
    </w:pPr>
    <w:rPr>
      <w:rFonts w:ascii="Calibri" w:hAnsi="Calibri"/>
      <w:sz w:val="22"/>
      <w:szCs w:val="22"/>
      <w:lang w:val="en-US" w:eastAsia="en-US"/>
    </w:rPr>
  </w:style>
  <w:style w:type="paragraph" w:customStyle="1" w:styleId="EYFooterinfo">
    <w:name w:val="EY Footer info"/>
    <w:basedOn w:val="Normal"/>
    <w:rsid w:val="00636F2C"/>
    <w:pPr>
      <w:suppressAutoHyphens/>
      <w:spacing w:after="0" w:line="240" w:lineRule="auto"/>
    </w:pPr>
    <w:rPr>
      <w:rFonts w:ascii="EYInterstate Light" w:hAnsi="EYInterstate Light"/>
      <w:color w:val="666666"/>
      <w:kern w:val="12"/>
      <w:sz w:val="12"/>
      <w:lang w:val="en-GB"/>
    </w:rPr>
  </w:style>
  <w:style w:type="paragraph" w:customStyle="1" w:styleId="EYBulletedList1">
    <w:name w:val="EY Bulleted List 1"/>
    <w:basedOn w:val="Normal"/>
    <w:rsid w:val="00A10B99"/>
    <w:pPr>
      <w:numPr>
        <w:numId w:val="12"/>
      </w:numPr>
      <w:spacing w:after="0" w:line="240" w:lineRule="auto"/>
      <w:outlineLvl w:val="0"/>
    </w:pPr>
    <w:rPr>
      <w:rFonts w:ascii="EYInterstate Light" w:hAnsi="EYInterstate Light"/>
      <w:kern w:val="12"/>
      <w:sz w:val="20"/>
      <w:lang w:val="en-GB"/>
    </w:rPr>
  </w:style>
  <w:style w:type="paragraph" w:customStyle="1" w:styleId="EYBulletedList2">
    <w:name w:val="EY Bulleted List 2"/>
    <w:basedOn w:val="Normal"/>
    <w:rsid w:val="00A10B99"/>
    <w:pPr>
      <w:numPr>
        <w:ilvl w:val="1"/>
        <w:numId w:val="12"/>
      </w:numPr>
      <w:spacing w:after="0" w:line="240" w:lineRule="auto"/>
      <w:outlineLvl w:val="0"/>
    </w:pPr>
    <w:rPr>
      <w:rFonts w:ascii="EYInterstate Light" w:hAnsi="EYInterstate Light"/>
      <w:kern w:val="12"/>
      <w:sz w:val="20"/>
      <w:lang w:val="en-GB"/>
    </w:rPr>
  </w:style>
  <w:style w:type="paragraph" w:customStyle="1" w:styleId="EYBulletedList3">
    <w:name w:val="EY Bulleted List 3"/>
    <w:basedOn w:val="Normal"/>
    <w:rsid w:val="00A10B99"/>
    <w:pPr>
      <w:numPr>
        <w:ilvl w:val="2"/>
        <w:numId w:val="12"/>
      </w:numPr>
      <w:spacing w:after="0" w:line="240" w:lineRule="auto"/>
      <w:outlineLvl w:val="0"/>
    </w:pPr>
    <w:rPr>
      <w:rFonts w:ascii="EYInterstate Light" w:hAnsi="EYInterstate Light"/>
      <w:kern w:val="12"/>
      <w:sz w:val="20"/>
      <w:lang w:val="en-GB"/>
    </w:rPr>
  </w:style>
</w:styles>
</file>

<file path=word/webSettings.xml><?xml version="1.0" encoding="utf-8"?>
<w:webSettings xmlns:r="http://schemas.openxmlformats.org/officeDocument/2006/relationships" xmlns:w="http://schemas.openxmlformats.org/wordprocessingml/2006/main">
  <w:divs>
    <w:div w:id="84502088">
      <w:bodyDiv w:val="1"/>
      <w:marLeft w:val="0"/>
      <w:marRight w:val="0"/>
      <w:marTop w:val="0"/>
      <w:marBottom w:val="0"/>
      <w:divBdr>
        <w:top w:val="none" w:sz="0" w:space="0" w:color="auto"/>
        <w:left w:val="none" w:sz="0" w:space="0" w:color="auto"/>
        <w:bottom w:val="none" w:sz="0" w:space="0" w:color="auto"/>
        <w:right w:val="none" w:sz="0" w:space="0" w:color="auto"/>
      </w:divBdr>
    </w:div>
    <w:div w:id="85158567">
      <w:bodyDiv w:val="1"/>
      <w:marLeft w:val="0"/>
      <w:marRight w:val="0"/>
      <w:marTop w:val="0"/>
      <w:marBottom w:val="0"/>
      <w:divBdr>
        <w:top w:val="none" w:sz="0" w:space="0" w:color="auto"/>
        <w:left w:val="none" w:sz="0" w:space="0" w:color="auto"/>
        <w:bottom w:val="none" w:sz="0" w:space="0" w:color="auto"/>
        <w:right w:val="none" w:sz="0" w:space="0" w:color="auto"/>
      </w:divBdr>
    </w:div>
    <w:div w:id="105738660">
      <w:bodyDiv w:val="1"/>
      <w:marLeft w:val="0"/>
      <w:marRight w:val="0"/>
      <w:marTop w:val="0"/>
      <w:marBottom w:val="0"/>
      <w:divBdr>
        <w:top w:val="none" w:sz="0" w:space="0" w:color="auto"/>
        <w:left w:val="none" w:sz="0" w:space="0" w:color="auto"/>
        <w:bottom w:val="none" w:sz="0" w:space="0" w:color="auto"/>
        <w:right w:val="none" w:sz="0" w:space="0" w:color="auto"/>
      </w:divBdr>
    </w:div>
    <w:div w:id="110900188">
      <w:bodyDiv w:val="1"/>
      <w:marLeft w:val="0"/>
      <w:marRight w:val="0"/>
      <w:marTop w:val="0"/>
      <w:marBottom w:val="0"/>
      <w:divBdr>
        <w:top w:val="none" w:sz="0" w:space="0" w:color="auto"/>
        <w:left w:val="none" w:sz="0" w:space="0" w:color="auto"/>
        <w:bottom w:val="none" w:sz="0" w:space="0" w:color="auto"/>
        <w:right w:val="none" w:sz="0" w:space="0" w:color="auto"/>
      </w:divBdr>
    </w:div>
    <w:div w:id="120081429">
      <w:bodyDiv w:val="1"/>
      <w:marLeft w:val="0"/>
      <w:marRight w:val="0"/>
      <w:marTop w:val="0"/>
      <w:marBottom w:val="0"/>
      <w:divBdr>
        <w:top w:val="none" w:sz="0" w:space="0" w:color="auto"/>
        <w:left w:val="none" w:sz="0" w:space="0" w:color="auto"/>
        <w:bottom w:val="none" w:sz="0" w:space="0" w:color="auto"/>
        <w:right w:val="none" w:sz="0" w:space="0" w:color="auto"/>
      </w:divBdr>
    </w:div>
    <w:div w:id="164169228">
      <w:bodyDiv w:val="1"/>
      <w:marLeft w:val="0"/>
      <w:marRight w:val="0"/>
      <w:marTop w:val="0"/>
      <w:marBottom w:val="0"/>
      <w:divBdr>
        <w:top w:val="none" w:sz="0" w:space="0" w:color="auto"/>
        <w:left w:val="none" w:sz="0" w:space="0" w:color="auto"/>
        <w:bottom w:val="none" w:sz="0" w:space="0" w:color="auto"/>
        <w:right w:val="none" w:sz="0" w:space="0" w:color="auto"/>
      </w:divBdr>
    </w:div>
    <w:div w:id="168444940">
      <w:bodyDiv w:val="1"/>
      <w:marLeft w:val="0"/>
      <w:marRight w:val="0"/>
      <w:marTop w:val="0"/>
      <w:marBottom w:val="0"/>
      <w:divBdr>
        <w:top w:val="none" w:sz="0" w:space="0" w:color="auto"/>
        <w:left w:val="none" w:sz="0" w:space="0" w:color="auto"/>
        <w:bottom w:val="none" w:sz="0" w:space="0" w:color="auto"/>
        <w:right w:val="none" w:sz="0" w:space="0" w:color="auto"/>
      </w:divBdr>
    </w:div>
    <w:div w:id="197202013">
      <w:bodyDiv w:val="1"/>
      <w:marLeft w:val="0"/>
      <w:marRight w:val="0"/>
      <w:marTop w:val="0"/>
      <w:marBottom w:val="0"/>
      <w:divBdr>
        <w:top w:val="none" w:sz="0" w:space="0" w:color="auto"/>
        <w:left w:val="none" w:sz="0" w:space="0" w:color="auto"/>
        <w:bottom w:val="none" w:sz="0" w:space="0" w:color="auto"/>
        <w:right w:val="none" w:sz="0" w:space="0" w:color="auto"/>
      </w:divBdr>
    </w:div>
    <w:div w:id="245696426">
      <w:bodyDiv w:val="1"/>
      <w:marLeft w:val="0"/>
      <w:marRight w:val="0"/>
      <w:marTop w:val="0"/>
      <w:marBottom w:val="0"/>
      <w:divBdr>
        <w:top w:val="none" w:sz="0" w:space="0" w:color="auto"/>
        <w:left w:val="none" w:sz="0" w:space="0" w:color="auto"/>
        <w:bottom w:val="none" w:sz="0" w:space="0" w:color="auto"/>
        <w:right w:val="none" w:sz="0" w:space="0" w:color="auto"/>
      </w:divBdr>
    </w:div>
    <w:div w:id="250282516">
      <w:bodyDiv w:val="1"/>
      <w:marLeft w:val="0"/>
      <w:marRight w:val="0"/>
      <w:marTop w:val="0"/>
      <w:marBottom w:val="0"/>
      <w:divBdr>
        <w:top w:val="none" w:sz="0" w:space="0" w:color="auto"/>
        <w:left w:val="none" w:sz="0" w:space="0" w:color="auto"/>
        <w:bottom w:val="none" w:sz="0" w:space="0" w:color="auto"/>
        <w:right w:val="none" w:sz="0" w:space="0" w:color="auto"/>
      </w:divBdr>
    </w:div>
    <w:div w:id="262148621">
      <w:bodyDiv w:val="1"/>
      <w:marLeft w:val="0"/>
      <w:marRight w:val="0"/>
      <w:marTop w:val="0"/>
      <w:marBottom w:val="0"/>
      <w:divBdr>
        <w:top w:val="none" w:sz="0" w:space="0" w:color="auto"/>
        <w:left w:val="none" w:sz="0" w:space="0" w:color="auto"/>
        <w:bottom w:val="none" w:sz="0" w:space="0" w:color="auto"/>
        <w:right w:val="none" w:sz="0" w:space="0" w:color="auto"/>
      </w:divBdr>
    </w:div>
    <w:div w:id="264923970">
      <w:bodyDiv w:val="1"/>
      <w:marLeft w:val="0"/>
      <w:marRight w:val="0"/>
      <w:marTop w:val="0"/>
      <w:marBottom w:val="0"/>
      <w:divBdr>
        <w:top w:val="none" w:sz="0" w:space="0" w:color="auto"/>
        <w:left w:val="none" w:sz="0" w:space="0" w:color="auto"/>
        <w:bottom w:val="none" w:sz="0" w:space="0" w:color="auto"/>
        <w:right w:val="none" w:sz="0" w:space="0" w:color="auto"/>
      </w:divBdr>
    </w:div>
    <w:div w:id="274362380">
      <w:bodyDiv w:val="1"/>
      <w:marLeft w:val="0"/>
      <w:marRight w:val="0"/>
      <w:marTop w:val="0"/>
      <w:marBottom w:val="0"/>
      <w:divBdr>
        <w:top w:val="none" w:sz="0" w:space="0" w:color="auto"/>
        <w:left w:val="none" w:sz="0" w:space="0" w:color="auto"/>
        <w:bottom w:val="none" w:sz="0" w:space="0" w:color="auto"/>
        <w:right w:val="none" w:sz="0" w:space="0" w:color="auto"/>
      </w:divBdr>
    </w:div>
    <w:div w:id="384258748">
      <w:bodyDiv w:val="1"/>
      <w:marLeft w:val="0"/>
      <w:marRight w:val="0"/>
      <w:marTop w:val="0"/>
      <w:marBottom w:val="0"/>
      <w:divBdr>
        <w:top w:val="none" w:sz="0" w:space="0" w:color="auto"/>
        <w:left w:val="none" w:sz="0" w:space="0" w:color="auto"/>
        <w:bottom w:val="none" w:sz="0" w:space="0" w:color="auto"/>
        <w:right w:val="none" w:sz="0" w:space="0" w:color="auto"/>
      </w:divBdr>
    </w:div>
    <w:div w:id="406924341">
      <w:bodyDiv w:val="1"/>
      <w:marLeft w:val="0"/>
      <w:marRight w:val="0"/>
      <w:marTop w:val="0"/>
      <w:marBottom w:val="0"/>
      <w:divBdr>
        <w:top w:val="none" w:sz="0" w:space="0" w:color="auto"/>
        <w:left w:val="none" w:sz="0" w:space="0" w:color="auto"/>
        <w:bottom w:val="none" w:sz="0" w:space="0" w:color="auto"/>
        <w:right w:val="none" w:sz="0" w:space="0" w:color="auto"/>
      </w:divBdr>
    </w:div>
    <w:div w:id="445738063">
      <w:bodyDiv w:val="1"/>
      <w:marLeft w:val="0"/>
      <w:marRight w:val="0"/>
      <w:marTop w:val="0"/>
      <w:marBottom w:val="0"/>
      <w:divBdr>
        <w:top w:val="none" w:sz="0" w:space="0" w:color="auto"/>
        <w:left w:val="none" w:sz="0" w:space="0" w:color="auto"/>
        <w:bottom w:val="none" w:sz="0" w:space="0" w:color="auto"/>
        <w:right w:val="none" w:sz="0" w:space="0" w:color="auto"/>
      </w:divBdr>
    </w:div>
    <w:div w:id="542256657">
      <w:bodyDiv w:val="1"/>
      <w:marLeft w:val="0"/>
      <w:marRight w:val="0"/>
      <w:marTop w:val="0"/>
      <w:marBottom w:val="0"/>
      <w:divBdr>
        <w:top w:val="none" w:sz="0" w:space="0" w:color="auto"/>
        <w:left w:val="none" w:sz="0" w:space="0" w:color="auto"/>
        <w:bottom w:val="none" w:sz="0" w:space="0" w:color="auto"/>
        <w:right w:val="none" w:sz="0" w:space="0" w:color="auto"/>
      </w:divBdr>
    </w:div>
    <w:div w:id="546599856">
      <w:bodyDiv w:val="1"/>
      <w:marLeft w:val="0"/>
      <w:marRight w:val="0"/>
      <w:marTop w:val="0"/>
      <w:marBottom w:val="0"/>
      <w:divBdr>
        <w:top w:val="none" w:sz="0" w:space="0" w:color="auto"/>
        <w:left w:val="none" w:sz="0" w:space="0" w:color="auto"/>
        <w:bottom w:val="none" w:sz="0" w:space="0" w:color="auto"/>
        <w:right w:val="none" w:sz="0" w:space="0" w:color="auto"/>
      </w:divBdr>
    </w:div>
    <w:div w:id="569779197">
      <w:bodyDiv w:val="1"/>
      <w:marLeft w:val="0"/>
      <w:marRight w:val="0"/>
      <w:marTop w:val="0"/>
      <w:marBottom w:val="0"/>
      <w:divBdr>
        <w:top w:val="none" w:sz="0" w:space="0" w:color="auto"/>
        <w:left w:val="none" w:sz="0" w:space="0" w:color="auto"/>
        <w:bottom w:val="none" w:sz="0" w:space="0" w:color="auto"/>
        <w:right w:val="none" w:sz="0" w:space="0" w:color="auto"/>
      </w:divBdr>
    </w:div>
    <w:div w:id="600458111">
      <w:bodyDiv w:val="1"/>
      <w:marLeft w:val="0"/>
      <w:marRight w:val="0"/>
      <w:marTop w:val="0"/>
      <w:marBottom w:val="0"/>
      <w:divBdr>
        <w:top w:val="none" w:sz="0" w:space="0" w:color="auto"/>
        <w:left w:val="none" w:sz="0" w:space="0" w:color="auto"/>
        <w:bottom w:val="none" w:sz="0" w:space="0" w:color="auto"/>
        <w:right w:val="none" w:sz="0" w:space="0" w:color="auto"/>
      </w:divBdr>
    </w:div>
    <w:div w:id="608127196">
      <w:bodyDiv w:val="1"/>
      <w:marLeft w:val="0"/>
      <w:marRight w:val="0"/>
      <w:marTop w:val="0"/>
      <w:marBottom w:val="0"/>
      <w:divBdr>
        <w:top w:val="none" w:sz="0" w:space="0" w:color="auto"/>
        <w:left w:val="none" w:sz="0" w:space="0" w:color="auto"/>
        <w:bottom w:val="none" w:sz="0" w:space="0" w:color="auto"/>
        <w:right w:val="none" w:sz="0" w:space="0" w:color="auto"/>
      </w:divBdr>
    </w:div>
    <w:div w:id="611785243">
      <w:bodyDiv w:val="1"/>
      <w:marLeft w:val="0"/>
      <w:marRight w:val="0"/>
      <w:marTop w:val="0"/>
      <w:marBottom w:val="0"/>
      <w:divBdr>
        <w:top w:val="none" w:sz="0" w:space="0" w:color="auto"/>
        <w:left w:val="none" w:sz="0" w:space="0" w:color="auto"/>
        <w:bottom w:val="none" w:sz="0" w:space="0" w:color="auto"/>
        <w:right w:val="none" w:sz="0" w:space="0" w:color="auto"/>
      </w:divBdr>
    </w:div>
    <w:div w:id="612857324">
      <w:bodyDiv w:val="1"/>
      <w:marLeft w:val="0"/>
      <w:marRight w:val="0"/>
      <w:marTop w:val="0"/>
      <w:marBottom w:val="0"/>
      <w:divBdr>
        <w:top w:val="none" w:sz="0" w:space="0" w:color="auto"/>
        <w:left w:val="none" w:sz="0" w:space="0" w:color="auto"/>
        <w:bottom w:val="none" w:sz="0" w:space="0" w:color="auto"/>
        <w:right w:val="none" w:sz="0" w:space="0" w:color="auto"/>
      </w:divBdr>
    </w:div>
    <w:div w:id="633947389">
      <w:bodyDiv w:val="1"/>
      <w:marLeft w:val="0"/>
      <w:marRight w:val="0"/>
      <w:marTop w:val="0"/>
      <w:marBottom w:val="0"/>
      <w:divBdr>
        <w:top w:val="none" w:sz="0" w:space="0" w:color="auto"/>
        <w:left w:val="none" w:sz="0" w:space="0" w:color="auto"/>
        <w:bottom w:val="none" w:sz="0" w:space="0" w:color="auto"/>
        <w:right w:val="none" w:sz="0" w:space="0" w:color="auto"/>
      </w:divBdr>
    </w:div>
    <w:div w:id="689330324">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8627162">
      <w:bodyDiv w:val="1"/>
      <w:marLeft w:val="0"/>
      <w:marRight w:val="0"/>
      <w:marTop w:val="0"/>
      <w:marBottom w:val="0"/>
      <w:divBdr>
        <w:top w:val="none" w:sz="0" w:space="0" w:color="auto"/>
        <w:left w:val="none" w:sz="0" w:space="0" w:color="auto"/>
        <w:bottom w:val="none" w:sz="0" w:space="0" w:color="auto"/>
        <w:right w:val="none" w:sz="0" w:space="0" w:color="auto"/>
      </w:divBdr>
    </w:div>
    <w:div w:id="802701516">
      <w:bodyDiv w:val="1"/>
      <w:marLeft w:val="0"/>
      <w:marRight w:val="0"/>
      <w:marTop w:val="0"/>
      <w:marBottom w:val="0"/>
      <w:divBdr>
        <w:top w:val="none" w:sz="0" w:space="0" w:color="auto"/>
        <w:left w:val="none" w:sz="0" w:space="0" w:color="auto"/>
        <w:bottom w:val="none" w:sz="0" w:space="0" w:color="auto"/>
        <w:right w:val="none" w:sz="0" w:space="0" w:color="auto"/>
      </w:divBdr>
    </w:div>
    <w:div w:id="826479775">
      <w:bodyDiv w:val="1"/>
      <w:marLeft w:val="0"/>
      <w:marRight w:val="0"/>
      <w:marTop w:val="0"/>
      <w:marBottom w:val="0"/>
      <w:divBdr>
        <w:top w:val="none" w:sz="0" w:space="0" w:color="auto"/>
        <w:left w:val="none" w:sz="0" w:space="0" w:color="auto"/>
        <w:bottom w:val="none" w:sz="0" w:space="0" w:color="auto"/>
        <w:right w:val="none" w:sz="0" w:space="0" w:color="auto"/>
      </w:divBdr>
    </w:div>
    <w:div w:id="865484524">
      <w:bodyDiv w:val="1"/>
      <w:marLeft w:val="0"/>
      <w:marRight w:val="0"/>
      <w:marTop w:val="0"/>
      <w:marBottom w:val="0"/>
      <w:divBdr>
        <w:top w:val="none" w:sz="0" w:space="0" w:color="auto"/>
        <w:left w:val="none" w:sz="0" w:space="0" w:color="auto"/>
        <w:bottom w:val="none" w:sz="0" w:space="0" w:color="auto"/>
        <w:right w:val="none" w:sz="0" w:space="0" w:color="auto"/>
      </w:divBdr>
    </w:div>
    <w:div w:id="884752132">
      <w:bodyDiv w:val="1"/>
      <w:marLeft w:val="0"/>
      <w:marRight w:val="0"/>
      <w:marTop w:val="0"/>
      <w:marBottom w:val="0"/>
      <w:divBdr>
        <w:top w:val="none" w:sz="0" w:space="0" w:color="auto"/>
        <w:left w:val="none" w:sz="0" w:space="0" w:color="auto"/>
        <w:bottom w:val="none" w:sz="0" w:space="0" w:color="auto"/>
        <w:right w:val="none" w:sz="0" w:space="0" w:color="auto"/>
      </w:divBdr>
    </w:div>
    <w:div w:id="940261624">
      <w:bodyDiv w:val="1"/>
      <w:marLeft w:val="0"/>
      <w:marRight w:val="0"/>
      <w:marTop w:val="0"/>
      <w:marBottom w:val="0"/>
      <w:divBdr>
        <w:top w:val="none" w:sz="0" w:space="0" w:color="auto"/>
        <w:left w:val="none" w:sz="0" w:space="0" w:color="auto"/>
        <w:bottom w:val="none" w:sz="0" w:space="0" w:color="auto"/>
        <w:right w:val="none" w:sz="0" w:space="0" w:color="auto"/>
      </w:divBdr>
    </w:div>
    <w:div w:id="970130947">
      <w:bodyDiv w:val="1"/>
      <w:marLeft w:val="0"/>
      <w:marRight w:val="0"/>
      <w:marTop w:val="0"/>
      <w:marBottom w:val="0"/>
      <w:divBdr>
        <w:top w:val="none" w:sz="0" w:space="0" w:color="auto"/>
        <w:left w:val="none" w:sz="0" w:space="0" w:color="auto"/>
        <w:bottom w:val="none" w:sz="0" w:space="0" w:color="auto"/>
        <w:right w:val="none" w:sz="0" w:space="0" w:color="auto"/>
      </w:divBdr>
    </w:div>
    <w:div w:id="980766712">
      <w:bodyDiv w:val="1"/>
      <w:marLeft w:val="0"/>
      <w:marRight w:val="0"/>
      <w:marTop w:val="0"/>
      <w:marBottom w:val="0"/>
      <w:divBdr>
        <w:top w:val="none" w:sz="0" w:space="0" w:color="auto"/>
        <w:left w:val="none" w:sz="0" w:space="0" w:color="auto"/>
        <w:bottom w:val="none" w:sz="0" w:space="0" w:color="auto"/>
        <w:right w:val="none" w:sz="0" w:space="0" w:color="auto"/>
      </w:divBdr>
    </w:div>
    <w:div w:id="987124243">
      <w:marLeft w:val="0"/>
      <w:marRight w:val="0"/>
      <w:marTop w:val="0"/>
      <w:marBottom w:val="0"/>
      <w:divBdr>
        <w:top w:val="none" w:sz="0" w:space="0" w:color="auto"/>
        <w:left w:val="none" w:sz="0" w:space="0" w:color="auto"/>
        <w:bottom w:val="none" w:sz="0" w:space="0" w:color="auto"/>
        <w:right w:val="none" w:sz="0" w:space="0" w:color="auto"/>
      </w:divBdr>
      <w:divsChild>
        <w:div w:id="987124248">
          <w:marLeft w:val="0"/>
          <w:marRight w:val="0"/>
          <w:marTop w:val="0"/>
          <w:marBottom w:val="0"/>
          <w:divBdr>
            <w:top w:val="none" w:sz="0" w:space="0" w:color="auto"/>
            <w:left w:val="none" w:sz="0" w:space="0" w:color="auto"/>
            <w:bottom w:val="none" w:sz="0" w:space="0" w:color="auto"/>
            <w:right w:val="none" w:sz="0" w:space="0" w:color="auto"/>
          </w:divBdr>
          <w:divsChild>
            <w:div w:id="987124242">
              <w:marLeft w:val="0"/>
              <w:marRight w:val="0"/>
              <w:marTop w:val="0"/>
              <w:marBottom w:val="0"/>
              <w:divBdr>
                <w:top w:val="none" w:sz="0" w:space="0" w:color="auto"/>
                <w:left w:val="none" w:sz="0" w:space="0" w:color="auto"/>
                <w:bottom w:val="none" w:sz="0" w:space="0" w:color="auto"/>
                <w:right w:val="none" w:sz="0" w:space="0" w:color="auto"/>
              </w:divBdr>
              <w:divsChild>
                <w:div w:id="987124244">
                  <w:marLeft w:val="0"/>
                  <w:marRight w:val="0"/>
                  <w:marTop w:val="0"/>
                  <w:marBottom w:val="0"/>
                  <w:divBdr>
                    <w:top w:val="none" w:sz="0" w:space="0" w:color="auto"/>
                    <w:left w:val="none" w:sz="0" w:space="0" w:color="auto"/>
                    <w:bottom w:val="none" w:sz="0" w:space="0" w:color="auto"/>
                    <w:right w:val="none" w:sz="0" w:space="0" w:color="auto"/>
                  </w:divBdr>
                  <w:divsChild>
                    <w:div w:id="987124249">
                      <w:marLeft w:val="0"/>
                      <w:marRight w:val="0"/>
                      <w:marTop w:val="0"/>
                      <w:marBottom w:val="0"/>
                      <w:divBdr>
                        <w:top w:val="none" w:sz="0" w:space="0" w:color="auto"/>
                        <w:left w:val="none" w:sz="0" w:space="0" w:color="auto"/>
                        <w:bottom w:val="none" w:sz="0" w:space="0" w:color="auto"/>
                        <w:right w:val="none" w:sz="0" w:space="0" w:color="auto"/>
                      </w:divBdr>
                      <w:divsChild>
                        <w:div w:id="987124245">
                          <w:marLeft w:val="0"/>
                          <w:marRight w:val="0"/>
                          <w:marTop w:val="0"/>
                          <w:marBottom w:val="0"/>
                          <w:divBdr>
                            <w:top w:val="none" w:sz="0" w:space="0" w:color="auto"/>
                            <w:left w:val="none" w:sz="0" w:space="0" w:color="auto"/>
                            <w:bottom w:val="none" w:sz="0" w:space="0" w:color="auto"/>
                            <w:right w:val="none" w:sz="0" w:space="0" w:color="auto"/>
                          </w:divBdr>
                          <w:divsChild>
                            <w:div w:id="987124246">
                              <w:marLeft w:val="0"/>
                              <w:marRight w:val="0"/>
                              <w:marTop w:val="0"/>
                              <w:marBottom w:val="0"/>
                              <w:divBdr>
                                <w:top w:val="none" w:sz="0" w:space="0" w:color="auto"/>
                                <w:left w:val="none" w:sz="0" w:space="0" w:color="auto"/>
                                <w:bottom w:val="none" w:sz="0" w:space="0" w:color="auto"/>
                                <w:right w:val="none" w:sz="0" w:space="0" w:color="auto"/>
                              </w:divBdr>
                              <w:divsChild>
                                <w:div w:id="98712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7124247">
      <w:marLeft w:val="0"/>
      <w:marRight w:val="0"/>
      <w:marTop w:val="0"/>
      <w:marBottom w:val="0"/>
      <w:divBdr>
        <w:top w:val="none" w:sz="0" w:space="0" w:color="auto"/>
        <w:left w:val="none" w:sz="0" w:space="0" w:color="auto"/>
        <w:bottom w:val="none" w:sz="0" w:space="0" w:color="auto"/>
        <w:right w:val="none" w:sz="0" w:space="0" w:color="auto"/>
      </w:divBdr>
      <w:divsChild>
        <w:div w:id="987124250">
          <w:marLeft w:val="245"/>
          <w:marRight w:val="0"/>
          <w:marTop w:val="62"/>
          <w:marBottom w:val="0"/>
          <w:divBdr>
            <w:top w:val="none" w:sz="0" w:space="0" w:color="auto"/>
            <w:left w:val="none" w:sz="0" w:space="0" w:color="auto"/>
            <w:bottom w:val="none" w:sz="0" w:space="0" w:color="auto"/>
            <w:right w:val="none" w:sz="0" w:space="0" w:color="auto"/>
          </w:divBdr>
        </w:div>
      </w:divsChild>
    </w:div>
    <w:div w:id="988824999">
      <w:bodyDiv w:val="1"/>
      <w:marLeft w:val="0"/>
      <w:marRight w:val="0"/>
      <w:marTop w:val="0"/>
      <w:marBottom w:val="0"/>
      <w:divBdr>
        <w:top w:val="none" w:sz="0" w:space="0" w:color="auto"/>
        <w:left w:val="none" w:sz="0" w:space="0" w:color="auto"/>
        <w:bottom w:val="none" w:sz="0" w:space="0" w:color="auto"/>
        <w:right w:val="none" w:sz="0" w:space="0" w:color="auto"/>
      </w:divBdr>
    </w:div>
    <w:div w:id="1014720693">
      <w:bodyDiv w:val="1"/>
      <w:marLeft w:val="0"/>
      <w:marRight w:val="0"/>
      <w:marTop w:val="0"/>
      <w:marBottom w:val="0"/>
      <w:divBdr>
        <w:top w:val="none" w:sz="0" w:space="0" w:color="auto"/>
        <w:left w:val="none" w:sz="0" w:space="0" w:color="auto"/>
        <w:bottom w:val="none" w:sz="0" w:space="0" w:color="auto"/>
        <w:right w:val="none" w:sz="0" w:space="0" w:color="auto"/>
      </w:divBdr>
    </w:div>
    <w:div w:id="1046291684">
      <w:bodyDiv w:val="1"/>
      <w:marLeft w:val="0"/>
      <w:marRight w:val="0"/>
      <w:marTop w:val="0"/>
      <w:marBottom w:val="0"/>
      <w:divBdr>
        <w:top w:val="none" w:sz="0" w:space="0" w:color="auto"/>
        <w:left w:val="none" w:sz="0" w:space="0" w:color="auto"/>
        <w:bottom w:val="none" w:sz="0" w:space="0" w:color="auto"/>
        <w:right w:val="none" w:sz="0" w:space="0" w:color="auto"/>
      </w:divBdr>
    </w:div>
    <w:div w:id="1140149372">
      <w:bodyDiv w:val="1"/>
      <w:marLeft w:val="0"/>
      <w:marRight w:val="0"/>
      <w:marTop w:val="0"/>
      <w:marBottom w:val="0"/>
      <w:divBdr>
        <w:top w:val="none" w:sz="0" w:space="0" w:color="auto"/>
        <w:left w:val="none" w:sz="0" w:space="0" w:color="auto"/>
        <w:bottom w:val="none" w:sz="0" w:space="0" w:color="auto"/>
        <w:right w:val="none" w:sz="0" w:space="0" w:color="auto"/>
      </w:divBdr>
    </w:div>
    <w:div w:id="1183738748">
      <w:bodyDiv w:val="1"/>
      <w:marLeft w:val="0"/>
      <w:marRight w:val="0"/>
      <w:marTop w:val="0"/>
      <w:marBottom w:val="0"/>
      <w:divBdr>
        <w:top w:val="none" w:sz="0" w:space="0" w:color="auto"/>
        <w:left w:val="none" w:sz="0" w:space="0" w:color="auto"/>
        <w:bottom w:val="none" w:sz="0" w:space="0" w:color="auto"/>
        <w:right w:val="none" w:sz="0" w:space="0" w:color="auto"/>
      </w:divBdr>
    </w:div>
    <w:div w:id="1189299613">
      <w:bodyDiv w:val="1"/>
      <w:marLeft w:val="0"/>
      <w:marRight w:val="0"/>
      <w:marTop w:val="0"/>
      <w:marBottom w:val="0"/>
      <w:divBdr>
        <w:top w:val="none" w:sz="0" w:space="0" w:color="auto"/>
        <w:left w:val="none" w:sz="0" w:space="0" w:color="auto"/>
        <w:bottom w:val="none" w:sz="0" w:space="0" w:color="auto"/>
        <w:right w:val="none" w:sz="0" w:space="0" w:color="auto"/>
      </w:divBdr>
    </w:div>
    <w:div w:id="1200512627">
      <w:bodyDiv w:val="1"/>
      <w:marLeft w:val="0"/>
      <w:marRight w:val="0"/>
      <w:marTop w:val="0"/>
      <w:marBottom w:val="0"/>
      <w:divBdr>
        <w:top w:val="none" w:sz="0" w:space="0" w:color="auto"/>
        <w:left w:val="none" w:sz="0" w:space="0" w:color="auto"/>
        <w:bottom w:val="none" w:sz="0" w:space="0" w:color="auto"/>
        <w:right w:val="none" w:sz="0" w:space="0" w:color="auto"/>
      </w:divBdr>
    </w:div>
    <w:div w:id="1222862492">
      <w:bodyDiv w:val="1"/>
      <w:marLeft w:val="0"/>
      <w:marRight w:val="0"/>
      <w:marTop w:val="0"/>
      <w:marBottom w:val="0"/>
      <w:divBdr>
        <w:top w:val="none" w:sz="0" w:space="0" w:color="auto"/>
        <w:left w:val="none" w:sz="0" w:space="0" w:color="auto"/>
        <w:bottom w:val="none" w:sz="0" w:space="0" w:color="auto"/>
        <w:right w:val="none" w:sz="0" w:space="0" w:color="auto"/>
      </w:divBdr>
    </w:div>
    <w:div w:id="1295872375">
      <w:bodyDiv w:val="1"/>
      <w:marLeft w:val="0"/>
      <w:marRight w:val="0"/>
      <w:marTop w:val="0"/>
      <w:marBottom w:val="0"/>
      <w:divBdr>
        <w:top w:val="none" w:sz="0" w:space="0" w:color="auto"/>
        <w:left w:val="none" w:sz="0" w:space="0" w:color="auto"/>
        <w:bottom w:val="none" w:sz="0" w:space="0" w:color="auto"/>
        <w:right w:val="none" w:sz="0" w:space="0" w:color="auto"/>
      </w:divBdr>
    </w:div>
    <w:div w:id="1313293267">
      <w:bodyDiv w:val="1"/>
      <w:marLeft w:val="0"/>
      <w:marRight w:val="0"/>
      <w:marTop w:val="0"/>
      <w:marBottom w:val="0"/>
      <w:divBdr>
        <w:top w:val="none" w:sz="0" w:space="0" w:color="auto"/>
        <w:left w:val="none" w:sz="0" w:space="0" w:color="auto"/>
        <w:bottom w:val="none" w:sz="0" w:space="0" w:color="auto"/>
        <w:right w:val="none" w:sz="0" w:space="0" w:color="auto"/>
      </w:divBdr>
    </w:div>
    <w:div w:id="1333724264">
      <w:bodyDiv w:val="1"/>
      <w:marLeft w:val="0"/>
      <w:marRight w:val="0"/>
      <w:marTop w:val="0"/>
      <w:marBottom w:val="0"/>
      <w:divBdr>
        <w:top w:val="none" w:sz="0" w:space="0" w:color="auto"/>
        <w:left w:val="none" w:sz="0" w:space="0" w:color="auto"/>
        <w:bottom w:val="none" w:sz="0" w:space="0" w:color="auto"/>
        <w:right w:val="none" w:sz="0" w:space="0" w:color="auto"/>
      </w:divBdr>
    </w:div>
    <w:div w:id="1418749823">
      <w:bodyDiv w:val="1"/>
      <w:marLeft w:val="0"/>
      <w:marRight w:val="0"/>
      <w:marTop w:val="0"/>
      <w:marBottom w:val="0"/>
      <w:divBdr>
        <w:top w:val="none" w:sz="0" w:space="0" w:color="auto"/>
        <w:left w:val="none" w:sz="0" w:space="0" w:color="auto"/>
        <w:bottom w:val="none" w:sz="0" w:space="0" w:color="auto"/>
        <w:right w:val="none" w:sz="0" w:space="0" w:color="auto"/>
      </w:divBdr>
    </w:div>
    <w:div w:id="1424455234">
      <w:bodyDiv w:val="1"/>
      <w:marLeft w:val="0"/>
      <w:marRight w:val="0"/>
      <w:marTop w:val="0"/>
      <w:marBottom w:val="0"/>
      <w:divBdr>
        <w:top w:val="none" w:sz="0" w:space="0" w:color="auto"/>
        <w:left w:val="none" w:sz="0" w:space="0" w:color="auto"/>
        <w:bottom w:val="none" w:sz="0" w:space="0" w:color="auto"/>
        <w:right w:val="none" w:sz="0" w:space="0" w:color="auto"/>
      </w:divBdr>
    </w:div>
    <w:div w:id="1458331056">
      <w:bodyDiv w:val="1"/>
      <w:marLeft w:val="0"/>
      <w:marRight w:val="0"/>
      <w:marTop w:val="0"/>
      <w:marBottom w:val="0"/>
      <w:divBdr>
        <w:top w:val="none" w:sz="0" w:space="0" w:color="auto"/>
        <w:left w:val="none" w:sz="0" w:space="0" w:color="auto"/>
        <w:bottom w:val="none" w:sz="0" w:space="0" w:color="auto"/>
        <w:right w:val="none" w:sz="0" w:space="0" w:color="auto"/>
      </w:divBdr>
    </w:div>
    <w:div w:id="1476218001">
      <w:bodyDiv w:val="1"/>
      <w:marLeft w:val="0"/>
      <w:marRight w:val="0"/>
      <w:marTop w:val="0"/>
      <w:marBottom w:val="0"/>
      <w:divBdr>
        <w:top w:val="none" w:sz="0" w:space="0" w:color="auto"/>
        <w:left w:val="none" w:sz="0" w:space="0" w:color="auto"/>
        <w:bottom w:val="none" w:sz="0" w:space="0" w:color="auto"/>
        <w:right w:val="none" w:sz="0" w:space="0" w:color="auto"/>
      </w:divBdr>
    </w:div>
    <w:div w:id="1512723325">
      <w:bodyDiv w:val="1"/>
      <w:marLeft w:val="0"/>
      <w:marRight w:val="0"/>
      <w:marTop w:val="0"/>
      <w:marBottom w:val="0"/>
      <w:divBdr>
        <w:top w:val="none" w:sz="0" w:space="0" w:color="auto"/>
        <w:left w:val="none" w:sz="0" w:space="0" w:color="auto"/>
        <w:bottom w:val="none" w:sz="0" w:space="0" w:color="auto"/>
        <w:right w:val="none" w:sz="0" w:space="0" w:color="auto"/>
      </w:divBdr>
    </w:div>
    <w:div w:id="1695694404">
      <w:bodyDiv w:val="1"/>
      <w:marLeft w:val="0"/>
      <w:marRight w:val="0"/>
      <w:marTop w:val="0"/>
      <w:marBottom w:val="0"/>
      <w:divBdr>
        <w:top w:val="none" w:sz="0" w:space="0" w:color="auto"/>
        <w:left w:val="none" w:sz="0" w:space="0" w:color="auto"/>
        <w:bottom w:val="none" w:sz="0" w:space="0" w:color="auto"/>
        <w:right w:val="none" w:sz="0" w:space="0" w:color="auto"/>
      </w:divBdr>
    </w:div>
    <w:div w:id="1730877938">
      <w:bodyDiv w:val="1"/>
      <w:marLeft w:val="0"/>
      <w:marRight w:val="0"/>
      <w:marTop w:val="0"/>
      <w:marBottom w:val="0"/>
      <w:divBdr>
        <w:top w:val="none" w:sz="0" w:space="0" w:color="auto"/>
        <w:left w:val="none" w:sz="0" w:space="0" w:color="auto"/>
        <w:bottom w:val="none" w:sz="0" w:space="0" w:color="auto"/>
        <w:right w:val="none" w:sz="0" w:space="0" w:color="auto"/>
      </w:divBdr>
    </w:div>
    <w:div w:id="1788504314">
      <w:bodyDiv w:val="1"/>
      <w:marLeft w:val="0"/>
      <w:marRight w:val="0"/>
      <w:marTop w:val="0"/>
      <w:marBottom w:val="0"/>
      <w:divBdr>
        <w:top w:val="none" w:sz="0" w:space="0" w:color="auto"/>
        <w:left w:val="none" w:sz="0" w:space="0" w:color="auto"/>
        <w:bottom w:val="none" w:sz="0" w:space="0" w:color="auto"/>
        <w:right w:val="none" w:sz="0" w:space="0" w:color="auto"/>
      </w:divBdr>
    </w:div>
    <w:div w:id="1871068637">
      <w:bodyDiv w:val="1"/>
      <w:marLeft w:val="0"/>
      <w:marRight w:val="0"/>
      <w:marTop w:val="0"/>
      <w:marBottom w:val="0"/>
      <w:divBdr>
        <w:top w:val="none" w:sz="0" w:space="0" w:color="auto"/>
        <w:left w:val="none" w:sz="0" w:space="0" w:color="auto"/>
        <w:bottom w:val="none" w:sz="0" w:space="0" w:color="auto"/>
        <w:right w:val="none" w:sz="0" w:space="0" w:color="auto"/>
      </w:divBdr>
    </w:div>
    <w:div w:id="1893035057">
      <w:bodyDiv w:val="1"/>
      <w:marLeft w:val="0"/>
      <w:marRight w:val="0"/>
      <w:marTop w:val="0"/>
      <w:marBottom w:val="0"/>
      <w:divBdr>
        <w:top w:val="none" w:sz="0" w:space="0" w:color="auto"/>
        <w:left w:val="none" w:sz="0" w:space="0" w:color="auto"/>
        <w:bottom w:val="none" w:sz="0" w:space="0" w:color="auto"/>
        <w:right w:val="none" w:sz="0" w:space="0" w:color="auto"/>
      </w:divBdr>
    </w:div>
    <w:div w:id="1904565406">
      <w:bodyDiv w:val="1"/>
      <w:marLeft w:val="0"/>
      <w:marRight w:val="0"/>
      <w:marTop w:val="0"/>
      <w:marBottom w:val="0"/>
      <w:divBdr>
        <w:top w:val="none" w:sz="0" w:space="0" w:color="auto"/>
        <w:left w:val="none" w:sz="0" w:space="0" w:color="auto"/>
        <w:bottom w:val="none" w:sz="0" w:space="0" w:color="auto"/>
        <w:right w:val="none" w:sz="0" w:space="0" w:color="auto"/>
      </w:divBdr>
    </w:div>
    <w:div w:id="1910995364">
      <w:bodyDiv w:val="1"/>
      <w:marLeft w:val="0"/>
      <w:marRight w:val="0"/>
      <w:marTop w:val="0"/>
      <w:marBottom w:val="0"/>
      <w:divBdr>
        <w:top w:val="none" w:sz="0" w:space="0" w:color="auto"/>
        <w:left w:val="none" w:sz="0" w:space="0" w:color="auto"/>
        <w:bottom w:val="none" w:sz="0" w:space="0" w:color="auto"/>
        <w:right w:val="none" w:sz="0" w:space="0" w:color="auto"/>
      </w:divBdr>
    </w:div>
    <w:div w:id="1917011202">
      <w:bodyDiv w:val="1"/>
      <w:marLeft w:val="0"/>
      <w:marRight w:val="0"/>
      <w:marTop w:val="0"/>
      <w:marBottom w:val="0"/>
      <w:divBdr>
        <w:top w:val="none" w:sz="0" w:space="0" w:color="auto"/>
        <w:left w:val="none" w:sz="0" w:space="0" w:color="auto"/>
        <w:bottom w:val="none" w:sz="0" w:space="0" w:color="auto"/>
        <w:right w:val="none" w:sz="0" w:space="0" w:color="auto"/>
      </w:divBdr>
    </w:div>
    <w:div w:id="1923297579">
      <w:bodyDiv w:val="1"/>
      <w:marLeft w:val="0"/>
      <w:marRight w:val="0"/>
      <w:marTop w:val="0"/>
      <w:marBottom w:val="0"/>
      <w:divBdr>
        <w:top w:val="none" w:sz="0" w:space="0" w:color="auto"/>
        <w:left w:val="none" w:sz="0" w:space="0" w:color="auto"/>
        <w:bottom w:val="none" w:sz="0" w:space="0" w:color="auto"/>
        <w:right w:val="none" w:sz="0" w:space="0" w:color="auto"/>
      </w:divBdr>
    </w:div>
    <w:div w:id="1936744781">
      <w:bodyDiv w:val="1"/>
      <w:marLeft w:val="0"/>
      <w:marRight w:val="0"/>
      <w:marTop w:val="0"/>
      <w:marBottom w:val="0"/>
      <w:divBdr>
        <w:top w:val="none" w:sz="0" w:space="0" w:color="auto"/>
        <w:left w:val="none" w:sz="0" w:space="0" w:color="auto"/>
        <w:bottom w:val="none" w:sz="0" w:space="0" w:color="auto"/>
        <w:right w:val="none" w:sz="0" w:space="0" w:color="auto"/>
      </w:divBdr>
    </w:div>
    <w:div w:id="1941835700">
      <w:bodyDiv w:val="1"/>
      <w:marLeft w:val="0"/>
      <w:marRight w:val="0"/>
      <w:marTop w:val="0"/>
      <w:marBottom w:val="0"/>
      <w:divBdr>
        <w:top w:val="none" w:sz="0" w:space="0" w:color="auto"/>
        <w:left w:val="none" w:sz="0" w:space="0" w:color="auto"/>
        <w:bottom w:val="none" w:sz="0" w:space="0" w:color="auto"/>
        <w:right w:val="none" w:sz="0" w:space="0" w:color="auto"/>
      </w:divBdr>
    </w:div>
    <w:div w:id="1946425671">
      <w:bodyDiv w:val="1"/>
      <w:marLeft w:val="0"/>
      <w:marRight w:val="0"/>
      <w:marTop w:val="0"/>
      <w:marBottom w:val="0"/>
      <w:divBdr>
        <w:top w:val="none" w:sz="0" w:space="0" w:color="auto"/>
        <w:left w:val="none" w:sz="0" w:space="0" w:color="auto"/>
        <w:bottom w:val="none" w:sz="0" w:space="0" w:color="auto"/>
        <w:right w:val="none" w:sz="0" w:space="0" w:color="auto"/>
      </w:divBdr>
    </w:div>
    <w:div w:id="2050689331">
      <w:bodyDiv w:val="1"/>
      <w:marLeft w:val="0"/>
      <w:marRight w:val="0"/>
      <w:marTop w:val="0"/>
      <w:marBottom w:val="0"/>
      <w:divBdr>
        <w:top w:val="none" w:sz="0" w:space="0" w:color="auto"/>
        <w:left w:val="none" w:sz="0" w:space="0" w:color="auto"/>
        <w:bottom w:val="none" w:sz="0" w:space="0" w:color="auto"/>
        <w:right w:val="none" w:sz="0" w:space="0" w:color="auto"/>
      </w:divBdr>
    </w:div>
    <w:div w:id="2050757778">
      <w:bodyDiv w:val="1"/>
      <w:marLeft w:val="0"/>
      <w:marRight w:val="0"/>
      <w:marTop w:val="0"/>
      <w:marBottom w:val="0"/>
      <w:divBdr>
        <w:top w:val="none" w:sz="0" w:space="0" w:color="auto"/>
        <w:left w:val="none" w:sz="0" w:space="0" w:color="auto"/>
        <w:bottom w:val="none" w:sz="0" w:space="0" w:color="auto"/>
        <w:right w:val="none" w:sz="0" w:space="0" w:color="auto"/>
      </w:divBdr>
      <w:divsChild>
        <w:div w:id="1522234653">
          <w:marLeft w:val="0"/>
          <w:marRight w:val="0"/>
          <w:marTop w:val="0"/>
          <w:marBottom w:val="0"/>
          <w:divBdr>
            <w:top w:val="none" w:sz="0" w:space="0" w:color="auto"/>
            <w:left w:val="none" w:sz="0" w:space="0" w:color="auto"/>
            <w:bottom w:val="none" w:sz="0" w:space="0" w:color="auto"/>
            <w:right w:val="none" w:sz="0" w:space="0" w:color="auto"/>
          </w:divBdr>
          <w:divsChild>
            <w:div w:id="184682192">
              <w:marLeft w:val="0"/>
              <w:marRight w:val="0"/>
              <w:marTop w:val="0"/>
              <w:marBottom w:val="0"/>
              <w:divBdr>
                <w:top w:val="none" w:sz="0" w:space="0" w:color="auto"/>
                <w:left w:val="none" w:sz="0" w:space="0" w:color="auto"/>
                <w:bottom w:val="none" w:sz="0" w:space="0" w:color="auto"/>
                <w:right w:val="none" w:sz="0" w:space="0" w:color="auto"/>
              </w:divBdr>
              <w:divsChild>
                <w:div w:id="1181159782">
                  <w:marLeft w:val="0"/>
                  <w:marRight w:val="0"/>
                  <w:marTop w:val="0"/>
                  <w:marBottom w:val="0"/>
                  <w:divBdr>
                    <w:top w:val="none" w:sz="0" w:space="0" w:color="auto"/>
                    <w:left w:val="none" w:sz="0" w:space="0" w:color="auto"/>
                    <w:bottom w:val="none" w:sz="0" w:space="0" w:color="auto"/>
                    <w:right w:val="none" w:sz="0" w:space="0" w:color="auto"/>
                  </w:divBdr>
                  <w:divsChild>
                    <w:div w:id="425079430">
                      <w:marLeft w:val="0"/>
                      <w:marRight w:val="0"/>
                      <w:marTop w:val="0"/>
                      <w:marBottom w:val="0"/>
                      <w:divBdr>
                        <w:top w:val="none" w:sz="0" w:space="0" w:color="auto"/>
                        <w:left w:val="none" w:sz="0" w:space="0" w:color="auto"/>
                        <w:bottom w:val="none" w:sz="0" w:space="0" w:color="auto"/>
                        <w:right w:val="none" w:sz="0" w:space="0" w:color="auto"/>
                      </w:divBdr>
                      <w:divsChild>
                        <w:div w:id="1536701134">
                          <w:marLeft w:val="0"/>
                          <w:marRight w:val="0"/>
                          <w:marTop w:val="0"/>
                          <w:marBottom w:val="0"/>
                          <w:divBdr>
                            <w:top w:val="none" w:sz="0" w:space="0" w:color="auto"/>
                            <w:left w:val="none" w:sz="0" w:space="0" w:color="auto"/>
                            <w:bottom w:val="none" w:sz="0" w:space="0" w:color="auto"/>
                            <w:right w:val="none" w:sz="0" w:space="0" w:color="auto"/>
                          </w:divBdr>
                          <w:divsChild>
                            <w:div w:id="1243367732">
                              <w:marLeft w:val="0"/>
                              <w:marRight w:val="0"/>
                              <w:marTop w:val="0"/>
                              <w:marBottom w:val="0"/>
                              <w:divBdr>
                                <w:top w:val="none" w:sz="0" w:space="0" w:color="auto"/>
                                <w:left w:val="none" w:sz="0" w:space="0" w:color="auto"/>
                                <w:bottom w:val="none" w:sz="0" w:space="0" w:color="auto"/>
                                <w:right w:val="none" w:sz="0" w:space="0" w:color="auto"/>
                              </w:divBdr>
                              <w:divsChild>
                                <w:div w:id="1096289209">
                                  <w:marLeft w:val="0"/>
                                  <w:marRight w:val="0"/>
                                  <w:marTop w:val="480"/>
                                  <w:marBottom w:val="0"/>
                                  <w:divBdr>
                                    <w:top w:val="none" w:sz="0" w:space="0" w:color="auto"/>
                                    <w:left w:val="none" w:sz="0" w:space="0" w:color="auto"/>
                                    <w:bottom w:val="none" w:sz="0" w:space="0" w:color="auto"/>
                                    <w:right w:val="none" w:sz="0" w:space="0" w:color="auto"/>
                                  </w:divBdr>
                                  <w:divsChild>
                                    <w:div w:id="529100913">
                                      <w:marLeft w:val="0"/>
                                      <w:marRight w:val="0"/>
                                      <w:marTop w:val="0"/>
                                      <w:marBottom w:val="0"/>
                                      <w:divBdr>
                                        <w:top w:val="none" w:sz="0" w:space="0" w:color="auto"/>
                                        <w:left w:val="none" w:sz="0" w:space="0" w:color="auto"/>
                                        <w:bottom w:val="none" w:sz="0" w:space="0" w:color="auto"/>
                                        <w:right w:val="none" w:sz="0" w:space="0" w:color="auto"/>
                                      </w:divBdr>
                                      <w:divsChild>
                                        <w:div w:id="171843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3556303">
      <w:bodyDiv w:val="1"/>
      <w:marLeft w:val="0"/>
      <w:marRight w:val="0"/>
      <w:marTop w:val="0"/>
      <w:marBottom w:val="0"/>
      <w:divBdr>
        <w:top w:val="none" w:sz="0" w:space="0" w:color="auto"/>
        <w:left w:val="none" w:sz="0" w:space="0" w:color="auto"/>
        <w:bottom w:val="none" w:sz="0" w:space="0" w:color="auto"/>
        <w:right w:val="none" w:sz="0" w:space="0" w:color="auto"/>
      </w:divBdr>
    </w:div>
    <w:div w:id="2070221456">
      <w:bodyDiv w:val="1"/>
      <w:marLeft w:val="0"/>
      <w:marRight w:val="0"/>
      <w:marTop w:val="0"/>
      <w:marBottom w:val="0"/>
      <w:divBdr>
        <w:top w:val="none" w:sz="0" w:space="0" w:color="auto"/>
        <w:left w:val="none" w:sz="0" w:space="0" w:color="auto"/>
        <w:bottom w:val="none" w:sz="0" w:space="0" w:color="auto"/>
        <w:right w:val="none" w:sz="0" w:space="0" w:color="auto"/>
      </w:divBdr>
    </w:div>
    <w:div w:id="2110272356">
      <w:bodyDiv w:val="1"/>
      <w:marLeft w:val="0"/>
      <w:marRight w:val="0"/>
      <w:marTop w:val="0"/>
      <w:marBottom w:val="0"/>
      <w:divBdr>
        <w:top w:val="none" w:sz="0" w:space="0" w:color="auto"/>
        <w:left w:val="none" w:sz="0" w:space="0" w:color="auto"/>
        <w:bottom w:val="none" w:sz="0" w:space="0" w:color="auto"/>
        <w:right w:val="none" w:sz="0" w:space="0" w:color="auto"/>
      </w:divBdr>
    </w:div>
    <w:div w:id="21251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6.bin"/><Relationship Id="rId21" Type="http://schemas.openxmlformats.org/officeDocument/2006/relationships/oleObject" Target="embeddings/oleObject6.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oleObject" Target="embeddings/oleObject22.bin"/><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0.bin"/><Relationship Id="rId41" Type="http://schemas.openxmlformats.org/officeDocument/2006/relationships/oleObject" Target="embeddings/oleObject17.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1.wmf"/><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6.wmf"/><Relationship Id="rId49" Type="http://schemas.openxmlformats.org/officeDocument/2006/relationships/oleObject" Target="embeddings/oleObject21.bin"/><Relationship Id="rId10" Type="http://schemas.openxmlformats.org/officeDocument/2006/relationships/image" Target="media/image4.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20.wmf"/><Relationship Id="rId52" Type="http://schemas.openxmlformats.org/officeDocument/2006/relationships/oleObject" Target="embeddings/oleObject24.bin"/><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wmf"/><Relationship Id="rId8" Type="http://schemas.openxmlformats.org/officeDocument/2006/relationships/image" Target="media/image2.jpeg"/><Relationship Id="rId51" Type="http://schemas.openxmlformats.org/officeDocument/2006/relationships/oleObject" Target="embeddings/oleObject23.bin"/><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evela\Application%20Data\Microsoft\Templates\EY%20Report%20Templates\Advisory_report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583AE-7716-4D9C-8361-3505E08DB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Advisory_report_Arial.dot</Template>
  <TotalTime>6</TotalTime>
  <Pages>46</Pages>
  <Words>19672</Words>
  <Characters>107865</Characters>
  <Application>Microsoft Office Word</Application>
  <DocSecurity>0</DocSecurity>
  <Lines>898</Lines>
  <Paragraphs>254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Ey Proposal Por</vt:lpstr>
      <vt:lpstr>Ey Proposal Por</vt:lpstr>
    </vt:vector>
  </TitlesOfParts>
  <Company>NCA</Company>
  <LinksUpToDate>false</LinksUpToDate>
  <CharactersWithSpaces>127283</CharactersWithSpaces>
  <SharedDoc>false</SharedDoc>
  <HLinks>
    <vt:vector size="318" baseType="variant">
      <vt:variant>
        <vt:i4>2031671</vt:i4>
      </vt:variant>
      <vt:variant>
        <vt:i4>314</vt:i4>
      </vt:variant>
      <vt:variant>
        <vt:i4>0</vt:i4>
      </vt:variant>
      <vt:variant>
        <vt:i4>5</vt:i4>
      </vt:variant>
      <vt:variant>
        <vt:lpwstr/>
      </vt:variant>
      <vt:variant>
        <vt:lpwstr>_Toc342913766</vt:lpwstr>
      </vt:variant>
      <vt:variant>
        <vt:i4>2031671</vt:i4>
      </vt:variant>
      <vt:variant>
        <vt:i4>308</vt:i4>
      </vt:variant>
      <vt:variant>
        <vt:i4>0</vt:i4>
      </vt:variant>
      <vt:variant>
        <vt:i4>5</vt:i4>
      </vt:variant>
      <vt:variant>
        <vt:lpwstr/>
      </vt:variant>
      <vt:variant>
        <vt:lpwstr>_Toc342913765</vt:lpwstr>
      </vt:variant>
      <vt:variant>
        <vt:i4>2031671</vt:i4>
      </vt:variant>
      <vt:variant>
        <vt:i4>302</vt:i4>
      </vt:variant>
      <vt:variant>
        <vt:i4>0</vt:i4>
      </vt:variant>
      <vt:variant>
        <vt:i4>5</vt:i4>
      </vt:variant>
      <vt:variant>
        <vt:lpwstr/>
      </vt:variant>
      <vt:variant>
        <vt:lpwstr>_Toc342913764</vt:lpwstr>
      </vt:variant>
      <vt:variant>
        <vt:i4>2031671</vt:i4>
      </vt:variant>
      <vt:variant>
        <vt:i4>296</vt:i4>
      </vt:variant>
      <vt:variant>
        <vt:i4>0</vt:i4>
      </vt:variant>
      <vt:variant>
        <vt:i4>5</vt:i4>
      </vt:variant>
      <vt:variant>
        <vt:lpwstr/>
      </vt:variant>
      <vt:variant>
        <vt:lpwstr>_Toc342913763</vt:lpwstr>
      </vt:variant>
      <vt:variant>
        <vt:i4>2031671</vt:i4>
      </vt:variant>
      <vt:variant>
        <vt:i4>290</vt:i4>
      </vt:variant>
      <vt:variant>
        <vt:i4>0</vt:i4>
      </vt:variant>
      <vt:variant>
        <vt:i4>5</vt:i4>
      </vt:variant>
      <vt:variant>
        <vt:lpwstr/>
      </vt:variant>
      <vt:variant>
        <vt:lpwstr>_Toc342913762</vt:lpwstr>
      </vt:variant>
      <vt:variant>
        <vt:i4>2031671</vt:i4>
      </vt:variant>
      <vt:variant>
        <vt:i4>284</vt:i4>
      </vt:variant>
      <vt:variant>
        <vt:i4>0</vt:i4>
      </vt:variant>
      <vt:variant>
        <vt:i4>5</vt:i4>
      </vt:variant>
      <vt:variant>
        <vt:lpwstr/>
      </vt:variant>
      <vt:variant>
        <vt:lpwstr>_Toc342913761</vt:lpwstr>
      </vt:variant>
      <vt:variant>
        <vt:i4>2031671</vt:i4>
      </vt:variant>
      <vt:variant>
        <vt:i4>278</vt:i4>
      </vt:variant>
      <vt:variant>
        <vt:i4>0</vt:i4>
      </vt:variant>
      <vt:variant>
        <vt:i4>5</vt:i4>
      </vt:variant>
      <vt:variant>
        <vt:lpwstr/>
      </vt:variant>
      <vt:variant>
        <vt:lpwstr>_Toc342913760</vt:lpwstr>
      </vt:variant>
      <vt:variant>
        <vt:i4>1835063</vt:i4>
      </vt:variant>
      <vt:variant>
        <vt:i4>272</vt:i4>
      </vt:variant>
      <vt:variant>
        <vt:i4>0</vt:i4>
      </vt:variant>
      <vt:variant>
        <vt:i4>5</vt:i4>
      </vt:variant>
      <vt:variant>
        <vt:lpwstr/>
      </vt:variant>
      <vt:variant>
        <vt:lpwstr>_Toc342913759</vt:lpwstr>
      </vt:variant>
      <vt:variant>
        <vt:i4>1835063</vt:i4>
      </vt:variant>
      <vt:variant>
        <vt:i4>266</vt:i4>
      </vt:variant>
      <vt:variant>
        <vt:i4>0</vt:i4>
      </vt:variant>
      <vt:variant>
        <vt:i4>5</vt:i4>
      </vt:variant>
      <vt:variant>
        <vt:lpwstr/>
      </vt:variant>
      <vt:variant>
        <vt:lpwstr>_Toc342913758</vt:lpwstr>
      </vt:variant>
      <vt:variant>
        <vt:i4>1835063</vt:i4>
      </vt:variant>
      <vt:variant>
        <vt:i4>260</vt:i4>
      </vt:variant>
      <vt:variant>
        <vt:i4>0</vt:i4>
      </vt:variant>
      <vt:variant>
        <vt:i4>5</vt:i4>
      </vt:variant>
      <vt:variant>
        <vt:lpwstr/>
      </vt:variant>
      <vt:variant>
        <vt:lpwstr>_Toc342913757</vt:lpwstr>
      </vt:variant>
      <vt:variant>
        <vt:i4>1835063</vt:i4>
      </vt:variant>
      <vt:variant>
        <vt:i4>254</vt:i4>
      </vt:variant>
      <vt:variant>
        <vt:i4>0</vt:i4>
      </vt:variant>
      <vt:variant>
        <vt:i4>5</vt:i4>
      </vt:variant>
      <vt:variant>
        <vt:lpwstr/>
      </vt:variant>
      <vt:variant>
        <vt:lpwstr>_Toc342913756</vt:lpwstr>
      </vt:variant>
      <vt:variant>
        <vt:i4>1835063</vt:i4>
      </vt:variant>
      <vt:variant>
        <vt:i4>248</vt:i4>
      </vt:variant>
      <vt:variant>
        <vt:i4>0</vt:i4>
      </vt:variant>
      <vt:variant>
        <vt:i4>5</vt:i4>
      </vt:variant>
      <vt:variant>
        <vt:lpwstr/>
      </vt:variant>
      <vt:variant>
        <vt:lpwstr>_Toc342913755</vt:lpwstr>
      </vt:variant>
      <vt:variant>
        <vt:i4>1835063</vt:i4>
      </vt:variant>
      <vt:variant>
        <vt:i4>242</vt:i4>
      </vt:variant>
      <vt:variant>
        <vt:i4>0</vt:i4>
      </vt:variant>
      <vt:variant>
        <vt:i4>5</vt:i4>
      </vt:variant>
      <vt:variant>
        <vt:lpwstr/>
      </vt:variant>
      <vt:variant>
        <vt:lpwstr>_Toc342913754</vt:lpwstr>
      </vt:variant>
      <vt:variant>
        <vt:i4>1835063</vt:i4>
      </vt:variant>
      <vt:variant>
        <vt:i4>236</vt:i4>
      </vt:variant>
      <vt:variant>
        <vt:i4>0</vt:i4>
      </vt:variant>
      <vt:variant>
        <vt:i4>5</vt:i4>
      </vt:variant>
      <vt:variant>
        <vt:lpwstr/>
      </vt:variant>
      <vt:variant>
        <vt:lpwstr>_Toc342913753</vt:lpwstr>
      </vt:variant>
      <vt:variant>
        <vt:i4>1835063</vt:i4>
      </vt:variant>
      <vt:variant>
        <vt:i4>230</vt:i4>
      </vt:variant>
      <vt:variant>
        <vt:i4>0</vt:i4>
      </vt:variant>
      <vt:variant>
        <vt:i4>5</vt:i4>
      </vt:variant>
      <vt:variant>
        <vt:lpwstr/>
      </vt:variant>
      <vt:variant>
        <vt:lpwstr>_Toc342913752</vt:lpwstr>
      </vt:variant>
      <vt:variant>
        <vt:i4>1835063</vt:i4>
      </vt:variant>
      <vt:variant>
        <vt:i4>224</vt:i4>
      </vt:variant>
      <vt:variant>
        <vt:i4>0</vt:i4>
      </vt:variant>
      <vt:variant>
        <vt:i4>5</vt:i4>
      </vt:variant>
      <vt:variant>
        <vt:lpwstr/>
      </vt:variant>
      <vt:variant>
        <vt:lpwstr>_Toc342913751</vt:lpwstr>
      </vt:variant>
      <vt:variant>
        <vt:i4>1835063</vt:i4>
      </vt:variant>
      <vt:variant>
        <vt:i4>218</vt:i4>
      </vt:variant>
      <vt:variant>
        <vt:i4>0</vt:i4>
      </vt:variant>
      <vt:variant>
        <vt:i4>5</vt:i4>
      </vt:variant>
      <vt:variant>
        <vt:lpwstr/>
      </vt:variant>
      <vt:variant>
        <vt:lpwstr>_Toc342913750</vt:lpwstr>
      </vt:variant>
      <vt:variant>
        <vt:i4>1900599</vt:i4>
      </vt:variant>
      <vt:variant>
        <vt:i4>212</vt:i4>
      </vt:variant>
      <vt:variant>
        <vt:i4>0</vt:i4>
      </vt:variant>
      <vt:variant>
        <vt:i4>5</vt:i4>
      </vt:variant>
      <vt:variant>
        <vt:lpwstr/>
      </vt:variant>
      <vt:variant>
        <vt:lpwstr>_Toc342913749</vt:lpwstr>
      </vt:variant>
      <vt:variant>
        <vt:i4>1900599</vt:i4>
      </vt:variant>
      <vt:variant>
        <vt:i4>206</vt:i4>
      </vt:variant>
      <vt:variant>
        <vt:i4>0</vt:i4>
      </vt:variant>
      <vt:variant>
        <vt:i4>5</vt:i4>
      </vt:variant>
      <vt:variant>
        <vt:lpwstr/>
      </vt:variant>
      <vt:variant>
        <vt:lpwstr>_Toc342913748</vt:lpwstr>
      </vt:variant>
      <vt:variant>
        <vt:i4>1900599</vt:i4>
      </vt:variant>
      <vt:variant>
        <vt:i4>200</vt:i4>
      </vt:variant>
      <vt:variant>
        <vt:i4>0</vt:i4>
      </vt:variant>
      <vt:variant>
        <vt:i4>5</vt:i4>
      </vt:variant>
      <vt:variant>
        <vt:lpwstr/>
      </vt:variant>
      <vt:variant>
        <vt:lpwstr>_Toc342913747</vt:lpwstr>
      </vt:variant>
      <vt:variant>
        <vt:i4>1900599</vt:i4>
      </vt:variant>
      <vt:variant>
        <vt:i4>194</vt:i4>
      </vt:variant>
      <vt:variant>
        <vt:i4>0</vt:i4>
      </vt:variant>
      <vt:variant>
        <vt:i4>5</vt:i4>
      </vt:variant>
      <vt:variant>
        <vt:lpwstr/>
      </vt:variant>
      <vt:variant>
        <vt:lpwstr>_Toc342913746</vt:lpwstr>
      </vt:variant>
      <vt:variant>
        <vt:i4>1900599</vt:i4>
      </vt:variant>
      <vt:variant>
        <vt:i4>188</vt:i4>
      </vt:variant>
      <vt:variant>
        <vt:i4>0</vt:i4>
      </vt:variant>
      <vt:variant>
        <vt:i4>5</vt:i4>
      </vt:variant>
      <vt:variant>
        <vt:lpwstr/>
      </vt:variant>
      <vt:variant>
        <vt:lpwstr>_Toc342913745</vt:lpwstr>
      </vt:variant>
      <vt:variant>
        <vt:i4>1900599</vt:i4>
      </vt:variant>
      <vt:variant>
        <vt:i4>182</vt:i4>
      </vt:variant>
      <vt:variant>
        <vt:i4>0</vt:i4>
      </vt:variant>
      <vt:variant>
        <vt:i4>5</vt:i4>
      </vt:variant>
      <vt:variant>
        <vt:lpwstr/>
      </vt:variant>
      <vt:variant>
        <vt:lpwstr>_Toc342913744</vt:lpwstr>
      </vt:variant>
      <vt:variant>
        <vt:i4>1900599</vt:i4>
      </vt:variant>
      <vt:variant>
        <vt:i4>176</vt:i4>
      </vt:variant>
      <vt:variant>
        <vt:i4>0</vt:i4>
      </vt:variant>
      <vt:variant>
        <vt:i4>5</vt:i4>
      </vt:variant>
      <vt:variant>
        <vt:lpwstr/>
      </vt:variant>
      <vt:variant>
        <vt:lpwstr>_Toc342913743</vt:lpwstr>
      </vt:variant>
      <vt:variant>
        <vt:i4>1900599</vt:i4>
      </vt:variant>
      <vt:variant>
        <vt:i4>170</vt:i4>
      </vt:variant>
      <vt:variant>
        <vt:i4>0</vt:i4>
      </vt:variant>
      <vt:variant>
        <vt:i4>5</vt:i4>
      </vt:variant>
      <vt:variant>
        <vt:lpwstr/>
      </vt:variant>
      <vt:variant>
        <vt:lpwstr>_Toc342913742</vt:lpwstr>
      </vt:variant>
      <vt:variant>
        <vt:i4>1900599</vt:i4>
      </vt:variant>
      <vt:variant>
        <vt:i4>164</vt:i4>
      </vt:variant>
      <vt:variant>
        <vt:i4>0</vt:i4>
      </vt:variant>
      <vt:variant>
        <vt:i4>5</vt:i4>
      </vt:variant>
      <vt:variant>
        <vt:lpwstr/>
      </vt:variant>
      <vt:variant>
        <vt:lpwstr>_Toc342913741</vt:lpwstr>
      </vt:variant>
      <vt:variant>
        <vt:i4>1900599</vt:i4>
      </vt:variant>
      <vt:variant>
        <vt:i4>158</vt:i4>
      </vt:variant>
      <vt:variant>
        <vt:i4>0</vt:i4>
      </vt:variant>
      <vt:variant>
        <vt:i4>5</vt:i4>
      </vt:variant>
      <vt:variant>
        <vt:lpwstr/>
      </vt:variant>
      <vt:variant>
        <vt:lpwstr>_Toc342913740</vt:lpwstr>
      </vt:variant>
      <vt:variant>
        <vt:i4>1703991</vt:i4>
      </vt:variant>
      <vt:variant>
        <vt:i4>152</vt:i4>
      </vt:variant>
      <vt:variant>
        <vt:i4>0</vt:i4>
      </vt:variant>
      <vt:variant>
        <vt:i4>5</vt:i4>
      </vt:variant>
      <vt:variant>
        <vt:lpwstr/>
      </vt:variant>
      <vt:variant>
        <vt:lpwstr>_Toc342913739</vt:lpwstr>
      </vt:variant>
      <vt:variant>
        <vt:i4>1703991</vt:i4>
      </vt:variant>
      <vt:variant>
        <vt:i4>146</vt:i4>
      </vt:variant>
      <vt:variant>
        <vt:i4>0</vt:i4>
      </vt:variant>
      <vt:variant>
        <vt:i4>5</vt:i4>
      </vt:variant>
      <vt:variant>
        <vt:lpwstr/>
      </vt:variant>
      <vt:variant>
        <vt:lpwstr>_Toc342913738</vt:lpwstr>
      </vt:variant>
      <vt:variant>
        <vt:i4>1703991</vt:i4>
      </vt:variant>
      <vt:variant>
        <vt:i4>140</vt:i4>
      </vt:variant>
      <vt:variant>
        <vt:i4>0</vt:i4>
      </vt:variant>
      <vt:variant>
        <vt:i4>5</vt:i4>
      </vt:variant>
      <vt:variant>
        <vt:lpwstr/>
      </vt:variant>
      <vt:variant>
        <vt:lpwstr>_Toc342913737</vt:lpwstr>
      </vt:variant>
      <vt:variant>
        <vt:i4>1703991</vt:i4>
      </vt:variant>
      <vt:variant>
        <vt:i4>134</vt:i4>
      </vt:variant>
      <vt:variant>
        <vt:i4>0</vt:i4>
      </vt:variant>
      <vt:variant>
        <vt:i4>5</vt:i4>
      </vt:variant>
      <vt:variant>
        <vt:lpwstr/>
      </vt:variant>
      <vt:variant>
        <vt:lpwstr>_Toc342913736</vt:lpwstr>
      </vt:variant>
      <vt:variant>
        <vt:i4>1703991</vt:i4>
      </vt:variant>
      <vt:variant>
        <vt:i4>128</vt:i4>
      </vt:variant>
      <vt:variant>
        <vt:i4>0</vt:i4>
      </vt:variant>
      <vt:variant>
        <vt:i4>5</vt:i4>
      </vt:variant>
      <vt:variant>
        <vt:lpwstr/>
      </vt:variant>
      <vt:variant>
        <vt:lpwstr>_Toc342913735</vt:lpwstr>
      </vt:variant>
      <vt:variant>
        <vt:i4>1703991</vt:i4>
      </vt:variant>
      <vt:variant>
        <vt:i4>122</vt:i4>
      </vt:variant>
      <vt:variant>
        <vt:i4>0</vt:i4>
      </vt:variant>
      <vt:variant>
        <vt:i4>5</vt:i4>
      </vt:variant>
      <vt:variant>
        <vt:lpwstr/>
      </vt:variant>
      <vt:variant>
        <vt:lpwstr>_Toc342913734</vt:lpwstr>
      </vt:variant>
      <vt:variant>
        <vt:i4>1703991</vt:i4>
      </vt:variant>
      <vt:variant>
        <vt:i4>116</vt:i4>
      </vt:variant>
      <vt:variant>
        <vt:i4>0</vt:i4>
      </vt:variant>
      <vt:variant>
        <vt:i4>5</vt:i4>
      </vt:variant>
      <vt:variant>
        <vt:lpwstr/>
      </vt:variant>
      <vt:variant>
        <vt:lpwstr>_Toc342913733</vt:lpwstr>
      </vt:variant>
      <vt:variant>
        <vt:i4>1703991</vt:i4>
      </vt:variant>
      <vt:variant>
        <vt:i4>110</vt:i4>
      </vt:variant>
      <vt:variant>
        <vt:i4>0</vt:i4>
      </vt:variant>
      <vt:variant>
        <vt:i4>5</vt:i4>
      </vt:variant>
      <vt:variant>
        <vt:lpwstr/>
      </vt:variant>
      <vt:variant>
        <vt:lpwstr>_Toc342913732</vt:lpwstr>
      </vt:variant>
      <vt:variant>
        <vt:i4>1703991</vt:i4>
      </vt:variant>
      <vt:variant>
        <vt:i4>104</vt:i4>
      </vt:variant>
      <vt:variant>
        <vt:i4>0</vt:i4>
      </vt:variant>
      <vt:variant>
        <vt:i4>5</vt:i4>
      </vt:variant>
      <vt:variant>
        <vt:lpwstr/>
      </vt:variant>
      <vt:variant>
        <vt:lpwstr>_Toc342913731</vt:lpwstr>
      </vt:variant>
      <vt:variant>
        <vt:i4>1703991</vt:i4>
      </vt:variant>
      <vt:variant>
        <vt:i4>98</vt:i4>
      </vt:variant>
      <vt:variant>
        <vt:i4>0</vt:i4>
      </vt:variant>
      <vt:variant>
        <vt:i4>5</vt:i4>
      </vt:variant>
      <vt:variant>
        <vt:lpwstr/>
      </vt:variant>
      <vt:variant>
        <vt:lpwstr>_Toc342913730</vt:lpwstr>
      </vt:variant>
      <vt:variant>
        <vt:i4>1769527</vt:i4>
      </vt:variant>
      <vt:variant>
        <vt:i4>92</vt:i4>
      </vt:variant>
      <vt:variant>
        <vt:i4>0</vt:i4>
      </vt:variant>
      <vt:variant>
        <vt:i4>5</vt:i4>
      </vt:variant>
      <vt:variant>
        <vt:lpwstr/>
      </vt:variant>
      <vt:variant>
        <vt:lpwstr>_Toc342913729</vt:lpwstr>
      </vt:variant>
      <vt:variant>
        <vt:i4>1769527</vt:i4>
      </vt:variant>
      <vt:variant>
        <vt:i4>86</vt:i4>
      </vt:variant>
      <vt:variant>
        <vt:i4>0</vt:i4>
      </vt:variant>
      <vt:variant>
        <vt:i4>5</vt:i4>
      </vt:variant>
      <vt:variant>
        <vt:lpwstr/>
      </vt:variant>
      <vt:variant>
        <vt:lpwstr>_Toc342913728</vt:lpwstr>
      </vt:variant>
      <vt:variant>
        <vt:i4>1769527</vt:i4>
      </vt:variant>
      <vt:variant>
        <vt:i4>80</vt:i4>
      </vt:variant>
      <vt:variant>
        <vt:i4>0</vt:i4>
      </vt:variant>
      <vt:variant>
        <vt:i4>5</vt:i4>
      </vt:variant>
      <vt:variant>
        <vt:lpwstr/>
      </vt:variant>
      <vt:variant>
        <vt:lpwstr>_Toc342913727</vt:lpwstr>
      </vt:variant>
      <vt:variant>
        <vt:i4>1769527</vt:i4>
      </vt:variant>
      <vt:variant>
        <vt:i4>74</vt:i4>
      </vt:variant>
      <vt:variant>
        <vt:i4>0</vt:i4>
      </vt:variant>
      <vt:variant>
        <vt:i4>5</vt:i4>
      </vt:variant>
      <vt:variant>
        <vt:lpwstr/>
      </vt:variant>
      <vt:variant>
        <vt:lpwstr>_Toc342913726</vt:lpwstr>
      </vt:variant>
      <vt:variant>
        <vt:i4>1769527</vt:i4>
      </vt:variant>
      <vt:variant>
        <vt:i4>68</vt:i4>
      </vt:variant>
      <vt:variant>
        <vt:i4>0</vt:i4>
      </vt:variant>
      <vt:variant>
        <vt:i4>5</vt:i4>
      </vt:variant>
      <vt:variant>
        <vt:lpwstr/>
      </vt:variant>
      <vt:variant>
        <vt:lpwstr>_Toc342913725</vt:lpwstr>
      </vt:variant>
      <vt:variant>
        <vt:i4>1769527</vt:i4>
      </vt:variant>
      <vt:variant>
        <vt:i4>62</vt:i4>
      </vt:variant>
      <vt:variant>
        <vt:i4>0</vt:i4>
      </vt:variant>
      <vt:variant>
        <vt:i4>5</vt:i4>
      </vt:variant>
      <vt:variant>
        <vt:lpwstr/>
      </vt:variant>
      <vt:variant>
        <vt:lpwstr>_Toc342913724</vt:lpwstr>
      </vt:variant>
      <vt:variant>
        <vt:i4>1769527</vt:i4>
      </vt:variant>
      <vt:variant>
        <vt:i4>56</vt:i4>
      </vt:variant>
      <vt:variant>
        <vt:i4>0</vt:i4>
      </vt:variant>
      <vt:variant>
        <vt:i4>5</vt:i4>
      </vt:variant>
      <vt:variant>
        <vt:lpwstr/>
      </vt:variant>
      <vt:variant>
        <vt:lpwstr>_Toc342913723</vt:lpwstr>
      </vt:variant>
      <vt:variant>
        <vt:i4>1769527</vt:i4>
      </vt:variant>
      <vt:variant>
        <vt:i4>50</vt:i4>
      </vt:variant>
      <vt:variant>
        <vt:i4>0</vt:i4>
      </vt:variant>
      <vt:variant>
        <vt:i4>5</vt:i4>
      </vt:variant>
      <vt:variant>
        <vt:lpwstr/>
      </vt:variant>
      <vt:variant>
        <vt:lpwstr>_Toc342913722</vt:lpwstr>
      </vt:variant>
      <vt:variant>
        <vt:i4>1769527</vt:i4>
      </vt:variant>
      <vt:variant>
        <vt:i4>44</vt:i4>
      </vt:variant>
      <vt:variant>
        <vt:i4>0</vt:i4>
      </vt:variant>
      <vt:variant>
        <vt:i4>5</vt:i4>
      </vt:variant>
      <vt:variant>
        <vt:lpwstr/>
      </vt:variant>
      <vt:variant>
        <vt:lpwstr>_Toc342913721</vt:lpwstr>
      </vt:variant>
      <vt:variant>
        <vt:i4>1769527</vt:i4>
      </vt:variant>
      <vt:variant>
        <vt:i4>38</vt:i4>
      </vt:variant>
      <vt:variant>
        <vt:i4>0</vt:i4>
      </vt:variant>
      <vt:variant>
        <vt:i4>5</vt:i4>
      </vt:variant>
      <vt:variant>
        <vt:lpwstr/>
      </vt:variant>
      <vt:variant>
        <vt:lpwstr>_Toc342913720</vt:lpwstr>
      </vt:variant>
      <vt:variant>
        <vt:i4>1572919</vt:i4>
      </vt:variant>
      <vt:variant>
        <vt:i4>32</vt:i4>
      </vt:variant>
      <vt:variant>
        <vt:i4>0</vt:i4>
      </vt:variant>
      <vt:variant>
        <vt:i4>5</vt:i4>
      </vt:variant>
      <vt:variant>
        <vt:lpwstr/>
      </vt:variant>
      <vt:variant>
        <vt:lpwstr>_Toc342913719</vt:lpwstr>
      </vt:variant>
      <vt:variant>
        <vt:i4>1572919</vt:i4>
      </vt:variant>
      <vt:variant>
        <vt:i4>26</vt:i4>
      </vt:variant>
      <vt:variant>
        <vt:i4>0</vt:i4>
      </vt:variant>
      <vt:variant>
        <vt:i4>5</vt:i4>
      </vt:variant>
      <vt:variant>
        <vt:lpwstr/>
      </vt:variant>
      <vt:variant>
        <vt:lpwstr>_Toc342913718</vt:lpwstr>
      </vt:variant>
      <vt:variant>
        <vt:i4>1572919</vt:i4>
      </vt:variant>
      <vt:variant>
        <vt:i4>20</vt:i4>
      </vt:variant>
      <vt:variant>
        <vt:i4>0</vt:i4>
      </vt:variant>
      <vt:variant>
        <vt:i4>5</vt:i4>
      </vt:variant>
      <vt:variant>
        <vt:lpwstr/>
      </vt:variant>
      <vt:variant>
        <vt:lpwstr>_Toc342913717</vt:lpwstr>
      </vt:variant>
      <vt:variant>
        <vt:i4>1572919</vt:i4>
      </vt:variant>
      <vt:variant>
        <vt:i4>14</vt:i4>
      </vt:variant>
      <vt:variant>
        <vt:i4>0</vt:i4>
      </vt:variant>
      <vt:variant>
        <vt:i4>5</vt:i4>
      </vt:variant>
      <vt:variant>
        <vt:lpwstr/>
      </vt:variant>
      <vt:variant>
        <vt:lpwstr>_Toc342913716</vt:lpwstr>
      </vt:variant>
      <vt:variant>
        <vt:i4>1572919</vt:i4>
      </vt:variant>
      <vt:variant>
        <vt:i4>8</vt:i4>
      </vt:variant>
      <vt:variant>
        <vt:i4>0</vt:i4>
      </vt:variant>
      <vt:variant>
        <vt:i4>5</vt:i4>
      </vt:variant>
      <vt:variant>
        <vt:lpwstr/>
      </vt:variant>
      <vt:variant>
        <vt:lpwstr>_Toc342913715</vt:lpwstr>
      </vt:variant>
      <vt:variant>
        <vt:i4>1572919</vt:i4>
      </vt:variant>
      <vt:variant>
        <vt:i4>2</vt:i4>
      </vt:variant>
      <vt:variant>
        <vt:i4>0</vt:i4>
      </vt:variant>
      <vt:variant>
        <vt:i4>5</vt:i4>
      </vt:variant>
      <vt:variant>
        <vt:lpwstr/>
      </vt:variant>
      <vt:variant>
        <vt:lpwstr>_Toc342913714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Algirdas Zabarauskas</cp:lastModifiedBy>
  <cp:revision>6</cp:revision>
  <cp:lastPrinted>2012-10-12T09:30:00Z</cp:lastPrinted>
  <dcterms:created xsi:type="dcterms:W3CDTF">2013-07-05T10:21:00Z</dcterms:created>
  <dcterms:modified xsi:type="dcterms:W3CDTF">2013-07-10T12:53:00Z</dcterms:modified>
</cp:coreProperties>
</file>