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E9" w:rsidRDefault="00BD78E9" w:rsidP="00631B9F">
      <w:pPr>
        <w:pStyle w:val="Pavadinimas"/>
        <w:spacing w:line="280" w:lineRule="exact"/>
      </w:pPr>
      <w:r>
        <w:t>ĮSAKYMAS</w:t>
      </w:r>
    </w:p>
    <w:p w:rsidR="005A1DDD" w:rsidRDefault="00A2568C" w:rsidP="00631B9F">
      <w:pPr>
        <w:autoSpaceDE w:val="0"/>
        <w:autoSpaceDN w:val="0"/>
        <w:adjustRightInd w:val="0"/>
        <w:spacing w:line="280" w:lineRule="exact"/>
        <w:jc w:val="center"/>
        <w:rPr>
          <w:b/>
          <w:bCs/>
        </w:rPr>
      </w:pPr>
      <w:r>
        <w:rPr>
          <w:b/>
          <w:bCs/>
        </w:rPr>
        <w:t xml:space="preserve">DĖL </w:t>
      </w:r>
      <w:r w:rsidR="00032AF4">
        <w:rPr>
          <w:b/>
          <w:bCs/>
        </w:rPr>
        <w:t xml:space="preserve">RADIJO </w:t>
      </w:r>
      <w:r w:rsidR="00116AB8">
        <w:rPr>
          <w:b/>
          <w:bCs/>
        </w:rPr>
        <w:t xml:space="preserve">DAŽNIŲ </w:t>
      </w:r>
      <w:r w:rsidR="005A1DDD">
        <w:rPr>
          <w:b/>
          <w:bCs/>
        </w:rPr>
        <w:t>(</w:t>
      </w:r>
      <w:r w:rsidR="00116AB8">
        <w:rPr>
          <w:b/>
          <w:bCs/>
        </w:rPr>
        <w:t>KANALŲ</w:t>
      </w:r>
      <w:r w:rsidR="005A1DDD">
        <w:rPr>
          <w:b/>
          <w:bCs/>
        </w:rPr>
        <w:t>)</w:t>
      </w:r>
      <w:r w:rsidR="00032AF4">
        <w:rPr>
          <w:b/>
          <w:bCs/>
        </w:rPr>
        <w:t xml:space="preserve"> NAUDOJIMO SĄLYGŲ NUSTATYMO</w:t>
      </w:r>
    </w:p>
    <w:p w:rsidR="006160E5" w:rsidRPr="004F4241" w:rsidRDefault="00885896" w:rsidP="006160E5">
      <w:pPr>
        <w:autoSpaceDE w:val="0"/>
        <w:autoSpaceDN w:val="0"/>
        <w:adjustRightInd w:val="0"/>
        <w:spacing w:line="260" w:lineRule="exact"/>
        <w:jc w:val="center"/>
        <w:rPr>
          <w:b/>
        </w:rPr>
      </w:pPr>
      <w:r>
        <w:rPr>
          <w:b/>
          <w:bCs/>
        </w:rPr>
        <w:t>UAB „DEKBERA“</w:t>
      </w:r>
    </w:p>
    <w:p w:rsidR="00BD78E9" w:rsidRDefault="00BD78E9" w:rsidP="00631B9F">
      <w:pPr>
        <w:autoSpaceDE w:val="0"/>
        <w:autoSpaceDN w:val="0"/>
        <w:adjustRightInd w:val="0"/>
        <w:spacing w:line="280" w:lineRule="exact"/>
      </w:pPr>
    </w:p>
    <w:p w:rsidR="00BD78E9" w:rsidRDefault="00BD78E9" w:rsidP="00631B9F">
      <w:pPr>
        <w:autoSpaceDE w:val="0"/>
        <w:autoSpaceDN w:val="0"/>
        <w:adjustRightInd w:val="0"/>
        <w:spacing w:line="280" w:lineRule="exact"/>
        <w:jc w:val="center"/>
      </w:pPr>
      <w:r>
        <w:t>20</w:t>
      </w:r>
      <w:r w:rsidR="00DB6423">
        <w:t>1</w:t>
      </w:r>
      <w:r w:rsidR="009D2704">
        <w:t>2</w:t>
      </w:r>
      <w:r>
        <w:t xml:space="preserve"> m. </w:t>
      </w:r>
      <w:r w:rsidR="00FA5C2E">
        <w:t xml:space="preserve">balandžio </w:t>
      </w:r>
      <w:r w:rsidR="00FA5C2E">
        <w:t>30</w:t>
      </w:r>
      <w:r w:rsidR="00FA5C2E">
        <w:t xml:space="preserve"> </w:t>
      </w:r>
      <w:r>
        <w:t>d. Nr. 1V-</w:t>
      </w:r>
      <w:r w:rsidR="00FA5C2E">
        <w:t>561</w:t>
      </w:r>
      <w:bookmarkStart w:id="0" w:name="_GoBack"/>
      <w:bookmarkEnd w:id="0"/>
    </w:p>
    <w:p w:rsidR="00BD78E9" w:rsidRDefault="00BD78E9" w:rsidP="00631B9F">
      <w:pPr>
        <w:autoSpaceDE w:val="0"/>
        <w:autoSpaceDN w:val="0"/>
        <w:adjustRightInd w:val="0"/>
        <w:spacing w:line="280" w:lineRule="exact"/>
        <w:jc w:val="center"/>
      </w:pPr>
      <w:r>
        <w:t>Vilnius</w:t>
      </w:r>
    </w:p>
    <w:p w:rsidR="00231875" w:rsidRDefault="00231875" w:rsidP="00631B9F">
      <w:pPr>
        <w:autoSpaceDE w:val="0"/>
        <w:autoSpaceDN w:val="0"/>
        <w:adjustRightInd w:val="0"/>
        <w:spacing w:line="280" w:lineRule="exact"/>
        <w:jc w:val="center"/>
      </w:pPr>
    </w:p>
    <w:p w:rsidR="009F5DBE" w:rsidRDefault="00C44E5B" w:rsidP="00631B9F">
      <w:pPr>
        <w:tabs>
          <w:tab w:val="left" w:pos="720"/>
        </w:tabs>
        <w:autoSpaceDE w:val="0"/>
        <w:autoSpaceDN w:val="0"/>
        <w:adjustRightInd w:val="0"/>
        <w:spacing w:line="280" w:lineRule="exact"/>
        <w:jc w:val="both"/>
      </w:pPr>
      <w:r w:rsidRPr="00350D0A">
        <w:tab/>
      </w:r>
      <w:r w:rsidR="009F5DBE" w:rsidRPr="00482874">
        <w:rPr>
          <w:bCs/>
        </w:rPr>
        <w:t xml:space="preserve">Vadovaudamasis </w:t>
      </w:r>
      <w:r w:rsidR="009F5DBE" w:rsidRPr="00482874">
        <w:t xml:space="preserve">Radijo dažnių (kanalų) skyrimo ir naudojimo taisyklių, patvirtintų Lietuvos Respublikos ryšių reguliavimo tarnybos </w:t>
      </w:r>
      <w:r w:rsidR="00D91A3E">
        <w:t xml:space="preserve">(toliau – Tarnyba) </w:t>
      </w:r>
      <w:r w:rsidR="009F5DBE" w:rsidRPr="00482874">
        <w:t>direktoriaus 2005 m. spalio</w:t>
      </w:r>
      <w:r w:rsidR="00D91A3E">
        <w:t> </w:t>
      </w:r>
      <w:r w:rsidR="009F5DBE" w:rsidRPr="00482874">
        <w:t>6</w:t>
      </w:r>
      <w:r w:rsidR="00D91A3E">
        <w:t> </w:t>
      </w:r>
      <w:r w:rsidR="009F5DBE" w:rsidRPr="00482874">
        <w:t>d. įsakymu Nr. 1V-854 (</w:t>
      </w:r>
      <w:proofErr w:type="spellStart"/>
      <w:r w:rsidR="009F5DBE" w:rsidRPr="00482874">
        <w:t>Žin</w:t>
      </w:r>
      <w:proofErr w:type="spellEnd"/>
      <w:r w:rsidR="009F5DBE" w:rsidRPr="00482874">
        <w:t xml:space="preserve">., 2005, Nr. 122-4382; </w:t>
      </w:r>
      <w:r w:rsidR="009F5DBE" w:rsidRPr="009F5DBE">
        <w:t xml:space="preserve">2011, </w:t>
      </w:r>
      <w:r w:rsidR="009F5DBE" w:rsidRPr="009F5DBE">
        <w:rPr>
          <w:bCs/>
        </w:rPr>
        <w:t>Nr. 129-6147</w:t>
      </w:r>
      <w:r w:rsidR="009F5DBE" w:rsidRPr="00482874">
        <w:t>)</w:t>
      </w:r>
      <w:r w:rsidR="007866A9">
        <w:t xml:space="preserve"> </w:t>
      </w:r>
      <w:r w:rsidR="007866A9" w:rsidRPr="007866A9">
        <w:t>(toliau – Taisyklės),</w:t>
      </w:r>
      <w:r w:rsidR="009F5DBE" w:rsidRPr="00482874">
        <w:t xml:space="preserve"> </w:t>
      </w:r>
      <w:r w:rsidR="00CA2463">
        <w:t xml:space="preserve">48 </w:t>
      </w:r>
      <w:r w:rsidR="00F41D30" w:rsidRPr="00482874">
        <w:t>punkt</w:t>
      </w:r>
      <w:r w:rsidR="00F41D30">
        <w:t>u</w:t>
      </w:r>
      <w:r w:rsidR="00F41D30" w:rsidRPr="00482874">
        <w:t xml:space="preserve"> </w:t>
      </w:r>
      <w:r w:rsidR="00CE01E6">
        <w:t>be</w:t>
      </w:r>
      <w:r w:rsidR="009F5DBE" w:rsidRPr="00482874">
        <w:t xml:space="preserve">i atsižvelgdamas į </w:t>
      </w:r>
      <w:r w:rsidR="00D91A3E">
        <w:t xml:space="preserve">Tarnybos </w:t>
      </w:r>
      <w:r w:rsidR="00E454C3">
        <w:t xml:space="preserve">direktoriaus </w:t>
      </w:r>
      <w:r w:rsidR="00D91A3E" w:rsidRPr="00D91A3E">
        <w:t>201</w:t>
      </w:r>
      <w:r w:rsidR="00801624">
        <w:t>2</w:t>
      </w:r>
      <w:r w:rsidR="00D91A3E" w:rsidRPr="00D91A3E">
        <w:t xml:space="preserve"> m. </w:t>
      </w:r>
      <w:r w:rsidR="00CA2463">
        <w:t>balandžio</w:t>
      </w:r>
      <w:r w:rsidR="00CA2463" w:rsidRPr="00D91A3E">
        <w:t xml:space="preserve"> </w:t>
      </w:r>
      <w:r w:rsidR="00CA2463">
        <w:t>19</w:t>
      </w:r>
      <w:r w:rsidR="00D91A3E" w:rsidRPr="00D91A3E">
        <w:t xml:space="preserve"> d. </w:t>
      </w:r>
      <w:r w:rsidR="00CE01E6">
        <w:t xml:space="preserve">įsakymą </w:t>
      </w:r>
      <w:r w:rsidR="00D91A3E" w:rsidRPr="00D91A3E">
        <w:t>Nr.</w:t>
      </w:r>
      <w:r w:rsidR="00CE01E6">
        <w:t> </w:t>
      </w:r>
      <w:r w:rsidR="00D91A3E" w:rsidRPr="00D91A3E">
        <w:t>1V-</w:t>
      </w:r>
      <w:r w:rsidR="00CA2463">
        <w:t xml:space="preserve">500 </w:t>
      </w:r>
      <w:r w:rsidR="00E454C3">
        <w:t>„D</w:t>
      </w:r>
      <w:r w:rsidR="00CE01E6">
        <w:t>ėl radijo dažni</w:t>
      </w:r>
      <w:r w:rsidR="00801624">
        <w:t>ų</w:t>
      </w:r>
      <w:r w:rsidR="00CE01E6">
        <w:t xml:space="preserve"> (kanal</w:t>
      </w:r>
      <w:r w:rsidR="00801624">
        <w:t>ų</w:t>
      </w:r>
      <w:r w:rsidR="00CE01E6">
        <w:t xml:space="preserve">) </w:t>
      </w:r>
      <w:r w:rsidR="00801624">
        <w:t>naudojimo sąlygų pakeitimo UAB „</w:t>
      </w:r>
      <w:proofErr w:type="spellStart"/>
      <w:r w:rsidR="00801624">
        <w:t>Dekbera</w:t>
      </w:r>
      <w:proofErr w:type="spellEnd"/>
      <w:r w:rsidR="00E454C3">
        <w:t>“</w:t>
      </w:r>
      <w:r w:rsidR="00F72E49">
        <w:t>“</w:t>
      </w:r>
      <w:r w:rsidR="005A009F">
        <w:t xml:space="preserve"> ir Tarnybos </w:t>
      </w:r>
      <w:r w:rsidR="005A009F" w:rsidRPr="00E520DC">
        <w:t>20</w:t>
      </w:r>
      <w:r w:rsidR="004A2894">
        <w:t>11</w:t>
      </w:r>
      <w:r w:rsidR="005A009F" w:rsidRPr="00E520DC">
        <w:t xml:space="preserve"> </w:t>
      </w:r>
      <w:r w:rsidR="004A2894">
        <w:t xml:space="preserve">m. </w:t>
      </w:r>
      <w:r w:rsidR="00CA2463">
        <w:t>gruodžio 30</w:t>
      </w:r>
      <w:r w:rsidR="005A009F" w:rsidRPr="00E520DC">
        <w:t xml:space="preserve"> d. i</w:t>
      </w:r>
      <w:r w:rsidR="005A009F">
        <w:t xml:space="preserve">šduotą leidimą Nr. </w:t>
      </w:r>
      <w:r w:rsidR="004A2894">
        <w:t>(11.13) 13R-</w:t>
      </w:r>
      <w:r w:rsidR="00CA2463">
        <w:t>0035</w:t>
      </w:r>
      <w:r w:rsidR="009F5DBE" w:rsidRPr="00482874">
        <w:t>:</w:t>
      </w:r>
    </w:p>
    <w:p w:rsidR="00E1484B" w:rsidRDefault="009F5DBE" w:rsidP="00631B9F">
      <w:pPr>
        <w:pStyle w:val="Pagrindiniotekstotrauka"/>
        <w:spacing w:line="280" w:lineRule="exact"/>
      </w:pPr>
      <w:r>
        <w:t>1</w:t>
      </w:r>
      <w:r w:rsidR="00E1484B">
        <w:t xml:space="preserve">. </w:t>
      </w:r>
      <w:r w:rsidR="00032AF4">
        <w:rPr>
          <w:spacing w:val="40"/>
        </w:rPr>
        <w:t>Nustatau</w:t>
      </w:r>
      <w:r w:rsidR="00801624" w:rsidRPr="00801624">
        <w:t xml:space="preserve"> </w:t>
      </w:r>
      <w:r w:rsidR="00801624">
        <w:t>UAB „</w:t>
      </w:r>
      <w:proofErr w:type="spellStart"/>
      <w:r w:rsidR="00801624">
        <w:t>Dekbera</w:t>
      </w:r>
      <w:proofErr w:type="spellEnd"/>
      <w:r w:rsidR="00801624">
        <w:t xml:space="preserve">“ (kodas </w:t>
      </w:r>
      <w:r w:rsidR="00801624" w:rsidRPr="000D5CF7">
        <w:t>1</w:t>
      </w:r>
      <w:r w:rsidR="00331719">
        <w:t>23502493</w:t>
      </w:r>
      <w:r w:rsidR="00801624">
        <w:t xml:space="preserve">) </w:t>
      </w:r>
      <w:r w:rsidR="00801624" w:rsidRPr="009530E9">
        <w:t>(toliau – Leidimo turėtojas</w:t>
      </w:r>
      <w:r w:rsidR="00801624">
        <w:t>)</w:t>
      </w:r>
      <w:r w:rsidR="00801624" w:rsidRPr="009530E9">
        <w:t xml:space="preserve"> </w:t>
      </w:r>
      <w:r w:rsidR="00801624">
        <w:t>šias radijo dažnio (kanalo) naudojimo sąlygas</w:t>
      </w:r>
      <w:r w:rsidR="00032AF4">
        <w:t>:</w:t>
      </w:r>
    </w:p>
    <w:p w:rsidR="00801624" w:rsidRDefault="00801624" w:rsidP="00801624">
      <w:pPr>
        <w:pStyle w:val="Sraopastraipa"/>
        <w:numPr>
          <w:ilvl w:val="1"/>
          <w:numId w:val="8"/>
        </w:numPr>
        <w:tabs>
          <w:tab w:val="left" w:pos="1134"/>
        </w:tabs>
        <w:ind w:left="0" w:firstLine="709"/>
        <w:jc w:val="both"/>
      </w:pPr>
      <w:r w:rsidRPr="00206C4C">
        <w:t>Radijo dažni</w:t>
      </w:r>
      <w:r>
        <w:t>o</w:t>
      </w:r>
      <w:r w:rsidRPr="00206C4C">
        <w:t xml:space="preserve"> (kanal</w:t>
      </w:r>
      <w:r>
        <w:t>o</w:t>
      </w:r>
      <w:r w:rsidRPr="00206C4C">
        <w:t>) parametrai</w:t>
      </w:r>
      <w:r>
        <w:t>: du</w:t>
      </w:r>
      <w:r w:rsidRPr="00270752">
        <w:t xml:space="preserve"> </w:t>
      </w:r>
      <w:proofErr w:type="spellStart"/>
      <w:r w:rsidRPr="00270752">
        <w:t>dupleksiniai</w:t>
      </w:r>
      <w:proofErr w:type="spellEnd"/>
      <w:r w:rsidRPr="00270752">
        <w:t xml:space="preserve"> </w:t>
      </w:r>
      <w:r>
        <w:t>1</w:t>
      </w:r>
      <w:r w:rsidRPr="00270752">
        <w:t>2</w:t>
      </w:r>
      <w:r>
        <w:t>,5</w:t>
      </w:r>
      <w:r w:rsidRPr="00270752">
        <w:t xml:space="preserve"> </w:t>
      </w:r>
      <w:proofErr w:type="spellStart"/>
      <w:r w:rsidRPr="00270752">
        <w:t>kHz</w:t>
      </w:r>
      <w:proofErr w:type="spellEnd"/>
      <w:r w:rsidRPr="00270752">
        <w:t xml:space="preserve"> juostos pločio radijo ryšio kanalai iš </w:t>
      </w:r>
      <w:r>
        <w:t>418</w:t>
      </w:r>
      <w:r w:rsidRPr="00270752">
        <w:t>,</w:t>
      </w:r>
      <w:r>
        <w:t>6</w:t>
      </w:r>
      <w:r w:rsidRPr="00270752">
        <w:t>–</w:t>
      </w:r>
      <w:r>
        <w:t>420</w:t>
      </w:r>
      <w:r w:rsidRPr="00270752">
        <w:t xml:space="preserve"> ir </w:t>
      </w:r>
      <w:r>
        <w:t>428</w:t>
      </w:r>
      <w:r w:rsidRPr="00270752">
        <w:t>,</w:t>
      </w:r>
      <w:r>
        <w:t>6</w:t>
      </w:r>
      <w:r w:rsidRPr="00270752">
        <w:t>–</w:t>
      </w:r>
      <w:r>
        <w:t>430</w:t>
      </w:r>
      <w:r w:rsidRPr="00270752">
        <w:t xml:space="preserve"> MHz radijo dažnių juostų (lentelėje nurodyti radijo ryšio kanalo numeriai ir juos atitinkantys bazinėse stotyse naudotinų siuntimo ir priėmimo kanalų vidurio dažniai):</w:t>
      </w:r>
    </w:p>
    <w:tbl>
      <w:tblPr>
        <w:tblW w:w="4884" w:type="pct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42"/>
        <w:gridCol w:w="3780"/>
        <w:gridCol w:w="3499"/>
      </w:tblGrid>
      <w:tr w:rsidR="00801624" w:rsidTr="00801624">
        <w:trPr>
          <w:trHeight w:val="454"/>
        </w:trPr>
        <w:tc>
          <w:tcPr>
            <w:tcW w:w="224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801624" w:rsidRDefault="00801624" w:rsidP="00801624">
            <w:pPr>
              <w:jc w:val="center"/>
            </w:pPr>
            <w:r>
              <w:t>Radijo ryšio kanalo numeris</w:t>
            </w:r>
          </w:p>
        </w:tc>
        <w:tc>
          <w:tcPr>
            <w:tcW w:w="3780" w:type="dxa"/>
            <w:tcBorders>
              <w:top w:val="single" w:sz="6" w:space="0" w:color="auto"/>
            </w:tcBorders>
            <w:vAlign w:val="center"/>
          </w:tcPr>
          <w:p w:rsidR="00801624" w:rsidRDefault="00801624" w:rsidP="00801624">
            <w:pPr>
              <w:jc w:val="center"/>
            </w:pPr>
            <w:r>
              <w:t>Bazinės stoties siuntimo kanalo vidurio dažnis, MHz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801624" w:rsidRDefault="00801624" w:rsidP="00801624">
            <w:pPr>
              <w:jc w:val="center"/>
            </w:pPr>
            <w:r>
              <w:t xml:space="preserve">Bazinės stoties priėmimo kanalo vidurio dažnis, MHz </w:t>
            </w:r>
          </w:p>
        </w:tc>
      </w:tr>
      <w:tr w:rsidR="00CA2463" w:rsidRPr="00474449" w:rsidTr="00801624">
        <w:trPr>
          <w:trHeight w:val="270"/>
        </w:trPr>
        <w:tc>
          <w:tcPr>
            <w:tcW w:w="2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2463" w:rsidRPr="00474449" w:rsidRDefault="00CA2463" w:rsidP="00801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3" w:rsidRPr="00474449" w:rsidRDefault="00CA2463" w:rsidP="00801624">
            <w:pPr>
              <w:jc w:val="center"/>
              <w:rPr>
                <w:sz w:val="22"/>
                <w:szCs w:val="22"/>
              </w:rPr>
            </w:pPr>
            <w:r w:rsidRPr="005C3324">
              <w:t>428,</w:t>
            </w:r>
            <w:r>
              <w:t>8</w:t>
            </w:r>
            <w:r w:rsidRPr="005C3324">
              <w:t>250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2463" w:rsidRPr="00474449" w:rsidRDefault="00CA2463" w:rsidP="00801624">
            <w:pPr>
              <w:jc w:val="center"/>
              <w:rPr>
                <w:sz w:val="22"/>
                <w:szCs w:val="22"/>
              </w:rPr>
            </w:pPr>
            <w:r w:rsidRPr="005C3324">
              <w:t>418,</w:t>
            </w:r>
            <w:r>
              <w:t>8</w:t>
            </w:r>
            <w:r w:rsidRPr="005C3324">
              <w:t>250</w:t>
            </w:r>
          </w:p>
        </w:tc>
      </w:tr>
      <w:tr w:rsidR="00CA2463" w:rsidRPr="00474449" w:rsidTr="00801624">
        <w:trPr>
          <w:trHeight w:val="270"/>
        </w:trPr>
        <w:tc>
          <w:tcPr>
            <w:tcW w:w="2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2463" w:rsidRPr="00474449" w:rsidRDefault="00CA2463" w:rsidP="00801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3" w:rsidRPr="00474449" w:rsidRDefault="00CA2463" w:rsidP="00801624">
            <w:pPr>
              <w:jc w:val="center"/>
              <w:rPr>
                <w:sz w:val="22"/>
                <w:szCs w:val="22"/>
              </w:rPr>
            </w:pPr>
            <w:r>
              <w:t>428,8750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2463" w:rsidRPr="00474449" w:rsidRDefault="00CA2463" w:rsidP="00801624">
            <w:pPr>
              <w:jc w:val="center"/>
              <w:rPr>
                <w:sz w:val="22"/>
                <w:szCs w:val="22"/>
              </w:rPr>
            </w:pPr>
            <w:r>
              <w:t>418,8750</w:t>
            </w:r>
          </w:p>
        </w:tc>
      </w:tr>
    </w:tbl>
    <w:p w:rsidR="008B1F21" w:rsidRDefault="008B1F21" w:rsidP="001E6EC5">
      <w:pPr>
        <w:pStyle w:val="Sraopastraipa"/>
        <w:numPr>
          <w:ilvl w:val="1"/>
          <w:numId w:val="8"/>
        </w:numPr>
        <w:tabs>
          <w:tab w:val="left" w:pos="1134"/>
        </w:tabs>
        <w:spacing w:line="280" w:lineRule="exact"/>
        <w:ind w:left="0" w:firstLine="709"/>
        <w:jc w:val="both"/>
        <w:rPr>
          <w:iCs/>
        </w:rPr>
      </w:pPr>
      <w:bookmarkStart w:id="1" w:name="AntrumoTeise"/>
      <w:bookmarkEnd w:id="1"/>
      <w:r w:rsidRPr="008B1F21">
        <w:t>Radij</w:t>
      </w:r>
      <w:r w:rsidR="002932D9">
        <w:t>o</w:t>
      </w:r>
      <w:r w:rsidRPr="008B1F21">
        <w:t xml:space="preserve"> </w:t>
      </w:r>
      <w:bookmarkStart w:id="2" w:name="KanaluKiekioTekstas3"/>
      <w:bookmarkEnd w:id="2"/>
      <w:r w:rsidRPr="008B1F21">
        <w:t>dažni</w:t>
      </w:r>
      <w:r w:rsidR="006160E5">
        <w:t>o</w:t>
      </w:r>
      <w:r w:rsidRPr="008B1F21">
        <w:t xml:space="preserve"> (kanal</w:t>
      </w:r>
      <w:r w:rsidR="006160E5">
        <w:t>o</w:t>
      </w:r>
      <w:r w:rsidRPr="008B1F21">
        <w:t>) paskirtis:</w:t>
      </w:r>
      <w:r w:rsidRPr="001E6EC5">
        <w:rPr>
          <w:i/>
          <w:iCs/>
        </w:rPr>
        <w:t xml:space="preserve"> </w:t>
      </w:r>
      <w:r w:rsidR="00191753" w:rsidRPr="00270752">
        <w:t xml:space="preserve">steigti </w:t>
      </w:r>
      <w:proofErr w:type="spellStart"/>
      <w:r w:rsidR="00CA2463">
        <w:t>siaurajuosčių</w:t>
      </w:r>
      <w:proofErr w:type="spellEnd"/>
      <w:r w:rsidR="00CA2463">
        <w:t xml:space="preserve"> kamieninių (magistralinių) sistemų</w:t>
      </w:r>
      <w:r w:rsidR="00191753">
        <w:t xml:space="preserve"> viešąjį radijo ryšio tinklą</w:t>
      </w:r>
      <w:r w:rsidRPr="001E6EC5">
        <w:rPr>
          <w:i/>
          <w:iCs/>
        </w:rPr>
        <w:t>.</w:t>
      </w:r>
    </w:p>
    <w:p w:rsidR="009B1DA6" w:rsidRDefault="00C84318" w:rsidP="00681344">
      <w:pPr>
        <w:pStyle w:val="Sraopastraipa"/>
        <w:numPr>
          <w:ilvl w:val="1"/>
          <w:numId w:val="8"/>
        </w:numPr>
        <w:tabs>
          <w:tab w:val="left" w:pos="1134"/>
        </w:tabs>
        <w:spacing w:line="280" w:lineRule="exact"/>
        <w:ind w:left="0" w:firstLine="709"/>
        <w:jc w:val="both"/>
      </w:pPr>
      <w:r>
        <w:t>Radijo dažnio naudojimo teritorija</w:t>
      </w:r>
      <w:r w:rsidR="009B1DA6" w:rsidRPr="008B1F21">
        <w:t>:</w:t>
      </w:r>
      <w:r>
        <w:t xml:space="preserve"> </w:t>
      </w:r>
      <w:r w:rsidR="00CA2463">
        <w:t>Elektrėnų savivaldybė</w:t>
      </w:r>
      <w:r>
        <w:t>.</w:t>
      </w:r>
    </w:p>
    <w:p w:rsidR="009B1DA6" w:rsidRDefault="00681344" w:rsidP="00681344">
      <w:pPr>
        <w:pStyle w:val="Sraopastraipa"/>
        <w:numPr>
          <w:ilvl w:val="1"/>
          <w:numId w:val="8"/>
        </w:numPr>
        <w:tabs>
          <w:tab w:val="left" w:pos="1134"/>
        </w:tabs>
        <w:spacing w:line="280" w:lineRule="exact"/>
        <w:ind w:left="0" w:firstLine="709"/>
        <w:jc w:val="both"/>
      </w:pPr>
      <w:r w:rsidRPr="00681344">
        <w:rPr>
          <w:color w:val="000000"/>
        </w:rPr>
        <w:t>Leidimo turėtojas turi užtikrinti, kad stočių</w:t>
      </w:r>
      <w:r w:rsidRPr="003B72AB">
        <w:t xml:space="preserve"> elektromagnetinio lauko stipris 10 metrų aukštyje nuo žemės paviršiaus neviršytų 20 </w:t>
      </w:r>
      <w:proofErr w:type="spellStart"/>
      <w:r w:rsidRPr="003B72AB">
        <w:t>dB</w:t>
      </w:r>
      <w:proofErr w:type="spellEnd"/>
      <w:r w:rsidRPr="003B72AB">
        <w:sym w:font="Symbol" w:char="F06D"/>
      </w:r>
      <w:r w:rsidRPr="003B72AB">
        <w:t xml:space="preserve">V/m (su 10 proc. laiko tikimybe ir 50 proc. vietos tikimybe) ties linija, 50 kilometrų nutolusia už Lietuvos Respublikos ir Baltarusijos Respublikos valstybių sienos, naudojant šio </w:t>
      </w:r>
      <w:r w:rsidR="00071DC3">
        <w:t>įsakymo</w:t>
      </w:r>
      <w:r w:rsidRPr="003B72AB">
        <w:t xml:space="preserve"> </w:t>
      </w:r>
      <w:r w:rsidR="005C5B70">
        <w:t xml:space="preserve">1.1 punkte </w:t>
      </w:r>
      <w:r w:rsidRPr="003B72AB">
        <w:t>nurodytus 1-2 radijo ryšio kanalus</w:t>
      </w:r>
      <w:r>
        <w:t>.</w:t>
      </w:r>
    </w:p>
    <w:p w:rsidR="00681344" w:rsidRDefault="00681344" w:rsidP="00681344">
      <w:pPr>
        <w:pStyle w:val="Sraopastraipa"/>
        <w:numPr>
          <w:ilvl w:val="1"/>
          <w:numId w:val="8"/>
        </w:numPr>
        <w:tabs>
          <w:tab w:val="left" w:pos="1134"/>
        </w:tabs>
        <w:spacing w:line="280" w:lineRule="exact"/>
        <w:ind w:left="0" w:firstLine="709"/>
        <w:jc w:val="both"/>
      </w:pPr>
      <w:r w:rsidRPr="00B42B3E">
        <w:t xml:space="preserve">Leidimo turėtojas, prieš pradėdamas naudoti kiekvieną bazinę stotį ar prieš keisdamas jos naudojimo sąlygas, privalo užregistruoti </w:t>
      </w:r>
      <w:r w:rsidR="005A009F">
        <w:t>T</w:t>
      </w:r>
      <w:r w:rsidRPr="00B42B3E">
        <w:t xml:space="preserve">arnyboje šią bazinę stotį. Bazinė stotis laikoma užregistruota, kai jos pagrindiniai geografiniai ir techniniai duomenys </w:t>
      </w:r>
      <w:r w:rsidR="00F24C25">
        <w:t xml:space="preserve">yra paskelbiami Tarnybos interneto svetainėje adresu </w:t>
      </w:r>
      <w:proofErr w:type="spellStart"/>
      <w:r w:rsidR="00F24C25">
        <w:t>www.rrt.lt</w:t>
      </w:r>
      <w:proofErr w:type="spellEnd"/>
      <w:r>
        <w:t>.</w:t>
      </w:r>
    </w:p>
    <w:p w:rsidR="00681344" w:rsidRDefault="00681344" w:rsidP="00681344">
      <w:pPr>
        <w:pStyle w:val="Sraopastraipa"/>
        <w:numPr>
          <w:ilvl w:val="1"/>
          <w:numId w:val="8"/>
        </w:numPr>
        <w:tabs>
          <w:tab w:val="left" w:pos="1134"/>
        </w:tabs>
        <w:spacing w:line="280" w:lineRule="exact"/>
        <w:ind w:left="0" w:firstLine="709"/>
        <w:jc w:val="both"/>
      </w:pPr>
      <w:r w:rsidRPr="00FA3D4D">
        <w:t xml:space="preserve">Bazinės stoties registravimui </w:t>
      </w:r>
      <w:r w:rsidR="005A009F">
        <w:t>L</w:t>
      </w:r>
      <w:r w:rsidRPr="00FA3D4D">
        <w:t xml:space="preserve">eidimo turėtojas privalo sumokėti </w:t>
      </w:r>
      <w:r w:rsidR="00370F0F">
        <w:t>sąlygų nustatymo</w:t>
      </w:r>
      <w:r w:rsidRPr="00FA3D4D">
        <w:t xml:space="preserve"> naudoti viešojo radijo ryšio tinklo stotį išdavimo (viešojo radijo ryšio tinklo stoties registracijos) užmokestį ir, laikydamasis Dokumentų teikimo </w:t>
      </w:r>
      <w:r w:rsidR="005A009F">
        <w:t>Lietuvos Respublikos r</w:t>
      </w:r>
      <w:r w:rsidRPr="00FA3D4D">
        <w:t xml:space="preserve">yšių reguliavimo tarnybai taisyklėse, patvirtintose </w:t>
      </w:r>
      <w:r w:rsidR="005A009F">
        <w:rPr>
          <w:color w:val="000000"/>
        </w:rPr>
        <w:t>T</w:t>
      </w:r>
      <w:r w:rsidRPr="00FA3D4D">
        <w:rPr>
          <w:color w:val="000000"/>
        </w:rPr>
        <w:t xml:space="preserve">arnybos direktoriaus 2004 m. rugsėjo 16 d. įsakymu </w:t>
      </w:r>
      <w:r w:rsidRPr="00FA3D4D">
        <w:t>Nr.</w:t>
      </w:r>
      <w:r>
        <w:t xml:space="preserve"> 1V-292 </w:t>
      </w:r>
      <w:r w:rsidRPr="00B42B3E">
        <w:t>(</w:t>
      </w:r>
      <w:proofErr w:type="spellStart"/>
      <w:r w:rsidRPr="00B42B3E">
        <w:t>Žin</w:t>
      </w:r>
      <w:proofErr w:type="spellEnd"/>
      <w:r w:rsidRPr="00B42B3E">
        <w:t>., 2004, Nr. 141-5171</w:t>
      </w:r>
      <w:r>
        <w:t>; 2005, Nr. 73-2675</w:t>
      </w:r>
      <w:r w:rsidRPr="00B42B3E">
        <w:t xml:space="preserve">), nustatytų reikalavimų, </w:t>
      </w:r>
      <w:r>
        <w:t>T</w:t>
      </w:r>
      <w:r w:rsidRPr="00B42B3E">
        <w:t>arnybai pateikti šiuos bazinės stoties geografinius ir techninius duomenis</w:t>
      </w:r>
      <w:r>
        <w:t>:</w:t>
      </w:r>
    </w:p>
    <w:p w:rsidR="00681344" w:rsidRPr="00B42B3E" w:rsidRDefault="00681344" w:rsidP="00681344">
      <w:pPr>
        <w:pStyle w:val="Pagrindiniotekstotrauka"/>
        <w:numPr>
          <w:ilvl w:val="2"/>
          <w:numId w:val="8"/>
        </w:numPr>
        <w:ind w:left="0" w:firstLine="709"/>
      </w:pPr>
      <w:r>
        <w:t xml:space="preserve">bazinės </w:t>
      </w:r>
      <w:r w:rsidRPr="00B42B3E">
        <w:t>stoties įrengimo adresą ir geografines koordinates;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>
        <w:t xml:space="preserve">bazinės </w:t>
      </w:r>
      <w:r w:rsidRPr="00B42B3E">
        <w:t>stoties modelį (tipą), leidimo turėtojo numatomą stoties pavadinimą (jei toks pavadinimas yra numatomas);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pageidaujamo naudoti radijo ryšio kanalo numerį;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lastRenderedPageBreak/>
        <w:t>spinduliavimo klasę;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siųstuvo galią kanalui;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siųstuvų skaičių;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antenos tipą;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antenos aukštį virš žemės paviršiaus;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 xml:space="preserve">antenos maksimalaus spinduliavimo </w:t>
      </w:r>
      <w:proofErr w:type="spellStart"/>
      <w:r w:rsidRPr="00B42B3E">
        <w:t>azimutą</w:t>
      </w:r>
      <w:proofErr w:type="spellEnd"/>
      <w:r>
        <w:t xml:space="preserve"> ir spinduliuotės diagramą</w:t>
      </w:r>
      <w:r w:rsidRPr="00B42B3E">
        <w:t>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antenos elektrinį ir mechaninį palenkimą;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antenos poliarizaciją;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antenos stiprinimo koeficientą;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nuostolius tarp siųstuvo ir antenos;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efektyviąją spinduliuotės galią (</w:t>
      </w:r>
      <w:proofErr w:type="spellStart"/>
      <w:r w:rsidRPr="00B42B3E">
        <w:t>e.r.p</w:t>
      </w:r>
      <w:proofErr w:type="spellEnd"/>
      <w:r w:rsidRPr="00B42B3E">
        <w:t>.);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stoties aprėpties zonos dydį;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statinio, ant kurio tvirtinamos antenos, tipą ir statinio aukštį;</w:t>
      </w:r>
    </w:p>
    <w:p w:rsidR="00681344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>
        <w:t xml:space="preserve">bazinės </w:t>
      </w:r>
      <w:r w:rsidRPr="00B42B3E">
        <w:t>stoties identifikacijos kodą (BSIC).</w:t>
      </w:r>
    </w:p>
    <w:p w:rsidR="00681344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>
        <w:t>Tarnyba gali pareikalauti papildomos informacijos, jeigu to reikia siekiant išvengti trukdžių kitiems radijo ryšio įrenginiams arba vykdant radijo dažnių (kanalų) koordinavimo su užsienio valstybėmis procedūrą.</w:t>
      </w:r>
    </w:p>
    <w:p w:rsidR="00F06648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Leidimo turėtojas </w:t>
      </w:r>
      <w:r>
        <w:t xml:space="preserve">bazinėse stotyse </w:t>
      </w:r>
      <w:r w:rsidRPr="00B42B3E">
        <w:t xml:space="preserve">gali naudoti tik tuos šio </w:t>
      </w:r>
      <w:r w:rsidR="00071DC3">
        <w:t>įsakymo</w:t>
      </w:r>
      <w:r w:rsidRPr="00B42B3E">
        <w:t xml:space="preserve"> </w:t>
      </w:r>
      <w:r w:rsidR="005C5B70">
        <w:t xml:space="preserve">1.1 punkte </w:t>
      </w:r>
      <w:r w:rsidRPr="00B42B3E">
        <w:t>nurodyt</w:t>
      </w:r>
      <w:r>
        <w:t>us</w:t>
      </w:r>
      <w:r w:rsidRPr="00B42B3E">
        <w:t xml:space="preserve"> radijo </w:t>
      </w:r>
      <w:r>
        <w:t>ryšio kanalus</w:t>
      </w:r>
      <w:r w:rsidRPr="00B42B3E">
        <w:t>, kurie nurodyti užregistruojant bazinę stotį, ir tik užregistruotoje bazinėje stotyje įrengęs nustatyto tipo siųstuvą ir nustatyto tipo bei aukščio išorin</w:t>
      </w:r>
      <w:r>
        <w:t>es</w:t>
      </w:r>
      <w:r w:rsidRPr="00B42B3E">
        <w:t xml:space="preserve"> anten</w:t>
      </w:r>
      <w:r>
        <w:t>as</w:t>
      </w:r>
      <w:r w:rsidRPr="00B42B3E">
        <w:t xml:space="preserve">, </w:t>
      </w:r>
      <w:r>
        <w:t xml:space="preserve">bei </w:t>
      </w:r>
      <w:r w:rsidRPr="00B42B3E">
        <w:t>tik užregistruojant bazinę stotį nustatytu adresu ir koordinatėmis, laikydamasis konkrečios bazinės stoties spinduliuotės parametrų reikalavimų, nustatytų užregistruojant bazinę stotį.</w:t>
      </w:r>
    </w:p>
    <w:p w:rsidR="00F06648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A23A78">
        <w:t xml:space="preserve">Tarnyba, vadovaudamasi </w:t>
      </w:r>
      <w:r>
        <w:t>Taisykl</w:t>
      </w:r>
      <w:r w:rsidR="005A009F">
        <w:t>ių</w:t>
      </w:r>
      <w:r>
        <w:t xml:space="preserve"> 4</w:t>
      </w:r>
      <w:r w:rsidR="00C85E30">
        <w:t>8</w:t>
      </w:r>
      <w:r>
        <w:t>.</w:t>
      </w:r>
      <w:r w:rsidR="00C85E30">
        <w:t>1</w:t>
      </w:r>
      <w:r>
        <w:t>.3 punktu</w:t>
      </w:r>
      <w:r w:rsidRPr="00A23A78">
        <w:t>, per 30 dienų (</w:t>
      </w:r>
      <w:r w:rsidRPr="00B42B3E">
        <w:t xml:space="preserve">neįskaitomas terminas </w:t>
      </w:r>
      <w:r>
        <w:t>reikalingas</w:t>
      </w:r>
      <w:r w:rsidRPr="00B42B3E">
        <w:t xml:space="preserve"> radijo </w:t>
      </w:r>
      <w:r>
        <w:t xml:space="preserve">ryšio kanalo </w:t>
      </w:r>
      <w:r w:rsidRPr="00B42B3E">
        <w:t xml:space="preserve">koordinavimo su užsienio valstybėmis procedūrai atlikti, jeigu koordinavimas bus </w:t>
      </w:r>
      <w:r w:rsidRPr="00FA3D4D">
        <w:t xml:space="preserve">vykdomas) nuo visos šio </w:t>
      </w:r>
      <w:r w:rsidR="00071DC3">
        <w:t>įsakymo</w:t>
      </w:r>
      <w:r w:rsidRPr="00FA3D4D">
        <w:t xml:space="preserve"> </w:t>
      </w:r>
      <w:r w:rsidR="00071DC3">
        <w:t>1.</w:t>
      </w:r>
      <w:r w:rsidR="00F72E49" w:rsidRPr="00E520DC">
        <w:t>6</w:t>
      </w:r>
      <w:r w:rsidRPr="00FA3D4D">
        <w:t xml:space="preserve"> punkte nurodytos informacijos gavimo ir užmokesčio už </w:t>
      </w:r>
      <w:r w:rsidR="00370F0F">
        <w:t>sąlygų</w:t>
      </w:r>
      <w:r w:rsidRPr="00FA3D4D">
        <w:t xml:space="preserve"> naudoti viešojo radijo ryšio tinklo stotį </w:t>
      </w:r>
      <w:r w:rsidR="00370F0F">
        <w:t>nustatymo</w:t>
      </w:r>
      <w:r w:rsidRPr="00FA3D4D">
        <w:t xml:space="preserve"> sumokėjimo dienos įregistruoja</w:t>
      </w:r>
      <w:r w:rsidRPr="00B42B3E">
        <w:t xml:space="preserve"> bazinę stotį arba motyvuotai atsisako registruoti bazinę stotį. </w:t>
      </w:r>
      <w:r>
        <w:t>T</w:t>
      </w:r>
      <w:r w:rsidRPr="00B42B3E">
        <w:t>arnyba gali atsisakyti registruoti bazinę stotį, kai bazinės stoties registravimas</w:t>
      </w:r>
      <w:r>
        <w:t>:</w:t>
      </w:r>
    </w:p>
    <w:p w:rsidR="00F06648" w:rsidRDefault="00F06648" w:rsidP="005C5B70">
      <w:pPr>
        <w:pStyle w:val="Sraopastraipa"/>
        <w:numPr>
          <w:ilvl w:val="2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FA3D4D">
        <w:t xml:space="preserve">yra negalimas dėl nesumokėto </w:t>
      </w:r>
      <w:r w:rsidR="00370F0F" w:rsidRPr="006753FD">
        <w:t>sąlygų naudoti radijo ryšio tinklo stotį nustatymo užmokesči</w:t>
      </w:r>
      <w:r w:rsidR="00370F0F">
        <w:t>o</w:t>
      </w:r>
      <w:r>
        <w:t>;</w:t>
      </w:r>
    </w:p>
    <w:p w:rsidR="00F06648" w:rsidRDefault="00F06648" w:rsidP="005C5B70">
      <w:pPr>
        <w:pStyle w:val="Sraopastraipa"/>
        <w:numPr>
          <w:ilvl w:val="2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pažeidžia radijo </w:t>
      </w:r>
      <w:r>
        <w:t>ryšio kanalų</w:t>
      </w:r>
      <w:r w:rsidRPr="00B42B3E">
        <w:t xml:space="preserve"> naudojimo sąlygas;</w:t>
      </w:r>
    </w:p>
    <w:p w:rsidR="00F06648" w:rsidRDefault="00F06648" w:rsidP="005C5B70">
      <w:pPr>
        <w:pStyle w:val="Sraopastraipa"/>
        <w:numPr>
          <w:ilvl w:val="2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yra negalimas dėl elektromagnetinio suderinamumo sąlygų, įskaitant atvejus, susijusius su tarptautiniu </w:t>
      </w:r>
      <w:r>
        <w:t xml:space="preserve">radijo ryšio kanalų </w:t>
      </w:r>
      <w:r w:rsidRPr="00B42B3E">
        <w:t>koordinavimu;</w:t>
      </w:r>
    </w:p>
    <w:p w:rsidR="00F06648" w:rsidRDefault="00F06648" w:rsidP="005C5B70">
      <w:pPr>
        <w:pStyle w:val="Sraopastraipa"/>
        <w:numPr>
          <w:ilvl w:val="2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yra negalimas dėl Tarnybos nustatytų elektromagnetinio lauko elektrinės dedamosios stiprio leistinų normų viršijimo fiksuotos radijo </w:t>
      </w:r>
      <w:proofErr w:type="spellStart"/>
      <w:r w:rsidRPr="00B42B3E">
        <w:t>stebėsenos</w:t>
      </w:r>
      <w:proofErr w:type="spellEnd"/>
      <w:r w:rsidRPr="00B42B3E">
        <w:t xml:space="preserve"> stoties apsaugos zonoje</w:t>
      </w:r>
      <w:r>
        <w:t>.</w:t>
      </w:r>
    </w:p>
    <w:p w:rsidR="00F06648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Leidimo turėtojas privalo veiksmingai naudoti jam paskirtus radijo </w:t>
      </w:r>
      <w:r>
        <w:t xml:space="preserve">ryšio </w:t>
      </w:r>
      <w:r w:rsidRPr="00B42B3E">
        <w:t>kanalus</w:t>
      </w:r>
      <w:r>
        <w:t>.</w:t>
      </w:r>
    </w:p>
    <w:p w:rsidR="00F06648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Leidimo turėtojo naudojama aparatūra ir įrenginiai turi </w:t>
      </w:r>
      <w:r>
        <w:t>atitikti</w:t>
      </w:r>
      <w:r w:rsidRPr="00B42B3E">
        <w:t xml:space="preserve"> Radijo ryšio įrenginių ir telekomunikacijų galinių įrenginių technini</w:t>
      </w:r>
      <w:r w:rsidR="005A009F">
        <w:t>ame</w:t>
      </w:r>
      <w:r w:rsidRPr="00B42B3E">
        <w:t xml:space="preserve"> reglament</w:t>
      </w:r>
      <w:r w:rsidR="005A009F">
        <w:t>e</w:t>
      </w:r>
      <w:r w:rsidRPr="00B42B3E">
        <w:t>, patvirtint</w:t>
      </w:r>
      <w:r w:rsidR="005A009F">
        <w:t>ame</w:t>
      </w:r>
      <w:r w:rsidRPr="00B42B3E">
        <w:t xml:space="preserve"> Ryšių reguliavimo tarnybos prie Lietuvos Respublikos Vyriausybės direktoriaus 2002 m. spalio 14 d. įsakymu Nr. 138 (</w:t>
      </w:r>
      <w:proofErr w:type="spellStart"/>
      <w:r w:rsidRPr="00B42B3E">
        <w:t>Žin</w:t>
      </w:r>
      <w:proofErr w:type="spellEnd"/>
      <w:r w:rsidRPr="00B42B3E">
        <w:t xml:space="preserve">., 2002, Nr. 104-4683), </w:t>
      </w:r>
      <w:r w:rsidR="005A009F">
        <w:t xml:space="preserve">nurodytus </w:t>
      </w:r>
      <w:r w:rsidRPr="00B42B3E">
        <w:t>reikalavimus</w:t>
      </w:r>
      <w:r>
        <w:t>.</w:t>
      </w:r>
    </w:p>
    <w:p w:rsidR="00F06648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F44AF7">
        <w:rPr>
          <w:noProof/>
        </w:rPr>
        <w:t>Leidimo turėtojas turi mokėti Lietuvos Respublikos elektroninių ryšių įstatymo 6 straipsnio 3 dalyje numatyta tvarka nustatytus užmokesčius.</w:t>
      </w:r>
    </w:p>
    <w:p w:rsidR="00F06648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450381">
        <w:t xml:space="preserve">Tarnyba turi teisę pakeisti ar panaikinti </w:t>
      </w:r>
      <w:r w:rsidR="00C85E30">
        <w:t>skirtus</w:t>
      </w:r>
      <w:r w:rsidRPr="00450381">
        <w:t xml:space="preserve"> radijo </w:t>
      </w:r>
      <w:r w:rsidR="00C85E30" w:rsidRPr="00450381">
        <w:t>dažni</w:t>
      </w:r>
      <w:r w:rsidR="00C85E30">
        <w:t>us</w:t>
      </w:r>
      <w:r w:rsidR="00C85E30" w:rsidRPr="00450381">
        <w:t xml:space="preserve"> </w:t>
      </w:r>
      <w:r w:rsidRPr="00450381">
        <w:t>(kanal</w:t>
      </w:r>
      <w:r w:rsidR="00C85E30">
        <w:t>us</w:t>
      </w:r>
      <w:r w:rsidRPr="00450381">
        <w:t>) Lietuvos Respublikos elektroninių ryšių įstatyme nustatyta tvarka ir sąlygomis</w:t>
      </w:r>
      <w:r>
        <w:t>.</w:t>
      </w:r>
    </w:p>
    <w:p w:rsidR="00F06648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Leidimo turėtojas turi teisę perleisti jam skirtus radijo </w:t>
      </w:r>
      <w:r>
        <w:t xml:space="preserve">ryšio </w:t>
      </w:r>
      <w:r w:rsidRPr="00B42B3E">
        <w:t xml:space="preserve">kanalus kitiems asmenims </w:t>
      </w:r>
      <w:r>
        <w:t>T</w:t>
      </w:r>
      <w:r w:rsidRPr="00B42B3E">
        <w:t>aisyklių nustatyta tvarka ir</w:t>
      </w:r>
      <w:r w:rsidR="008000A9">
        <w:t xml:space="preserve"> sąlygomis</w:t>
      </w:r>
      <w:r w:rsidRPr="00B42B3E">
        <w:t>.</w:t>
      </w:r>
    </w:p>
    <w:p w:rsidR="00F06648" w:rsidRDefault="005C5B70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Leidimo turėtojas, naudodamas radijo </w:t>
      </w:r>
      <w:r>
        <w:t xml:space="preserve">ryšio </w:t>
      </w:r>
      <w:r w:rsidRPr="00B42B3E">
        <w:t xml:space="preserve">kanalus, privalo laikytis </w:t>
      </w:r>
      <w:r>
        <w:t>T</w:t>
      </w:r>
      <w:r w:rsidRPr="00B42B3E">
        <w:t>aisyklėse</w:t>
      </w:r>
      <w:r>
        <w:t xml:space="preserve">, šiame </w:t>
      </w:r>
      <w:r w:rsidR="008000A9">
        <w:t>įsakyme</w:t>
      </w:r>
      <w:r>
        <w:t>,</w:t>
      </w:r>
      <w:r w:rsidR="008000A9">
        <w:t xml:space="preserve"> leidime bei</w:t>
      </w:r>
      <w:r w:rsidRPr="00B42B3E">
        <w:t xml:space="preserve"> kituose, elektroninių ryšių veiklą reglamentuojančiuose, teisės aktuose nustatytų reikalavimų</w:t>
      </w:r>
      <w:r>
        <w:t xml:space="preserve"> bei registruojant bazines stotis nustatytų radijo ryšio kanalų naudojimo sąlygų.</w:t>
      </w:r>
    </w:p>
    <w:p w:rsidR="005C5B70" w:rsidRDefault="00032AF4" w:rsidP="005C5B70">
      <w:pPr>
        <w:pStyle w:val="Pagrindiniotekstotrauka"/>
        <w:numPr>
          <w:ilvl w:val="0"/>
          <w:numId w:val="8"/>
        </w:numPr>
        <w:tabs>
          <w:tab w:val="left" w:pos="993"/>
        </w:tabs>
        <w:spacing w:line="280" w:lineRule="exact"/>
        <w:ind w:left="0" w:firstLine="709"/>
        <w:rPr>
          <w:lang w:eastAsia="lt-LT"/>
        </w:rPr>
      </w:pPr>
      <w:r w:rsidRPr="00E1484B">
        <w:rPr>
          <w:bCs/>
          <w:spacing w:val="100"/>
        </w:rPr>
        <w:lastRenderedPageBreak/>
        <w:t>Nuroda</w:t>
      </w:r>
      <w:r w:rsidRPr="00E1484B">
        <w:rPr>
          <w:lang w:eastAsia="lt-LT"/>
        </w:rPr>
        <w:t>u</w:t>
      </w:r>
      <w:r w:rsidR="005C5B70">
        <w:rPr>
          <w:lang w:eastAsia="lt-LT"/>
        </w:rPr>
        <w:t>:</w:t>
      </w:r>
    </w:p>
    <w:p w:rsidR="00032AF4" w:rsidRDefault="00B05114" w:rsidP="005C5B70">
      <w:pPr>
        <w:pStyle w:val="Pagrindiniotekstotrauka"/>
        <w:numPr>
          <w:ilvl w:val="1"/>
          <w:numId w:val="8"/>
        </w:numPr>
        <w:tabs>
          <w:tab w:val="left" w:pos="1134"/>
        </w:tabs>
        <w:spacing w:line="280" w:lineRule="exact"/>
        <w:ind w:left="0" w:firstLine="709"/>
        <w:rPr>
          <w:bCs/>
        </w:rPr>
      </w:pPr>
      <w:r>
        <w:rPr>
          <w:lang w:eastAsia="lt-LT"/>
        </w:rPr>
        <w:t xml:space="preserve"> </w:t>
      </w:r>
      <w:r w:rsidR="00032AF4" w:rsidRPr="00350D0A">
        <w:t xml:space="preserve">išsiųsti šį įsakymą </w:t>
      </w:r>
      <w:r w:rsidR="005C5B70">
        <w:t>UAB „</w:t>
      </w:r>
      <w:proofErr w:type="spellStart"/>
      <w:r w:rsidR="005C5B70">
        <w:t>Dekbera</w:t>
      </w:r>
      <w:proofErr w:type="spellEnd"/>
      <w:r w:rsidR="005C5B70">
        <w:t>“</w:t>
      </w:r>
      <w:r w:rsidR="004706C7">
        <w:t xml:space="preserve"> </w:t>
      </w:r>
      <w:r w:rsidR="00032AF4" w:rsidRPr="00350D0A">
        <w:t xml:space="preserve">per </w:t>
      </w:r>
      <w:r w:rsidR="00032AF4">
        <w:t>3</w:t>
      </w:r>
      <w:r w:rsidR="00032AF4" w:rsidRPr="00350D0A">
        <w:t xml:space="preserve"> darbo dienas nuo šio įsakymo išleidimo dienos</w:t>
      </w:r>
      <w:r w:rsidR="005C5B70">
        <w:rPr>
          <w:bCs/>
        </w:rPr>
        <w:t>;</w:t>
      </w:r>
    </w:p>
    <w:p w:rsidR="005C5B70" w:rsidRDefault="005C5B70" w:rsidP="005C5B70">
      <w:pPr>
        <w:pStyle w:val="Pagrindiniotekstotrauka"/>
        <w:numPr>
          <w:ilvl w:val="1"/>
          <w:numId w:val="8"/>
        </w:numPr>
        <w:tabs>
          <w:tab w:val="left" w:pos="1134"/>
        </w:tabs>
        <w:spacing w:line="280" w:lineRule="exact"/>
        <w:ind w:left="0" w:firstLine="709"/>
        <w:rPr>
          <w:bCs/>
        </w:rPr>
      </w:pPr>
      <w:r w:rsidRPr="00DF24FE">
        <w:rPr>
          <w:bCs/>
        </w:rPr>
        <w:t>paskelbti šį įsakymą Tarnybos interneto svetainėje</w:t>
      </w:r>
      <w:r>
        <w:rPr>
          <w:bCs/>
        </w:rPr>
        <w:t>.</w:t>
      </w:r>
    </w:p>
    <w:p w:rsidR="00032AF4" w:rsidRDefault="00032AF4" w:rsidP="005C5B70">
      <w:pPr>
        <w:tabs>
          <w:tab w:val="left" w:pos="1276"/>
        </w:tabs>
        <w:autoSpaceDE w:val="0"/>
        <w:autoSpaceDN w:val="0"/>
        <w:adjustRightInd w:val="0"/>
        <w:spacing w:line="280" w:lineRule="exact"/>
        <w:ind w:firstLine="709"/>
        <w:jc w:val="both"/>
      </w:pPr>
      <w:r>
        <w:t>Šis įsakymas gali būti skundžiamas Lietuvos Respublikos administracinių bylų teisenos įstatymo (</w:t>
      </w:r>
      <w:proofErr w:type="spellStart"/>
      <w:r>
        <w:t>Žin</w:t>
      </w:r>
      <w:proofErr w:type="spellEnd"/>
      <w:r>
        <w:t>., 1999, Nr. 13-308; 2000, Nr. 85-2566) nustatyta tvarka ir sąlygomis.</w:t>
      </w:r>
    </w:p>
    <w:p w:rsidR="005C5B70" w:rsidRPr="005C5B70" w:rsidRDefault="00CA2463" w:rsidP="005C5B70">
      <w:pPr>
        <w:pStyle w:val="Antrat6"/>
        <w:tabs>
          <w:tab w:val="left" w:pos="1276"/>
        </w:tabs>
        <w:overflowPunct w:val="0"/>
        <w:autoSpaceDE w:val="0"/>
        <w:autoSpaceDN w:val="0"/>
        <w:adjustRightInd w:val="0"/>
        <w:spacing w:line="300" w:lineRule="atLeast"/>
        <w:ind w:left="0" w:right="0" w:firstLine="709"/>
        <w:jc w:val="both"/>
        <w:textAlignment w:val="baseline"/>
        <w:rPr>
          <w:i w:val="0"/>
          <w:sz w:val="24"/>
        </w:rPr>
      </w:pPr>
      <w:r>
        <w:rPr>
          <w:i w:val="0"/>
          <w:sz w:val="24"/>
        </w:rPr>
        <w:t>Šiame įsakyme</w:t>
      </w:r>
      <w:r w:rsidRPr="005C5B70">
        <w:rPr>
          <w:i w:val="0"/>
          <w:sz w:val="24"/>
        </w:rPr>
        <w:t xml:space="preserve"> </w:t>
      </w:r>
      <w:r w:rsidR="005C5B70" w:rsidRPr="005C5B70">
        <w:rPr>
          <w:i w:val="0"/>
          <w:sz w:val="24"/>
        </w:rPr>
        <w:t>vartojam</w:t>
      </w:r>
      <w:r w:rsidR="005C5B70">
        <w:rPr>
          <w:i w:val="0"/>
          <w:sz w:val="24"/>
        </w:rPr>
        <w:t>a</w:t>
      </w:r>
      <w:r w:rsidR="005C5B70" w:rsidRPr="005C5B70">
        <w:rPr>
          <w:i w:val="0"/>
          <w:sz w:val="24"/>
        </w:rPr>
        <w:t xml:space="preserve"> sąvok</w:t>
      </w:r>
      <w:r w:rsidR="005C5B70">
        <w:rPr>
          <w:i w:val="0"/>
          <w:sz w:val="24"/>
        </w:rPr>
        <w:t>a</w:t>
      </w:r>
      <w:r w:rsidR="005C5B70" w:rsidRPr="005C5B70">
        <w:rPr>
          <w:i w:val="0"/>
          <w:sz w:val="24"/>
        </w:rPr>
        <w:t>:</w:t>
      </w:r>
    </w:p>
    <w:p w:rsidR="005C5B70" w:rsidRPr="005C5B70" w:rsidRDefault="005C5B70" w:rsidP="005C5B70">
      <w:pPr>
        <w:tabs>
          <w:tab w:val="left" w:pos="1276"/>
        </w:tabs>
        <w:spacing w:line="300" w:lineRule="atLeast"/>
        <w:ind w:firstLine="709"/>
        <w:jc w:val="both"/>
      </w:pPr>
      <w:r w:rsidRPr="005C5B70">
        <w:rPr>
          <w:b/>
        </w:rPr>
        <w:t>Bazinė stotis</w:t>
      </w:r>
      <w:r w:rsidRPr="005C5B70">
        <w:t xml:space="preserve"> – sausumos stotis, tam tikroje teritorijoje užtikrinanti ryšį su ten esančiomis sausumos judriosiomis stotimis.</w:t>
      </w:r>
    </w:p>
    <w:p w:rsidR="00032AF4" w:rsidRPr="005C5B70" w:rsidRDefault="005C5B70" w:rsidP="005C5B70">
      <w:pPr>
        <w:tabs>
          <w:tab w:val="left" w:pos="1276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5C5B70">
        <w:t xml:space="preserve">Kitos </w:t>
      </w:r>
      <w:r w:rsidR="00CA2463">
        <w:t>šiame įsakyme</w:t>
      </w:r>
      <w:r w:rsidR="00CA2463" w:rsidRPr="005C5B70">
        <w:t xml:space="preserve"> </w:t>
      </w:r>
      <w:r w:rsidRPr="005C5B70">
        <w:t>vartojamos sąvokos suprantamos taip, kaip jos apibrėžtos Lietuvos Respublikos elektroninių ryšių įstatyme (</w:t>
      </w:r>
      <w:proofErr w:type="spellStart"/>
      <w:r w:rsidRPr="005C5B70">
        <w:t>Žin</w:t>
      </w:r>
      <w:proofErr w:type="spellEnd"/>
      <w:r w:rsidRPr="005C5B70">
        <w:t>., 2004, Nr. 69-2382)</w:t>
      </w:r>
    </w:p>
    <w:p w:rsidR="00032AF4" w:rsidRDefault="00032AF4" w:rsidP="00631B9F">
      <w:pPr>
        <w:autoSpaceDE w:val="0"/>
        <w:autoSpaceDN w:val="0"/>
        <w:adjustRightInd w:val="0"/>
        <w:spacing w:line="280" w:lineRule="exact"/>
        <w:jc w:val="both"/>
      </w:pPr>
    </w:p>
    <w:p w:rsidR="00B05114" w:rsidRDefault="00B05114" w:rsidP="00631B9F">
      <w:pPr>
        <w:autoSpaceDE w:val="0"/>
        <w:autoSpaceDN w:val="0"/>
        <w:adjustRightInd w:val="0"/>
        <w:spacing w:line="280" w:lineRule="exact"/>
        <w:jc w:val="both"/>
      </w:pPr>
    </w:p>
    <w:p w:rsidR="00032AF4" w:rsidRDefault="00032AF4" w:rsidP="00631B9F">
      <w:pPr>
        <w:autoSpaceDE w:val="0"/>
        <w:autoSpaceDN w:val="0"/>
        <w:adjustRightInd w:val="0"/>
        <w:spacing w:line="280" w:lineRule="exact"/>
        <w:jc w:val="both"/>
      </w:pPr>
    </w:p>
    <w:tbl>
      <w:tblPr>
        <w:tblW w:w="0" w:type="auto"/>
        <w:tblBorders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032AF4" w:rsidTr="00DC14A1">
        <w:tc>
          <w:tcPr>
            <w:tcW w:w="4927" w:type="dxa"/>
          </w:tcPr>
          <w:p w:rsidR="00032AF4" w:rsidRDefault="00032AF4" w:rsidP="00631B9F">
            <w:pPr>
              <w:autoSpaceDE w:val="0"/>
              <w:autoSpaceDN w:val="0"/>
              <w:adjustRightInd w:val="0"/>
              <w:spacing w:line="280" w:lineRule="exact"/>
              <w:jc w:val="both"/>
            </w:pPr>
            <w:r>
              <w:t>Direktori</w:t>
            </w:r>
            <w:r w:rsidR="009F5DBE">
              <w:t>a</w:t>
            </w:r>
            <w:r>
              <w:t>us</w:t>
            </w:r>
            <w:r w:rsidR="009F5DBE">
              <w:t xml:space="preserve"> pavaduotojas</w:t>
            </w:r>
          </w:p>
        </w:tc>
        <w:tc>
          <w:tcPr>
            <w:tcW w:w="4928" w:type="dxa"/>
          </w:tcPr>
          <w:p w:rsidR="00032AF4" w:rsidRDefault="009F5DBE" w:rsidP="00631B9F">
            <w:pPr>
              <w:autoSpaceDE w:val="0"/>
              <w:autoSpaceDN w:val="0"/>
              <w:adjustRightInd w:val="0"/>
              <w:spacing w:line="280" w:lineRule="exact"/>
              <w:jc w:val="right"/>
            </w:pPr>
            <w:r>
              <w:t>Romualdas Leonavičius</w:t>
            </w:r>
          </w:p>
        </w:tc>
      </w:tr>
    </w:tbl>
    <w:p w:rsidR="005C5B70" w:rsidRDefault="005C5B70" w:rsidP="009D2704">
      <w:pPr>
        <w:autoSpaceDE w:val="0"/>
        <w:autoSpaceDN w:val="0"/>
        <w:adjustRightInd w:val="0"/>
        <w:spacing w:line="280" w:lineRule="exact"/>
        <w:ind w:left="2160" w:firstLine="720"/>
      </w:pPr>
    </w:p>
    <w:p w:rsidR="009B553F" w:rsidRDefault="00DA5B1A" w:rsidP="009D2704">
      <w:pPr>
        <w:autoSpaceDE w:val="0"/>
        <w:autoSpaceDN w:val="0"/>
        <w:adjustRightInd w:val="0"/>
        <w:spacing w:line="280" w:lineRule="exact"/>
        <w:ind w:left="2160" w:firstLine="720"/>
      </w:pPr>
      <w:r>
        <w:t>A. V.</w:t>
      </w:r>
    </w:p>
    <w:sectPr w:rsidR="009B553F" w:rsidSect="003B13EE">
      <w:headerReference w:type="even" r:id="rId9"/>
      <w:headerReference w:type="default" r:id="rId10"/>
      <w:headerReference w:type="first" r:id="rId11"/>
      <w:pgSz w:w="11907" w:h="16840" w:code="9"/>
      <w:pgMar w:top="1134" w:right="567" w:bottom="851" w:left="1701" w:header="113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EE" w:rsidRDefault="003B13EE">
      <w:r>
        <w:separator/>
      </w:r>
    </w:p>
  </w:endnote>
  <w:endnote w:type="continuationSeparator" w:id="0">
    <w:p w:rsidR="003B13EE" w:rsidRDefault="003B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EE" w:rsidRDefault="003B13EE">
      <w:r>
        <w:separator/>
      </w:r>
    </w:p>
  </w:footnote>
  <w:footnote w:type="continuationSeparator" w:id="0">
    <w:p w:rsidR="003B13EE" w:rsidRDefault="003B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318612"/>
      <w:docPartObj>
        <w:docPartGallery w:val="Page Numbers (Top of Page)"/>
        <w:docPartUnique/>
      </w:docPartObj>
    </w:sdtPr>
    <w:sdtEndPr/>
    <w:sdtContent>
      <w:p w:rsidR="003B13EE" w:rsidRDefault="003B13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B13EE" w:rsidRDefault="003B13EE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83153"/>
      <w:docPartObj>
        <w:docPartGallery w:val="Page Numbers (Top of Page)"/>
        <w:docPartUnique/>
      </w:docPartObj>
    </w:sdtPr>
    <w:sdtEndPr/>
    <w:sdtContent>
      <w:p w:rsidR="003B13EE" w:rsidRDefault="003B13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C2E">
          <w:rPr>
            <w:noProof/>
          </w:rPr>
          <w:t>3</w:t>
        </w:r>
        <w:r>
          <w:fldChar w:fldCharType="end"/>
        </w:r>
      </w:p>
    </w:sdtContent>
  </w:sdt>
  <w:p w:rsidR="003B13EE" w:rsidRDefault="003B13E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EE" w:rsidRPr="00D638CF" w:rsidRDefault="003B13EE" w:rsidP="00D638CF">
    <w:pPr>
      <w:pStyle w:val="Antrats"/>
      <w:jc w:val="right"/>
      <w:rPr>
        <w:b/>
        <w:bCs/>
        <w:i/>
      </w:rPr>
    </w:pPr>
    <w:r>
      <w:rPr>
        <w:b/>
        <w:bCs/>
        <w:i/>
        <w:noProof/>
        <w:lang w:eastAsia="lt-LT"/>
      </w:rPr>
      <w:drawing>
        <wp:anchor distT="0" distB="0" distL="114300" distR="114300" simplePos="0" relativeHeight="251657728" behindDoc="0" locked="0" layoutInCell="0" allowOverlap="1" wp14:anchorId="4CC76178" wp14:editId="17F31356">
          <wp:simplePos x="0" y="0"/>
          <wp:positionH relativeFrom="column">
            <wp:posOffset>2857500</wp:posOffset>
          </wp:positionH>
          <wp:positionV relativeFrom="paragraph">
            <wp:posOffset>34290</wp:posOffset>
          </wp:positionV>
          <wp:extent cx="465455" cy="53721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13EE" w:rsidRPr="00D638CF" w:rsidRDefault="003B13EE" w:rsidP="00D638CF">
    <w:pPr>
      <w:pStyle w:val="Antrats"/>
      <w:jc w:val="right"/>
      <w:rPr>
        <w:b/>
        <w:bCs/>
        <w:i/>
      </w:rPr>
    </w:pPr>
  </w:p>
  <w:p w:rsidR="003B13EE" w:rsidRPr="00D638CF" w:rsidRDefault="003B13EE" w:rsidP="00D638CF">
    <w:pPr>
      <w:pStyle w:val="Antrats"/>
      <w:jc w:val="right"/>
      <w:rPr>
        <w:b/>
        <w:bCs/>
      </w:rPr>
    </w:pPr>
  </w:p>
  <w:p w:rsidR="003B13EE" w:rsidRDefault="003B13EE">
    <w:pPr>
      <w:pStyle w:val="Antrats"/>
      <w:jc w:val="right"/>
      <w:rPr>
        <w:b/>
        <w:bCs/>
      </w:rPr>
    </w:pPr>
  </w:p>
  <w:p w:rsidR="003B13EE" w:rsidRDefault="003B13EE">
    <w:pPr>
      <w:pStyle w:val="Antrats"/>
      <w:jc w:val="center"/>
      <w:rPr>
        <w:b/>
      </w:rPr>
    </w:pPr>
    <w:r>
      <w:rPr>
        <w:b/>
      </w:rPr>
      <w:t>LIETUVOS RESPUBLIKOS</w:t>
    </w:r>
  </w:p>
  <w:p w:rsidR="003B13EE" w:rsidRDefault="003B13EE">
    <w:pPr>
      <w:pStyle w:val="Antrats"/>
      <w:jc w:val="center"/>
      <w:rPr>
        <w:b/>
      </w:rPr>
    </w:pPr>
    <w:r>
      <w:rPr>
        <w:b/>
      </w:rPr>
      <w:t>RYŠIŲ REGULIAVIMO TARNYBOS</w:t>
    </w:r>
  </w:p>
  <w:p w:rsidR="003B13EE" w:rsidRDefault="003B13EE">
    <w:pPr>
      <w:pStyle w:val="Antrats"/>
      <w:jc w:val="center"/>
      <w:rPr>
        <w:b/>
        <w:sz w:val="28"/>
      </w:rPr>
    </w:pPr>
    <w:r>
      <w:rPr>
        <w:b/>
      </w:rPr>
      <w:t>DIREKTORIAUS ĮGALIOTAS ASMUO</w:t>
    </w:r>
  </w:p>
  <w:p w:rsidR="003B13EE" w:rsidRDefault="003B13E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6A5"/>
    <w:multiLevelType w:val="hybridMultilevel"/>
    <w:tmpl w:val="E452D49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5033A"/>
    <w:multiLevelType w:val="multilevel"/>
    <w:tmpl w:val="B52E3568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4254F4F"/>
    <w:multiLevelType w:val="multilevel"/>
    <w:tmpl w:val="B52E3568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A0D7A0B"/>
    <w:multiLevelType w:val="hybridMultilevel"/>
    <w:tmpl w:val="2BFCC77E"/>
    <w:lvl w:ilvl="0" w:tplc="E30C005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A95F5C"/>
    <w:multiLevelType w:val="hybridMultilevel"/>
    <w:tmpl w:val="6342452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FB4693"/>
    <w:multiLevelType w:val="hybridMultilevel"/>
    <w:tmpl w:val="5C80F65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6F5BB8"/>
    <w:multiLevelType w:val="multilevel"/>
    <w:tmpl w:val="DD3E316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D095E94"/>
    <w:multiLevelType w:val="hybridMultilevel"/>
    <w:tmpl w:val="277E958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793A97"/>
    <w:multiLevelType w:val="hybridMultilevel"/>
    <w:tmpl w:val="38AEE0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90B17"/>
    <w:multiLevelType w:val="hybridMultilevel"/>
    <w:tmpl w:val="C68C80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D07F9"/>
    <w:multiLevelType w:val="hybridMultilevel"/>
    <w:tmpl w:val="F36C16A4"/>
    <w:lvl w:ilvl="0" w:tplc="0427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A3"/>
    <w:rsid w:val="000006CE"/>
    <w:rsid w:val="00003814"/>
    <w:rsid w:val="000134FB"/>
    <w:rsid w:val="000150AF"/>
    <w:rsid w:val="00022C87"/>
    <w:rsid w:val="00027923"/>
    <w:rsid w:val="00032AF4"/>
    <w:rsid w:val="00045CE3"/>
    <w:rsid w:val="000465C9"/>
    <w:rsid w:val="00050DCD"/>
    <w:rsid w:val="00057EBB"/>
    <w:rsid w:val="00064B98"/>
    <w:rsid w:val="00066977"/>
    <w:rsid w:val="00067DAF"/>
    <w:rsid w:val="00071DC3"/>
    <w:rsid w:val="00073DA7"/>
    <w:rsid w:val="00075658"/>
    <w:rsid w:val="00083842"/>
    <w:rsid w:val="000844D8"/>
    <w:rsid w:val="0008794A"/>
    <w:rsid w:val="0009444E"/>
    <w:rsid w:val="000A182C"/>
    <w:rsid w:val="000B13E9"/>
    <w:rsid w:val="000B2990"/>
    <w:rsid w:val="000C079F"/>
    <w:rsid w:val="000C1C94"/>
    <w:rsid w:val="000C23D2"/>
    <w:rsid w:val="000D3F04"/>
    <w:rsid w:val="000D5CF7"/>
    <w:rsid w:val="000D70DC"/>
    <w:rsid w:val="000F2E4F"/>
    <w:rsid w:val="000F40FF"/>
    <w:rsid w:val="0010080B"/>
    <w:rsid w:val="00116AB8"/>
    <w:rsid w:val="0012367D"/>
    <w:rsid w:val="001246D9"/>
    <w:rsid w:val="001279EE"/>
    <w:rsid w:val="001434F9"/>
    <w:rsid w:val="00147A25"/>
    <w:rsid w:val="00160AEE"/>
    <w:rsid w:val="00173775"/>
    <w:rsid w:val="001753FB"/>
    <w:rsid w:val="001770D7"/>
    <w:rsid w:val="00191753"/>
    <w:rsid w:val="001A2410"/>
    <w:rsid w:val="001A3748"/>
    <w:rsid w:val="001B652B"/>
    <w:rsid w:val="001B7953"/>
    <w:rsid w:val="001C51FD"/>
    <w:rsid w:val="001C7C0C"/>
    <w:rsid w:val="001D3E08"/>
    <w:rsid w:val="001E6EC5"/>
    <w:rsid w:val="001F3439"/>
    <w:rsid w:val="00206C4C"/>
    <w:rsid w:val="00213054"/>
    <w:rsid w:val="00231875"/>
    <w:rsid w:val="00234564"/>
    <w:rsid w:val="00236E7B"/>
    <w:rsid w:val="00237D7F"/>
    <w:rsid w:val="0026082F"/>
    <w:rsid w:val="002676CA"/>
    <w:rsid w:val="0027022B"/>
    <w:rsid w:val="00271FD9"/>
    <w:rsid w:val="00273DDD"/>
    <w:rsid w:val="00290C1E"/>
    <w:rsid w:val="002932D9"/>
    <w:rsid w:val="00295D67"/>
    <w:rsid w:val="002B06C6"/>
    <w:rsid w:val="002B7573"/>
    <w:rsid w:val="002C2090"/>
    <w:rsid w:val="002E3891"/>
    <w:rsid w:val="002E548B"/>
    <w:rsid w:val="002F404E"/>
    <w:rsid w:val="00306103"/>
    <w:rsid w:val="0030672F"/>
    <w:rsid w:val="0032272F"/>
    <w:rsid w:val="00331719"/>
    <w:rsid w:val="00341844"/>
    <w:rsid w:val="00341862"/>
    <w:rsid w:val="00350D0A"/>
    <w:rsid w:val="00353D7D"/>
    <w:rsid w:val="00362F47"/>
    <w:rsid w:val="00370F0F"/>
    <w:rsid w:val="00374BF6"/>
    <w:rsid w:val="003779E0"/>
    <w:rsid w:val="00380F9B"/>
    <w:rsid w:val="003857A1"/>
    <w:rsid w:val="00391F85"/>
    <w:rsid w:val="00394C9E"/>
    <w:rsid w:val="003A1F1F"/>
    <w:rsid w:val="003B13EE"/>
    <w:rsid w:val="003B313E"/>
    <w:rsid w:val="003B31D6"/>
    <w:rsid w:val="003B38E4"/>
    <w:rsid w:val="003C084C"/>
    <w:rsid w:val="003C3A49"/>
    <w:rsid w:val="003E5A71"/>
    <w:rsid w:val="003F3C7F"/>
    <w:rsid w:val="00402AC4"/>
    <w:rsid w:val="00405D37"/>
    <w:rsid w:val="00444271"/>
    <w:rsid w:val="00447171"/>
    <w:rsid w:val="004670C6"/>
    <w:rsid w:val="004706C7"/>
    <w:rsid w:val="004767D3"/>
    <w:rsid w:val="00483478"/>
    <w:rsid w:val="0048744A"/>
    <w:rsid w:val="00493136"/>
    <w:rsid w:val="004A1990"/>
    <w:rsid w:val="004A2894"/>
    <w:rsid w:val="004A4BCA"/>
    <w:rsid w:val="004B5971"/>
    <w:rsid w:val="004C1ED8"/>
    <w:rsid w:val="004C2FA1"/>
    <w:rsid w:val="004C48D9"/>
    <w:rsid w:val="004C5C7D"/>
    <w:rsid w:val="004C74A9"/>
    <w:rsid w:val="004D331D"/>
    <w:rsid w:val="004F146A"/>
    <w:rsid w:val="004F4241"/>
    <w:rsid w:val="004F58A2"/>
    <w:rsid w:val="00500F3E"/>
    <w:rsid w:val="00502CE4"/>
    <w:rsid w:val="005353EB"/>
    <w:rsid w:val="005358DF"/>
    <w:rsid w:val="0055081D"/>
    <w:rsid w:val="00581932"/>
    <w:rsid w:val="00587280"/>
    <w:rsid w:val="005900D6"/>
    <w:rsid w:val="00590C8C"/>
    <w:rsid w:val="005A009F"/>
    <w:rsid w:val="005A1DDD"/>
    <w:rsid w:val="005B509F"/>
    <w:rsid w:val="005C28AE"/>
    <w:rsid w:val="005C5B70"/>
    <w:rsid w:val="005D15D6"/>
    <w:rsid w:val="005E6C77"/>
    <w:rsid w:val="005F10BA"/>
    <w:rsid w:val="005F57A3"/>
    <w:rsid w:val="006160E5"/>
    <w:rsid w:val="00626C00"/>
    <w:rsid w:val="0062778A"/>
    <w:rsid w:val="00630E03"/>
    <w:rsid w:val="00631B9F"/>
    <w:rsid w:val="00631BFB"/>
    <w:rsid w:val="006438DA"/>
    <w:rsid w:val="0066153A"/>
    <w:rsid w:val="00671B30"/>
    <w:rsid w:val="0067385D"/>
    <w:rsid w:val="00677F5C"/>
    <w:rsid w:val="00681344"/>
    <w:rsid w:val="006830EF"/>
    <w:rsid w:val="00684C25"/>
    <w:rsid w:val="00685DFB"/>
    <w:rsid w:val="006960AA"/>
    <w:rsid w:val="006A41CB"/>
    <w:rsid w:val="006A5291"/>
    <w:rsid w:val="006B446D"/>
    <w:rsid w:val="006E577C"/>
    <w:rsid w:val="006E7FD2"/>
    <w:rsid w:val="006F1475"/>
    <w:rsid w:val="006F51C3"/>
    <w:rsid w:val="00711BFA"/>
    <w:rsid w:val="0071725C"/>
    <w:rsid w:val="00726001"/>
    <w:rsid w:val="007430B3"/>
    <w:rsid w:val="00766C1D"/>
    <w:rsid w:val="007675E0"/>
    <w:rsid w:val="007705D1"/>
    <w:rsid w:val="007812B3"/>
    <w:rsid w:val="007866A9"/>
    <w:rsid w:val="00796710"/>
    <w:rsid w:val="007A43FA"/>
    <w:rsid w:val="007B366F"/>
    <w:rsid w:val="007B4F35"/>
    <w:rsid w:val="007B73B7"/>
    <w:rsid w:val="007C3962"/>
    <w:rsid w:val="007D1B94"/>
    <w:rsid w:val="007E57B2"/>
    <w:rsid w:val="007F1A64"/>
    <w:rsid w:val="007F7E76"/>
    <w:rsid w:val="008000A9"/>
    <w:rsid w:val="00801624"/>
    <w:rsid w:val="00822C9D"/>
    <w:rsid w:val="00823045"/>
    <w:rsid w:val="00823391"/>
    <w:rsid w:val="00846D1B"/>
    <w:rsid w:val="00850EB4"/>
    <w:rsid w:val="00852BAD"/>
    <w:rsid w:val="00856893"/>
    <w:rsid w:val="00863EF8"/>
    <w:rsid w:val="00885420"/>
    <w:rsid w:val="00885896"/>
    <w:rsid w:val="008925C8"/>
    <w:rsid w:val="0089739F"/>
    <w:rsid w:val="008B0FE3"/>
    <w:rsid w:val="008B1F21"/>
    <w:rsid w:val="008C0AB3"/>
    <w:rsid w:val="008C5727"/>
    <w:rsid w:val="008C6AD5"/>
    <w:rsid w:val="008D07C2"/>
    <w:rsid w:val="008E6BC1"/>
    <w:rsid w:val="008E748A"/>
    <w:rsid w:val="008E75C7"/>
    <w:rsid w:val="008E76E0"/>
    <w:rsid w:val="008F3947"/>
    <w:rsid w:val="00907695"/>
    <w:rsid w:val="00913702"/>
    <w:rsid w:val="00923857"/>
    <w:rsid w:val="00924EB1"/>
    <w:rsid w:val="00927695"/>
    <w:rsid w:val="00934C53"/>
    <w:rsid w:val="009366D4"/>
    <w:rsid w:val="009378AD"/>
    <w:rsid w:val="00946D1C"/>
    <w:rsid w:val="009530E9"/>
    <w:rsid w:val="00955E8B"/>
    <w:rsid w:val="00962551"/>
    <w:rsid w:val="0096284E"/>
    <w:rsid w:val="0096675E"/>
    <w:rsid w:val="0097597F"/>
    <w:rsid w:val="00976FF6"/>
    <w:rsid w:val="009862A5"/>
    <w:rsid w:val="00990997"/>
    <w:rsid w:val="00997685"/>
    <w:rsid w:val="009A4FBB"/>
    <w:rsid w:val="009B0F5B"/>
    <w:rsid w:val="009B1DA6"/>
    <w:rsid w:val="009B553F"/>
    <w:rsid w:val="009B6380"/>
    <w:rsid w:val="009B726D"/>
    <w:rsid w:val="009D14AA"/>
    <w:rsid w:val="009D2704"/>
    <w:rsid w:val="009E046A"/>
    <w:rsid w:val="009E2611"/>
    <w:rsid w:val="009E2652"/>
    <w:rsid w:val="009E34A0"/>
    <w:rsid w:val="009E57B2"/>
    <w:rsid w:val="009F2C05"/>
    <w:rsid w:val="009F4573"/>
    <w:rsid w:val="009F5DBE"/>
    <w:rsid w:val="00A071DE"/>
    <w:rsid w:val="00A169A3"/>
    <w:rsid w:val="00A17862"/>
    <w:rsid w:val="00A23391"/>
    <w:rsid w:val="00A2491B"/>
    <w:rsid w:val="00A2568C"/>
    <w:rsid w:val="00A41224"/>
    <w:rsid w:val="00A70AA1"/>
    <w:rsid w:val="00A71ECA"/>
    <w:rsid w:val="00A74302"/>
    <w:rsid w:val="00A758C2"/>
    <w:rsid w:val="00A87216"/>
    <w:rsid w:val="00AA3101"/>
    <w:rsid w:val="00AA5A20"/>
    <w:rsid w:val="00AA6FBC"/>
    <w:rsid w:val="00AB3015"/>
    <w:rsid w:val="00AB55EE"/>
    <w:rsid w:val="00AC3A4A"/>
    <w:rsid w:val="00AE3E4E"/>
    <w:rsid w:val="00AE484F"/>
    <w:rsid w:val="00B05114"/>
    <w:rsid w:val="00B11468"/>
    <w:rsid w:val="00B168C9"/>
    <w:rsid w:val="00B201DF"/>
    <w:rsid w:val="00B2709D"/>
    <w:rsid w:val="00B37CC2"/>
    <w:rsid w:val="00B37F4F"/>
    <w:rsid w:val="00B40877"/>
    <w:rsid w:val="00B461C4"/>
    <w:rsid w:val="00B55CE8"/>
    <w:rsid w:val="00B570AA"/>
    <w:rsid w:val="00B604F5"/>
    <w:rsid w:val="00B63405"/>
    <w:rsid w:val="00B73C93"/>
    <w:rsid w:val="00B80F5B"/>
    <w:rsid w:val="00B814AE"/>
    <w:rsid w:val="00B82C0B"/>
    <w:rsid w:val="00B84302"/>
    <w:rsid w:val="00B86511"/>
    <w:rsid w:val="00B87834"/>
    <w:rsid w:val="00B9099B"/>
    <w:rsid w:val="00BB4EAE"/>
    <w:rsid w:val="00BB7F19"/>
    <w:rsid w:val="00BC4806"/>
    <w:rsid w:val="00BD1FEE"/>
    <w:rsid w:val="00BD6642"/>
    <w:rsid w:val="00BD78E9"/>
    <w:rsid w:val="00BE3378"/>
    <w:rsid w:val="00BF1D4C"/>
    <w:rsid w:val="00BF3D46"/>
    <w:rsid w:val="00BF7FFD"/>
    <w:rsid w:val="00C10600"/>
    <w:rsid w:val="00C11507"/>
    <w:rsid w:val="00C13CA9"/>
    <w:rsid w:val="00C31C3E"/>
    <w:rsid w:val="00C35470"/>
    <w:rsid w:val="00C36038"/>
    <w:rsid w:val="00C44DE5"/>
    <w:rsid w:val="00C44E5B"/>
    <w:rsid w:val="00C50F4E"/>
    <w:rsid w:val="00C71B6C"/>
    <w:rsid w:val="00C8350F"/>
    <w:rsid w:val="00C841DC"/>
    <w:rsid w:val="00C84318"/>
    <w:rsid w:val="00C85E20"/>
    <w:rsid w:val="00C85E30"/>
    <w:rsid w:val="00C9603B"/>
    <w:rsid w:val="00CA23F2"/>
    <w:rsid w:val="00CA2463"/>
    <w:rsid w:val="00CA3E11"/>
    <w:rsid w:val="00CA425D"/>
    <w:rsid w:val="00CA74FD"/>
    <w:rsid w:val="00CB1FE9"/>
    <w:rsid w:val="00CC03F1"/>
    <w:rsid w:val="00CC3CBE"/>
    <w:rsid w:val="00CC3F0C"/>
    <w:rsid w:val="00CC5023"/>
    <w:rsid w:val="00CD13E1"/>
    <w:rsid w:val="00CD3839"/>
    <w:rsid w:val="00CD3887"/>
    <w:rsid w:val="00CE01E6"/>
    <w:rsid w:val="00CE3271"/>
    <w:rsid w:val="00CF0B09"/>
    <w:rsid w:val="00D03D22"/>
    <w:rsid w:val="00D0414D"/>
    <w:rsid w:val="00D06DFF"/>
    <w:rsid w:val="00D1010D"/>
    <w:rsid w:val="00D128FB"/>
    <w:rsid w:val="00D140B2"/>
    <w:rsid w:val="00D15543"/>
    <w:rsid w:val="00D15C47"/>
    <w:rsid w:val="00D2738A"/>
    <w:rsid w:val="00D278B3"/>
    <w:rsid w:val="00D327F7"/>
    <w:rsid w:val="00D33531"/>
    <w:rsid w:val="00D36670"/>
    <w:rsid w:val="00D44F90"/>
    <w:rsid w:val="00D46E6D"/>
    <w:rsid w:val="00D50A9A"/>
    <w:rsid w:val="00D638CF"/>
    <w:rsid w:val="00D65AA5"/>
    <w:rsid w:val="00D91A3E"/>
    <w:rsid w:val="00D93D8D"/>
    <w:rsid w:val="00DA5B1A"/>
    <w:rsid w:val="00DB6423"/>
    <w:rsid w:val="00DC14A1"/>
    <w:rsid w:val="00DC17AE"/>
    <w:rsid w:val="00DC6A65"/>
    <w:rsid w:val="00DE27F0"/>
    <w:rsid w:val="00E004FB"/>
    <w:rsid w:val="00E0663F"/>
    <w:rsid w:val="00E1004C"/>
    <w:rsid w:val="00E108F8"/>
    <w:rsid w:val="00E1484B"/>
    <w:rsid w:val="00E2347A"/>
    <w:rsid w:val="00E33A9F"/>
    <w:rsid w:val="00E415E2"/>
    <w:rsid w:val="00E41ADB"/>
    <w:rsid w:val="00E454C3"/>
    <w:rsid w:val="00E46D8D"/>
    <w:rsid w:val="00E50EC1"/>
    <w:rsid w:val="00E520DC"/>
    <w:rsid w:val="00E530C3"/>
    <w:rsid w:val="00E633ED"/>
    <w:rsid w:val="00E94C8D"/>
    <w:rsid w:val="00E972B0"/>
    <w:rsid w:val="00EA10C2"/>
    <w:rsid w:val="00EA6F5E"/>
    <w:rsid w:val="00EB258E"/>
    <w:rsid w:val="00EC5D38"/>
    <w:rsid w:val="00EC6607"/>
    <w:rsid w:val="00ED6DE3"/>
    <w:rsid w:val="00EE411F"/>
    <w:rsid w:val="00EE7B2E"/>
    <w:rsid w:val="00EF244D"/>
    <w:rsid w:val="00EF2AA2"/>
    <w:rsid w:val="00EF3897"/>
    <w:rsid w:val="00EF7696"/>
    <w:rsid w:val="00F0033A"/>
    <w:rsid w:val="00F03A7D"/>
    <w:rsid w:val="00F06648"/>
    <w:rsid w:val="00F154C2"/>
    <w:rsid w:val="00F221DB"/>
    <w:rsid w:val="00F24C25"/>
    <w:rsid w:val="00F339A1"/>
    <w:rsid w:val="00F41D30"/>
    <w:rsid w:val="00F44AF2"/>
    <w:rsid w:val="00F45F66"/>
    <w:rsid w:val="00F51F0F"/>
    <w:rsid w:val="00F5386C"/>
    <w:rsid w:val="00F56E0D"/>
    <w:rsid w:val="00F72E49"/>
    <w:rsid w:val="00F84AAA"/>
    <w:rsid w:val="00F91C89"/>
    <w:rsid w:val="00F92491"/>
    <w:rsid w:val="00F95463"/>
    <w:rsid w:val="00F97E11"/>
    <w:rsid w:val="00FA5C2E"/>
    <w:rsid w:val="00FB329B"/>
    <w:rsid w:val="00FC241F"/>
    <w:rsid w:val="00FE7220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154C2"/>
    <w:rPr>
      <w:sz w:val="24"/>
      <w:szCs w:val="24"/>
      <w:lang w:eastAsia="en-US"/>
    </w:rPr>
  </w:style>
  <w:style w:type="paragraph" w:styleId="Antrat6">
    <w:name w:val="heading 6"/>
    <w:basedOn w:val="prastasis"/>
    <w:next w:val="prastasis"/>
    <w:qFormat/>
    <w:rsid w:val="00FB329B"/>
    <w:pPr>
      <w:keepNext/>
      <w:ind w:left="-108" w:right="-108"/>
      <w:outlineLvl w:val="5"/>
    </w:pPr>
    <w:rPr>
      <w:i/>
      <w:iCs/>
      <w:sz w:val="20"/>
    </w:rPr>
  </w:style>
  <w:style w:type="paragraph" w:styleId="Antrat7">
    <w:name w:val="heading 7"/>
    <w:basedOn w:val="prastasis"/>
    <w:next w:val="prastasis"/>
    <w:qFormat/>
    <w:rsid w:val="00FB329B"/>
    <w:pPr>
      <w:keepNext/>
      <w:ind w:left="252"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rsid w:val="00FB329B"/>
    <w:pPr>
      <w:keepNext/>
      <w:ind w:left="-108"/>
      <w:outlineLvl w:val="7"/>
    </w:pPr>
    <w:rPr>
      <w:i/>
      <w:i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22C9D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22C9D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822C9D"/>
    <w:pPr>
      <w:autoSpaceDE w:val="0"/>
      <w:autoSpaceDN w:val="0"/>
      <w:adjustRightInd w:val="0"/>
      <w:spacing w:line="300" w:lineRule="atLeast"/>
      <w:ind w:firstLine="720"/>
      <w:jc w:val="both"/>
    </w:pPr>
  </w:style>
  <w:style w:type="paragraph" w:styleId="Pavadinimas">
    <w:name w:val="Title"/>
    <w:basedOn w:val="prastasis"/>
    <w:qFormat/>
    <w:rsid w:val="00822C9D"/>
    <w:pPr>
      <w:autoSpaceDE w:val="0"/>
      <w:autoSpaceDN w:val="0"/>
      <w:adjustRightInd w:val="0"/>
      <w:spacing w:line="300" w:lineRule="atLeast"/>
      <w:jc w:val="center"/>
    </w:pPr>
    <w:rPr>
      <w:b/>
      <w:bCs/>
    </w:rPr>
  </w:style>
  <w:style w:type="paragraph" w:styleId="Pagrindiniotekstotrauka2">
    <w:name w:val="Body Text Indent 2"/>
    <w:basedOn w:val="prastasis"/>
    <w:rsid w:val="00822C9D"/>
    <w:pPr>
      <w:autoSpaceDE w:val="0"/>
      <w:autoSpaceDN w:val="0"/>
      <w:adjustRightInd w:val="0"/>
      <w:ind w:left="720"/>
      <w:jc w:val="both"/>
    </w:pPr>
  </w:style>
  <w:style w:type="paragraph" w:customStyle="1" w:styleId="Lygis1">
    <w:name w:val="Lygis1"/>
    <w:basedOn w:val="prastasis"/>
    <w:rsid w:val="00822C9D"/>
    <w:pPr>
      <w:spacing w:before="100" w:beforeAutospacing="1" w:after="100" w:afterAutospacing="1"/>
      <w:jc w:val="center"/>
    </w:pPr>
  </w:style>
  <w:style w:type="paragraph" w:styleId="Debesliotekstas">
    <w:name w:val="Balloon Text"/>
    <w:basedOn w:val="prastasis"/>
    <w:semiHidden/>
    <w:rsid w:val="00EA10C2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380F9B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MAZAS">
    <w:name w:val="MAZAS"/>
    <w:rsid w:val="00380F9B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table" w:styleId="Lentelstinklelis">
    <w:name w:val="Table Grid"/>
    <w:basedOn w:val="prastojilentel"/>
    <w:rsid w:val="009B5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8B1F21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8B1F21"/>
    <w:rPr>
      <w:sz w:val="24"/>
      <w:szCs w:val="24"/>
      <w:lang w:eastAsia="en-US"/>
    </w:rPr>
  </w:style>
  <w:style w:type="paragraph" w:styleId="Puslapioinaostekstas">
    <w:name w:val="footnote text"/>
    <w:basedOn w:val="prastasis"/>
    <w:link w:val="PuslapioinaostekstasDiagrama"/>
    <w:rsid w:val="009E34A0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9E34A0"/>
    <w:rPr>
      <w:lang w:eastAsia="en-US"/>
    </w:rPr>
  </w:style>
  <w:style w:type="character" w:styleId="Puslapioinaosnuoroda">
    <w:name w:val="footnote reference"/>
    <w:basedOn w:val="Numatytasispastraiposriftas"/>
    <w:rsid w:val="009E34A0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80162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68134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81344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5A009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A009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5A009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5A009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5A009F"/>
    <w:rPr>
      <w:b/>
      <w:bCs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B13E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154C2"/>
    <w:rPr>
      <w:sz w:val="24"/>
      <w:szCs w:val="24"/>
      <w:lang w:eastAsia="en-US"/>
    </w:rPr>
  </w:style>
  <w:style w:type="paragraph" w:styleId="Antrat6">
    <w:name w:val="heading 6"/>
    <w:basedOn w:val="prastasis"/>
    <w:next w:val="prastasis"/>
    <w:qFormat/>
    <w:rsid w:val="00FB329B"/>
    <w:pPr>
      <w:keepNext/>
      <w:ind w:left="-108" w:right="-108"/>
      <w:outlineLvl w:val="5"/>
    </w:pPr>
    <w:rPr>
      <w:i/>
      <w:iCs/>
      <w:sz w:val="20"/>
    </w:rPr>
  </w:style>
  <w:style w:type="paragraph" w:styleId="Antrat7">
    <w:name w:val="heading 7"/>
    <w:basedOn w:val="prastasis"/>
    <w:next w:val="prastasis"/>
    <w:qFormat/>
    <w:rsid w:val="00FB329B"/>
    <w:pPr>
      <w:keepNext/>
      <w:ind w:left="252"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rsid w:val="00FB329B"/>
    <w:pPr>
      <w:keepNext/>
      <w:ind w:left="-108"/>
      <w:outlineLvl w:val="7"/>
    </w:pPr>
    <w:rPr>
      <w:i/>
      <w:i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22C9D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22C9D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822C9D"/>
    <w:pPr>
      <w:autoSpaceDE w:val="0"/>
      <w:autoSpaceDN w:val="0"/>
      <w:adjustRightInd w:val="0"/>
      <w:spacing w:line="300" w:lineRule="atLeast"/>
      <w:ind w:firstLine="720"/>
      <w:jc w:val="both"/>
    </w:pPr>
  </w:style>
  <w:style w:type="paragraph" w:styleId="Pavadinimas">
    <w:name w:val="Title"/>
    <w:basedOn w:val="prastasis"/>
    <w:qFormat/>
    <w:rsid w:val="00822C9D"/>
    <w:pPr>
      <w:autoSpaceDE w:val="0"/>
      <w:autoSpaceDN w:val="0"/>
      <w:adjustRightInd w:val="0"/>
      <w:spacing w:line="300" w:lineRule="atLeast"/>
      <w:jc w:val="center"/>
    </w:pPr>
    <w:rPr>
      <w:b/>
      <w:bCs/>
    </w:rPr>
  </w:style>
  <w:style w:type="paragraph" w:styleId="Pagrindiniotekstotrauka2">
    <w:name w:val="Body Text Indent 2"/>
    <w:basedOn w:val="prastasis"/>
    <w:rsid w:val="00822C9D"/>
    <w:pPr>
      <w:autoSpaceDE w:val="0"/>
      <w:autoSpaceDN w:val="0"/>
      <w:adjustRightInd w:val="0"/>
      <w:ind w:left="720"/>
      <w:jc w:val="both"/>
    </w:pPr>
  </w:style>
  <w:style w:type="paragraph" w:customStyle="1" w:styleId="Lygis1">
    <w:name w:val="Lygis1"/>
    <w:basedOn w:val="prastasis"/>
    <w:rsid w:val="00822C9D"/>
    <w:pPr>
      <w:spacing w:before="100" w:beforeAutospacing="1" w:after="100" w:afterAutospacing="1"/>
      <w:jc w:val="center"/>
    </w:pPr>
  </w:style>
  <w:style w:type="paragraph" w:styleId="Debesliotekstas">
    <w:name w:val="Balloon Text"/>
    <w:basedOn w:val="prastasis"/>
    <w:semiHidden/>
    <w:rsid w:val="00EA10C2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380F9B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MAZAS">
    <w:name w:val="MAZAS"/>
    <w:rsid w:val="00380F9B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table" w:styleId="Lentelstinklelis">
    <w:name w:val="Table Grid"/>
    <w:basedOn w:val="prastojilentel"/>
    <w:rsid w:val="009B5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8B1F21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8B1F21"/>
    <w:rPr>
      <w:sz w:val="24"/>
      <w:szCs w:val="24"/>
      <w:lang w:eastAsia="en-US"/>
    </w:rPr>
  </w:style>
  <w:style w:type="paragraph" w:styleId="Puslapioinaostekstas">
    <w:name w:val="footnote text"/>
    <w:basedOn w:val="prastasis"/>
    <w:link w:val="PuslapioinaostekstasDiagrama"/>
    <w:rsid w:val="009E34A0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9E34A0"/>
    <w:rPr>
      <w:lang w:eastAsia="en-US"/>
    </w:rPr>
  </w:style>
  <w:style w:type="character" w:styleId="Puslapioinaosnuoroda">
    <w:name w:val="footnote reference"/>
    <w:basedOn w:val="Numatytasispastraiposriftas"/>
    <w:rsid w:val="009E34A0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80162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68134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81344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5A009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A009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5A009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5A009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5A009F"/>
    <w:rPr>
      <w:b/>
      <w:bCs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B13E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BF7C-1B2F-4090-95BD-10F65A47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883</Words>
  <Characters>5899</Characters>
  <Application>Microsoft Office Word</Application>
  <DocSecurity>0</DocSecurity>
  <Lines>49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>Ryšių reguliavimo tarnyba prie LRV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creator>krepecka</dc:creator>
  <cp:lastModifiedBy>Ričardas Budavičius</cp:lastModifiedBy>
  <cp:revision>6</cp:revision>
  <cp:lastPrinted>2012-04-27T12:12:00Z</cp:lastPrinted>
  <dcterms:created xsi:type="dcterms:W3CDTF">2012-04-27T07:57:00Z</dcterms:created>
  <dcterms:modified xsi:type="dcterms:W3CDTF">2012-05-03T06:28:00Z</dcterms:modified>
</cp:coreProperties>
</file>