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617E57" w:rsidDel="00FB2CBF" w14:paraId="2085C641" w14:textId="0696F12E" w:rsidTr="000E3E4D">
        <w:trPr>
          <w:cantSplit/>
          <w:trHeight w:val="1560"/>
          <w:del w:id="0" w:author="Lithuania" w:date="2024-03-25T16:31:00Z"/>
        </w:trPr>
        <w:tc>
          <w:tcPr>
            <w:tcW w:w="4820" w:type="dxa"/>
            <w:gridSpan w:val="2"/>
            <w:tcBorders>
              <w:top w:val="nil"/>
              <w:left w:val="nil"/>
              <w:bottom w:val="nil"/>
              <w:right w:val="nil"/>
            </w:tcBorders>
            <w:vAlign w:val="center"/>
          </w:tcPr>
          <w:p w14:paraId="12E7937E" w14:textId="6F256461" w:rsidR="00265F50" w:rsidRPr="00617E57" w:rsidDel="00FB2CBF" w:rsidRDefault="00265F50" w:rsidP="00DD5136">
            <w:pPr>
              <w:pStyle w:val="ECCLetterHead"/>
              <w:rPr>
                <w:del w:id="1" w:author="Lithuania" w:date="2024-03-25T16:31:00Z"/>
              </w:rPr>
            </w:pPr>
            <w:del w:id="2" w:author="Lithuania" w:date="2024-03-25T16:31:00Z">
              <w:r w:rsidRPr="00617E57" w:rsidDel="00FB2CBF">
                <w:rPr>
                  <w:b w:val="0"/>
                  <w:noProof/>
                  <w:lang w:val="da-DK" w:eastAsia="da-DK"/>
                </w:rPr>
                <w:drawing>
                  <wp:inline distT="0" distB="0" distL="0" distR="0" wp14:anchorId="40AAA9EB" wp14:editId="6E4581F9">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r w:rsidR="00A36F6F" w:rsidRPr="00617E57" w:rsidDel="00FB2CBF">
                <w:delText>Plenary</w:delText>
              </w:r>
            </w:del>
          </w:p>
        </w:tc>
        <w:tc>
          <w:tcPr>
            <w:tcW w:w="4961" w:type="dxa"/>
            <w:tcBorders>
              <w:top w:val="nil"/>
              <w:left w:val="nil"/>
              <w:bottom w:val="nil"/>
              <w:right w:val="nil"/>
            </w:tcBorders>
          </w:tcPr>
          <w:p w14:paraId="5911F235" w14:textId="018C8354" w:rsidR="00265F50" w:rsidRPr="00617E57" w:rsidDel="00FB2CBF" w:rsidRDefault="00265F50" w:rsidP="00DD5136">
            <w:pPr>
              <w:pStyle w:val="ECCLetterHead"/>
              <w:rPr>
                <w:del w:id="3" w:author="Lithuania" w:date="2024-03-25T16:31:00Z"/>
              </w:rPr>
            </w:pPr>
            <w:del w:id="4" w:author="Lithuania" w:date="2024-03-25T16:31:00Z">
              <w:r w:rsidRPr="00617E57" w:rsidDel="00FB2CBF">
                <w:tab/>
                <w:delText xml:space="preserve">Doc. </w:delText>
              </w:r>
              <w:r w:rsidR="00DA25EA" w:rsidRPr="00617E57" w:rsidDel="00FB2CBF">
                <w:delText>ECC</w:delText>
              </w:r>
              <w:r w:rsidR="00F11542" w:rsidRPr="00617E57" w:rsidDel="00FB2CBF">
                <w:delText>(</w:delText>
              </w:r>
              <w:r w:rsidR="00BE0B23" w:rsidRPr="00617E57" w:rsidDel="00FB2CBF">
                <w:delText>2</w:delText>
              </w:r>
              <w:r w:rsidR="00492E24" w:rsidDel="00FB2CBF">
                <w:delText>4</w:delText>
              </w:r>
              <w:r w:rsidRPr="00617E57" w:rsidDel="00FB2CBF">
                <w:delText>)</w:delText>
              </w:r>
              <w:r w:rsidR="006C295C" w:rsidDel="00FB2CBF">
                <w:delText>025</w:delText>
              </w:r>
            </w:del>
          </w:p>
        </w:tc>
      </w:tr>
      <w:tr w:rsidR="00F11542" w:rsidRPr="00617E57" w:rsidDel="00FB2CBF" w14:paraId="4F672DAE" w14:textId="6B1C52C8" w:rsidTr="006D6CB8">
        <w:tblPrEx>
          <w:tblCellMar>
            <w:left w:w="108" w:type="dxa"/>
            <w:right w:w="108" w:type="dxa"/>
          </w:tblCellMar>
        </w:tblPrEx>
        <w:trPr>
          <w:cantSplit/>
          <w:trHeight w:val="405"/>
          <w:del w:id="5" w:author="Lithuania" w:date="2024-03-25T16:31:00Z"/>
        </w:trPr>
        <w:tc>
          <w:tcPr>
            <w:tcW w:w="9781" w:type="dxa"/>
            <w:gridSpan w:val="3"/>
            <w:tcBorders>
              <w:top w:val="nil"/>
              <w:left w:val="nil"/>
              <w:bottom w:val="nil"/>
              <w:right w:val="nil"/>
            </w:tcBorders>
            <w:vAlign w:val="center"/>
          </w:tcPr>
          <w:p w14:paraId="47136DC6" w14:textId="5EE75107" w:rsidR="00F11542" w:rsidRPr="00617E57" w:rsidDel="00FB2CBF" w:rsidRDefault="00D44B38" w:rsidP="00DD5136">
            <w:pPr>
              <w:pStyle w:val="ECCLetterHead"/>
              <w:rPr>
                <w:del w:id="6" w:author="Lithuania" w:date="2024-03-25T16:31:00Z"/>
              </w:rPr>
            </w:pPr>
            <w:del w:id="7" w:author="Lithuania" w:date="2024-03-25T16:31:00Z">
              <w:r w:rsidRPr="00617E57" w:rsidDel="00FB2CBF">
                <w:delText>6</w:delText>
              </w:r>
              <w:r w:rsidR="00492E24" w:rsidDel="00FB2CBF">
                <w:delText>3</w:delText>
              </w:r>
              <w:r w:rsidR="00492E24" w:rsidDel="00FB2CBF">
                <w:rPr>
                  <w:vertAlign w:val="superscript"/>
                </w:rPr>
                <w:delText>rd</w:delText>
              </w:r>
              <w:r w:rsidR="005E28A1" w:rsidDel="00FB2CBF">
                <w:delText xml:space="preserve"> </w:delText>
              </w:r>
              <w:r w:rsidR="00DA25EA" w:rsidRPr="00617E57" w:rsidDel="00FB2CBF">
                <w:delText>ECC Plenary Meeting</w:delText>
              </w:r>
            </w:del>
          </w:p>
        </w:tc>
      </w:tr>
      <w:tr w:rsidR="00F11542" w:rsidRPr="00617E57" w:rsidDel="00FB2CBF" w14:paraId="563A76CA" w14:textId="3F41254F" w:rsidTr="003B1207">
        <w:tblPrEx>
          <w:tblCellMar>
            <w:left w:w="108" w:type="dxa"/>
            <w:right w:w="108" w:type="dxa"/>
          </w:tblCellMar>
        </w:tblPrEx>
        <w:trPr>
          <w:cantSplit/>
          <w:trHeight w:val="405"/>
          <w:del w:id="8" w:author="Lithuania" w:date="2024-03-25T16:31:00Z"/>
        </w:trPr>
        <w:tc>
          <w:tcPr>
            <w:tcW w:w="9781" w:type="dxa"/>
            <w:gridSpan w:val="3"/>
            <w:tcBorders>
              <w:top w:val="nil"/>
              <w:left w:val="nil"/>
              <w:bottom w:val="nil"/>
              <w:right w:val="nil"/>
            </w:tcBorders>
            <w:vAlign w:val="center"/>
          </w:tcPr>
          <w:p w14:paraId="44504381" w14:textId="11B3F16A" w:rsidR="00F11542" w:rsidRPr="00617E57" w:rsidDel="00FB2CBF" w:rsidRDefault="002D0B39" w:rsidP="00265F50">
            <w:pPr>
              <w:pStyle w:val="ECCLetterHead"/>
              <w:rPr>
                <w:del w:id="9" w:author="Lithuania" w:date="2024-03-25T16:31:00Z"/>
              </w:rPr>
            </w:pPr>
            <w:del w:id="10" w:author="Lithuania" w:date="2024-03-25T16:31:00Z">
              <w:r w:rsidRPr="00617E57" w:rsidDel="00FB2CBF">
                <w:delText xml:space="preserve">Hybrid meeting; </w:delText>
              </w:r>
              <w:r w:rsidR="00F477C0" w:rsidRPr="00F477C0" w:rsidDel="00FB2CBF">
                <w:delText>Vilnius, Lithuania</w:delText>
              </w:r>
              <w:r w:rsidR="00491E01" w:rsidDel="00FB2CBF">
                <w:delText>,</w:delText>
              </w:r>
              <w:r w:rsidR="00F477C0" w:rsidDel="00FB2CBF">
                <w:delText xml:space="preserve"> </w:delText>
              </w:r>
              <w:r w:rsidR="00FF7446" w:rsidRPr="00617E57" w:rsidDel="00FB2CBF">
                <w:delText xml:space="preserve">and </w:delText>
              </w:r>
              <w:r w:rsidR="00113491" w:rsidRPr="00617E57" w:rsidDel="00FB2CBF">
                <w:delText>Virtual</w:delText>
              </w:r>
              <w:r w:rsidR="006B034B" w:rsidRPr="00617E57" w:rsidDel="00FB2CBF">
                <w:delText>,</w:delText>
              </w:r>
              <w:r w:rsidR="00F11542" w:rsidRPr="00617E57" w:rsidDel="00FB2CBF">
                <w:delText xml:space="preserve"> </w:delText>
              </w:r>
              <w:r w:rsidR="00290F35" w:rsidRPr="00617E57" w:rsidDel="00FB2CBF">
                <w:delText>0</w:delText>
              </w:r>
              <w:r w:rsidR="00F477C0" w:rsidDel="00FB2CBF">
                <w:delText>5</w:delText>
              </w:r>
              <w:r w:rsidR="008B5716" w:rsidRPr="00617E57" w:rsidDel="00FB2CBF">
                <w:delText xml:space="preserve"> </w:delText>
              </w:r>
              <w:r w:rsidR="003F291C" w:rsidRPr="00617E57" w:rsidDel="00FB2CBF">
                <w:delText>–</w:delText>
              </w:r>
              <w:r w:rsidR="008B5716" w:rsidRPr="00617E57" w:rsidDel="00FB2CBF">
                <w:delText xml:space="preserve"> </w:delText>
              </w:r>
              <w:r w:rsidR="00CF7164" w:rsidDel="00FB2CBF">
                <w:delText>0</w:delText>
              </w:r>
              <w:r w:rsidR="00146531" w:rsidDel="00FB2CBF">
                <w:delText>8</w:delText>
              </w:r>
              <w:r w:rsidR="008B5716" w:rsidRPr="00617E57" w:rsidDel="00FB2CBF">
                <w:delText xml:space="preserve"> </w:delText>
              </w:r>
              <w:r w:rsidR="00146531" w:rsidDel="00FB2CBF">
                <w:delText xml:space="preserve">March </w:delText>
              </w:r>
              <w:r w:rsidR="00290F35" w:rsidRPr="00617E57" w:rsidDel="00FB2CBF">
                <w:delText>202</w:delText>
              </w:r>
              <w:r w:rsidR="00146531" w:rsidDel="00FB2CBF">
                <w:delText>4</w:delText>
              </w:r>
              <w:r w:rsidR="00030CE8" w:rsidRPr="00617E57" w:rsidDel="00FB2CBF">
                <w:delText xml:space="preserve"> </w:delText>
              </w:r>
            </w:del>
          </w:p>
        </w:tc>
      </w:tr>
      <w:tr w:rsidR="00F11542" w:rsidRPr="00617E57" w:rsidDel="00FB2CBF" w14:paraId="4B0D1AF6" w14:textId="7757E357" w:rsidTr="00FB4A71">
        <w:tblPrEx>
          <w:tblCellMar>
            <w:left w:w="108" w:type="dxa"/>
            <w:right w:w="108" w:type="dxa"/>
          </w:tblCellMar>
        </w:tblPrEx>
        <w:trPr>
          <w:cantSplit/>
          <w:trHeight w:hRule="exact" w:val="79"/>
          <w:del w:id="11" w:author="Lithuania" w:date="2024-03-25T16:31:00Z"/>
        </w:trPr>
        <w:tc>
          <w:tcPr>
            <w:tcW w:w="9781" w:type="dxa"/>
            <w:gridSpan w:val="3"/>
            <w:tcBorders>
              <w:top w:val="nil"/>
              <w:left w:val="nil"/>
              <w:bottom w:val="nil"/>
              <w:right w:val="nil"/>
            </w:tcBorders>
            <w:vAlign w:val="center"/>
          </w:tcPr>
          <w:p w14:paraId="1BEC15CD" w14:textId="41410B36" w:rsidR="00F11542" w:rsidRPr="00617E57" w:rsidDel="00FB2CBF" w:rsidRDefault="00F11542" w:rsidP="00263FFB">
            <w:pPr>
              <w:pStyle w:val="ECCLetterHead"/>
              <w:rPr>
                <w:del w:id="12" w:author="Lithuania" w:date="2024-03-25T16:31:00Z"/>
              </w:rPr>
            </w:pPr>
          </w:p>
        </w:tc>
      </w:tr>
      <w:tr w:rsidR="00263FFB" w:rsidRPr="00617E57" w:rsidDel="00FB2CBF" w14:paraId="7893EA43" w14:textId="1BB88932" w:rsidTr="001B0583">
        <w:tblPrEx>
          <w:tblCellMar>
            <w:left w:w="108" w:type="dxa"/>
            <w:right w:w="108" w:type="dxa"/>
          </w:tblCellMar>
        </w:tblPrEx>
        <w:trPr>
          <w:cantSplit/>
          <w:trHeight w:val="405"/>
          <w:del w:id="13" w:author="Lithuania" w:date="2024-03-25T16:31:00Z"/>
        </w:trPr>
        <w:tc>
          <w:tcPr>
            <w:tcW w:w="1819" w:type="dxa"/>
            <w:tcBorders>
              <w:top w:val="nil"/>
              <w:left w:val="nil"/>
              <w:bottom w:val="nil"/>
              <w:right w:val="nil"/>
            </w:tcBorders>
            <w:vAlign w:val="center"/>
          </w:tcPr>
          <w:p w14:paraId="50D01FC4" w14:textId="448F56F2" w:rsidR="00263FFB" w:rsidRPr="00617E57" w:rsidDel="00FB2CBF" w:rsidRDefault="00263FFB" w:rsidP="00263FFB">
            <w:pPr>
              <w:pStyle w:val="ECCLetterHead"/>
              <w:rPr>
                <w:del w:id="14" w:author="Lithuania" w:date="2024-03-25T16:31:00Z"/>
              </w:rPr>
            </w:pPr>
            <w:del w:id="15" w:author="Lithuania" w:date="2024-03-25T16:31:00Z">
              <w:r w:rsidRPr="00617E57" w:rsidDel="00FB2CBF">
                <w:delText xml:space="preserve">Date issued: </w:delText>
              </w:r>
            </w:del>
          </w:p>
        </w:tc>
        <w:tc>
          <w:tcPr>
            <w:tcW w:w="7962" w:type="dxa"/>
            <w:gridSpan w:val="2"/>
            <w:tcBorders>
              <w:top w:val="nil"/>
              <w:left w:val="nil"/>
              <w:bottom w:val="nil"/>
              <w:right w:val="nil"/>
            </w:tcBorders>
            <w:vAlign w:val="center"/>
          </w:tcPr>
          <w:p w14:paraId="5B5F7838" w14:textId="1851F88A" w:rsidR="00263FFB" w:rsidRPr="00617E57" w:rsidDel="00FB2CBF" w:rsidRDefault="00C8128D" w:rsidP="00263FFB">
            <w:pPr>
              <w:pStyle w:val="ECCLetterHead"/>
              <w:rPr>
                <w:del w:id="16" w:author="Lithuania" w:date="2024-03-25T16:31:00Z"/>
              </w:rPr>
            </w:pPr>
            <w:del w:id="17" w:author="Lithuania" w:date="2024-03-25T16:31:00Z">
              <w:r w:rsidDel="00FB2CBF">
                <w:delText>1 March 2024</w:delText>
              </w:r>
            </w:del>
          </w:p>
        </w:tc>
      </w:tr>
      <w:tr w:rsidR="00263FFB" w:rsidRPr="00617E57" w:rsidDel="00FB2CBF" w14:paraId="610BD899" w14:textId="179176F8" w:rsidTr="001B0583">
        <w:tblPrEx>
          <w:tblCellMar>
            <w:left w:w="108" w:type="dxa"/>
            <w:right w:w="108" w:type="dxa"/>
          </w:tblCellMar>
        </w:tblPrEx>
        <w:trPr>
          <w:cantSplit/>
          <w:trHeight w:val="405"/>
          <w:del w:id="18" w:author="Lithuania" w:date="2024-03-25T16:31:00Z"/>
        </w:trPr>
        <w:tc>
          <w:tcPr>
            <w:tcW w:w="1819" w:type="dxa"/>
            <w:tcBorders>
              <w:top w:val="nil"/>
              <w:left w:val="nil"/>
              <w:bottom w:val="nil"/>
              <w:right w:val="nil"/>
            </w:tcBorders>
            <w:vAlign w:val="center"/>
          </w:tcPr>
          <w:p w14:paraId="5D8EF816" w14:textId="2C0E3D9E" w:rsidR="00263FFB" w:rsidRPr="00617E57" w:rsidDel="00FB2CBF" w:rsidRDefault="00263FFB" w:rsidP="00263FFB">
            <w:pPr>
              <w:pStyle w:val="ECCLetterHead"/>
              <w:rPr>
                <w:del w:id="19" w:author="Lithuania" w:date="2024-03-25T16:31:00Z"/>
              </w:rPr>
            </w:pPr>
            <w:del w:id="20" w:author="Lithuania" w:date="2024-03-25T16:31:00Z">
              <w:r w:rsidRPr="00617E57" w:rsidDel="00FB2CBF">
                <w:delText xml:space="preserve">Source: </w:delText>
              </w:r>
            </w:del>
          </w:p>
        </w:tc>
        <w:tc>
          <w:tcPr>
            <w:tcW w:w="7962" w:type="dxa"/>
            <w:gridSpan w:val="2"/>
            <w:tcBorders>
              <w:top w:val="nil"/>
              <w:left w:val="nil"/>
              <w:bottom w:val="nil"/>
              <w:right w:val="nil"/>
            </w:tcBorders>
            <w:vAlign w:val="center"/>
          </w:tcPr>
          <w:p w14:paraId="50D045A0" w14:textId="7F0C57CE" w:rsidR="00263FFB" w:rsidRPr="00617E57" w:rsidDel="00FB2CBF" w:rsidRDefault="00C412BA" w:rsidP="00263FFB">
            <w:pPr>
              <w:pStyle w:val="ECCLetterHead"/>
              <w:rPr>
                <w:del w:id="21" w:author="Lithuania" w:date="2024-03-25T16:31:00Z"/>
              </w:rPr>
            </w:pPr>
            <w:del w:id="22" w:author="Lithuania" w:date="2024-03-25T16:31:00Z">
              <w:r w:rsidDel="00FB2CBF">
                <w:delText>DECT Forum</w:delText>
              </w:r>
            </w:del>
          </w:p>
        </w:tc>
      </w:tr>
      <w:tr w:rsidR="009F6209" w:rsidRPr="00617E57" w:rsidDel="00FB2CBF" w14:paraId="31AEFAF8" w14:textId="523F4097" w:rsidTr="001B0583">
        <w:tblPrEx>
          <w:tblCellMar>
            <w:left w:w="108" w:type="dxa"/>
            <w:right w:w="108" w:type="dxa"/>
          </w:tblCellMar>
        </w:tblPrEx>
        <w:trPr>
          <w:cantSplit/>
          <w:trHeight w:val="405"/>
          <w:del w:id="23" w:author="Lithuania" w:date="2024-03-25T16:31:00Z"/>
        </w:trPr>
        <w:tc>
          <w:tcPr>
            <w:tcW w:w="1819" w:type="dxa"/>
            <w:tcBorders>
              <w:top w:val="nil"/>
              <w:left w:val="nil"/>
              <w:bottom w:val="nil"/>
              <w:right w:val="nil"/>
            </w:tcBorders>
            <w:vAlign w:val="center"/>
          </w:tcPr>
          <w:p w14:paraId="1E815EBE" w14:textId="545B8AF3" w:rsidR="009F6209" w:rsidRPr="00617E57" w:rsidDel="00FB2CBF" w:rsidRDefault="009F6209" w:rsidP="009F6209">
            <w:pPr>
              <w:pStyle w:val="ECCLetterHead"/>
              <w:rPr>
                <w:del w:id="24" w:author="Lithuania" w:date="2024-03-25T16:31:00Z"/>
              </w:rPr>
            </w:pPr>
            <w:del w:id="25" w:author="Lithuania" w:date="2024-03-25T16:31:00Z">
              <w:r w:rsidRPr="00617E57" w:rsidDel="00FB2CBF">
                <w:delText xml:space="preserve">Subject: </w:delText>
              </w:r>
            </w:del>
          </w:p>
        </w:tc>
        <w:tc>
          <w:tcPr>
            <w:tcW w:w="7962" w:type="dxa"/>
            <w:gridSpan w:val="2"/>
            <w:tcBorders>
              <w:top w:val="nil"/>
              <w:left w:val="nil"/>
              <w:bottom w:val="nil"/>
              <w:right w:val="nil"/>
            </w:tcBorders>
            <w:vAlign w:val="center"/>
          </w:tcPr>
          <w:p w14:paraId="641C6DD9" w14:textId="3D2F14D7" w:rsidR="009F6209" w:rsidRPr="00617E57" w:rsidDel="00FB2CBF" w:rsidRDefault="009F6209" w:rsidP="009F6209">
            <w:pPr>
              <w:pStyle w:val="ECCLetterHead"/>
              <w:rPr>
                <w:del w:id="26" w:author="Lithuania" w:date="2024-03-25T16:31:00Z"/>
              </w:rPr>
            </w:pPr>
            <w:del w:id="27" w:author="Lithuania" w:date="2024-03-25T16:31:00Z">
              <w:r w:rsidDel="00FB2CBF">
                <w:delText>Update on studies between DECT-2020 NR and adjacent MFCN below 3.8</w:delText>
              </w:r>
              <w:r w:rsidR="006C295C" w:rsidDel="00FB2CBF">
                <w:delText> </w:delText>
              </w:r>
              <w:r w:rsidDel="00FB2CBF">
                <w:delText>GHz</w:delText>
              </w:r>
            </w:del>
          </w:p>
        </w:tc>
      </w:tr>
      <w:tr w:rsidR="009F6209" w:rsidRPr="00617E57" w:rsidDel="00FB2CBF" w14:paraId="1E7D321D" w14:textId="1C880717" w:rsidTr="001B0583">
        <w:tblPrEx>
          <w:tblCellMar>
            <w:left w:w="108" w:type="dxa"/>
            <w:right w:w="108" w:type="dxa"/>
          </w:tblCellMar>
        </w:tblPrEx>
        <w:trPr>
          <w:cantSplit/>
          <w:trHeight w:val="1040"/>
          <w:del w:id="28" w:author="Lithuania" w:date="2024-03-25T16:31:00Z"/>
        </w:trPr>
        <w:tc>
          <w:tcPr>
            <w:tcW w:w="9781" w:type="dxa"/>
            <w:gridSpan w:val="3"/>
            <w:tcBorders>
              <w:top w:val="nil"/>
              <w:left w:val="nil"/>
              <w:bottom w:val="nil"/>
              <w:right w:val="nil"/>
            </w:tcBorders>
            <w:vAlign w:val="center"/>
          </w:tcPr>
          <w:p w14:paraId="20DECD78" w14:textId="2EB2CDA5" w:rsidR="009F6209" w:rsidRPr="00617E57" w:rsidDel="00FB2CBF" w:rsidRDefault="009F6209" w:rsidP="009F6209">
            <w:pPr>
              <w:pStyle w:val="ECCTabletext"/>
              <w:rPr>
                <w:del w:id="29" w:author="Lithuania" w:date="2024-03-25T16:31:00Z"/>
              </w:rPr>
            </w:pPr>
            <w:del w:id="30" w:author="Lithuania" w:date="2024-03-25T16:31:00Z">
              <w:r w:rsidRPr="00617E57" w:rsidDel="00FB2CBF">
                <w:rPr>
                  <w:noProof/>
                  <w:lang w:val="da-DK" w:eastAsia="da-DK"/>
                </w:rPr>
                <mc:AlternateContent>
                  <mc:Choice Requires="wps">
                    <w:drawing>
                      <wp:anchor distT="0" distB="0" distL="114300" distR="114300" simplePos="0" relativeHeight="251664384" behindDoc="0" locked="1" layoutInCell="0" allowOverlap="1" wp14:anchorId="7B9812FB" wp14:editId="141D2C2F">
                        <wp:simplePos x="0" y="0"/>
                        <wp:positionH relativeFrom="column">
                          <wp:posOffset>2718435</wp:posOffset>
                        </wp:positionH>
                        <wp:positionV relativeFrom="paragraph">
                          <wp:posOffset>186690</wp:posOffset>
                        </wp:positionV>
                        <wp:extent cx="457200" cy="269875"/>
                        <wp:effectExtent l="0" t="0" r="19050" b="1587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9875"/>
                                </a:xfrm>
                                <a:prstGeom prst="rect">
                                  <a:avLst/>
                                </a:prstGeom>
                                <a:solidFill>
                                  <a:srgbClr val="FFFFFF"/>
                                </a:solidFill>
                                <a:ln w="9525">
                                  <a:solidFill>
                                    <a:srgbClr val="000000"/>
                                  </a:solidFill>
                                  <a:miter lim="800000"/>
                                  <a:headEnd/>
                                  <a:tailEnd/>
                                </a:ln>
                              </wps:spPr>
                              <wps:txbx>
                                <w:txbxContent>
                                  <w:p w14:paraId="2F0CC951" w14:textId="77777777" w:rsidR="009F6209" w:rsidRPr="00F45561" w:rsidRDefault="009F6209" w:rsidP="00F45561">
                                    <w:pPr>
                                      <w:pStyle w:val="ECCTabletext"/>
                                      <w:jc w:val="center"/>
                                      <w:rPr>
                                        <w:lang w:val="de-DE"/>
                                      </w:rPr>
                                    </w:pPr>
                                    <w:r>
                                      <w:rPr>
                                        <w:lang w:val="de-DE"/>
                                      </w:rPr>
                                      <w:t>N</w:t>
                                    </w:r>
                                  </w:p>
                                </w:txbxContent>
                              </wps:txbx>
                              <wps:bodyPr rot="0" vert="horz" wrap="square" lIns="43200" tIns="28800" rIns="36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812FB" id="_x0000_t202" coordsize="21600,21600" o:spt="202" path="m,l,21600r21600,l21600,xe">
                        <v:stroke joinstyle="miter"/>
                        <v:path gradientshapeok="t" o:connecttype="rect"/>
                      </v:shapetype>
                      <v:shape id="Textfeld 24" o:spid="_x0000_s1026" type="#_x0000_t202" style="position:absolute;left:0;text-align:left;margin-left:214.05pt;margin-top:14.7pt;width:36pt;height:2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" o:allowincell="f">
                        <v:textbox inset="1.2mm,.8mm,1mm,2mm">
                          <w:txbxContent>
                            <w:p w14:paraId="2F0CC951" w14:textId="77777777" w:rsidR="009F6209" w:rsidRPr="00F45561" w:rsidRDefault="009F6209" w:rsidP="00F45561">
                              <w:pPr>
                                <w:pStyle w:val="ECCTabletext"/>
                                <w:jc w:val="center"/>
                                <w:rPr>
                                  <w:lang w:val="de-DE"/>
                                </w:rPr>
                              </w:pPr>
                              <w:r>
                                <w:rPr>
                                  <w:lang w:val="de-DE"/>
                                </w:rPr>
                                <w:t>N</w:t>
                              </w:r>
                            </w:p>
                          </w:txbxContent>
                        </v:textbox>
                        <w10:anchorlock/>
                      </v:shape>
                    </w:pict>
                  </mc:Fallback>
                </mc:AlternateContent>
              </w:r>
              <w:r w:rsidRPr="00617E57" w:rsidDel="00FB2CBF">
                <w:delText>Group membership required to read? (Y/N)</w:delText>
              </w:r>
            </w:del>
          </w:p>
        </w:tc>
      </w:tr>
      <w:tr w:rsidR="009F6209" w:rsidRPr="00617E57" w:rsidDel="00FB2CBF" w14:paraId="4EB50F1F" w14:textId="1D01EC19" w:rsidTr="001B0583">
        <w:tblPrEx>
          <w:tblCellMar>
            <w:left w:w="108" w:type="dxa"/>
            <w:right w:w="108" w:type="dxa"/>
          </w:tblCellMar>
        </w:tblPrEx>
        <w:trPr>
          <w:cantSplit/>
          <w:trHeight w:hRule="exact" w:val="74"/>
          <w:del w:id="31" w:author="Lithuania" w:date="2024-03-25T16:31:00Z"/>
        </w:trPr>
        <w:tc>
          <w:tcPr>
            <w:tcW w:w="9781" w:type="dxa"/>
            <w:gridSpan w:val="3"/>
            <w:tcBorders>
              <w:top w:val="nil"/>
              <w:left w:val="nil"/>
              <w:bottom w:val="nil"/>
              <w:right w:val="nil"/>
            </w:tcBorders>
            <w:vAlign w:val="center"/>
          </w:tcPr>
          <w:p w14:paraId="43F83AE2" w14:textId="2984B029" w:rsidR="009F6209" w:rsidRPr="00617E57" w:rsidDel="00FB2CBF" w:rsidRDefault="009F6209" w:rsidP="009F6209">
            <w:pPr>
              <w:rPr>
                <w:del w:id="32" w:author="Lithuania" w:date="2024-03-25T16:31:00Z"/>
                <w:rStyle w:val="ECCParagraph"/>
              </w:rPr>
            </w:pPr>
          </w:p>
          <w:p w14:paraId="24F7BA5C" w14:textId="6266CE37" w:rsidR="009F6209" w:rsidRPr="00617E57" w:rsidDel="00FB2CBF" w:rsidRDefault="009F6209" w:rsidP="009F6209">
            <w:pPr>
              <w:rPr>
                <w:del w:id="33" w:author="Lithuania" w:date="2024-03-25T16:31:00Z"/>
              </w:rPr>
            </w:pPr>
          </w:p>
        </w:tc>
      </w:tr>
      <w:tr w:rsidR="009F6209" w:rsidRPr="00617E57" w:rsidDel="00FB2CBF" w14:paraId="346A4B22" w14:textId="793DBC2F"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34" w:author="Lithuania" w:date="2024-03-25T16:31:00Z"/>
        </w:trPr>
        <w:tc>
          <w:tcPr>
            <w:tcW w:w="9781" w:type="dxa"/>
            <w:gridSpan w:val="3"/>
            <w:tcBorders>
              <w:top w:val="single" w:sz="6" w:space="0" w:color="C00000"/>
              <w:left w:val="single" w:sz="6" w:space="0" w:color="C00000"/>
              <w:bottom w:val="nil"/>
              <w:right w:val="single" w:sz="6" w:space="0" w:color="C00000"/>
            </w:tcBorders>
            <w:vAlign w:val="center"/>
          </w:tcPr>
          <w:p w14:paraId="1311FED7" w14:textId="2A46CD46" w:rsidR="009F6209" w:rsidRPr="00617E57" w:rsidDel="00FB2CBF" w:rsidRDefault="009F6209" w:rsidP="009F6209">
            <w:pPr>
              <w:pStyle w:val="ECCLetterHead"/>
              <w:rPr>
                <w:del w:id="35" w:author="Lithuania" w:date="2024-03-25T16:31:00Z"/>
              </w:rPr>
            </w:pPr>
            <w:del w:id="36" w:author="Lithuania" w:date="2024-03-25T16:31:00Z">
              <w:r w:rsidRPr="00617E57" w:rsidDel="00FB2CBF">
                <w:delText xml:space="preserve">Summary: </w:delText>
              </w:r>
            </w:del>
          </w:p>
        </w:tc>
      </w:tr>
      <w:tr w:rsidR="009F6209" w:rsidRPr="00617E57" w:rsidDel="00FB2CBF" w14:paraId="6E5E5CE9" w14:textId="4F739B98"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del w:id="37" w:author="Lithuania" w:date="2024-03-25T16:31:00Z"/>
        </w:trPr>
        <w:tc>
          <w:tcPr>
            <w:tcW w:w="9781" w:type="dxa"/>
            <w:gridSpan w:val="3"/>
            <w:tcBorders>
              <w:top w:val="nil"/>
              <w:left w:val="single" w:sz="6" w:space="0" w:color="C00000"/>
              <w:bottom w:val="single" w:sz="6" w:space="0" w:color="C00000"/>
              <w:right w:val="single" w:sz="6" w:space="0" w:color="C00000"/>
            </w:tcBorders>
          </w:tcPr>
          <w:p w14:paraId="1FB5BF1B" w14:textId="3C2285DC" w:rsidR="007E7500" w:rsidDel="00FB2CBF" w:rsidRDefault="00AA77BC" w:rsidP="00AA77BC">
            <w:pPr>
              <w:pStyle w:val="ECCTabletext"/>
              <w:rPr>
                <w:del w:id="38" w:author="Lithuania" w:date="2024-03-25T16:31:00Z"/>
              </w:rPr>
            </w:pPr>
            <w:del w:id="39" w:author="Lithuania" w:date="2024-03-25T16:31:00Z">
              <w:r w:rsidDel="00FB2CBF">
                <w:delText>In relation to the coexistence studies in 3.8-4.2 GHz</w:delText>
              </w:r>
              <w:r w:rsidR="007E7500" w:rsidDel="00FB2CBF">
                <w:delText xml:space="preserve">, the majority of studies </w:delText>
              </w:r>
              <w:r w:rsidR="009A1DCC" w:rsidDel="00FB2CBF">
                <w:delText>submitted only considered 3GPP technology. As this is a key candidate band for DECT-2020 NR, DECT Forum commissioned Transfinite Systems Ltd to carry out a range of coexistence studies based on DECT-2020 NR. These studies applied all the agreed parameters within the draft ECC Report on 3.8-4.2 GHz (e.g. for FS, FSS, MFCN and propagation parameters), including a statistical analysis of the probability of interference from DECT-2020 NR into MFCN below 3.8 GHz.</w:delText>
              </w:r>
              <w:r w:rsidR="00E45351" w:rsidDel="00FB2CBF">
                <w:delText xml:space="preserve"> A statistical approach was used for the MFCN scenario on the basis that it is not possible to know the location of current or future base stations, and therefore imprac</w:delText>
              </w:r>
              <w:r w:rsidR="008C41D9" w:rsidDel="00FB2CBF">
                <w:delText xml:space="preserve">ticable to assume, or derive, a </w:delText>
              </w:r>
              <w:r w:rsidR="001C06DC" w:rsidDel="00FB2CBF">
                <w:delText xml:space="preserve">meaningful </w:delText>
              </w:r>
              <w:r w:rsidR="008C41D9" w:rsidDel="00FB2CBF">
                <w:delText>geographical separation distance.</w:delText>
              </w:r>
            </w:del>
          </w:p>
          <w:p w14:paraId="32037FB2" w14:textId="13760ED5" w:rsidR="00AA77BC" w:rsidDel="00FB2CBF" w:rsidRDefault="00AA77BC" w:rsidP="00AA77BC">
            <w:pPr>
              <w:pStyle w:val="ECCTabletext"/>
              <w:rPr>
                <w:del w:id="40" w:author="Lithuania" w:date="2024-03-25T16:31:00Z"/>
              </w:rPr>
            </w:pPr>
          </w:p>
          <w:p w14:paraId="7096CEE5" w14:textId="58A254C2" w:rsidR="00AA77BC" w:rsidDel="00FB2CBF" w:rsidRDefault="00AA77BC" w:rsidP="00AA77BC">
            <w:pPr>
              <w:pStyle w:val="ECCTabletext"/>
              <w:rPr>
                <w:del w:id="41" w:author="Lithuania" w:date="2024-03-25T16:31:00Z"/>
              </w:rPr>
            </w:pPr>
            <w:del w:id="42" w:author="Lithuania" w:date="2024-03-25T16:31:00Z">
              <w:r w:rsidDel="00FB2CBF">
                <w:delText xml:space="preserve">These studies were provided, in good faith, in November 2023 and approved by the </w:delText>
              </w:r>
              <w:r w:rsidR="008C41D9" w:rsidDel="00FB2CBF">
                <w:delText xml:space="preserve">4 GHz </w:delText>
              </w:r>
              <w:r w:rsidDel="00FB2CBF">
                <w:delText>Correspondence Group. Very recently (the CG</w:delText>
              </w:r>
              <w:r w:rsidR="00806ED1" w:rsidDel="00FB2CBF">
                <w:delText xml:space="preserve"> meeting on </w:delText>
              </w:r>
              <w:r w:rsidR="00DD2810" w:rsidDel="00FB2CBF">
                <w:delText>23</w:delText>
              </w:r>
              <w:r w:rsidR="00DD2810" w:rsidRPr="00DD2810" w:rsidDel="00FB2CBF">
                <w:rPr>
                  <w:vertAlign w:val="superscript"/>
                </w:rPr>
                <w:delText>rd</w:delText>
              </w:r>
              <w:r w:rsidR="00DD2810" w:rsidDel="00FB2CBF">
                <w:delText xml:space="preserve"> February</w:delText>
              </w:r>
              <w:r w:rsidR="00C1574B" w:rsidDel="00FB2CBF">
                <w:delText xml:space="preserve"> and the XO PT1</w:delText>
              </w:r>
              <w:r w:rsidR="00DD2810" w:rsidDel="00FB2CBF">
                <w:delText xml:space="preserve"> meeting on </w:delText>
              </w:r>
              <w:r w:rsidR="004C4F9B" w:rsidDel="00FB2CBF">
                <w:delText>27</w:delText>
              </w:r>
              <w:r w:rsidR="004C4F9B" w:rsidRPr="004C4F9B" w:rsidDel="00FB2CBF">
                <w:rPr>
                  <w:vertAlign w:val="superscript"/>
                </w:rPr>
                <w:delText>th</w:delText>
              </w:r>
              <w:r w:rsidR="004C4F9B" w:rsidDel="00FB2CBF">
                <w:delText xml:space="preserve"> February</w:delText>
              </w:r>
              <w:r w:rsidDel="00FB2CBF">
                <w:delText>), some participants raised objections to the study</w:delText>
              </w:r>
              <w:r w:rsidR="00902621" w:rsidDel="00FB2CBF">
                <w:delText>, claimed that it lacked detail, did not follow an agreed methodology</w:delText>
              </w:r>
              <w:r w:rsidR="00310819" w:rsidDel="00FB2CBF">
                <w:delText xml:space="preserve"> and did not provide a</w:delText>
              </w:r>
              <w:r w:rsidR="00E41E41" w:rsidDel="00FB2CBF">
                <w:delText xml:space="preserve"> viable conclusion.</w:delText>
              </w:r>
            </w:del>
          </w:p>
          <w:p w14:paraId="583426F3" w14:textId="669A7602" w:rsidR="00E41E41" w:rsidDel="00FB2CBF" w:rsidRDefault="00E41E41" w:rsidP="00AA77BC">
            <w:pPr>
              <w:pStyle w:val="ECCTabletext"/>
              <w:rPr>
                <w:del w:id="43" w:author="Lithuania" w:date="2024-03-25T16:31:00Z"/>
              </w:rPr>
            </w:pPr>
          </w:p>
          <w:p w14:paraId="404D5D6F" w14:textId="78C27153" w:rsidR="00127802" w:rsidDel="00FB2CBF" w:rsidRDefault="00A317B0" w:rsidP="00AA77BC">
            <w:pPr>
              <w:pStyle w:val="ECCTabletext"/>
              <w:rPr>
                <w:del w:id="44" w:author="Lithuania" w:date="2024-03-25T16:31:00Z"/>
              </w:rPr>
            </w:pPr>
            <w:del w:id="45" w:author="Lithuania" w:date="2024-03-25T16:31:00Z">
              <w:r w:rsidDel="00FB2CBF">
                <w:delText xml:space="preserve">Although </w:delText>
              </w:r>
              <w:r w:rsidR="00AA77BC" w:rsidDel="00FB2CBF">
                <w:delText xml:space="preserve">DECT Forum </w:delText>
              </w:r>
              <w:r w:rsidR="004C4F9B" w:rsidDel="00FB2CBF">
                <w:delText>does not agree with these statements</w:delText>
              </w:r>
              <w:r w:rsidDel="00FB2CBF">
                <w:delText xml:space="preserve"> we have reviewed the </w:delText>
              </w:r>
              <w:r w:rsidR="00C771C5" w:rsidDel="00FB2CBF">
                <w:delText>study with Transfinite Systems Ltd and provided a more detailed report</w:delText>
              </w:r>
              <w:r w:rsidR="00720782" w:rsidDel="00FB2CBF">
                <w:delText>, including a clear conclusion that DECT-2020 NR</w:delText>
              </w:r>
              <w:r w:rsidR="006A5E31" w:rsidDel="00FB2CBF">
                <w:delText xml:space="preserve"> </w:delText>
              </w:r>
              <w:r w:rsidR="00F17F05" w:rsidDel="00FB2CBF">
                <w:delText xml:space="preserve">with a maximum EIRP of </w:delText>
              </w:r>
              <w:r w:rsidR="006A5E31" w:rsidDel="00FB2CBF">
                <w:delText>23 dBm and employing transmission power control provides a low pro</w:delText>
              </w:r>
              <w:r w:rsidR="00150F8E" w:rsidDel="00FB2CBF">
                <w:delText>bability of interference to MFCN</w:delText>
              </w:r>
              <w:r w:rsidR="00720782" w:rsidDel="00FB2CBF">
                <w:delText xml:space="preserve"> </w:delText>
              </w:r>
              <w:r w:rsidR="00475EF7" w:rsidDel="00FB2CBF">
                <w:delText>– see Annex.</w:delText>
              </w:r>
            </w:del>
          </w:p>
          <w:p w14:paraId="3EBCA6E7" w14:textId="568279E8" w:rsidR="00B56BDA" w:rsidDel="00FB2CBF" w:rsidRDefault="00B56BDA" w:rsidP="00AA77BC">
            <w:pPr>
              <w:pStyle w:val="ECCTabletext"/>
              <w:rPr>
                <w:del w:id="46" w:author="Lithuania" w:date="2024-03-25T16:31:00Z"/>
              </w:rPr>
            </w:pPr>
          </w:p>
          <w:p w14:paraId="2EC68894" w14:textId="62282EC4" w:rsidR="009F6209" w:rsidRPr="00617E57" w:rsidDel="00FB2CBF" w:rsidRDefault="003547E0" w:rsidP="009F6209">
            <w:pPr>
              <w:pStyle w:val="ECCTabletext"/>
              <w:rPr>
                <w:del w:id="47" w:author="Lithuania" w:date="2024-03-25T16:31:00Z"/>
              </w:rPr>
            </w:pPr>
            <w:del w:id="48" w:author="Lithuania" w:date="2024-03-25T16:31:00Z">
              <w:r w:rsidDel="00FB2CBF">
                <w:delText>I</w:delText>
              </w:r>
              <w:r w:rsidR="00127802" w:rsidDel="00FB2CBF">
                <w:delText>n the review it was noticed that there was an error relating to MFCN base station antenna height</w:delText>
              </w:r>
              <w:r w:rsidR="00B56BDA" w:rsidDel="00FB2CBF">
                <w:delText xml:space="preserve"> in the original study. This has now been corrected and results in a lower probability of interference from DECT-2020 NR into MFCN</w:delText>
              </w:r>
              <w:r w:rsidR="00F17F05" w:rsidDel="00FB2CBF">
                <w:delText xml:space="preserve"> than </w:delText>
              </w:r>
              <w:r w:rsidR="00C85EC0" w:rsidDel="00FB2CBF">
                <w:delText xml:space="preserve">that given in </w:delText>
              </w:r>
              <w:r w:rsidR="00F17F05" w:rsidDel="00FB2CBF">
                <w:delText>the original study</w:delText>
              </w:r>
              <w:r w:rsidR="00B56BDA" w:rsidDel="00FB2CBF">
                <w:delText>.</w:delText>
              </w:r>
            </w:del>
          </w:p>
          <w:p w14:paraId="117270CF" w14:textId="3A970A51" w:rsidR="009F6209" w:rsidRPr="00617E57" w:rsidDel="00FB2CBF" w:rsidRDefault="009F6209" w:rsidP="009F6209">
            <w:pPr>
              <w:pStyle w:val="ECCTabletext"/>
              <w:rPr>
                <w:del w:id="49" w:author="Lithuania" w:date="2024-03-25T16:31:00Z"/>
              </w:rPr>
            </w:pPr>
          </w:p>
        </w:tc>
      </w:tr>
      <w:tr w:rsidR="009F6209" w:rsidRPr="00617E57" w:rsidDel="00FB2CBF" w14:paraId="0A2084F3" w14:textId="0B4D1DFF"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50" w:author="Lithuania" w:date="2024-03-25T16:31:00Z"/>
        </w:trPr>
        <w:tc>
          <w:tcPr>
            <w:tcW w:w="9781" w:type="dxa"/>
            <w:gridSpan w:val="3"/>
            <w:tcBorders>
              <w:top w:val="single" w:sz="6" w:space="0" w:color="C00000"/>
              <w:left w:val="single" w:sz="6" w:space="0" w:color="C00000"/>
              <w:bottom w:val="nil"/>
              <w:right w:val="single" w:sz="6" w:space="0" w:color="C00000"/>
            </w:tcBorders>
            <w:vAlign w:val="center"/>
          </w:tcPr>
          <w:p w14:paraId="351F3AD3" w14:textId="207388A0" w:rsidR="009F6209" w:rsidRPr="00617E57" w:rsidDel="00FB2CBF" w:rsidRDefault="009F6209" w:rsidP="009F6209">
            <w:pPr>
              <w:pStyle w:val="ECCLetterHead"/>
              <w:rPr>
                <w:del w:id="51" w:author="Lithuania" w:date="2024-03-25T16:31:00Z"/>
              </w:rPr>
            </w:pPr>
            <w:del w:id="52" w:author="Lithuania" w:date="2024-03-25T16:31:00Z">
              <w:r w:rsidRPr="00617E57" w:rsidDel="00FB2CBF">
                <w:delText>Proposal:</w:delText>
              </w:r>
            </w:del>
          </w:p>
        </w:tc>
      </w:tr>
      <w:tr w:rsidR="009F6209" w:rsidRPr="00617E57" w:rsidDel="00FB2CBF" w14:paraId="55455C93" w14:textId="315152D5"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2"/>
          <w:del w:id="53" w:author="Lithuania" w:date="2024-03-25T16:31:00Z"/>
        </w:trPr>
        <w:tc>
          <w:tcPr>
            <w:tcW w:w="9781" w:type="dxa"/>
            <w:gridSpan w:val="3"/>
            <w:tcBorders>
              <w:top w:val="nil"/>
              <w:left w:val="single" w:sz="6" w:space="0" w:color="C00000"/>
              <w:bottom w:val="single" w:sz="6" w:space="0" w:color="C00000"/>
              <w:right w:val="single" w:sz="6" w:space="0" w:color="C00000"/>
            </w:tcBorders>
          </w:tcPr>
          <w:p w14:paraId="1D0A494C" w14:textId="7D01888A" w:rsidR="009F6209" w:rsidDel="00FB2CBF" w:rsidRDefault="009F6209" w:rsidP="009F6209">
            <w:pPr>
              <w:pStyle w:val="ECCTabletext"/>
              <w:rPr>
                <w:del w:id="54" w:author="Lithuania" w:date="2024-03-25T16:31:00Z"/>
                <w:rFonts w:eastAsiaTheme="minorHAnsi"/>
                <w:szCs w:val="20"/>
              </w:rPr>
            </w:pPr>
            <w:del w:id="55" w:author="Lithuania" w:date="2024-03-25T16:31:00Z">
              <w:r w:rsidDel="00FB2CBF">
                <w:delText>DECT Forum invites the ECC to:</w:delText>
              </w:r>
            </w:del>
          </w:p>
          <w:p w14:paraId="2EAAB7A9" w14:textId="349220C1" w:rsidR="009F6209" w:rsidDel="00FB2CBF" w:rsidRDefault="009F6209" w:rsidP="009F6209">
            <w:pPr>
              <w:pStyle w:val="ECCTabletext"/>
              <w:numPr>
                <w:ilvl w:val="0"/>
                <w:numId w:val="13"/>
              </w:numPr>
              <w:rPr>
                <w:del w:id="56" w:author="Lithuania" w:date="2024-03-25T16:31:00Z"/>
                <w:rFonts w:eastAsia="Times New Roman"/>
              </w:rPr>
            </w:pPr>
            <w:del w:id="57" w:author="Lithuania" w:date="2024-03-25T16:31:00Z">
              <w:r w:rsidDel="00FB2CBF">
                <w:rPr>
                  <w:rFonts w:eastAsia="Times New Roman"/>
                </w:rPr>
                <w:delText xml:space="preserve">Note the response to the questions raised. </w:delText>
              </w:r>
            </w:del>
          </w:p>
          <w:p w14:paraId="66549A12" w14:textId="31FD5596" w:rsidR="009F6209" w:rsidDel="00FB2CBF" w:rsidRDefault="009F6209" w:rsidP="009F6209">
            <w:pPr>
              <w:pStyle w:val="ECCTabletext"/>
              <w:numPr>
                <w:ilvl w:val="0"/>
                <w:numId w:val="13"/>
              </w:numPr>
              <w:rPr>
                <w:del w:id="58" w:author="Lithuania" w:date="2024-03-25T16:31:00Z"/>
                <w:rFonts w:eastAsia="Times New Roman"/>
              </w:rPr>
            </w:pPr>
            <w:del w:id="59" w:author="Lithuania" w:date="2024-03-25T16:31:00Z">
              <w:r w:rsidDel="00FB2CBF">
                <w:rPr>
                  <w:rFonts w:eastAsia="Times New Roman"/>
                </w:rPr>
                <w:delText>Review and agree the amended study as shown in the annex.</w:delText>
              </w:r>
            </w:del>
          </w:p>
          <w:p w14:paraId="56A78FE9" w14:textId="0AE35425" w:rsidR="009F6209" w:rsidDel="00FB2CBF" w:rsidRDefault="009F6209" w:rsidP="009F6209">
            <w:pPr>
              <w:pStyle w:val="ECCTabletext"/>
              <w:numPr>
                <w:ilvl w:val="0"/>
                <w:numId w:val="13"/>
              </w:numPr>
              <w:rPr>
                <w:del w:id="60" w:author="Lithuania" w:date="2024-03-25T16:31:00Z"/>
                <w:rFonts w:eastAsia="Times New Roman"/>
              </w:rPr>
            </w:pPr>
            <w:del w:id="61" w:author="Lithuania" w:date="2024-03-25T16:31:00Z">
              <w:r w:rsidDel="00FB2CBF">
                <w:rPr>
                  <w:rFonts w:eastAsia="Times New Roman"/>
                </w:rPr>
                <w:delText>Update the draft ECC Report on sharing in 3.8-4.2 GHz</w:delText>
              </w:r>
              <w:r w:rsidR="00746B84" w:rsidDel="00FB2CBF">
                <w:rPr>
                  <w:rFonts w:eastAsia="Times New Roman"/>
                </w:rPr>
                <w:delText xml:space="preserve"> with the updated text </w:delText>
              </w:r>
              <w:r w:rsidR="009A02A2" w:rsidDel="00FB2CBF">
                <w:rPr>
                  <w:rFonts w:eastAsia="Times New Roman"/>
                </w:rPr>
                <w:delText>for public consultation</w:delText>
              </w:r>
              <w:r w:rsidR="00C8128D" w:rsidDel="00FB2CBF">
                <w:rPr>
                  <w:rFonts w:eastAsia="Times New Roman"/>
                </w:rPr>
                <w:delText>.</w:delText>
              </w:r>
            </w:del>
          </w:p>
          <w:p w14:paraId="0ECD310F" w14:textId="4E1FD5CC" w:rsidR="009F6209" w:rsidRPr="00617E57" w:rsidDel="00FB2CBF" w:rsidRDefault="009F6209" w:rsidP="009F6209">
            <w:pPr>
              <w:pStyle w:val="ECCBulletsLv2"/>
              <w:numPr>
                <w:ilvl w:val="0"/>
                <w:numId w:val="0"/>
              </w:numPr>
              <w:ind w:left="680" w:hanging="340"/>
              <w:rPr>
                <w:del w:id="62" w:author="Lithuania" w:date="2024-03-25T16:31:00Z"/>
              </w:rPr>
            </w:pPr>
          </w:p>
          <w:p w14:paraId="70DFD042" w14:textId="3659E274" w:rsidR="009F6209" w:rsidRPr="00617E57" w:rsidDel="00FB2CBF" w:rsidRDefault="009F6209" w:rsidP="009F6209">
            <w:pPr>
              <w:pStyle w:val="ECCBulletsLv2"/>
              <w:numPr>
                <w:ilvl w:val="0"/>
                <w:numId w:val="0"/>
              </w:numPr>
              <w:ind w:left="680" w:hanging="340"/>
              <w:rPr>
                <w:del w:id="63" w:author="Lithuania" w:date="2024-03-25T16:31:00Z"/>
              </w:rPr>
            </w:pPr>
          </w:p>
        </w:tc>
      </w:tr>
      <w:tr w:rsidR="009F6209" w:rsidRPr="00617E57" w:rsidDel="00FB2CBF" w14:paraId="73D06F6E" w14:textId="6F4BD8FC"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64" w:author="Lithuania" w:date="2024-03-25T16:31:00Z"/>
        </w:trPr>
        <w:tc>
          <w:tcPr>
            <w:tcW w:w="9781" w:type="dxa"/>
            <w:gridSpan w:val="3"/>
            <w:tcBorders>
              <w:top w:val="single" w:sz="6" w:space="0" w:color="C00000"/>
              <w:left w:val="single" w:sz="6" w:space="0" w:color="C00000"/>
              <w:bottom w:val="nil"/>
              <w:right w:val="single" w:sz="6" w:space="0" w:color="C00000"/>
            </w:tcBorders>
            <w:vAlign w:val="center"/>
          </w:tcPr>
          <w:p w14:paraId="60FD631E" w14:textId="10E2FE8B" w:rsidR="009F6209" w:rsidRPr="00617E57" w:rsidDel="00FB2CBF" w:rsidRDefault="009F6209" w:rsidP="009F6209">
            <w:pPr>
              <w:pStyle w:val="ECCLetterHead"/>
              <w:rPr>
                <w:del w:id="65" w:author="Lithuania" w:date="2024-03-25T16:31:00Z"/>
              </w:rPr>
            </w:pPr>
            <w:del w:id="66" w:author="Lithuania" w:date="2024-03-25T16:31:00Z">
              <w:r w:rsidRPr="00617E57" w:rsidDel="00FB2CBF">
                <w:lastRenderedPageBreak/>
                <w:delText>Background:</w:delText>
              </w:r>
            </w:del>
          </w:p>
        </w:tc>
      </w:tr>
      <w:tr w:rsidR="009F6209" w:rsidRPr="00617E57" w:rsidDel="00FB2CBF" w14:paraId="6DA4B9F9" w14:textId="600F3BF9"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98"/>
          <w:del w:id="67" w:author="Lithuania" w:date="2024-03-25T16:31:00Z"/>
        </w:trPr>
        <w:tc>
          <w:tcPr>
            <w:tcW w:w="9781" w:type="dxa"/>
            <w:gridSpan w:val="3"/>
            <w:tcBorders>
              <w:top w:val="nil"/>
              <w:left w:val="single" w:sz="6" w:space="0" w:color="C00000"/>
              <w:bottom w:val="single" w:sz="6" w:space="0" w:color="C00000"/>
              <w:right w:val="single" w:sz="6" w:space="0" w:color="C00000"/>
            </w:tcBorders>
          </w:tcPr>
          <w:p w14:paraId="5F6CD7EE" w14:textId="4D58BB1E" w:rsidR="009F6209" w:rsidRPr="00617E57" w:rsidDel="00FB2CBF" w:rsidRDefault="00E33790" w:rsidP="00F17F05">
            <w:pPr>
              <w:pStyle w:val="ECCTabletext"/>
              <w:rPr>
                <w:del w:id="68" w:author="Lithuania" w:date="2024-03-25T16:31:00Z"/>
              </w:rPr>
            </w:pPr>
            <w:del w:id="69" w:author="Lithuania" w:date="2024-03-25T16:31:00Z">
              <w:r w:rsidRPr="00C0514E" w:rsidDel="00FB2CBF">
                <w:delText>EC Mandate on Technical Conditions Regarding the Shared Use of the 3.8-4.2 GHz Frequency Band for Terrestrial Wireless Broadband Systems Providing Local-Area Network Connectivity</w:delText>
              </w:r>
              <w:r w:rsidDel="00FB2CBF">
                <w:delText>.</w:delText>
              </w:r>
            </w:del>
          </w:p>
        </w:tc>
      </w:tr>
    </w:tbl>
    <w:p w14:paraId="637F709A" w14:textId="437CA3A3" w:rsidR="001B0583" w:rsidRPr="00617E57" w:rsidDel="00FB2CBF" w:rsidRDefault="001B0583">
      <w:pPr>
        <w:pStyle w:val="ECCHeadingnonumbering"/>
        <w:rPr>
          <w:del w:id="70" w:author="Lithuania" w:date="2024-03-25T16:31:00Z"/>
          <w:rStyle w:val="ECCParagraph"/>
          <w:rFonts w:eastAsia="Calibri"/>
          <w:szCs w:val="22"/>
        </w:rPr>
        <w:pPrChange w:id="71" w:author="Lithuania" w:date="2024-03-25T16:33:00Z">
          <w:pPr>
            <w:pStyle w:val="ECCTablenote"/>
          </w:pPr>
        </w:pPrChange>
      </w:pPr>
    </w:p>
    <w:p w14:paraId="08EE4CCB" w14:textId="62A91309" w:rsidR="002721E6" w:rsidRPr="00640959" w:rsidDel="00E206D4" w:rsidRDefault="00231A0F">
      <w:pPr>
        <w:pStyle w:val="ECCHeadingnonumbering"/>
        <w:rPr>
          <w:del w:id="72" w:author="Lithuania" w:date="2024-03-25T16:32:00Z"/>
          <w:rStyle w:val="ECCParagraph"/>
          <w:sz w:val="24"/>
          <w:szCs w:val="24"/>
        </w:rPr>
        <w:pPrChange w:id="73" w:author="Lithuania" w:date="2024-03-25T16:33:00Z">
          <w:pPr/>
        </w:pPrChange>
      </w:pPr>
      <w:del w:id="74" w:author="Lithuania" w:date="2024-03-25T16:31:00Z">
        <w:r w:rsidRPr="00617E57" w:rsidDel="00FB2CBF">
          <w:rPr>
            <w:rStyle w:val="ECCParagraph"/>
          </w:rPr>
          <w:br w:type="page"/>
        </w:r>
      </w:del>
      <w:del w:id="75" w:author="Lithuania" w:date="2024-03-25T16:32:00Z">
        <w:r w:rsidR="002721E6" w:rsidRPr="00640959" w:rsidDel="00FB2CBF">
          <w:rPr>
            <w:rStyle w:val="ECCParagraph"/>
            <w:sz w:val="24"/>
            <w:szCs w:val="24"/>
          </w:rPr>
          <w:lastRenderedPageBreak/>
          <w:delText>Annex: Update on s</w:delText>
        </w:r>
        <w:r w:rsidR="002721E6" w:rsidRPr="00640959" w:rsidDel="00E206D4">
          <w:rPr>
            <w:rStyle w:val="ECCParagraph"/>
            <w:sz w:val="24"/>
            <w:szCs w:val="24"/>
          </w:rPr>
          <w:delText>tudies between DECT</w:delText>
        </w:r>
        <w:r w:rsidR="002721E6" w:rsidDel="00E206D4">
          <w:rPr>
            <w:rStyle w:val="ECCParagraph"/>
            <w:sz w:val="24"/>
            <w:szCs w:val="24"/>
          </w:rPr>
          <w:delText>-2020</w:delText>
        </w:r>
        <w:r w:rsidR="002721E6" w:rsidRPr="00640959" w:rsidDel="00E206D4">
          <w:rPr>
            <w:rStyle w:val="ECCParagraph"/>
            <w:sz w:val="24"/>
            <w:szCs w:val="24"/>
          </w:rPr>
          <w:delText xml:space="preserve"> NR and adjacent MFCN below 3.8 GHz</w:delText>
        </w:r>
      </w:del>
    </w:p>
    <w:p w14:paraId="3904C20B" w14:textId="77777777" w:rsidR="002721E6" w:rsidRPr="00091FBB" w:rsidRDefault="002721E6">
      <w:pPr>
        <w:pStyle w:val="ECCHeadingnonumbering"/>
        <w:rPr>
          <w:rStyle w:val="ECCParagraph"/>
          <w:rFonts w:eastAsia="Calibri" w:cs="Times New Roman"/>
          <w:b w:val="0"/>
          <w:bCs w:val="0"/>
          <w:caps w:val="0"/>
          <w:color w:val="auto"/>
          <w:kern w:val="0"/>
          <w:szCs w:val="22"/>
        </w:rPr>
        <w:pPrChange w:id="76" w:author="Lithuania" w:date="2024-03-25T16:33:00Z">
          <w:pPr>
            <w:pStyle w:val="Heading1"/>
          </w:pPr>
        </w:pPrChange>
      </w:pPr>
      <w:r>
        <w:rPr>
          <w:rStyle w:val="ECCParagraph"/>
        </w:rPr>
        <w:t>Coexistence study between dect-2020 nr in the 3.8 to 4.2 ghz band and mfcn below 3.8 ghz</w:t>
      </w:r>
    </w:p>
    <w:p w14:paraId="0694DF9D" w14:textId="77777777" w:rsidR="002721E6" w:rsidRPr="00091FBB" w:rsidRDefault="002721E6" w:rsidP="002721E6">
      <w:pPr>
        <w:pStyle w:val="Heading2"/>
        <w:ind w:left="426" w:hanging="436"/>
        <w:rPr>
          <w:rStyle w:val="ECCParagraph"/>
        </w:rPr>
      </w:pPr>
      <w:r w:rsidRPr="008A7267">
        <w:rPr>
          <w:rStyle w:val="ECCParagraph"/>
        </w:rPr>
        <w:t>introduction</w:t>
      </w:r>
    </w:p>
    <w:p w14:paraId="185345AE" w14:textId="77777777" w:rsidR="002721E6" w:rsidRDefault="002721E6" w:rsidP="002721E6">
      <w:pPr>
        <w:rPr>
          <w:rStyle w:val="ECCParagraph"/>
        </w:rPr>
      </w:pPr>
      <w:r>
        <w:rPr>
          <w:rStyle w:val="ECCParagraph"/>
        </w:rPr>
        <w:t>This study focusses on coexistence between DECT-2020 NR operating in 3.8 to 4.2 with MFCN below 3.8 GHz. The study only considers the protection of MFCN from DECT-2020 NR.</w:t>
      </w:r>
    </w:p>
    <w:p w14:paraId="4DA4EE2A" w14:textId="1DD77947" w:rsidR="002721E6" w:rsidRPr="00351677" w:rsidRDefault="002721E6" w:rsidP="002721E6">
      <w:r>
        <w:rPr>
          <w:rStyle w:val="ECCParagraph"/>
        </w:rPr>
        <w:t>It is highlighted that DECT-2020 NR does not following the cellular approach of a base station and user equipment/user terminal</w:t>
      </w:r>
      <w:ins w:id="77" w:author="Lithuania" w:date="2024-03-26T11:08:00Z">
        <w:r w:rsidR="00F8396D">
          <w:rPr>
            <w:rStyle w:val="FootnoteReference"/>
          </w:rPr>
          <w:footnoteReference w:id="2"/>
        </w:r>
      </w:ins>
      <w:r>
        <w:rPr>
          <w:rStyle w:val="ECCParagraph"/>
        </w:rPr>
        <w:t xml:space="preserve">. </w:t>
      </w:r>
      <w:r w:rsidRPr="00351677">
        <w:t xml:space="preserve">Within a DECT-2020 NR network, </w:t>
      </w:r>
      <w:r>
        <w:t xml:space="preserve">the </w:t>
      </w:r>
      <w:r w:rsidRPr="00351677">
        <w:t xml:space="preserve">radio device can have </w:t>
      </w:r>
      <w:r>
        <w:t xml:space="preserve">the </w:t>
      </w:r>
      <w:r w:rsidRPr="00351677">
        <w:t>following roles based on their location and capabilities in the network:</w:t>
      </w:r>
    </w:p>
    <w:p w14:paraId="4B51A5D0" w14:textId="77777777" w:rsidR="002721E6" w:rsidRDefault="002721E6" w:rsidP="002721E6">
      <w:pPr>
        <w:pStyle w:val="ListParagraph"/>
        <w:numPr>
          <w:ilvl w:val="0"/>
          <w:numId w:val="10"/>
        </w:numPr>
      </w:pPr>
      <w:r w:rsidRPr="00351677">
        <w:t xml:space="preserve">Sink node: this is the gateway between the back-end network and the DECT-2020 NR cluster(s), for example the gateway to the internet or local back-end. The sink node is always a fixed </w:t>
      </w:r>
      <w:r>
        <w:t>termination point</w:t>
      </w:r>
      <w:r w:rsidRPr="00351677">
        <w:t xml:space="preserve"> radio device (RD</w:t>
      </w:r>
      <w:r w:rsidRPr="00EA504A">
        <w:rPr>
          <w:vertAlign w:val="subscript"/>
        </w:rPr>
        <w:t>FT</w:t>
      </w:r>
      <w:r w:rsidRPr="00351677">
        <w:t>) role.</w:t>
      </w:r>
    </w:p>
    <w:p w14:paraId="1652ED43" w14:textId="77777777" w:rsidR="002721E6" w:rsidRDefault="002721E6" w:rsidP="002721E6">
      <w:pPr>
        <w:pStyle w:val="ListParagraph"/>
        <w:numPr>
          <w:ilvl w:val="0"/>
          <w:numId w:val="10"/>
        </w:numPr>
      </w:pPr>
      <w:r w:rsidRPr="00351677">
        <w:t>Router node: extends the network by routing messages to other devices or clusters. The router node operates as RD</w:t>
      </w:r>
      <w:r w:rsidRPr="00EA504A">
        <w:rPr>
          <w:vertAlign w:val="subscript"/>
        </w:rPr>
        <w:t xml:space="preserve">FT </w:t>
      </w:r>
      <w:r w:rsidRPr="00351677">
        <w:t>role for its cluster members, and it operates as a RD</w:t>
      </w:r>
      <w:r w:rsidRPr="00EA504A">
        <w:rPr>
          <w:vertAlign w:val="subscript"/>
        </w:rPr>
        <w:t>PT</w:t>
      </w:r>
      <w:r w:rsidRPr="00351677">
        <w:t xml:space="preserve"> </w:t>
      </w:r>
      <w:r>
        <w:t xml:space="preserve">(portable termination point) </w:t>
      </w:r>
      <w:r w:rsidRPr="00351677">
        <w:t>role in the next cluster heading to a sink node.</w:t>
      </w:r>
    </w:p>
    <w:p w14:paraId="0664EEDF" w14:textId="77777777" w:rsidR="002721E6" w:rsidRPr="00351677" w:rsidRDefault="002721E6" w:rsidP="002721E6">
      <w:pPr>
        <w:pStyle w:val="ListParagraph"/>
        <w:numPr>
          <w:ilvl w:val="0"/>
          <w:numId w:val="10"/>
        </w:numPr>
      </w:pPr>
      <w:r w:rsidRPr="00351677">
        <w:t>Leaf node: the end point of the network and can only send and/or receive data. A leaf node is RD</w:t>
      </w:r>
      <w:r w:rsidRPr="00EA504A">
        <w:rPr>
          <w:vertAlign w:val="subscript"/>
        </w:rPr>
        <w:t xml:space="preserve">PT </w:t>
      </w:r>
      <w:r w:rsidRPr="00351677">
        <w:t>device.</w:t>
      </w:r>
    </w:p>
    <w:p w14:paraId="692C9815" w14:textId="04BF1D69" w:rsidR="002721E6" w:rsidRDefault="002721E6" w:rsidP="002721E6">
      <w:pPr>
        <w:rPr>
          <w:rStyle w:val="ECCParagraph"/>
        </w:rPr>
      </w:pPr>
      <w:r>
        <w:rPr>
          <w:rStyle w:val="ECCParagraph"/>
        </w:rPr>
        <w:t xml:space="preserve">Devices within a </w:t>
      </w:r>
      <w:r w:rsidRPr="00351677">
        <w:t>DECT-2020 NR network</w:t>
      </w:r>
      <w:r>
        <w:t xml:space="preserve"> can dynamically change roles depending on the needs of the network. Consequently, the terms ‘base station’ and ‘UE’ are not </w:t>
      </w:r>
      <w:r w:rsidR="001F407D">
        <w:t xml:space="preserve">applicable </w:t>
      </w:r>
      <w:r>
        <w:t>when considering DECT-2020 NR.</w:t>
      </w:r>
    </w:p>
    <w:p w14:paraId="6ED34ADF" w14:textId="77777777" w:rsidR="002721E6" w:rsidRDefault="002721E6" w:rsidP="002721E6">
      <w:pPr>
        <w:pStyle w:val="Heading2"/>
        <w:ind w:left="426" w:hanging="436"/>
        <w:rPr>
          <w:rStyle w:val="ECCParagraph"/>
        </w:rPr>
      </w:pPr>
      <w:r>
        <w:rPr>
          <w:rStyle w:val="ECCParagraph"/>
        </w:rPr>
        <w:t>Parameters</w:t>
      </w:r>
    </w:p>
    <w:p w14:paraId="3AEC46C5" w14:textId="6E091F22" w:rsidR="002721E6" w:rsidRDefault="002721E6" w:rsidP="002721E6">
      <w:r>
        <w:t>All parameters used in this study are in accordance with Sections 4.4.2 (DECT-2020 NR) and 5.2.1 (MFCN below 3.8 GHz)</w:t>
      </w:r>
      <w:ins w:id="80" w:author="Lithuania" w:date="2024-03-26T11:30:00Z">
        <w:r w:rsidR="0010479E">
          <w:t xml:space="preserve"> of ECC Report 358</w:t>
        </w:r>
      </w:ins>
      <w:r>
        <w:t>. For this study the following parameters are highlighted for convenience.</w:t>
      </w:r>
    </w:p>
    <w:p w14:paraId="1563D3DA" w14:textId="77777777" w:rsidR="002721E6" w:rsidRDefault="002721E6" w:rsidP="002721E6">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xml:space="preserve">: </w:t>
      </w:r>
      <w:r w:rsidRPr="00BD643E">
        <w:t>DECT-2020 NR parameters</w:t>
      </w:r>
    </w:p>
    <w:tbl>
      <w:tblPr>
        <w:tblStyle w:val="ECCTable-redheader"/>
        <w:tblW w:w="6091" w:type="dxa"/>
        <w:tblInd w:w="0" w:type="dxa"/>
        <w:tblLook w:val="04A0" w:firstRow="1" w:lastRow="0" w:firstColumn="1" w:lastColumn="0" w:noHBand="0" w:noVBand="1"/>
      </w:tblPr>
      <w:tblGrid>
        <w:gridCol w:w="2268"/>
        <w:gridCol w:w="3823"/>
      </w:tblGrid>
      <w:tr w:rsidR="002721E6" w14:paraId="24162E21" w14:textId="77777777" w:rsidTr="00BF5CF0">
        <w:trPr>
          <w:cnfStyle w:val="100000000000" w:firstRow="1" w:lastRow="0" w:firstColumn="0" w:lastColumn="0" w:oddVBand="0" w:evenVBand="0" w:oddHBand="0" w:evenHBand="0" w:firstRowFirstColumn="0" w:firstRowLastColumn="0" w:lastRowFirstColumn="0" w:lastRowLastColumn="0"/>
        </w:trPr>
        <w:tc>
          <w:tcPr>
            <w:tcW w:w="6091" w:type="dxa"/>
            <w:gridSpan w:val="2"/>
            <w:vAlign w:val="top"/>
          </w:tcPr>
          <w:p w14:paraId="31C31555" w14:textId="77777777" w:rsidR="002721E6" w:rsidRPr="002312D7" w:rsidRDefault="002721E6" w:rsidP="00BF5CF0">
            <w:pPr>
              <w:pStyle w:val="ECCTableHeaderwhitefont"/>
              <w:rPr>
                <w:bCs w:val="0"/>
                <w:i w:val="0"/>
                <w:iCs/>
              </w:rPr>
            </w:pPr>
            <w:r>
              <w:rPr>
                <w:i w:val="0"/>
                <w:iCs/>
              </w:rPr>
              <w:t>DECT-2020 NR parameters</w:t>
            </w:r>
          </w:p>
        </w:tc>
      </w:tr>
      <w:tr w:rsidR="002721E6" w14:paraId="49773BB0" w14:textId="77777777" w:rsidTr="00BF5CF0">
        <w:tc>
          <w:tcPr>
            <w:tcW w:w="2268" w:type="dxa"/>
          </w:tcPr>
          <w:p w14:paraId="01F47013" w14:textId="77777777" w:rsidR="002721E6" w:rsidRDefault="002721E6">
            <w:pPr>
              <w:pStyle w:val="ECCTabletext"/>
              <w:pPrChange w:id="81" w:author="Lithuania" w:date="2024-03-25T16:33:00Z">
                <w:pPr>
                  <w:pStyle w:val="BodyText"/>
                  <w:spacing w:before="120"/>
                  <w:jc w:val="center"/>
                </w:pPr>
              </w:pPrChange>
            </w:pPr>
            <w:r>
              <w:t>Frequency</w:t>
            </w:r>
          </w:p>
        </w:tc>
        <w:tc>
          <w:tcPr>
            <w:tcW w:w="3823" w:type="dxa"/>
            <w:vAlign w:val="bottom"/>
          </w:tcPr>
          <w:p w14:paraId="197C3257" w14:textId="77777777" w:rsidR="002721E6" w:rsidRDefault="002721E6">
            <w:pPr>
              <w:pStyle w:val="ECCTabletext"/>
              <w:pPrChange w:id="82" w:author="Lithuania" w:date="2024-03-25T16:33:00Z">
                <w:pPr>
                  <w:pStyle w:val="BodyText"/>
                  <w:spacing w:before="120"/>
                  <w:jc w:val="center"/>
                </w:pPr>
              </w:pPrChange>
            </w:pPr>
            <w:r w:rsidRPr="004F6264">
              <w:t>3.</w:t>
            </w:r>
            <w:r>
              <w:t>805 GHz</w:t>
            </w:r>
          </w:p>
          <w:p w14:paraId="4CA3F83E" w14:textId="77777777" w:rsidR="002721E6" w:rsidRDefault="002721E6">
            <w:pPr>
              <w:pStyle w:val="ECCTabletext"/>
              <w:pPrChange w:id="83" w:author="Lithuania" w:date="2024-03-25T16:33:00Z">
                <w:pPr>
                  <w:pStyle w:val="BodyText"/>
                  <w:spacing w:before="120"/>
                  <w:jc w:val="center"/>
                </w:pPr>
              </w:pPrChange>
            </w:pPr>
            <w:r>
              <w:t>3.915 GHz</w:t>
            </w:r>
          </w:p>
        </w:tc>
      </w:tr>
      <w:tr w:rsidR="002721E6" w14:paraId="6BA23F97" w14:textId="77777777" w:rsidTr="00BF5CF0">
        <w:tc>
          <w:tcPr>
            <w:tcW w:w="2268" w:type="dxa"/>
            <w:vAlign w:val="bottom"/>
          </w:tcPr>
          <w:p w14:paraId="7E39AE9E" w14:textId="77777777" w:rsidR="002721E6" w:rsidRDefault="002721E6">
            <w:pPr>
              <w:pStyle w:val="ECCTabletext"/>
              <w:pPrChange w:id="84" w:author="Lithuania" w:date="2024-03-25T16:33:00Z">
                <w:pPr>
                  <w:pStyle w:val="BodyText"/>
                  <w:spacing w:before="120"/>
                  <w:jc w:val="center"/>
                </w:pPr>
              </w:pPrChange>
            </w:pPr>
            <w:r>
              <w:t>Bandwidth</w:t>
            </w:r>
          </w:p>
        </w:tc>
        <w:tc>
          <w:tcPr>
            <w:tcW w:w="3823" w:type="dxa"/>
            <w:vAlign w:val="bottom"/>
          </w:tcPr>
          <w:p w14:paraId="05ECE1E2" w14:textId="77777777" w:rsidR="002721E6" w:rsidRDefault="002721E6">
            <w:pPr>
              <w:pStyle w:val="ECCTabletext"/>
              <w:pPrChange w:id="85" w:author="Lithuania" w:date="2024-03-25T16:33:00Z">
                <w:pPr>
                  <w:pStyle w:val="BodyText"/>
                  <w:spacing w:before="120"/>
                  <w:jc w:val="center"/>
                </w:pPr>
              </w:pPrChange>
            </w:pPr>
            <w:r>
              <w:t>6.912 MHz</w:t>
            </w:r>
          </w:p>
        </w:tc>
      </w:tr>
      <w:tr w:rsidR="002721E6" w14:paraId="5E1F7BAD" w14:textId="77777777" w:rsidTr="00BF5CF0">
        <w:tc>
          <w:tcPr>
            <w:tcW w:w="2268" w:type="dxa"/>
            <w:vAlign w:val="bottom"/>
          </w:tcPr>
          <w:p w14:paraId="4A6E6F4D" w14:textId="77777777" w:rsidR="002721E6" w:rsidRDefault="002721E6">
            <w:pPr>
              <w:pStyle w:val="ECCTabletext"/>
              <w:pPrChange w:id="86" w:author="Lithuania" w:date="2024-03-25T16:33:00Z">
                <w:pPr>
                  <w:pStyle w:val="BodyText"/>
                  <w:spacing w:before="120"/>
                  <w:jc w:val="center"/>
                </w:pPr>
              </w:pPrChange>
            </w:pPr>
            <w:r>
              <w:t>EIRP</w:t>
            </w:r>
          </w:p>
        </w:tc>
        <w:tc>
          <w:tcPr>
            <w:tcW w:w="3823" w:type="dxa"/>
            <w:vAlign w:val="bottom"/>
          </w:tcPr>
          <w:p w14:paraId="09B0C919" w14:textId="77777777" w:rsidR="002721E6" w:rsidRDefault="002721E6">
            <w:pPr>
              <w:pStyle w:val="ECCTabletext"/>
              <w:pPrChange w:id="87" w:author="Lithuania" w:date="2024-03-25T16:33:00Z">
                <w:pPr>
                  <w:pStyle w:val="BodyText"/>
                  <w:spacing w:before="120"/>
                  <w:jc w:val="center"/>
                </w:pPr>
              </w:pPrChange>
            </w:pPr>
            <w:r>
              <w:t>23 dBm</w:t>
            </w:r>
          </w:p>
        </w:tc>
      </w:tr>
      <w:tr w:rsidR="002721E6" w14:paraId="2F0DB8BD" w14:textId="77777777" w:rsidTr="00BF5CF0">
        <w:tc>
          <w:tcPr>
            <w:tcW w:w="2268" w:type="dxa"/>
            <w:vAlign w:val="bottom"/>
          </w:tcPr>
          <w:p w14:paraId="78D89381" w14:textId="77777777" w:rsidR="002721E6" w:rsidRDefault="002721E6">
            <w:pPr>
              <w:pStyle w:val="ECCTabletext"/>
              <w:pPrChange w:id="88" w:author="Lithuania" w:date="2024-03-25T16:33:00Z">
                <w:pPr>
                  <w:pStyle w:val="BodyText"/>
                  <w:spacing w:before="120"/>
                  <w:jc w:val="center"/>
                </w:pPr>
              </w:pPrChange>
            </w:pPr>
            <w:r>
              <w:t>Transmission Power Control</w:t>
            </w:r>
          </w:p>
        </w:tc>
        <w:tc>
          <w:tcPr>
            <w:tcW w:w="3823" w:type="dxa"/>
          </w:tcPr>
          <w:p w14:paraId="279FBF24" w14:textId="77777777" w:rsidR="002721E6" w:rsidRDefault="002721E6">
            <w:pPr>
              <w:pStyle w:val="ECCTabletext"/>
              <w:pPrChange w:id="89" w:author="Lithuania" w:date="2024-03-25T16:33:00Z">
                <w:pPr>
                  <w:pStyle w:val="BodyText"/>
                  <w:spacing w:before="120"/>
                  <w:jc w:val="center"/>
                </w:pPr>
              </w:pPrChange>
            </w:pPr>
            <w:r>
              <w:t>-40 dBm to 23 dBm</w:t>
            </w:r>
          </w:p>
          <w:p w14:paraId="3674848C" w14:textId="77777777" w:rsidR="002721E6" w:rsidRDefault="002721E6">
            <w:pPr>
              <w:pStyle w:val="ECCTabletext"/>
              <w:pPrChange w:id="90" w:author="Lithuania" w:date="2024-03-25T16:33:00Z">
                <w:pPr>
                  <w:pStyle w:val="BodyText"/>
                  <w:spacing w:before="120"/>
                  <w:jc w:val="center"/>
                </w:pPr>
              </w:pPrChange>
            </w:pPr>
            <w:r>
              <w:t>(</w:t>
            </w:r>
            <w:r w:rsidRPr="00171FEE">
              <w:t xml:space="preserve">ETSI TR 103 943 V1.1.1 (2024-01))  </w:t>
            </w:r>
          </w:p>
        </w:tc>
      </w:tr>
      <w:tr w:rsidR="002721E6" w14:paraId="174843E9" w14:textId="77777777" w:rsidTr="00BF5CF0">
        <w:tc>
          <w:tcPr>
            <w:tcW w:w="2268" w:type="dxa"/>
            <w:vAlign w:val="bottom"/>
          </w:tcPr>
          <w:p w14:paraId="3C75083F" w14:textId="77777777" w:rsidR="002721E6" w:rsidRDefault="002721E6">
            <w:pPr>
              <w:pStyle w:val="ECCTabletext"/>
              <w:pPrChange w:id="91" w:author="Lithuania" w:date="2024-03-25T16:33:00Z">
                <w:pPr>
                  <w:pStyle w:val="BodyText"/>
                  <w:spacing w:before="120"/>
                  <w:jc w:val="center"/>
                </w:pPr>
              </w:pPrChange>
            </w:pPr>
            <w:r>
              <w:lastRenderedPageBreak/>
              <w:t>Antenna height</w:t>
            </w:r>
          </w:p>
        </w:tc>
        <w:tc>
          <w:tcPr>
            <w:tcW w:w="3823" w:type="dxa"/>
            <w:vAlign w:val="bottom"/>
          </w:tcPr>
          <w:p w14:paraId="70CA2DB4" w14:textId="77777777" w:rsidR="002721E6" w:rsidRDefault="002721E6">
            <w:pPr>
              <w:pStyle w:val="ECCTabletext"/>
              <w:pPrChange w:id="92" w:author="Lithuania" w:date="2024-03-25T16:33:00Z">
                <w:pPr>
                  <w:pStyle w:val="BodyText"/>
                  <w:spacing w:before="120"/>
                  <w:jc w:val="center"/>
                </w:pPr>
              </w:pPrChange>
            </w:pPr>
            <w:r>
              <w:t>10 m</w:t>
            </w:r>
          </w:p>
        </w:tc>
      </w:tr>
      <w:tr w:rsidR="002721E6" w14:paraId="663E9AB7" w14:textId="77777777" w:rsidTr="00BF5CF0">
        <w:tc>
          <w:tcPr>
            <w:tcW w:w="2268" w:type="dxa"/>
            <w:vAlign w:val="bottom"/>
          </w:tcPr>
          <w:p w14:paraId="4A61FC50" w14:textId="77777777" w:rsidR="002721E6" w:rsidRDefault="002721E6">
            <w:pPr>
              <w:pStyle w:val="ECCTabletext"/>
              <w:pPrChange w:id="93" w:author="Lithuania" w:date="2024-03-25T16:33:00Z">
                <w:pPr>
                  <w:pStyle w:val="BodyText"/>
                  <w:spacing w:before="120"/>
                  <w:jc w:val="center"/>
                </w:pPr>
              </w:pPrChange>
            </w:pPr>
            <w:r>
              <w:t>Antenna gain</w:t>
            </w:r>
          </w:p>
        </w:tc>
        <w:tc>
          <w:tcPr>
            <w:tcW w:w="3823" w:type="dxa"/>
            <w:vAlign w:val="bottom"/>
          </w:tcPr>
          <w:p w14:paraId="2C196B85" w14:textId="77777777" w:rsidR="002721E6" w:rsidRDefault="002721E6">
            <w:pPr>
              <w:pStyle w:val="ECCTabletext"/>
              <w:pPrChange w:id="94" w:author="Lithuania" w:date="2024-03-25T16:33:00Z">
                <w:pPr>
                  <w:pStyle w:val="BodyText"/>
                  <w:spacing w:before="120"/>
                  <w:jc w:val="center"/>
                </w:pPr>
              </w:pPrChange>
            </w:pPr>
            <w:r>
              <w:t>0 dBi</w:t>
            </w:r>
          </w:p>
        </w:tc>
      </w:tr>
      <w:tr w:rsidR="002721E6" w14:paraId="4A79BDB9" w14:textId="77777777" w:rsidTr="00BF5CF0">
        <w:tc>
          <w:tcPr>
            <w:tcW w:w="2268" w:type="dxa"/>
            <w:vAlign w:val="bottom"/>
          </w:tcPr>
          <w:p w14:paraId="0AC250AD" w14:textId="77777777" w:rsidR="002721E6" w:rsidRDefault="002721E6">
            <w:pPr>
              <w:pStyle w:val="ECCTabletext"/>
              <w:pPrChange w:id="95" w:author="Lithuania" w:date="2024-03-25T16:33:00Z">
                <w:pPr>
                  <w:pStyle w:val="BodyText"/>
                  <w:spacing w:before="120"/>
                  <w:jc w:val="center"/>
                </w:pPr>
              </w:pPrChange>
            </w:pPr>
            <w:r>
              <w:t>Scenario</w:t>
            </w:r>
          </w:p>
        </w:tc>
        <w:tc>
          <w:tcPr>
            <w:tcW w:w="3823" w:type="dxa"/>
            <w:vAlign w:val="bottom"/>
          </w:tcPr>
          <w:p w14:paraId="5B9DA96E" w14:textId="77777777" w:rsidR="002721E6" w:rsidRDefault="002721E6">
            <w:pPr>
              <w:pStyle w:val="ECCTabletext"/>
              <w:pPrChange w:id="96" w:author="Lithuania" w:date="2024-03-25T16:33:00Z">
                <w:pPr>
                  <w:pStyle w:val="BodyText"/>
                  <w:spacing w:before="120"/>
                  <w:jc w:val="center"/>
                </w:pPr>
              </w:pPrChange>
            </w:pPr>
            <w:r>
              <w:t>Outdoor urban</w:t>
            </w:r>
          </w:p>
        </w:tc>
      </w:tr>
      <w:tr w:rsidR="002721E6" w14:paraId="78154182" w14:textId="77777777" w:rsidTr="00BF5CF0">
        <w:tc>
          <w:tcPr>
            <w:tcW w:w="2268" w:type="dxa"/>
          </w:tcPr>
          <w:p w14:paraId="3B70371A" w14:textId="77777777" w:rsidR="002721E6" w:rsidRDefault="002721E6">
            <w:pPr>
              <w:pStyle w:val="ECCTabletext"/>
              <w:pPrChange w:id="97" w:author="Lithuania" w:date="2024-03-25T16:33:00Z">
                <w:pPr>
                  <w:pStyle w:val="BodyText"/>
                  <w:spacing w:before="120"/>
                  <w:jc w:val="center"/>
                </w:pPr>
              </w:pPrChange>
            </w:pPr>
            <w:r>
              <w:t>Clutter</w:t>
            </w:r>
          </w:p>
        </w:tc>
        <w:tc>
          <w:tcPr>
            <w:tcW w:w="3823" w:type="dxa"/>
            <w:vAlign w:val="bottom"/>
          </w:tcPr>
          <w:p w14:paraId="5AFEB291" w14:textId="1BF364C1" w:rsidR="002721E6" w:rsidRDefault="002721E6">
            <w:pPr>
              <w:pStyle w:val="ECCTabletext"/>
              <w:pPrChange w:id="98" w:author="Lithuania" w:date="2024-03-25T16:33:00Z">
                <w:pPr>
                  <w:pStyle w:val="BodyText"/>
                  <w:spacing w:before="120"/>
                  <w:jc w:val="center"/>
                </w:pPr>
              </w:pPrChange>
            </w:pPr>
            <w:r>
              <w:t xml:space="preserve">Applied at DECT-2020 NR in accordance with </w:t>
            </w:r>
            <w:ins w:id="99" w:author="Lithuania" w:date="2024-03-26T11:21:00Z">
              <w:r w:rsidR="006F52A0">
                <w:t xml:space="preserve">Rec. </w:t>
              </w:r>
            </w:ins>
            <w:r>
              <w:t>ITU-R P.2108 (50% clutter applied beyond 250 m)</w:t>
            </w:r>
          </w:p>
        </w:tc>
      </w:tr>
    </w:tbl>
    <w:p w14:paraId="627F1A73" w14:textId="5C48DD99" w:rsidR="002721E6" w:rsidDel="00911882" w:rsidRDefault="002721E6" w:rsidP="002721E6">
      <w:pPr>
        <w:rPr>
          <w:del w:id="100" w:author="Lithuania" w:date="2024-03-26T11:21:00Z"/>
          <w:rStyle w:val="ECCParagraph"/>
        </w:rPr>
      </w:pPr>
    </w:p>
    <w:p w14:paraId="4126A24B" w14:textId="77777777" w:rsidR="002721E6" w:rsidRDefault="002721E6" w:rsidP="002721E6">
      <w:pPr>
        <w:pStyle w:val="Caption"/>
        <w:keepNext/>
      </w:pPr>
      <w:r>
        <w:t>Table 2: MFCN base station parameters</w:t>
      </w:r>
    </w:p>
    <w:tbl>
      <w:tblPr>
        <w:tblStyle w:val="ECCTable-redheader"/>
        <w:tblW w:w="6091" w:type="dxa"/>
        <w:tblInd w:w="0" w:type="dxa"/>
        <w:tblLook w:val="04A0" w:firstRow="1" w:lastRow="0" w:firstColumn="1" w:lastColumn="0" w:noHBand="0" w:noVBand="1"/>
      </w:tblPr>
      <w:tblGrid>
        <w:gridCol w:w="2268"/>
        <w:gridCol w:w="3823"/>
      </w:tblGrid>
      <w:tr w:rsidR="002721E6" w14:paraId="0E01EF02" w14:textId="77777777" w:rsidTr="00BF5CF0">
        <w:trPr>
          <w:cnfStyle w:val="100000000000" w:firstRow="1" w:lastRow="0" w:firstColumn="0" w:lastColumn="0" w:oddVBand="0" w:evenVBand="0" w:oddHBand="0" w:evenHBand="0" w:firstRowFirstColumn="0" w:firstRowLastColumn="0" w:lastRowFirstColumn="0" w:lastRowLastColumn="0"/>
        </w:trPr>
        <w:tc>
          <w:tcPr>
            <w:tcW w:w="6091" w:type="dxa"/>
            <w:gridSpan w:val="2"/>
            <w:vAlign w:val="top"/>
          </w:tcPr>
          <w:p w14:paraId="022CDC09" w14:textId="77777777" w:rsidR="002721E6" w:rsidRPr="002312D7" w:rsidRDefault="002721E6" w:rsidP="00BF5CF0">
            <w:pPr>
              <w:pStyle w:val="ECCTableHeaderwhitefont"/>
              <w:rPr>
                <w:bCs w:val="0"/>
                <w:i w:val="0"/>
                <w:iCs/>
              </w:rPr>
            </w:pPr>
            <w:r w:rsidRPr="008E72B8">
              <w:rPr>
                <w:i w:val="0"/>
                <w:iCs/>
              </w:rPr>
              <w:t>MFCN base station parameters</w:t>
            </w:r>
          </w:p>
        </w:tc>
      </w:tr>
      <w:tr w:rsidR="002721E6" w14:paraId="76AB0D6A" w14:textId="77777777" w:rsidTr="00BF5CF0">
        <w:tc>
          <w:tcPr>
            <w:tcW w:w="2268" w:type="dxa"/>
          </w:tcPr>
          <w:p w14:paraId="7B3AD9DF" w14:textId="77777777" w:rsidR="002721E6" w:rsidRDefault="002721E6">
            <w:pPr>
              <w:pStyle w:val="ECCTabletext"/>
              <w:pPrChange w:id="101" w:author="Lithuania" w:date="2024-03-25T16:33:00Z">
                <w:pPr>
                  <w:pStyle w:val="BodyText"/>
                  <w:spacing w:before="120"/>
                  <w:jc w:val="center"/>
                </w:pPr>
              </w:pPrChange>
            </w:pPr>
            <w:r>
              <w:t>Frequency</w:t>
            </w:r>
          </w:p>
        </w:tc>
        <w:tc>
          <w:tcPr>
            <w:tcW w:w="3823" w:type="dxa"/>
            <w:vAlign w:val="bottom"/>
          </w:tcPr>
          <w:p w14:paraId="1BC52F0F" w14:textId="77777777" w:rsidR="002721E6" w:rsidRDefault="002721E6">
            <w:pPr>
              <w:pStyle w:val="ECCTabletext"/>
              <w:pPrChange w:id="102" w:author="Lithuania" w:date="2024-03-25T16:33:00Z">
                <w:pPr>
                  <w:pStyle w:val="BodyText"/>
                  <w:spacing w:before="120"/>
                  <w:jc w:val="center"/>
                </w:pPr>
              </w:pPrChange>
            </w:pPr>
            <w:r>
              <w:t>3.75 GHz</w:t>
            </w:r>
          </w:p>
        </w:tc>
      </w:tr>
      <w:tr w:rsidR="002721E6" w14:paraId="0C519540" w14:textId="77777777" w:rsidTr="00BF5CF0">
        <w:tc>
          <w:tcPr>
            <w:tcW w:w="2268" w:type="dxa"/>
            <w:vAlign w:val="bottom"/>
          </w:tcPr>
          <w:p w14:paraId="1B2E99D7" w14:textId="77777777" w:rsidR="002721E6" w:rsidRDefault="002721E6">
            <w:pPr>
              <w:pStyle w:val="ECCTabletext"/>
              <w:pPrChange w:id="103" w:author="Lithuania" w:date="2024-03-25T16:33:00Z">
                <w:pPr>
                  <w:pStyle w:val="BodyText"/>
                  <w:spacing w:before="120"/>
                  <w:jc w:val="center"/>
                </w:pPr>
              </w:pPrChange>
            </w:pPr>
            <w:r>
              <w:t>Bandwidth</w:t>
            </w:r>
          </w:p>
        </w:tc>
        <w:tc>
          <w:tcPr>
            <w:tcW w:w="3823" w:type="dxa"/>
            <w:vAlign w:val="bottom"/>
          </w:tcPr>
          <w:p w14:paraId="65D08A2C" w14:textId="77777777" w:rsidR="002721E6" w:rsidRDefault="002721E6">
            <w:pPr>
              <w:pStyle w:val="ECCTabletext"/>
              <w:pPrChange w:id="104" w:author="Lithuania" w:date="2024-03-25T16:33:00Z">
                <w:pPr>
                  <w:pStyle w:val="BodyText"/>
                  <w:spacing w:before="120"/>
                  <w:jc w:val="center"/>
                </w:pPr>
              </w:pPrChange>
            </w:pPr>
            <w:r>
              <w:t>100 MHz</w:t>
            </w:r>
          </w:p>
        </w:tc>
      </w:tr>
      <w:tr w:rsidR="002721E6" w14:paraId="48D4EA93" w14:textId="77777777" w:rsidTr="00BF5CF0">
        <w:tc>
          <w:tcPr>
            <w:tcW w:w="2268" w:type="dxa"/>
            <w:vAlign w:val="bottom"/>
          </w:tcPr>
          <w:p w14:paraId="30D774DE" w14:textId="77777777" w:rsidR="002721E6" w:rsidRDefault="002721E6">
            <w:pPr>
              <w:pStyle w:val="ECCTabletext"/>
              <w:pPrChange w:id="105" w:author="Lithuania" w:date="2024-03-25T16:33:00Z">
                <w:pPr>
                  <w:pStyle w:val="BodyText"/>
                  <w:spacing w:before="120"/>
                  <w:jc w:val="center"/>
                </w:pPr>
              </w:pPrChange>
            </w:pPr>
            <w:r>
              <w:t>Antenna</w:t>
            </w:r>
          </w:p>
        </w:tc>
        <w:tc>
          <w:tcPr>
            <w:tcW w:w="3823" w:type="dxa"/>
            <w:vAlign w:val="bottom"/>
          </w:tcPr>
          <w:p w14:paraId="54AB4077" w14:textId="595DCB5A" w:rsidR="002721E6" w:rsidRDefault="002721E6">
            <w:pPr>
              <w:pStyle w:val="ECCTabletext"/>
              <w:pPrChange w:id="106" w:author="Lithuania" w:date="2024-03-25T16:33:00Z">
                <w:pPr>
                  <w:pStyle w:val="BodyText"/>
                  <w:spacing w:before="120"/>
                  <w:jc w:val="center"/>
                </w:pPr>
              </w:pPrChange>
            </w:pPr>
            <w:r>
              <w:t xml:space="preserve">See Table 23 </w:t>
            </w:r>
            <w:del w:id="107" w:author="Lithuania" w:date="2024-03-26T11:19:00Z">
              <w:r w:rsidDel="0014794B">
                <w:delText>(</w:delText>
              </w:r>
            </w:del>
            <w:r>
              <w:t xml:space="preserve">of </w:t>
            </w:r>
            <w:del w:id="108" w:author="Lithuania" w:date="2024-03-26T11:19:00Z">
              <w:r w:rsidDel="0014794B">
                <w:delText xml:space="preserve">the </w:delText>
              </w:r>
            </w:del>
            <w:ins w:id="109" w:author="Lithuania" w:date="2024-03-26T11:19:00Z">
              <w:r w:rsidR="0014794B">
                <w:t>ECC</w:t>
              </w:r>
              <w:r w:rsidR="0014794B">
                <w:t xml:space="preserve"> </w:t>
              </w:r>
            </w:ins>
            <w:r>
              <w:t>Report</w:t>
            </w:r>
            <w:ins w:id="110" w:author="Lithuania" w:date="2024-03-26T11:19:00Z">
              <w:r w:rsidR="0014794B">
                <w:t xml:space="preserve"> 358</w:t>
              </w:r>
            </w:ins>
            <w:del w:id="111" w:author="Lithuania" w:date="2024-03-26T11:19:00Z">
              <w:r w:rsidDel="0014794B">
                <w:delText>)</w:delText>
              </w:r>
            </w:del>
          </w:p>
        </w:tc>
      </w:tr>
      <w:tr w:rsidR="002721E6" w14:paraId="3B0F2AC9" w14:textId="77777777" w:rsidTr="00BF5CF0">
        <w:tc>
          <w:tcPr>
            <w:tcW w:w="2268" w:type="dxa"/>
            <w:vAlign w:val="bottom"/>
          </w:tcPr>
          <w:p w14:paraId="2B37DEF9" w14:textId="77777777" w:rsidR="002721E6" w:rsidRDefault="002721E6">
            <w:pPr>
              <w:pStyle w:val="ECCTabletext"/>
              <w:pPrChange w:id="112" w:author="Lithuania" w:date="2024-03-25T16:33:00Z">
                <w:pPr>
                  <w:pStyle w:val="BodyText"/>
                  <w:spacing w:before="120"/>
                  <w:jc w:val="center"/>
                </w:pPr>
              </w:pPrChange>
            </w:pPr>
            <w:r>
              <w:t>Antenna height</w:t>
            </w:r>
          </w:p>
        </w:tc>
        <w:tc>
          <w:tcPr>
            <w:tcW w:w="3823" w:type="dxa"/>
            <w:vAlign w:val="bottom"/>
          </w:tcPr>
          <w:p w14:paraId="1971BA92" w14:textId="77777777" w:rsidR="002721E6" w:rsidRDefault="002721E6">
            <w:pPr>
              <w:pStyle w:val="ECCTabletext"/>
              <w:pPrChange w:id="113" w:author="Lithuania" w:date="2024-03-25T16:33:00Z">
                <w:pPr>
                  <w:pStyle w:val="BodyText"/>
                  <w:spacing w:before="120"/>
                  <w:jc w:val="center"/>
                </w:pPr>
              </w:pPrChange>
            </w:pPr>
            <w:r>
              <w:t>20 m</w:t>
            </w:r>
          </w:p>
        </w:tc>
      </w:tr>
      <w:tr w:rsidR="002721E6" w14:paraId="7E59F7BC" w14:textId="77777777" w:rsidTr="00BF5CF0">
        <w:tc>
          <w:tcPr>
            <w:tcW w:w="2268" w:type="dxa"/>
            <w:vAlign w:val="bottom"/>
          </w:tcPr>
          <w:p w14:paraId="4FE94041" w14:textId="77777777" w:rsidR="002721E6" w:rsidRDefault="002721E6">
            <w:pPr>
              <w:pStyle w:val="ECCTabletext"/>
              <w:pPrChange w:id="114" w:author="Lithuania" w:date="2024-03-25T16:33:00Z">
                <w:pPr>
                  <w:pStyle w:val="BodyText"/>
                  <w:spacing w:before="120"/>
                  <w:jc w:val="center"/>
                </w:pPr>
              </w:pPrChange>
            </w:pPr>
            <w:r>
              <w:t>Scenario</w:t>
            </w:r>
          </w:p>
        </w:tc>
        <w:tc>
          <w:tcPr>
            <w:tcW w:w="3823" w:type="dxa"/>
            <w:vAlign w:val="bottom"/>
          </w:tcPr>
          <w:p w14:paraId="4252D248" w14:textId="77777777" w:rsidR="002721E6" w:rsidRDefault="002721E6">
            <w:pPr>
              <w:pStyle w:val="ECCTabletext"/>
              <w:pPrChange w:id="115" w:author="Lithuania" w:date="2024-03-25T16:33:00Z">
                <w:pPr>
                  <w:pStyle w:val="BodyText"/>
                  <w:spacing w:before="120"/>
                  <w:jc w:val="center"/>
                </w:pPr>
              </w:pPrChange>
            </w:pPr>
            <w:r>
              <w:t>Urban macro</w:t>
            </w:r>
          </w:p>
        </w:tc>
      </w:tr>
      <w:tr w:rsidR="002721E6" w14:paraId="59CBD3F0" w14:textId="77777777" w:rsidTr="00BF5CF0">
        <w:tc>
          <w:tcPr>
            <w:tcW w:w="2268" w:type="dxa"/>
            <w:vAlign w:val="bottom"/>
          </w:tcPr>
          <w:p w14:paraId="5C81D07F" w14:textId="77777777" w:rsidR="002721E6" w:rsidRDefault="002721E6">
            <w:pPr>
              <w:pStyle w:val="ECCTabletext"/>
              <w:pPrChange w:id="116" w:author="Lithuania" w:date="2024-03-25T16:33:00Z">
                <w:pPr>
                  <w:pStyle w:val="BodyText"/>
                  <w:spacing w:before="120"/>
                  <w:jc w:val="center"/>
                </w:pPr>
              </w:pPrChange>
            </w:pPr>
            <w:r>
              <w:t>Cell range</w:t>
            </w:r>
          </w:p>
        </w:tc>
        <w:tc>
          <w:tcPr>
            <w:tcW w:w="3823" w:type="dxa"/>
            <w:vAlign w:val="bottom"/>
          </w:tcPr>
          <w:p w14:paraId="7B2872DF" w14:textId="77777777" w:rsidR="002721E6" w:rsidRDefault="002721E6">
            <w:pPr>
              <w:pStyle w:val="ECCTabletext"/>
              <w:pPrChange w:id="117" w:author="Lithuania" w:date="2024-03-25T16:33:00Z">
                <w:pPr>
                  <w:pStyle w:val="BodyText"/>
                  <w:spacing w:before="120"/>
                  <w:jc w:val="center"/>
                </w:pPr>
              </w:pPrChange>
            </w:pPr>
            <w:r>
              <w:t>600 m</w:t>
            </w:r>
          </w:p>
        </w:tc>
      </w:tr>
    </w:tbl>
    <w:p w14:paraId="7B8E92FF" w14:textId="3EFD307B" w:rsidR="002721E6" w:rsidRDefault="002721E6" w:rsidP="002721E6">
      <w:pPr>
        <w:rPr>
          <w:rStyle w:val="ECCParagraph"/>
        </w:rPr>
      </w:pPr>
      <w:del w:id="118" w:author="Lithuania" w:date="2024-03-26T11:12:00Z">
        <w:r w:rsidDel="002A50D2">
          <w:rPr>
            <w:rStyle w:val="ECCParagraph"/>
          </w:rPr>
          <w:br/>
        </w:r>
      </w:del>
      <w:r w:rsidRPr="006B5930">
        <w:rPr>
          <w:rStyle w:val="ECCParagraph"/>
        </w:rPr>
        <w:t xml:space="preserve">Net Filter Discrimination </w:t>
      </w:r>
      <w:ins w:id="119" w:author="Lithuania" w:date="2024-03-26T11:30:00Z">
        <w:r w:rsidR="00427C4C">
          <w:rPr>
            <w:rStyle w:val="ECCParagraph"/>
          </w:rPr>
          <w:t xml:space="preserve">(NFD) </w:t>
        </w:r>
      </w:ins>
      <w:r>
        <w:rPr>
          <w:rStyle w:val="ECCParagraph"/>
        </w:rPr>
        <w:t>is</w:t>
      </w:r>
      <w:r w:rsidRPr="006B5930">
        <w:rPr>
          <w:rStyle w:val="ECCParagraph"/>
        </w:rPr>
        <w:t xml:space="preserve"> used to combine the DECT-2020 NR transmitter spectrum emission mask and MFCN receiver mask</w:t>
      </w:r>
      <w:r>
        <w:rPr>
          <w:rStyle w:val="ECCParagraph"/>
        </w:rPr>
        <w:t xml:space="preserve">. The spectrum emission mask is derived from the values provided in Table 14 </w:t>
      </w:r>
      <w:ins w:id="120" w:author="Lithuania" w:date="2024-03-26T11:27:00Z">
        <w:r w:rsidR="0072726B">
          <w:rPr>
            <w:rStyle w:val="ECCParagraph"/>
          </w:rPr>
          <w:t>and Table 15</w:t>
        </w:r>
        <w:r w:rsidR="007E5DE2">
          <w:rPr>
            <w:rStyle w:val="ECCParagraph"/>
          </w:rPr>
          <w:t xml:space="preserve"> </w:t>
        </w:r>
      </w:ins>
      <w:r>
        <w:rPr>
          <w:rStyle w:val="ECCParagraph"/>
        </w:rPr>
        <w:t xml:space="preserve">of the </w:t>
      </w:r>
      <w:ins w:id="121" w:author="Lithuania" w:date="2024-03-26T11:20:00Z">
        <w:r w:rsidR="007640D9">
          <w:rPr>
            <w:rStyle w:val="ECCParagraph"/>
          </w:rPr>
          <w:t xml:space="preserve">ECC </w:t>
        </w:r>
      </w:ins>
      <w:r>
        <w:rPr>
          <w:rStyle w:val="ECCParagraph"/>
        </w:rPr>
        <w:t xml:space="preserve">Report </w:t>
      </w:r>
      <w:ins w:id="122" w:author="Lithuania" w:date="2024-03-26T11:20:00Z">
        <w:r w:rsidR="007640D9">
          <w:rPr>
            <w:rStyle w:val="ECCParagraph"/>
          </w:rPr>
          <w:t>358</w:t>
        </w:r>
        <w:r w:rsidR="00C54B84">
          <w:rPr>
            <w:rStyle w:val="ECCParagraph"/>
          </w:rPr>
          <w:t xml:space="preserve"> </w:t>
        </w:r>
      </w:ins>
      <w:r>
        <w:rPr>
          <w:rStyle w:val="ECCParagraph"/>
        </w:rPr>
        <w:t>(DECT-2020 NR spectrum emission mask for a channel bandwidth of 6.912 MHz</w:t>
      </w:r>
      <w:ins w:id="123" w:author="Lithuania" w:date="2024-03-26T11:27:00Z">
        <w:r w:rsidR="007E5DE2">
          <w:rPr>
            <w:rStyle w:val="ECCParagraph"/>
          </w:rPr>
          <w:t xml:space="preserve"> and spurious emission limits</w:t>
        </w:r>
      </w:ins>
      <w:r>
        <w:rPr>
          <w:rStyle w:val="ECCParagraph"/>
        </w:rPr>
        <w:t>)</w:t>
      </w:r>
      <w:del w:id="124" w:author="Lithuania" w:date="2024-03-26T11:22:00Z">
        <w:r w:rsidDel="00E475E7">
          <w:rPr>
            <w:rStyle w:val="ECCParagraph"/>
          </w:rPr>
          <w:delText>,</w:delText>
        </w:r>
      </w:del>
      <w:r>
        <w:rPr>
          <w:rStyle w:val="ECCParagraph"/>
        </w:rPr>
        <w:t xml:space="preserve"> and the receiver mask derived from the ACS and blocking values given in Table </w:t>
      </w:r>
      <w:del w:id="125" w:author="Lithuania" w:date="2024-03-26T11:20:00Z">
        <w:r w:rsidDel="00C54B84">
          <w:rPr>
            <w:rStyle w:val="ECCParagraph"/>
          </w:rPr>
          <w:delText xml:space="preserve">25 </w:delText>
        </w:r>
      </w:del>
      <w:ins w:id="126" w:author="Lithuania" w:date="2024-03-26T11:20:00Z">
        <w:r w:rsidR="00C54B84">
          <w:rPr>
            <w:rStyle w:val="ECCParagraph"/>
          </w:rPr>
          <w:t>24</w:t>
        </w:r>
        <w:r w:rsidR="00C54B84">
          <w:rPr>
            <w:rStyle w:val="ECCParagraph"/>
          </w:rPr>
          <w:t xml:space="preserve"> </w:t>
        </w:r>
      </w:ins>
      <w:r>
        <w:rPr>
          <w:rStyle w:val="ECCParagraph"/>
        </w:rPr>
        <w:t xml:space="preserve">of the </w:t>
      </w:r>
      <w:ins w:id="127" w:author="Lithuania" w:date="2024-03-26T11:19:00Z">
        <w:r w:rsidR="007640D9">
          <w:rPr>
            <w:rStyle w:val="ECCParagraph"/>
          </w:rPr>
          <w:t xml:space="preserve">ECC </w:t>
        </w:r>
      </w:ins>
      <w:r>
        <w:rPr>
          <w:rStyle w:val="ECCParagraph"/>
        </w:rPr>
        <w:t xml:space="preserve">Report </w:t>
      </w:r>
      <w:ins w:id="128" w:author="Lithuania" w:date="2024-03-26T11:19:00Z">
        <w:r w:rsidR="007640D9">
          <w:rPr>
            <w:rStyle w:val="ECCParagraph"/>
          </w:rPr>
          <w:t>358</w:t>
        </w:r>
      </w:ins>
      <w:del w:id="129" w:author="Lithuania" w:date="2024-03-26T11:19:00Z">
        <w:r w:rsidDel="007640D9">
          <w:rPr>
            <w:rStyle w:val="ECCParagraph"/>
          </w:rPr>
          <w:delText>(3GPP specifications and deployment related parameters)</w:delText>
        </w:r>
      </w:del>
      <w:r>
        <w:rPr>
          <w:rStyle w:val="ECCParagraph"/>
        </w:rPr>
        <w:t>.</w:t>
      </w:r>
    </w:p>
    <w:p w14:paraId="27AA47A9" w14:textId="77777777" w:rsidR="002721E6" w:rsidRDefault="002721E6" w:rsidP="002721E6">
      <w:pPr>
        <w:rPr>
          <w:rStyle w:val="ECCParagraph"/>
        </w:rPr>
      </w:pPr>
      <w:r w:rsidRPr="00B123E4">
        <w:rPr>
          <w:rStyle w:val="ECCParagraph"/>
        </w:rPr>
        <w:t>The NFD is calculated using the method given in ETSI TR 101 854. A bandwidth correction is applied if the interfering transmitter’s bandwidth is greater than that of the victim receiver. The NFD is included as a loss on the radio interference path</w:t>
      </w:r>
      <w:r w:rsidRPr="006B5930">
        <w:rPr>
          <w:rStyle w:val="ECCParagraph"/>
        </w:rPr>
        <w:t>.</w:t>
      </w:r>
      <w:r>
        <w:rPr>
          <w:rStyle w:val="ECCParagraph"/>
        </w:rPr>
        <w:t xml:space="preserve"> Table 3 provides the calculated NFDs for different frequency separations.</w:t>
      </w:r>
    </w:p>
    <w:p w14:paraId="4A8BDE28" w14:textId="77777777" w:rsidR="002721E6" w:rsidRDefault="002721E6" w:rsidP="002721E6">
      <w:pPr>
        <w:pStyle w:val="Caption"/>
        <w:keepNext/>
      </w:pPr>
      <w:r>
        <w:t>Table 3: Calculated NFD for MFCN and DECT-2020 NR</w:t>
      </w:r>
    </w:p>
    <w:tbl>
      <w:tblPr>
        <w:tblStyle w:val="ECCTable-redheader"/>
        <w:tblW w:w="5393" w:type="dxa"/>
        <w:tblInd w:w="0" w:type="dxa"/>
        <w:tblLook w:val="04A0" w:firstRow="1" w:lastRow="0" w:firstColumn="1" w:lastColumn="0" w:noHBand="0" w:noVBand="1"/>
      </w:tblPr>
      <w:tblGrid>
        <w:gridCol w:w="2699"/>
        <w:gridCol w:w="2694"/>
      </w:tblGrid>
      <w:tr w:rsidR="002721E6" w14:paraId="128EEE4A" w14:textId="77777777" w:rsidTr="00BF5CF0">
        <w:trPr>
          <w:cnfStyle w:val="100000000000" w:firstRow="1" w:lastRow="0" w:firstColumn="0" w:lastColumn="0" w:oddVBand="0" w:evenVBand="0" w:oddHBand="0" w:evenHBand="0" w:firstRowFirstColumn="0" w:firstRowLastColumn="0" w:lastRowFirstColumn="0" w:lastRowLastColumn="0"/>
        </w:trPr>
        <w:tc>
          <w:tcPr>
            <w:tcW w:w="2699" w:type="dxa"/>
            <w:vAlign w:val="top"/>
          </w:tcPr>
          <w:p w14:paraId="72D69479" w14:textId="77777777" w:rsidR="002721E6" w:rsidRPr="00B207F4" w:rsidRDefault="002721E6" w:rsidP="00BF5CF0">
            <w:pPr>
              <w:pStyle w:val="ECCTableHeaderwhitefont"/>
              <w:rPr>
                <w:bCs w:val="0"/>
                <w:i w:val="0"/>
                <w:iCs/>
              </w:rPr>
            </w:pPr>
            <w:r w:rsidRPr="00B207F4">
              <w:rPr>
                <w:i w:val="0"/>
                <w:iCs/>
              </w:rPr>
              <w:t>DECT</w:t>
            </w:r>
            <w:r>
              <w:rPr>
                <w:i w:val="0"/>
                <w:iCs/>
              </w:rPr>
              <w:t>-2020</w:t>
            </w:r>
            <w:r w:rsidRPr="00B207F4">
              <w:rPr>
                <w:i w:val="0"/>
                <w:iCs/>
              </w:rPr>
              <w:t xml:space="preserve"> NR Channel Centre Frequency</w:t>
            </w:r>
            <w:r>
              <w:rPr>
                <w:i w:val="0"/>
                <w:iCs/>
              </w:rPr>
              <w:t xml:space="preserve"> (GHz)</w:t>
            </w:r>
          </w:p>
        </w:tc>
        <w:tc>
          <w:tcPr>
            <w:tcW w:w="2694" w:type="dxa"/>
          </w:tcPr>
          <w:p w14:paraId="2D0ACE09" w14:textId="77777777" w:rsidR="002721E6" w:rsidRPr="002312D7" w:rsidRDefault="002721E6" w:rsidP="00BF5CF0">
            <w:pPr>
              <w:pStyle w:val="ECCTableHeaderwhitefont"/>
              <w:rPr>
                <w:bCs w:val="0"/>
                <w:i w:val="0"/>
                <w:iCs/>
              </w:rPr>
            </w:pPr>
            <w:r w:rsidRPr="002312D7">
              <w:rPr>
                <w:i w:val="0"/>
                <w:iCs/>
              </w:rPr>
              <w:t>NFD dB</w:t>
            </w:r>
            <w:r>
              <w:rPr>
                <w:i w:val="0"/>
                <w:iCs/>
              </w:rPr>
              <w:br/>
            </w:r>
            <w:r w:rsidRPr="002312D7">
              <w:rPr>
                <w:i w:val="0"/>
                <w:iCs/>
              </w:rPr>
              <w:t>(MFCN as victim)</w:t>
            </w:r>
          </w:p>
        </w:tc>
      </w:tr>
      <w:tr w:rsidR="002721E6" w14:paraId="2772208F" w14:textId="77777777" w:rsidTr="00BF5CF0">
        <w:tc>
          <w:tcPr>
            <w:tcW w:w="2699" w:type="dxa"/>
            <w:vAlign w:val="bottom"/>
          </w:tcPr>
          <w:p w14:paraId="10583725" w14:textId="77777777" w:rsidR="002721E6" w:rsidRDefault="002721E6">
            <w:pPr>
              <w:pStyle w:val="ECCTabletext"/>
              <w:pPrChange w:id="130" w:author="Lithuania" w:date="2024-03-25T16:33:00Z">
                <w:pPr>
                  <w:pStyle w:val="BodyText"/>
                  <w:spacing w:before="120"/>
                  <w:jc w:val="center"/>
                </w:pPr>
              </w:pPrChange>
            </w:pPr>
            <w:r>
              <w:t>3.805</w:t>
            </w:r>
          </w:p>
        </w:tc>
        <w:tc>
          <w:tcPr>
            <w:tcW w:w="2694" w:type="dxa"/>
            <w:vAlign w:val="bottom"/>
          </w:tcPr>
          <w:p w14:paraId="23484B01" w14:textId="77777777" w:rsidR="002721E6" w:rsidRDefault="002721E6">
            <w:pPr>
              <w:pStyle w:val="ECCTabletext"/>
              <w:pPrChange w:id="131" w:author="Lithuania" w:date="2024-03-25T16:33:00Z">
                <w:pPr>
                  <w:pStyle w:val="BodyText"/>
                  <w:spacing w:before="120"/>
                  <w:jc w:val="center"/>
                </w:pPr>
              </w:pPrChange>
            </w:pPr>
            <w:r>
              <w:t>21.0574</w:t>
            </w:r>
          </w:p>
        </w:tc>
      </w:tr>
      <w:tr w:rsidR="002721E6" w14:paraId="1FB8F4B0" w14:textId="77777777" w:rsidTr="00BF5CF0">
        <w:tc>
          <w:tcPr>
            <w:tcW w:w="2699" w:type="dxa"/>
            <w:vAlign w:val="bottom"/>
          </w:tcPr>
          <w:p w14:paraId="6057D475" w14:textId="77777777" w:rsidR="002721E6" w:rsidRDefault="002721E6">
            <w:pPr>
              <w:pStyle w:val="ECCTabletext"/>
              <w:pPrChange w:id="132" w:author="Lithuania" w:date="2024-03-25T16:33:00Z">
                <w:pPr>
                  <w:pStyle w:val="BodyText"/>
                  <w:spacing w:before="120"/>
                  <w:jc w:val="center"/>
                </w:pPr>
              </w:pPrChange>
            </w:pPr>
            <w:r>
              <w:t>3.815</w:t>
            </w:r>
          </w:p>
        </w:tc>
        <w:tc>
          <w:tcPr>
            <w:tcW w:w="2694" w:type="dxa"/>
            <w:vAlign w:val="bottom"/>
          </w:tcPr>
          <w:p w14:paraId="247E636C" w14:textId="77777777" w:rsidR="002721E6" w:rsidRDefault="002721E6">
            <w:pPr>
              <w:pStyle w:val="ECCTabletext"/>
              <w:pPrChange w:id="133" w:author="Lithuania" w:date="2024-03-25T16:33:00Z">
                <w:pPr>
                  <w:pStyle w:val="BodyText"/>
                  <w:spacing w:before="120"/>
                  <w:jc w:val="center"/>
                </w:pPr>
              </w:pPrChange>
            </w:pPr>
            <w:r>
              <w:t>22.8877</w:t>
            </w:r>
          </w:p>
        </w:tc>
      </w:tr>
      <w:tr w:rsidR="002721E6" w14:paraId="7B327526" w14:textId="77777777" w:rsidTr="00BF5CF0">
        <w:tc>
          <w:tcPr>
            <w:tcW w:w="2699" w:type="dxa"/>
            <w:vAlign w:val="bottom"/>
          </w:tcPr>
          <w:p w14:paraId="158FBE3C" w14:textId="77777777" w:rsidR="002721E6" w:rsidRDefault="002721E6">
            <w:pPr>
              <w:pStyle w:val="ECCTabletext"/>
              <w:pPrChange w:id="134" w:author="Lithuania" w:date="2024-03-25T16:33:00Z">
                <w:pPr>
                  <w:pStyle w:val="BodyText"/>
                  <w:spacing w:before="120"/>
                  <w:jc w:val="center"/>
                </w:pPr>
              </w:pPrChange>
            </w:pPr>
            <w:r>
              <w:t>3.825</w:t>
            </w:r>
          </w:p>
        </w:tc>
        <w:tc>
          <w:tcPr>
            <w:tcW w:w="2694" w:type="dxa"/>
            <w:vAlign w:val="bottom"/>
          </w:tcPr>
          <w:p w14:paraId="4681C369" w14:textId="77777777" w:rsidR="002721E6" w:rsidRDefault="002721E6">
            <w:pPr>
              <w:pStyle w:val="ECCTabletext"/>
              <w:pPrChange w:id="135" w:author="Lithuania" w:date="2024-03-25T16:33:00Z">
                <w:pPr>
                  <w:pStyle w:val="BodyText"/>
                  <w:spacing w:before="120"/>
                  <w:jc w:val="center"/>
                </w:pPr>
              </w:pPrChange>
            </w:pPr>
            <w:r>
              <w:t>24.2855</w:t>
            </w:r>
          </w:p>
        </w:tc>
      </w:tr>
      <w:tr w:rsidR="002721E6" w14:paraId="2E83427F" w14:textId="77777777" w:rsidTr="00BF5CF0">
        <w:tc>
          <w:tcPr>
            <w:tcW w:w="2699" w:type="dxa"/>
            <w:vAlign w:val="bottom"/>
          </w:tcPr>
          <w:p w14:paraId="59C5231F" w14:textId="77777777" w:rsidR="002721E6" w:rsidRDefault="002721E6">
            <w:pPr>
              <w:pStyle w:val="ECCTabletext"/>
              <w:pPrChange w:id="136" w:author="Lithuania" w:date="2024-03-25T16:33:00Z">
                <w:pPr>
                  <w:pStyle w:val="BodyText"/>
                  <w:spacing w:before="120"/>
                  <w:jc w:val="center"/>
                </w:pPr>
              </w:pPrChange>
            </w:pPr>
            <w:r>
              <w:t>3.835</w:t>
            </w:r>
          </w:p>
        </w:tc>
        <w:tc>
          <w:tcPr>
            <w:tcW w:w="2694" w:type="dxa"/>
            <w:vAlign w:val="bottom"/>
          </w:tcPr>
          <w:p w14:paraId="7AE140E3" w14:textId="77777777" w:rsidR="002721E6" w:rsidRDefault="002721E6">
            <w:pPr>
              <w:pStyle w:val="ECCTabletext"/>
              <w:pPrChange w:id="137" w:author="Lithuania" w:date="2024-03-25T16:33:00Z">
                <w:pPr>
                  <w:pStyle w:val="BodyText"/>
                  <w:spacing w:before="120"/>
                  <w:jc w:val="center"/>
                </w:pPr>
              </w:pPrChange>
            </w:pPr>
            <w:r>
              <w:t>25.8083</w:t>
            </w:r>
          </w:p>
        </w:tc>
      </w:tr>
      <w:tr w:rsidR="002721E6" w14:paraId="663BE8FD" w14:textId="77777777" w:rsidTr="00BF5CF0">
        <w:tc>
          <w:tcPr>
            <w:tcW w:w="2699" w:type="dxa"/>
            <w:vAlign w:val="bottom"/>
          </w:tcPr>
          <w:p w14:paraId="7C9AC9B1" w14:textId="77777777" w:rsidR="002721E6" w:rsidRDefault="002721E6">
            <w:pPr>
              <w:pStyle w:val="ECCTabletext"/>
              <w:pPrChange w:id="138" w:author="Lithuania" w:date="2024-03-25T16:33:00Z">
                <w:pPr>
                  <w:pStyle w:val="BodyText"/>
                  <w:spacing w:before="120"/>
                  <w:jc w:val="center"/>
                </w:pPr>
              </w:pPrChange>
            </w:pPr>
            <w:r>
              <w:t>3.845</w:t>
            </w:r>
          </w:p>
        </w:tc>
        <w:tc>
          <w:tcPr>
            <w:tcW w:w="2694" w:type="dxa"/>
            <w:vAlign w:val="bottom"/>
          </w:tcPr>
          <w:p w14:paraId="5938770C" w14:textId="77777777" w:rsidR="002721E6" w:rsidRDefault="002721E6">
            <w:pPr>
              <w:pStyle w:val="ECCTabletext"/>
              <w:pPrChange w:id="139" w:author="Lithuania" w:date="2024-03-25T16:33:00Z">
                <w:pPr>
                  <w:pStyle w:val="BodyText"/>
                  <w:spacing w:before="120"/>
                  <w:jc w:val="center"/>
                </w:pPr>
              </w:pPrChange>
            </w:pPr>
            <w:r>
              <w:t>28.1724</w:t>
            </w:r>
          </w:p>
        </w:tc>
      </w:tr>
      <w:tr w:rsidR="002721E6" w14:paraId="75520EAE" w14:textId="77777777" w:rsidTr="00BF5CF0">
        <w:tc>
          <w:tcPr>
            <w:tcW w:w="2699" w:type="dxa"/>
            <w:vAlign w:val="bottom"/>
          </w:tcPr>
          <w:p w14:paraId="236625C0" w14:textId="77777777" w:rsidR="002721E6" w:rsidRDefault="002721E6">
            <w:pPr>
              <w:pStyle w:val="ECCTabletext"/>
              <w:pPrChange w:id="140" w:author="Lithuania" w:date="2024-03-25T16:33:00Z">
                <w:pPr>
                  <w:pStyle w:val="BodyText"/>
                  <w:spacing w:before="120"/>
                  <w:jc w:val="center"/>
                </w:pPr>
              </w:pPrChange>
            </w:pPr>
            <w:r>
              <w:t>3.855</w:t>
            </w:r>
          </w:p>
        </w:tc>
        <w:tc>
          <w:tcPr>
            <w:tcW w:w="2694" w:type="dxa"/>
            <w:vAlign w:val="bottom"/>
          </w:tcPr>
          <w:p w14:paraId="20C3098C" w14:textId="77777777" w:rsidR="002721E6" w:rsidRDefault="002721E6">
            <w:pPr>
              <w:pStyle w:val="ECCTabletext"/>
              <w:pPrChange w:id="141" w:author="Lithuania" w:date="2024-03-25T16:33:00Z">
                <w:pPr>
                  <w:pStyle w:val="BodyText"/>
                  <w:spacing w:before="120"/>
                  <w:jc w:val="center"/>
                </w:pPr>
              </w:pPrChange>
            </w:pPr>
            <w:r>
              <w:t>28.9566</w:t>
            </w:r>
          </w:p>
        </w:tc>
      </w:tr>
      <w:tr w:rsidR="002721E6" w14:paraId="72956628" w14:textId="77777777" w:rsidTr="00BF5CF0">
        <w:tc>
          <w:tcPr>
            <w:tcW w:w="2699" w:type="dxa"/>
            <w:vAlign w:val="bottom"/>
          </w:tcPr>
          <w:p w14:paraId="680A2CB5" w14:textId="77777777" w:rsidR="002721E6" w:rsidRDefault="002721E6">
            <w:pPr>
              <w:pStyle w:val="ECCTabletext"/>
              <w:pPrChange w:id="142" w:author="Lithuania" w:date="2024-03-25T16:33:00Z">
                <w:pPr>
                  <w:pStyle w:val="BodyText"/>
                  <w:spacing w:before="120"/>
                  <w:jc w:val="center"/>
                </w:pPr>
              </w:pPrChange>
            </w:pPr>
            <w:r>
              <w:t>3.865</w:t>
            </w:r>
          </w:p>
        </w:tc>
        <w:tc>
          <w:tcPr>
            <w:tcW w:w="2694" w:type="dxa"/>
            <w:vAlign w:val="bottom"/>
          </w:tcPr>
          <w:p w14:paraId="69621390" w14:textId="77777777" w:rsidR="002721E6" w:rsidRDefault="002721E6">
            <w:pPr>
              <w:pStyle w:val="ECCTabletext"/>
              <w:pPrChange w:id="143" w:author="Lithuania" w:date="2024-03-25T16:33:00Z">
                <w:pPr>
                  <w:pStyle w:val="BodyText"/>
                  <w:spacing w:before="120"/>
                  <w:jc w:val="center"/>
                </w:pPr>
              </w:pPrChange>
            </w:pPr>
            <w:r>
              <w:t>29.1181</w:t>
            </w:r>
          </w:p>
        </w:tc>
      </w:tr>
      <w:tr w:rsidR="002721E6" w14:paraId="2D715B43" w14:textId="77777777" w:rsidTr="00BF5CF0">
        <w:tc>
          <w:tcPr>
            <w:tcW w:w="2699" w:type="dxa"/>
            <w:vAlign w:val="bottom"/>
          </w:tcPr>
          <w:p w14:paraId="687D0D7B" w14:textId="77777777" w:rsidR="002721E6" w:rsidRDefault="002721E6">
            <w:pPr>
              <w:pStyle w:val="ECCTabletext"/>
              <w:pPrChange w:id="144" w:author="Lithuania" w:date="2024-03-25T16:33:00Z">
                <w:pPr>
                  <w:pStyle w:val="BodyText"/>
                  <w:spacing w:before="120"/>
                  <w:jc w:val="center"/>
                </w:pPr>
              </w:pPrChange>
            </w:pPr>
            <w:r>
              <w:lastRenderedPageBreak/>
              <w:t>3.875</w:t>
            </w:r>
          </w:p>
        </w:tc>
        <w:tc>
          <w:tcPr>
            <w:tcW w:w="2694" w:type="dxa"/>
            <w:vAlign w:val="bottom"/>
          </w:tcPr>
          <w:p w14:paraId="207B18C1" w14:textId="77777777" w:rsidR="002721E6" w:rsidRDefault="002721E6">
            <w:pPr>
              <w:pStyle w:val="ECCTabletext"/>
              <w:pPrChange w:id="145" w:author="Lithuania" w:date="2024-03-25T16:33:00Z">
                <w:pPr>
                  <w:pStyle w:val="BodyText"/>
                  <w:spacing w:before="120"/>
                  <w:jc w:val="center"/>
                </w:pPr>
              </w:pPrChange>
            </w:pPr>
            <w:r>
              <w:t>29.1189</w:t>
            </w:r>
          </w:p>
        </w:tc>
      </w:tr>
      <w:tr w:rsidR="002721E6" w14:paraId="2CE243A3" w14:textId="77777777" w:rsidTr="00BF5CF0">
        <w:tc>
          <w:tcPr>
            <w:tcW w:w="2699" w:type="dxa"/>
            <w:vAlign w:val="bottom"/>
          </w:tcPr>
          <w:p w14:paraId="70C6E730" w14:textId="77777777" w:rsidR="002721E6" w:rsidRDefault="002721E6">
            <w:pPr>
              <w:pStyle w:val="ECCTabletext"/>
              <w:pPrChange w:id="146" w:author="Lithuania" w:date="2024-03-25T16:33:00Z">
                <w:pPr>
                  <w:pStyle w:val="BodyText"/>
                  <w:spacing w:before="120"/>
                  <w:jc w:val="center"/>
                </w:pPr>
              </w:pPrChange>
            </w:pPr>
            <w:r>
              <w:t>3.885</w:t>
            </w:r>
          </w:p>
        </w:tc>
        <w:tc>
          <w:tcPr>
            <w:tcW w:w="2694" w:type="dxa"/>
            <w:vAlign w:val="bottom"/>
          </w:tcPr>
          <w:p w14:paraId="19A01214" w14:textId="77777777" w:rsidR="002721E6" w:rsidRDefault="002721E6">
            <w:pPr>
              <w:pStyle w:val="ECCTabletext"/>
              <w:pPrChange w:id="147" w:author="Lithuania" w:date="2024-03-25T16:33:00Z">
                <w:pPr>
                  <w:pStyle w:val="BodyText"/>
                  <w:spacing w:before="120"/>
                  <w:jc w:val="center"/>
                </w:pPr>
              </w:pPrChange>
            </w:pPr>
            <w:r>
              <w:t>29.1191</w:t>
            </w:r>
          </w:p>
        </w:tc>
      </w:tr>
      <w:tr w:rsidR="002721E6" w14:paraId="1E13AE0B" w14:textId="77777777" w:rsidTr="00BF5CF0">
        <w:tc>
          <w:tcPr>
            <w:tcW w:w="2699" w:type="dxa"/>
            <w:vAlign w:val="bottom"/>
          </w:tcPr>
          <w:p w14:paraId="7F498ACB" w14:textId="77777777" w:rsidR="002721E6" w:rsidRDefault="002721E6">
            <w:pPr>
              <w:pStyle w:val="ECCTabletext"/>
              <w:pPrChange w:id="148" w:author="Lithuania" w:date="2024-03-25T16:33:00Z">
                <w:pPr>
                  <w:pStyle w:val="BodyText"/>
                  <w:spacing w:before="120"/>
                  <w:jc w:val="center"/>
                </w:pPr>
              </w:pPrChange>
            </w:pPr>
            <w:r>
              <w:t>3.895</w:t>
            </w:r>
          </w:p>
        </w:tc>
        <w:tc>
          <w:tcPr>
            <w:tcW w:w="2694" w:type="dxa"/>
            <w:vAlign w:val="bottom"/>
          </w:tcPr>
          <w:p w14:paraId="435E91FF" w14:textId="77777777" w:rsidR="002721E6" w:rsidRDefault="002721E6">
            <w:pPr>
              <w:pStyle w:val="ECCTabletext"/>
              <w:pPrChange w:id="149" w:author="Lithuania" w:date="2024-03-25T16:33:00Z">
                <w:pPr>
                  <w:pStyle w:val="BodyText"/>
                  <w:spacing w:before="120"/>
                  <w:jc w:val="center"/>
                </w:pPr>
              </w:pPrChange>
            </w:pPr>
            <w:r>
              <w:t>29.1192</w:t>
            </w:r>
          </w:p>
        </w:tc>
      </w:tr>
      <w:tr w:rsidR="002721E6" w14:paraId="14BCB54A" w14:textId="77777777" w:rsidTr="00BF5CF0">
        <w:tc>
          <w:tcPr>
            <w:tcW w:w="2699" w:type="dxa"/>
            <w:vAlign w:val="bottom"/>
          </w:tcPr>
          <w:p w14:paraId="74089DA1" w14:textId="77777777" w:rsidR="002721E6" w:rsidRDefault="002721E6">
            <w:pPr>
              <w:pStyle w:val="ECCTabletext"/>
              <w:pPrChange w:id="150" w:author="Lithuania" w:date="2024-03-25T16:33:00Z">
                <w:pPr>
                  <w:pStyle w:val="BodyText"/>
                  <w:spacing w:before="120"/>
                  <w:jc w:val="center"/>
                </w:pPr>
              </w:pPrChange>
            </w:pPr>
            <w:r>
              <w:t>3.905</w:t>
            </w:r>
          </w:p>
        </w:tc>
        <w:tc>
          <w:tcPr>
            <w:tcW w:w="2694" w:type="dxa"/>
            <w:vAlign w:val="bottom"/>
          </w:tcPr>
          <w:p w14:paraId="09942E31" w14:textId="77777777" w:rsidR="002721E6" w:rsidRDefault="002721E6">
            <w:pPr>
              <w:pStyle w:val="ECCTabletext"/>
              <w:pPrChange w:id="151" w:author="Lithuania" w:date="2024-03-25T16:33:00Z">
                <w:pPr>
                  <w:pStyle w:val="BodyText"/>
                  <w:spacing w:before="120"/>
                  <w:jc w:val="center"/>
                </w:pPr>
              </w:pPrChange>
            </w:pPr>
            <w:r>
              <w:t>29.1194</w:t>
            </w:r>
          </w:p>
        </w:tc>
      </w:tr>
      <w:tr w:rsidR="002721E6" w14:paraId="46AF598B" w14:textId="77777777" w:rsidTr="00BF5CF0">
        <w:tc>
          <w:tcPr>
            <w:tcW w:w="2699" w:type="dxa"/>
            <w:vAlign w:val="bottom"/>
          </w:tcPr>
          <w:p w14:paraId="2683A729" w14:textId="77777777" w:rsidR="002721E6" w:rsidRDefault="002721E6">
            <w:pPr>
              <w:pStyle w:val="ECCTabletext"/>
              <w:pPrChange w:id="152" w:author="Lithuania" w:date="2024-03-25T16:33:00Z">
                <w:pPr>
                  <w:pStyle w:val="BodyText"/>
                  <w:spacing w:before="120"/>
                  <w:jc w:val="center"/>
                </w:pPr>
              </w:pPrChange>
            </w:pPr>
            <w:r>
              <w:t>3.915</w:t>
            </w:r>
          </w:p>
        </w:tc>
        <w:tc>
          <w:tcPr>
            <w:tcW w:w="2694" w:type="dxa"/>
            <w:vAlign w:val="bottom"/>
          </w:tcPr>
          <w:p w14:paraId="23B08A1E" w14:textId="77777777" w:rsidR="002721E6" w:rsidRDefault="002721E6">
            <w:pPr>
              <w:pStyle w:val="ECCTabletext"/>
              <w:pPrChange w:id="153" w:author="Lithuania" w:date="2024-03-25T16:33:00Z">
                <w:pPr>
                  <w:pStyle w:val="BodyText"/>
                  <w:spacing w:before="120"/>
                  <w:jc w:val="center"/>
                </w:pPr>
              </w:pPrChange>
            </w:pPr>
            <w:r>
              <w:t>29.1195</w:t>
            </w:r>
          </w:p>
        </w:tc>
      </w:tr>
    </w:tbl>
    <w:p w14:paraId="500B0F9F" w14:textId="77777777" w:rsidR="002721E6" w:rsidRDefault="002721E6" w:rsidP="002721E6">
      <w:pPr>
        <w:rPr>
          <w:rStyle w:val="ECCParagraph"/>
        </w:rPr>
      </w:pPr>
      <w:r>
        <w:t xml:space="preserve">Other NFD values at greater frequency separations level off at 29.1195 dB. This levelling-off is an artifact of </w:t>
      </w:r>
      <w:r w:rsidRPr="005C0554">
        <w:t>NFD calculations when extended spectrum masks are defined (i.e. masks that extend beyond the first adjacent channel or the out-of-band domain)</w:t>
      </w:r>
      <w:r>
        <w:t>.</w:t>
      </w:r>
    </w:p>
    <w:p w14:paraId="536336B4" w14:textId="77777777" w:rsidR="002721E6" w:rsidRPr="00091FBB" w:rsidRDefault="002721E6" w:rsidP="002721E6">
      <w:pPr>
        <w:pStyle w:val="Heading2"/>
        <w:ind w:left="426" w:hanging="436"/>
        <w:rPr>
          <w:rStyle w:val="ECCParagraph"/>
        </w:rPr>
      </w:pPr>
      <w:r>
        <w:rPr>
          <w:rStyle w:val="ECCParagraph"/>
        </w:rPr>
        <w:t xml:space="preserve">The </w:t>
      </w:r>
      <w:r w:rsidRPr="0040550F">
        <w:rPr>
          <w:rStyle w:val="ECCParagraph"/>
        </w:rPr>
        <w:t>simulation</w:t>
      </w:r>
      <w:r>
        <w:rPr>
          <w:rStyle w:val="ECCParagraph"/>
        </w:rPr>
        <w:t xml:space="preserve"> approach</w:t>
      </w:r>
    </w:p>
    <w:p w14:paraId="20367F78" w14:textId="77777777" w:rsidR="002721E6" w:rsidRDefault="002721E6" w:rsidP="002721E6">
      <w:pPr>
        <w:rPr>
          <w:rStyle w:val="ECCParagraph"/>
        </w:rPr>
      </w:pPr>
      <w:r>
        <w:rPr>
          <w:rStyle w:val="ECCParagraph"/>
        </w:rPr>
        <w:t xml:space="preserve">Information provided by mobile network operators indicates that it is not possible to know the location of current, or future, MFCN base stations. Consequently, </w:t>
      </w:r>
      <w:r>
        <w:t xml:space="preserve">we have a scenario where the location of the victim receiver cannot be known and the potential interferer could be deployed anywhere within the victim’s coverage area. Therefore, </w:t>
      </w:r>
      <w:r>
        <w:rPr>
          <w:rStyle w:val="ECCParagraph"/>
        </w:rPr>
        <w:t>it is not practicable to assume a geographical separation distance. In such circumstances it is common practice to adopt a statistical approach, via Monte Carlo analysis, to determine the probability of interference based on randomly generated locations.</w:t>
      </w:r>
    </w:p>
    <w:p w14:paraId="65C4DD88" w14:textId="77777777" w:rsidR="002721E6" w:rsidRDefault="002721E6" w:rsidP="002721E6">
      <w:pPr>
        <w:rPr>
          <w:rStyle w:val="ECCParagraph"/>
        </w:rPr>
      </w:pPr>
      <w:r w:rsidRPr="00EB329C">
        <w:rPr>
          <w:rStyle w:val="ECCParagraph"/>
        </w:rPr>
        <w:t xml:space="preserve">For </w:t>
      </w:r>
      <w:r>
        <w:rPr>
          <w:rStyle w:val="ECCParagraph"/>
        </w:rPr>
        <w:t>this study</w:t>
      </w:r>
      <w:r w:rsidRPr="00EB329C">
        <w:rPr>
          <w:rStyle w:val="ECCParagraph"/>
        </w:rPr>
        <w:t xml:space="preserve">, Monte Carlo simulations </w:t>
      </w:r>
      <w:r>
        <w:rPr>
          <w:rStyle w:val="ECCParagraph"/>
        </w:rPr>
        <w:t xml:space="preserve">were developed </w:t>
      </w:r>
      <w:r w:rsidRPr="00EB329C">
        <w:rPr>
          <w:rStyle w:val="ECCParagraph"/>
        </w:rPr>
        <w:t>in Visualyse Professional.</w:t>
      </w:r>
      <w:r>
        <w:rPr>
          <w:rStyle w:val="ECCParagraph"/>
        </w:rPr>
        <w:t xml:space="preserve"> Only the Urban Macro is studied under the assumption that, in the 3 to 6 GHz range, </w:t>
      </w:r>
      <w:r>
        <w:t xml:space="preserve">contiguous coverage (of MFCN) is not expected in this frequency range in rural areas, and any such base stations that may exist in small numbers will be isolated installations at specific locations. </w:t>
      </w:r>
    </w:p>
    <w:p w14:paraId="4C739A6C" w14:textId="77777777" w:rsidR="002721E6" w:rsidRDefault="002721E6" w:rsidP="002721E6">
      <w:pPr>
        <w:rPr>
          <w:rStyle w:val="ECCParagraph"/>
        </w:rPr>
      </w:pPr>
      <w:r>
        <w:rPr>
          <w:rStyle w:val="ECCParagraph"/>
        </w:rPr>
        <w:t>Using the agreed technical and propagation parameters, the simulation used the following approach:</w:t>
      </w:r>
    </w:p>
    <w:p w14:paraId="09F81048" w14:textId="77777777" w:rsidR="002721E6" w:rsidRDefault="002721E6" w:rsidP="002721E6">
      <w:pPr>
        <w:pStyle w:val="ListParagraph"/>
        <w:numPr>
          <w:ilvl w:val="0"/>
          <w:numId w:val="11"/>
        </w:numPr>
        <w:rPr>
          <w:rStyle w:val="ECCParagraph"/>
        </w:rPr>
      </w:pPr>
      <w:r>
        <w:rPr>
          <w:rStyle w:val="ECCParagraph"/>
        </w:rPr>
        <w:t>the MFCN base station was placed at a fixed location on a smooth Earth;</w:t>
      </w:r>
    </w:p>
    <w:p w14:paraId="0C9554FA" w14:textId="77777777" w:rsidR="002721E6" w:rsidRDefault="002721E6" w:rsidP="002721E6">
      <w:pPr>
        <w:pStyle w:val="ListParagraph"/>
        <w:numPr>
          <w:ilvl w:val="0"/>
          <w:numId w:val="11"/>
        </w:numPr>
        <w:rPr>
          <w:rStyle w:val="ECCParagraph"/>
        </w:rPr>
      </w:pPr>
      <w:r>
        <w:rPr>
          <w:rStyle w:val="ECCParagraph"/>
        </w:rPr>
        <w:t>an MFCN UE was randomly placed within the base station coverage area and the base station antenna directed towards it;</w:t>
      </w:r>
    </w:p>
    <w:p w14:paraId="57E9C4D9" w14:textId="77777777" w:rsidR="002721E6" w:rsidRDefault="002721E6" w:rsidP="002721E6">
      <w:pPr>
        <w:pStyle w:val="ListParagraph"/>
        <w:numPr>
          <w:ilvl w:val="0"/>
          <w:numId w:val="11"/>
        </w:numPr>
        <w:rPr>
          <w:rStyle w:val="ECCParagraph"/>
        </w:rPr>
      </w:pPr>
      <w:r>
        <w:rPr>
          <w:rStyle w:val="ECCParagraph"/>
        </w:rPr>
        <w:t>a DECT-2020 NR radio device was randomly located within the base station coverage area;</w:t>
      </w:r>
    </w:p>
    <w:p w14:paraId="3E31A45B" w14:textId="77777777" w:rsidR="002721E6" w:rsidRDefault="002721E6" w:rsidP="002721E6">
      <w:pPr>
        <w:pStyle w:val="ListParagraph"/>
        <w:numPr>
          <w:ilvl w:val="0"/>
          <w:numId w:val="11"/>
        </w:numPr>
        <w:rPr>
          <w:rStyle w:val="ECCParagraph"/>
        </w:rPr>
      </w:pPr>
      <w:r>
        <w:rPr>
          <w:rStyle w:val="ECCParagraph"/>
        </w:rPr>
        <w:t>transmit power of the DECT-2020 NR radio device was randomly adjusted across the TPC range;</w:t>
      </w:r>
    </w:p>
    <w:p w14:paraId="117B03A3" w14:textId="77777777" w:rsidR="002721E6" w:rsidRDefault="002721E6" w:rsidP="002721E6">
      <w:pPr>
        <w:pStyle w:val="ListParagraph"/>
        <w:numPr>
          <w:ilvl w:val="0"/>
          <w:numId w:val="11"/>
        </w:numPr>
        <w:rPr>
          <w:rStyle w:val="ECCParagraph"/>
        </w:rPr>
      </w:pPr>
      <w:r>
        <w:rPr>
          <w:rStyle w:val="ECCParagraph"/>
        </w:rPr>
        <w:t>the propagation loss and interfering power level at the MFCN base station was determined in accordance with ITU-R Rec P.452 (50% time), incorporating the base station antenna gain;</w:t>
      </w:r>
    </w:p>
    <w:p w14:paraId="3747501E" w14:textId="6470EF3A" w:rsidR="002721E6" w:rsidRDefault="002721E6" w:rsidP="002721E6">
      <w:pPr>
        <w:pStyle w:val="ListParagraph"/>
        <w:numPr>
          <w:ilvl w:val="0"/>
          <w:numId w:val="11"/>
        </w:numPr>
        <w:rPr>
          <w:rStyle w:val="ECCParagraph"/>
        </w:rPr>
      </w:pPr>
      <w:r>
        <w:rPr>
          <w:rStyle w:val="ECCParagraph"/>
        </w:rPr>
        <w:t xml:space="preserve">clutter was applied where appropriate and in accordance with </w:t>
      </w:r>
      <w:ins w:id="154" w:author="Lithuania" w:date="2024-03-26T11:24:00Z">
        <w:r w:rsidR="000C7E92">
          <w:rPr>
            <w:rStyle w:val="ECCParagraph"/>
          </w:rPr>
          <w:t xml:space="preserve">Rec. </w:t>
        </w:r>
      </w:ins>
      <w:r>
        <w:rPr>
          <w:rStyle w:val="ECCParagraph"/>
        </w:rPr>
        <w:t>ITU-R P.2108;</w:t>
      </w:r>
    </w:p>
    <w:p w14:paraId="45D968D0" w14:textId="77777777" w:rsidR="002721E6" w:rsidRDefault="002721E6" w:rsidP="002721E6">
      <w:pPr>
        <w:pStyle w:val="ListParagraph"/>
        <w:numPr>
          <w:ilvl w:val="0"/>
          <w:numId w:val="11"/>
        </w:numPr>
        <w:rPr>
          <w:rStyle w:val="ECCParagraph"/>
        </w:rPr>
      </w:pPr>
      <w:r>
        <w:rPr>
          <w:rStyle w:val="ECCParagraph"/>
        </w:rPr>
        <w:t>NFD was applied;</w:t>
      </w:r>
    </w:p>
    <w:p w14:paraId="4096CC34" w14:textId="596DEFBF" w:rsidR="002721E6" w:rsidRDefault="002721E6" w:rsidP="002721E6">
      <w:pPr>
        <w:rPr>
          <w:rStyle w:val="ECCParagraph"/>
        </w:rPr>
      </w:pPr>
      <w:r>
        <w:rPr>
          <w:rStyle w:val="ECCParagraph"/>
        </w:rPr>
        <w:t>The above steps were carried out for 500,000 snapshots. At each snapshot a single DECT-2020 NR radio device is assumed. This is on the basis that in a DECT-2020 NR network, the probability of two devices transmitting at the same time is very low as each time a radio device initiates a random-access transmission it has to monitor with listen-before-talk to check if the channel is free. In addition, within a licensed authorisation regime such as that expected in 3.8</w:t>
      </w:r>
      <w:ins w:id="155" w:author="Lithuania" w:date="2024-03-26T11:24:00Z">
        <w:r w:rsidR="000C7E92">
          <w:rPr>
            <w:rStyle w:val="ECCParagraph"/>
          </w:rPr>
          <w:t>-</w:t>
        </w:r>
      </w:ins>
      <w:del w:id="156" w:author="Lithuania" w:date="2024-03-26T11:24:00Z">
        <w:r w:rsidDel="000C7E92">
          <w:rPr>
            <w:rStyle w:val="ECCParagraph"/>
          </w:rPr>
          <w:delText xml:space="preserve"> to </w:delText>
        </w:r>
      </w:del>
      <w:r>
        <w:rPr>
          <w:rStyle w:val="ECCParagraph"/>
        </w:rPr>
        <w:t>4.2 GHz, it is unlikely that two geographically overlapping WBB LMP networks will be assigned the same channel.</w:t>
      </w:r>
    </w:p>
    <w:p w14:paraId="7424BC28" w14:textId="77777777" w:rsidR="002721E6" w:rsidRDefault="002721E6" w:rsidP="002721E6">
      <w:pPr>
        <w:rPr>
          <w:rStyle w:val="ECCParagraph"/>
        </w:rPr>
      </w:pPr>
      <w:r>
        <w:rPr>
          <w:rStyle w:val="ECCParagraph"/>
        </w:rPr>
        <w:t>At each sample the parameters that can change within the Monte Carlo simulation are:</w:t>
      </w:r>
    </w:p>
    <w:p w14:paraId="40533F7F" w14:textId="77777777" w:rsidR="002721E6" w:rsidRDefault="002721E6" w:rsidP="002721E6">
      <w:pPr>
        <w:pStyle w:val="ListParagraph"/>
        <w:numPr>
          <w:ilvl w:val="0"/>
          <w:numId w:val="12"/>
        </w:numPr>
        <w:rPr>
          <w:rStyle w:val="ECCParagraph"/>
        </w:rPr>
      </w:pPr>
      <w:r>
        <w:rPr>
          <w:rStyle w:val="ECCParagraph"/>
        </w:rPr>
        <w:t>V</w:t>
      </w:r>
      <w:r w:rsidRPr="002D5966">
        <w:rPr>
          <w:rStyle w:val="ECCParagraph"/>
        </w:rPr>
        <w:t xml:space="preserve">ictim </w:t>
      </w:r>
      <w:r>
        <w:rPr>
          <w:rStyle w:val="ECCParagraph"/>
        </w:rPr>
        <w:t xml:space="preserve">antenna </w:t>
      </w:r>
      <w:r w:rsidRPr="002D5966">
        <w:rPr>
          <w:rStyle w:val="ECCParagraph"/>
        </w:rPr>
        <w:t>relative gain</w:t>
      </w:r>
      <w:r>
        <w:rPr>
          <w:rStyle w:val="ECCParagraph"/>
        </w:rPr>
        <w:t xml:space="preserve">, i.e. </w:t>
      </w:r>
      <w:r w:rsidRPr="002D5966">
        <w:rPr>
          <w:rStyle w:val="ECCParagraph"/>
        </w:rPr>
        <w:t>the base station gain in the direction of the DECT</w:t>
      </w:r>
      <w:r>
        <w:rPr>
          <w:rStyle w:val="ECCParagraph"/>
        </w:rPr>
        <w:t>-2020 NR radio device.</w:t>
      </w:r>
    </w:p>
    <w:p w14:paraId="54B7B371" w14:textId="77777777" w:rsidR="002721E6" w:rsidRDefault="002721E6" w:rsidP="002721E6">
      <w:pPr>
        <w:pStyle w:val="ListParagraph"/>
        <w:numPr>
          <w:ilvl w:val="0"/>
          <w:numId w:val="12"/>
        </w:numPr>
        <w:rPr>
          <w:rStyle w:val="ECCParagraph"/>
        </w:rPr>
      </w:pPr>
      <w:r>
        <w:rPr>
          <w:rStyle w:val="ECCParagraph"/>
        </w:rPr>
        <w:t>Transmit power of the DECT-2020 NR radio device via transmission power control.</w:t>
      </w:r>
    </w:p>
    <w:p w14:paraId="266BDAC2" w14:textId="77777777" w:rsidR="002721E6" w:rsidRDefault="002721E6" w:rsidP="002721E6">
      <w:pPr>
        <w:pStyle w:val="ListParagraph"/>
        <w:numPr>
          <w:ilvl w:val="0"/>
          <w:numId w:val="12"/>
        </w:numPr>
        <w:rPr>
          <w:rStyle w:val="ECCParagraph"/>
        </w:rPr>
      </w:pPr>
      <w:r>
        <w:rPr>
          <w:rStyle w:val="ECCParagraph"/>
        </w:rPr>
        <w:t>P</w:t>
      </w:r>
      <w:r w:rsidRPr="00EC78C5">
        <w:rPr>
          <w:rStyle w:val="ECCParagraph"/>
        </w:rPr>
        <w:t>athloss between DECT</w:t>
      </w:r>
      <w:r>
        <w:rPr>
          <w:rStyle w:val="ECCParagraph"/>
        </w:rPr>
        <w:t>-2020 NR radio device</w:t>
      </w:r>
      <w:r w:rsidRPr="00EC78C5">
        <w:rPr>
          <w:rStyle w:val="ECCParagraph"/>
        </w:rPr>
        <w:t xml:space="preserve"> and </w:t>
      </w:r>
      <w:r>
        <w:rPr>
          <w:rStyle w:val="ECCParagraph"/>
        </w:rPr>
        <w:t xml:space="preserve">MFCN </w:t>
      </w:r>
      <w:r w:rsidRPr="00EC78C5">
        <w:rPr>
          <w:rStyle w:val="ECCParagraph"/>
        </w:rPr>
        <w:t>base station</w:t>
      </w:r>
      <w:r>
        <w:rPr>
          <w:rStyle w:val="ECCParagraph"/>
        </w:rPr>
        <w:t xml:space="preserve"> (ITU-R Recs P.</w:t>
      </w:r>
      <w:r w:rsidRPr="00EC78C5">
        <w:rPr>
          <w:rStyle w:val="ECCParagraph"/>
        </w:rPr>
        <w:t xml:space="preserve">452 and </w:t>
      </w:r>
      <w:r>
        <w:rPr>
          <w:rStyle w:val="ECCParagraph"/>
        </w:rPr>
        <w:t>P.</w:t>
      </w:r>
      <w:r w:rsidRPr="00EC78C5">
        <w:rPr>
          <w:rStyle w:val="ECCParagraph"/>
        </w:rPr>
        <w:t xml:space="preserve"> 2108 losses are independently variable</w:t>
      </w:r>
      <w:r>
        <w:rPr>
          <w:rStyle w:val="ECCParagraph"/>
        </w:rPr>
        <w:t>).</w:t>
      </w:r>
    </w:p>
    <w:p w14:paraId="12B3FCC0" w14:textId="77777777" w:rsidR="002721E6" w:rsidRDefault="002721E6" w:rsidP="002721E6">
      <w:pPr>
        <w:rPr>
          <w:rStyle w:val="ECCParagraph"/>
        </w:rPr>
      </w:pPr>
      <w:r>
        <w:rPr>
          <w:rStyle w:val="ECCParagraph"/>
        </w:rPr>
        <w:lastRenderedPageBreak/>
        <w:t>An example of a snapshot (for the case where DECT-2020 NR is operating at 3915 MHz) is provided in Table 4.</w:t>
      </w:r>
    </w:p>
    <w:p w14:paraId="1DF4150A" w14:textId="77777777" w:rsidR="002721E6" w:rsidRDefault="002721E6" w:rsidP="002721E6">
      <w:pPr>
        <w:pStyle w:val="Caption"/>
        <w:keepNext/>
      </w:pPr>
      <w:r>
        <w:t xml:space="preserve">Table 4: Snapshot example (from </w:t>
      </w:r>
      <w:r w:rsidRPr="00EB329C">
        <w:rPr>
          <w:rStyle w:val="ECCParagraph"/>
        </w:rPr>
        <w:t>Visualyse Professional</w:t>
      </w:r>
      <w:r>
        <w:rPr>
          <w:rStyle w:val="ECCParagraph"/>
        </w:rPr>
        <w:t>)</w:t>
      </w:r>
    </w:p>
    <w:tbl>
      <w:tblPr>
        <w:tblStyle w:val="ECCTable-redheader"/>
        <w:tblW w:w="6168" w:type="dxa"/>
        <w:tblInd w:w="0" w:type="dxa"/>
        <w:tblLook w:val="04A0" w:firstRow="1" w:lastRow="0" w:firstColumn="1" w:lastColumn="0" w:noHBand="0" w:noVBand="1"/>
        <w:tblPrChange w:id="157" w:author="Lithuania" w:date="2024-03-25T16:34:00Z">
          <w:tblPr>
            <w:tblStyle w:val="ECCTable-redheader"/>
            <w:tblW w:w="5393" w:type="dxa"/>
            <w:tblInd w:w="0" w:type="dxa"/>
            <w:tblLook w:val="04A0" w:firstRow="1" w:lastRow="0" w:firstColumn="1" w:lastColumn="0" w:noHBand="0" w:noVBand="1"/>
          </w:tblPr>
        </w:tblPrChange>
      </w:tblPr>
      <w:tblGrid>
        <w:gridCol w:w="3121"/>
        <w:gridCol w:w="3047"/>
        <w:tblGridChange w:id="158">
          <w:tblGrid>
            <w:gridCol w:w="2699"/>
            <w:gridCol w:w="2694"/>
          </w:tblGrid>
        </w:tblGridChange>
      </w:tblGrid>
      <w:tr w:rsidR="002721E6" w14:paraId="6E97C057" w14:textId="77777777" w:rsidTr="00003636">
        <w:trPr>
          <w:cnfStyle w:val="100000000000" w:firstRow="1" w:lastRow="0" w:firstColumn="0" w:lastColumn="0" w:oddVBand="0" w:evenVBand="0" w:oddHBand="0" w:evenHBand="0" w:firstRowFirstColumn="0" w:firstRowLastColumn="0" w:lastRowFirstColumn="0" w:lastRowLastColumn="0"/>
          <w:tblHeader w:val="0"/>
          <w:trPrChange w:id="159" w:author="Lithuania" w:date="2024-03-25T16:34:00Z">
            <w:trPr>
              <w:tblHeader w:val="0"/>
            </w:trPr>
          </w:trPrChange>
        </w:trPr>
        <w:tc>
          <w:tcPr>
            <w:tcW w:w="6168" w:type="dxa"/>
            <w:gridSpan w:val="2"/>
            <w:vAlign w:val="top"/>
            <w:tcPrChange w:id="160" w:author="Lithuania" w:date="2024-03-25T16:34:00Z">
              <w:tcPr>
                <w:tcW w:w="5393" w:type="dxa"/>
                <w:gridSpan w:val="2"/>
                <w:vAlign w:val="top"/>
              </w:tcPr>
            </w:tcPrChange>
          </w:tcPr>
          <w:p w14:paraId="37D7D875" w14:textId="77777777" w:rsidR="002721E6" w:rsidRPr="002312D7" w:rsidRDefault="002721E6" w:rsidP="00BF5CF0">
            <w:pPr>
              <w:pStyle w:val="ECCTableHeaderwhitefont"/>
              <w:cnfStyle w:val="100000000000" w:firstRow="1" w:lastRow="0" w:firstColumn="0" w:lastColumn="0" w:oddVBand="0" w:evenVBand="0" w:oddHBand="0" w:evenHBand="0" w:firstRowFirstColumn="0" w:firstRowLastColumn="0" w:lastRowFirstColumn="0" w:lastRowLastColumn="0"/>
              <w:rPr>
                <w:bCs w:val="0"/>
                <w:i w:val="0"/>
                <w:iCs/>
              </w:rPr>
            </w:pPr>
            <w:r w:rsidRPr="00882FB0">
              <w:rPr>
                <w:i w:val="0"/>
                <w:iCs/>
              </w:rPr>
              <w:t>Urban Macro.(end-start).Link Calculation</w:t>
            </w:r>
          </w:p>
        </w:tc>
      </w:tr>
      <w:tr w:rsidR="002721E6" w14:paraId="3FD368D4" w14:textId="77777777" w:rsidTr="00003636">
        <w:tc>
          <w:tcPr>
            <w:tcW w:w="3121" w:type="dxa"/>
            <w:tcPrChange w:id="161" w:author="Lithuania" w:date="2024-03-25T16:34:00Z">
              <w:tcPr>
                <w:tcW w:w="2699" w:type="dxa"/>
              </w:tcPr>
            </w:tcPrChange>
          </w:tcPr>
          <w:p w14:paraId="4EBAC084" w14:textId="77777777" w:rsidR="002721E6" w:rsidRDefault="002721E6">
            <w:pPr>
              <w:pStyle w:val="ECCTabletext"/>
              <w:pPrChange w:id="162" w:author="Lithuania" w:date="2024-03-25T16:34:00Z">
                <w:pPr>
                  <w:pStyle w:val="BodyText"/>
                  <w:spacing w:before="120"/>
                  <w:jc w:val="center"/>
                </w:pPr>
              </w:pPrChange>
            </w:pPr>
            <w:r w:rsidRPr="00474406">
              <w:t>Worst I</w:t>
            </w:r>
          </w:p>
        </w:tc>
        <w:tc>
          <w:tcPr>
            <w:tcW w:w="3047" w:type="dxa"/>
            <w:tcPrChange w:id="163" w:author="Lithuania" w:date="2024-03-25T16:34:00Z">
              <w:tcPr>
                <w:tcW w:w="2694" w:type="dxa"/>
              </w:tcPr>
            </w:tcPrChange>
          </w:tcPr>
          <w:p w14:paraId="6D786BFB" w14:textId="77777777" w:rsidR="002721E6" w:rsidRDefault="002721E6">
            <w:pPr>
              <w:pStyle w:val="ECCTabletext"/>
              <w:pPrChange w:id="164" w:author="Lithuania" w:date="2024-03-25T16:34:00Z">
                <w:pPr>
                  <w:pStyle w:val="BodyText"/>
                  <w:spacing w:before="120"/>
                  <w:jc w:val="center"/>
                </w:pPr>
              </w:pPrChange>
            </w:pPr>
            <w:r w:rsidRPr="00474406">
              <w:t>-162.871793</w:t>
            </w:r>
            <w:r>
              <w:t xml:space="preserve"> dBW</w:t>
            </w:r>
          </w:p>
        </w:tc>
      </w:tr>
      <w:tr w:rsidR="002721E6" w14:paraId="77D41064" w14:textId="77777777" w:rsidTr="00003636">
        <w:tc>
          <w:tcPr>
            <w:tcW w:w="3121" w:type="dxa"/>
            <w:tcPrChange w:id="165" w:author="Lithuania" w:date="2024-03-25T16:34:00Z">
              <w:tcPr>
                <w:tcW w:w="2699" w:type="dxa"/>
              </w:tcPr>
            </w:tcPrChange>
          </w:tcPr>
          <w:p w14:paraId="2C69758B" w14:textId="77777777" w:rsidR="002721E6" w:rsidRDefault="002721E6">
            <w:pPr>
              <w:pStyle w:val="ECCTabletext"/>
              <w:pPrChange w:id="166" w:author="Lithuania" w:date="2024-03-25T16:34:00Z">
                <w:pPr>
                  <w:pStyle w:val="BodyText"/>
                  <w:spacing w:before="120"/>
                  <w:jc w:val="center"/>
                </w:pPr>
              </w:pPrChange>
            </w:pPr>
            <w:r w:rsidRPr="00474406">
              <w:t>Frequency</w:t>
            </w:r>
          </w:p>
        </w:tc>
        <w:tc>
          <w:tcPr>
            <w:tcW w:w="3047" w:type="dxa"/>
            <w:tcPrChange w:id="167" w:author="Lithuania" w:date="2024-03-25T16:34:00Z">
              <w:tcPr>
                <w:tcW w:w="2694" w:type="dxa"/>
              </w:tcPr>
            </w:tcPrChange>
          </w:tcPr>
          <w:p w14:paraId="64CF17E1" w14:textId="77777777" w:rsidR="002721E6" w:rsidRDefault="002721E6">
            <w:pPr>
              <w:pStyle w:val="ECCTabletext"/>
              <w:pPrChange w:id="168" w:author="Lithuania" w:date="2024-03-25T16:34:00Z">
                <w:pPr>
                  <w:pStyle w:val="BodyText"/>
                  <w:spacing w:before="120"/>
                  <w:jc w:val="center"/>
                </w:pPr>
              </w:pPrChange>
            </w:pPr>
            <w:r w:rsidRPr="00474406">
              <w:t>3.75</w:t>
            </w:r>
            <w:r>
              <w:t xml:space="preserve"> GHz</w:t>
            </w:r>
          </w:p>
        </w:tc>
      </w:tr>
      <w:tr w:rsidR="002721E6" w14:paraId="549E3B6A" w14:textId="77777777" w:rsidTr="00003636">
        <w:tc>
          <w:tcPr>
            <w:tcW w:w="3121" w:type="dxa"/>
            <w:tcPrChange w:id="169" w:author="Lithuania" w:date="2024-03-25T16:34:00Z">
              <w:tcPr>
                <w:tcW w:w="2699" w:type="dxa"/>
              </w:tcPr>
            </w:tcPrChange>
          </w:tcPr>
          <w:p w14:paraId="1D85BD9F" w14:textId="77777777" w:rsidR="002721E6" w:rsidRDefault="002721E6">
            <w:pPr>
              <w:pStyle w:val="ECCTabletext"/>
              <w:pPrChange w:id="170" w:author="Lithuania" w:date="2024-03-25T16:34:00Z">
                <w:pPr>
                  <w:pStyle w:val="BodyText"/>
                  <w:spacing w:before="120"/>
                  <w:jc w:val="center"/>
                </w:pPr>
              </w:pPrChange>
            </w:pPr>
            <w:r w:rsidRPr="00474406">
              <w:t>Carrier</w:t>
            </w:r>
          </w:p>
        </w:tc>
        <w:tc>
          <w:tcPr>
            <w:tcW w:w="3047" w:type="dxa"/>
            <w:tcPrChange w:id="171" w:author="Lithuania" w:date="2024-03-25T16:34:00Z">
              <w:tcPr>
                <w:tcW w:w="2694" w:type="dxa"/>
              </w:tcPr>
            </w:tcPrChange>
          </w:tcPr>
          <w:p w14:paraId="2EC848D1" w14:textId="77777777" w:rsidR="002721E6" w:rsidRDefault="002721E6">
            <w:pPr>
              <w:pStyle w:val="ECCTabletext"/>
              <w:pPrChange w:id="172" w:author="Lithuania" w:date="2024-03-25T16:34:00Z">
                <w:pPr>
                  <w:pStyle w:val="BodyText"/>
                  <w:spacing w:before="120"/>
                  <w:jc w:val="center"/>
                </w:pPr>
              </w:pPrChange>
            </w:pPr>
            <w:r w:rsidRPr="00474406">
              <w:t>MFCN</w:t>
            </w:r>
          </w:p>
        </w:tc>
      </w:tr>
      <w:tr w:rsidR="002721E6" w14:paraId="39602C88" w14:textId="77777777" w:rsidTr="00003636">
        <w:tc>
          <w:tcPr>
            <w:tcW w:w="3121" w:type="dxa"/>
            <w:tcPrChange w:id="173" w:author="Lithuania" w:date="2024-03-25T16:34:00Z">
              <w:tcPr>
                <w:tcW w:w="2699" w:type="dxa"/>
              </w:tcPr>
            </w:tcPrChange>
          </w:tcPr>
          <w:p w14:paraId="555A21E8" w14:textId="77777777" w:rsidR="002721E6" w:rsidRDefault="002721E6">
            <w:pPr>
              <w:pStyle w:val="ECCTabletext"/>
              <w:pPrChange w:id="174" w:author="Lithuania" w:date="2024-03-25T16:34:00Z">
                <w:pPr>
                  <w:pStyle w:val="BodyText"/>
                  <w:spacing w:before="120"/>
                  <w:jc w:val="center"/>
                </w:pPr>
              </w:pPrChange>
            </w:pPr>
            <w:r w:rsidRPr="00474406">
              <w:t>Bandwidth</w:t>
            </w:r>
          </w:p>
        </w:tc>
        <w:tc>
          <w:tcPr>
            <w:tcW w:w="3047" w:type="dxa"/>
            <w:tcPrChange w:id="175" w:author="Lithuania" w:date="2024-03-25T16:34:00Z">
              <w:tcPr>
                <w:tcW w:w="2694" w:type="dxa"/>
              </w:tcPr>
            </w:tcPrChange>
          </w:tcPr>
          <w:p w14:paraId="7DD3974C" w14:textId="77777777" w:rsidR="002721E6" w:rsidRDefault="002721E6">
            <w:pPr>
              <w:pStyle w:val="ECCTabletext"/>
              <w:pPrChange w:id="176" w:author="Lithuania" w:date="2024-03-25T16:34:00Z">
                <w:pPr>
                  <w:pStyle w:val="BodyText"/>
                  <w:spacing w:before="120"/>
                  <w:jc w:val="center"/>
                </w:pPr>
              </w:pPrChange>
            </w:pPr>
            <w:r w:rsidRPr="00474406">
              <w:t>100.0</w:t>
            </w:r>
            <w:r>
              <w:t xml:space="preserve"> MHz</w:t>
            </w:r>
          </w:p>
        </w:tc>
      </w:tr>
      <w:tr w:rsidR="002721E6" w14:paraId="751AEE13" w14:textId="77777777" w:rsidTr="00003636">
        <w:tc>
          <w:tcPr>
            <w:tcW w:w="3121" w:type="dxa"/>
            <w:tcPrChange w:id="177" w:author="Lithuania" w:date="2024-03-25T16:34:00Z">
              <w:tcPr>
                <w:tcW w:w="2699" w:type="dxa"/>
              </w:tcPr>
            </w:tcPrChange>
          </w:tcPr>
          <w:p w14:paraId="399922DE" w14:textId="77777777" w:rsidR="002721E6" w:rsidRDefault="002721E6">
            <w:pPr>
              <w:pStyle w:val="ECCTabletext"/>
              <w:pPrChange w:id="178" w:author="Lithuania" w:date="2024-03-25T16:34:00Z">
                <w:pPr>
                  <w:pStyle w:val="BodyText"/>
                  <w:spacing w:before="120"/>
                  <w:jc w:val="center"/>
                </w:pPr>
              </w:pPrChange>
            </w:pPr>
            <w:r w:rsidRPr="00474406">
              <w:t>N</w:t>
            </w:r>
          </w:p>
        </w:tc>
        <w:tc>
          <w:tcPr>
            <w:tcW w:w="3047" w:type="dxa"/>
            <w:tcPrChange w:id="179" w:author="Lithuania" w:date="2024-03-25T16:34:00Z">
              <w:tcPr>
                <w:tcW w:w="2694" w:type="dxa"/>
              </w:tcPr>
            </w:tcPrChange>
          </w:tcPr>
          <w:p w14:paraId="42DB60BC" w14:textId="77777777" w:rsidR="002721E6" w:rsidRDefault="002721E6">
            <w:pPr>
              <w:pStyle w:val="ECCTabletext"/>
              <w:pPrChange w:id="180" w:author="Lithuania" w:date="2024-03-25T16:34:00Z">
                <w:pPr>
                  <w:pStyle w:val="BodyText"/>
                  <w:spacing w:before="120"/>
                  <w:jc w:val="center"/>
                </w:pPr>
              </w:pPrChange>
            </w:pPr>
            <w:r w:rsidRPr="00474406">
              <w:t>-120.901605</w:t>
            </w:r>
            <w:r>
              <w:t xml:space="preserve"> dBW</w:t>
            </w:r>
          </w:p>
        </w:tc>
      </w:tr>
      <w:tr w:rsidR="002721E6" w14:paraId="301FEDC4" w14:textId="77777777" w:rsidTr="00003636">
        <w:tc>
          <w:tcPr>
            <w:tcW w:w="6168" w:type="dxa"/>
            <w:gridSpan w:val="2"/>
            <w:shd w:val="clear" w:color="auto" w:fill="D22A23"/>
            <w:vAlign w:val="top"/>
            <w:tcPrChange w:id="181" w:author="Lithuania" w:date="2024-03-25T16:34:00Z">
              <w:tcPr>
                <w:tcW w:w="5393" w:type="dxa"/>
                <w:gridSpan w:val="2"/>
                <w:shd w:val="clear" w:color="auto" w:fill="D22A23"/>
                <w:vAlign w:val="top"/>
              </w:tcPr>
            </w:tcPrChange>
          </w:tcPr>
          <w:p w14:paraId="252C50AE" w14:textId="77777777" w:rsidR="002721E6" w:rsidRPr="006549D7" w:rsidRDefault="002721E6" w:rsidP="00BF5CF0">
            <w:pPr>
              <w:pStyle w:val="ECCTableHeaderwhitefont"/>
              <w:rPr>
                <w:b/>
                <w:iCs/>
              </w:rPr>
            </w:pPr>
            <w:r w:rsidRPr="006549D7">
              <w:rPr>
                <w:b/>
                <w:iCs/>
              </w:rPr>
              <w:t>Urban Macro.(end-start).Worst Interferer</w:t>
            </w:r>
          </w:p>
        </w:tc>
      </w:tr>
      <w:tr w:rsidR="002721E6" w14:paraId="51666B7D" w14:textId="77777777" w:rsidTr="00003636">
        <w:tc>
          <w:tcPr>
            <w:tcW w:w="3121" w:type="dxa"/>
            <w:tcPrChange w:id="182" w:author="Lithuania" w:date="2024-03-25T16:34:00Z">
              <w:tcPr>
                <w:tcW w:w="2699" w:type="dxa"/>
              </w:tcPr>
            </w:tcPrChange>
          </w:tcPr>
          <w:p w14:paraId="53F147C7" w14:textId="77777777" w:rsidR="002721E6" w:rsidRDefault="002721E6">
            <w:pPr>
              <w:pStyle w:val="ECCTabletext"/>
              <w:pPrChange w:id="183" w:author="Lithuania" w:date="2024-03-25T16:34:00Z">
                <w:pPr>
                  <w:pStyle w:val="BodyText"/>
                  <w:spacing w:before="120"/>
                  <w:jc w:val="center"/>
                </w:pPr>
              </w:pPrChange>
            </w:pPr>
            <w:r w:rsidRPr="00F52B5D">
              <w:t>Station</w:t>
            </w:r>
          </w:p>
        </w:tc>
        <w:tc>
          <w:tcPr>
            <w:tcW w:w="3047" w:type="dxa"/>
            <w:tcPrChange w:id="184" w:author="Lithuania" w:date="2024-03-25T16:34:00Z">
              <w:tcPr>
                <w:tcW w:w="2694" w:type="dxa"/>
              </w:tcPr>
            </w:tcPrChange>
          </w:tcPr>
          <w:p w14:paraId="6A5B7362" w14:textId="77777777" w:rsidR="002721E6" w:rsidRDefault="002721E6">
            <w:pPr>
              <w:pStyle w:val="ECCTabletext"/>
              <w:pPrChange w:id="185" w:author="Lithuania" w:date="2024-03-25T16:34:00Z">
                <w:pPr>
                  <w:pStyle w:val="BodyText"/>
                  <w:spacing w:before="120"/>
                  <w:jc w:val="center"/>
                </w:pPr>
              </w:pPrChange>
            </w:pPr>
            <w:r w:rsidRPr="00F52B5D">
              <w:t>DECT NR</w:t>
            </w:r>
          </w:p>
        </w:tc>
      </w:tr>
      <w:tr w:rsidR="002721E6" w14:paraId="1BC52F02" w14:textId="77777777" w:rsidTr="00003636">
        <w:tc>
          <w:tcPr>
            <w:tcW w:w="3121" w:type="dxa"/>
            <w:tcPrChange w:id="186" w:author="Lithuania" w:date="2024-03-25T16:34:00Z">
              <w:tcPr>
                <w:tcW w:w="2699" w:type="dxa"/>
              </w:tcPr>
            </w:tcPrChange>
          </w:tcPr>
          <w:p w14:paraId="61368209" w14:textId="77777777" w:rsidR="002721E6" w:rsidRDefault="002721E6">
            <w:pPr>
              <w:pStyle w:val="ECCTabletext"/>
              <w:pPrChange w:id="187" w:author="Lithuania" w:date="2024-03-25T16:34:00Z">
                <w:pPr>
                  <w:pStyle w:val="BodyText"/>
                  <w:spacing w:before="120"/>
                  <w:jc w:val="center"/>
                </w:pPr>
              </w:pPrChange>
            </w:pPr>
            <w:r w:rsidRPr="00F52B5D">
              <w:t>Interfering Bandwidth</w:t>
            </w:r>
          </w:p>
        </w:tc>
        <w:tc>
          <w:tcPr>
            <w:tcW w:w="3047" w:type="dxa"/>
            <w:tcPrChange w:id="188" w:author="Lithuania" w:date="2024-03-25T16:34:00Z">
              <w:tcPr>
                <w:tcW w:w="2694" w:type="dxa"/>
              </w:tcPr>
            </w:tcPrChange>
          </w:tcPr>
          <w:p w14:paraId="03277521" w14:textId="77777777" w:rsidR="002721E6" w:rsidRDefault="002721E6">
            <w:pPr>
              <w:pStyle w:val="ECCTabletext"/>
              <w:pPrChange w:id="189" w:author="Lithuania" w:date="2024-03-25T16:34:00Z">
                <w:pPr>
                  <w:pStyle w:val="BodyText"/>
                  <w:spacing w:before="120"/>
                  <w:jc w:val="center"/>
                </w:pPr>
              </w:pPrChange>
            </w:pPr>
            <w:r w:rsidRPr="00F52B5D">
              <w:t>6.9</w:t>
            </w:r>
            <w:r>
              <w:t xml:space="preserve"> MHz</w:t>
            </w:r>
          </w:p>
        </w:tc>
      </w:tr>
      <w:tr w:rsidR="002721E6" w14:paraId="2A97237D" w14:textId="77777777" w:rsidTr="00003636">
        <w:tc>
          <w:tcPr>
            <w:tcW w:w="3121" w:type="dxa"/>
            <w:tcPrChange w:id="190" w:author="Lithuania" w:date="2024-03-25T16:34:00Z">
              <w:tcPr>
                <w:tcW w:w="2699" w:type="dxa"/>
              </w:tcPr>
            </w:tcPrChange>
          </w:tcPr>
          <w:p w14:paraId="76A92629" w14:textId="77777777" w:rsidR="002721E6" w:rsidRDefault="002721E6">
            <w:pPr>
              <w:pStyle w:val="ECCTabletext"/>
              <w:pPrChange w:id="191" w:author="Lithuania" w:date="2024-03-25T16:34:00Z">
                <w:pPr>
                  <w:pStyle w:val="BodyText"/>
                  <w:spacing w:before="120"/>
                  <w:jc w:val="center"/>
                </w:pPr>
              </w:pPrChange>
            </w:pPr>
            <w:r w:rsidRPr="00F52B5D">
              <w:t>Interfering Power</w:t>
            </w:r>
          </w:p>
        </w:tc>
        <w:tc>
          <w:tcPr>
            <w:tcW w:w="3047" w:type="dxa"/>
            <w:tcPrChange w:id="192" w:author="Lithuania" w:date="2024-03-25T16:34:00Z">
              <w:tcPr>
                <w:tcW w:w="2694" w:type="dxa"/>
              </w:tcPr>
            </w:tcPrChange>
          </w:tcPr>
          <w:p w14:paraId="5229D9D8" w14:textId="77777777" w:rsidR="002721E6" w:rsidRDefault="002721E6">
            <w:pPr>
              <w:pStyle w:val="ECCTabletext"/>
              <w:pPrChange w:id="193" w:author="Lithuania" w:date="2024-03-25T16:34:00Z">
                <w:pPr>
                  <w:pStyle w:val="BodyText"/>
                  <w:spacing w:before="120"/>
                  <w:jc w:val="center"/>
                </w:pPr>
              </w:pPrChange>
            </w:pPr>
            <w:r w:rsidRPr="00F52B5D">
              <w:t>-34.389116</w:t>
            </w:r>
            <w:r>
              <w:t xml:space="preserve"> dBW</w:t>
            </w:r>
          </w:p>
        </w:tc>
      </w:tr>
      <w:tr w:rsidR="002721E6" w14:paraId="29DFF22A" w14:textId="77777777" w:rsidTr="00003636">
        <w:tc>
          <w:tcPr>
            <w:tcW w:w="3121" w:type="dxa"/>
            <w:tcPrChange w:id="194" w:author="Lithuania" w:date="2024-03-25T16:34:00Z">
              <w:tcPr>
                <w:tcW w:w="2699" w:type="dxa"/>
              </w:tcPr>
            </w:tcPrChange>
          </w:tcPr>
          <w:p w14:paraId="03393B18" w14:textId="77777777" w:rsidR="002721E6" w:rsidRDefault="002721E6">
            <w:pPr>
              <w:pStyle w:val="ECCTabletext"/>
              <w:pPrChange w:id="195" w:author="Lithuania" w:date="2024-03-25T16:34:00Z">
                <w:pPr>
                  <w:pStyle w:val="BodyText"/>
                  <w:spacing w:before="120"/>
                  <w:jc w:val="center"/>
                </w:pPr>
              </w:pPrChange>
            </w:pPr>
            <w:r w:rsidRPr="00F52B5D">
              <w:t>Interfering Peak Gain</w:t>
            </w:r>
          </w:p>
        </w:tc>
        <w:tc>
          <w:tcPr>
            <w:tcW w:w="3047" w:type="dxa"/>
            <w:tcPrChange w:id="196" w:author="Lithuania" w:date="2024-03-25T16:34:00Z">
              <w:tcPr>
                <w:tcW w:w="2694" w:type="dxa"/>
              </w:tcPr>
            </w:tcPrChange>
          </w:tcPr>
          <w:p w14:paraId="459CC28A" w14:textId="77777777" w:rsidR="002721E6" w:rsidRDefault="002721E6">
            <w:pPr>
              <w:pStyle w:val="ECCTabletext"/>
              <w:pPrChange w:id="197" w:author="Lithuania" w:date="2024-03-25T16:34:00Z">
                <w:pPr>
                  <w:pStyle w:val="BodyText"/>
                  <w:spacing w:before="120"/>
                  <w:jc w:val="center"/>
                </w:pPr>
              </w:pPrChange>
            </w:pPr>
            <w:r w:rsidRPr="00F52B5D">
              <w:t>0.0</w:t>
            </w:r>
            <w:r>
              <w:t xml:space="preserve"> dBi</w:t>
            </w:r>
          </w:p>
        </w:tc>
      </w:tr>
      <w:tr w:rsidR="002721E6" w14:paraId="7BDDAF1C" w14:textId="77777777" w:rsidTr="00003636">
        <w:tc>
          <w:tcPr>
            <w:tcW w:w="3121" w:type="dxa"/>
            <w:tcPrChange w:id="198" w:author="Lithuania" w:date="2024-03-25T16:34:00Z">
              <w:tcPr>
                <w:tcW w:w="2699" w:type="dxa"/>
              </w:tcPr>
            </w:tcPrChange>
          </w:tcPr>
          <w:p w14:paraId="0F5A116C" w14:textId="77777777" w:rsidR="002721E6" w:rsidRDefault="002721E6">
            <w:pPr>
              <w:pStyle w:val="ECCTabletext"/>
              <w:pPrChange w:id="199" w:author="Lithuania" w:date="2024-03-25T16:34:00Z">
                <w:pPr>
                  <w:pStyle w:val="BodyText"/>
                  <w:spacing w:before="120"/>
                  <w:jc w:val="center"/>
                </w:pPr>
              </w:pPrChange>
            </w:pPr>
            <w:r w:rsidRPr="00F52B5D">
              <w:t>Interfering Relative Gain</w:t>
            </w:r>
          </w:p>
        </w:tc>
        <w:tc>
          <w:tcPr>
            <w:tcW w:w="3047" w:type="dxa"/>
            <w:tcPrChange w:id="200" w:author="Lithuania" w:date="2024-03-25T16:34:00Z">
              <w:tcPr>
                <w:tcW w:w="2694" w:type="dxa"/>
              </w:tcPr>
            </w:tcPrChange>
          </w:tcPr>
          <w:p w14:paraId="0D5B1FC0" w14:textId="77777777" w:rsidR="002721E6" w:rsidRDefault="002721E6">
            <w:pPr>
              <w:pStyle w:val="ECCTabletext"/>
              <w:pPrChange w:id="201" w:author="Lithuania" w:date="2024-03-25T16:34:00Z">
                <w:pPr>
                  <w:pStyle w:val="BodyText"/>
                  <w:spacing w:before="120"/>
                  <w:jc w:val="center"/>
                </w:pPr>
              </w:pPrChange>
            </w:pPr>
            <w:r w:rsidRPr="00F52B5D">
              <w:t>0.0</w:t>
            </w:r>
            <w:r>
              <w:t xml:space="preserve"> dB</w:t>
            </w:r>
          </w:p>
        </w:tc>
      </w:tr>
      <w:tr w:rsidR="002721E6" w14:paraId="17354520" w14:textId="77777777" w:rsidTr="00003636">
        <w:tc>
          <w:tcPr>
            <w:tcW w:w="3121" w:type="dxa"/>
            <w:tcPrChange w:id="202" w:author="Lithuania" w:date="2024-03-25T16:34:00Z">
              <w:tcPr>
                <w:tcW w:w="2699" w:type="dxa"/>
              </w:tcPr>
            </w:tcPrChange>
          </w:tcPr>
          <w:p w14:paraId="0293C561" w14:textId="77777777" w:rsidR="002721E6" w:rsidRDefault="002721E6">
            <w:pPr>
              <w:pStyle w:val="ECCTabletext"/>
              <w:pPrChange w:id="203" w:author="Lithuania" w:date="2024-03-25T16:34:00Z">
                <w:pPr>
                  <w:pStyle w:val="BodyText"/>
                  <w:spacing w:before="120"/>
                  <w:jc w:val="center"/>
                </w:pPr>
              </w:pPrChange>
            </w:pPr>
            <w:r w:rsidRPr="00F52B5D">
              <w:t>Path Loss</w:t>
            </w:r>
          </w:p>
        </w:tc>
        <w:tc>
          <w:tcPr>
            <w:tcW w:w="3047" w:type="dxa"/>
            <w:tcPrChange w:id="204" w:author="Lithuania" w:date="2024-03-25T16:34:00Z">
              <w:tcPr>
                <w:tcW w:w="2694" w:type="dxa"/>
              </w:tcPr>
            </w:tcPrChange>
          </w:tcPr>
          <w:p w14:paraId="7A07C59E" w14:textId="77777777" w:rsidR="002721E6" w:rsidRDefault="002721E6">
            <w:pPr>
              <w:pStyle w:val="ECCTabletext"/>
              <w:pPrChange w:id="205" w:author="Lithuania" w:date="2024-03-25T16:34:00Z">
                <w:pPr>
                  <w:pStyle w:val="BodyText"/>
                  <w:spacing w:before="120"/>
                  <w:jc w:val="center"/>
                </w:pPr>
              </w:pPrChange>
            </w:pPr>
            <w:r w:rsidRPr="00F52B5D">
              <w:t>120.015078</w:t>
            </w:r>
            <w:r>
              <w:t xml:space="preserve"> dB</w:t>
            </w:r>
          </w:p>
        </w:tc>
      </w:tr>
      <w:tr w:rsidR="002721E6" w14:paraId="7FB46C92" w14:textId="77777777" w:rsidTr="00003636">
        <w:tc>
          <w:tcPr>
            <w:tcW w:w="3121" w:type="dxa"/>
            <w:tcPrChange w:id="206" w:author="Lithuania" w:date="2024-03-25T16:34:00Z">
              <w:tcPr>
                <w:tcW w:w="2699" w:type="dxa"/>
              </w:tcPr>
            </w:tcPrChange>
          </w:tcPr>
          <w:p w14:paraId="71A99771" w14:textId="77777777" w:rsidR="002721E6" w:rsidRDefault="002721E6">
            <w:pPr>
              <w:pStyle w:val="ECCTabletext"/>
              <w:pPrChange w:id="207" w:author="Lithuania" w:date="2024-03-25T16:34:00Z">
                <w:pPr>
                  <w:pStyle w:val="BodyText"/>
                  <w:spacing w:before="120"/>
                  <w:jc w:val="center"/>
                </w:pPr>
              </w:pPrChange>
            </w:pPr>
            <w:r w:rsidRPr="00F52B5D">
              <w:t>ITU-R P</w:t>
            </w:r>
            <w:r>
              <w:t>.</w:t>
            </w:r>
            <w:r w:rsidRPr="00F52B5D">
              <w:t>452</w:t>
            </w:r>
            <w:r>
              <w:t xml:space="preserve"> (50% time)</w:t>
            </w:r>
          </w:p>
        </w:tc>
        <w:tc>
          <w:tcPr>
            <w:tcW w:w="3047" w:type="dxa"/>
            <w:tcPrChange w:id="208" w:author="Lithuania" w:date="2024-03-25T16:34:00Z">
              <w:tcPr>
                <w:tcW w:w="2694" w:type="dxa"/>
              </w:tcPr>
            </w:tcPrChange>
          </w:tcPr>
          <w:p w14:paraId="1223BA72" w14:textId="77777777" w:rsidR="002721E6" w:rsidRDefault="002721E6">
            <w:pPr>
              <w:pStyle w:val="ECCTabletext"/>
              <w:pPrChange w:id="209" w:author="Lithuania" w:date="2024-03-25T16:34:00Z">
                <w:pPr>
                  <w:pStyle w:val="BodyText"/>
                  <w:spacing w:before="120"/>
                  <w:jc w:val="center"/>
                </w:pPr>
              </w:pPrChange>
            </w:pPr>
            <w:r w:rsidRPr="00F52B5D">
              <w:t>95.536198</w:t>
            </w:r>
            <w:r>
              <w:t xml:space="preserve"> dB</w:t>
            </w:r>
          </w:p>
        </w:tc>
      </w:tr>
      <w:tr w:rsidR="002721E6" w14:paraId="6000D1A5" w14:textId="77777777" w:rsidTr="00003636">
        <w:tc>
          <w:tcPr>
            <w:tcW w:w="3121" w:type="dxa"/>
            <w:tcPrChange w:id="210" w:author="Lithuania" w:date="2024-03-25T16:34:00Z">
              <w:tcPr>
                <w:tcW w:w="2699" w:type="dxa"/>
              </w:tcPr>
            </w:tcPrChange>
          </w:tcPr>
          <w:p w14:paraId="47B60FFB" w14:textId="0539E910" w:rsidR="002721E6" w:rsidRDefault="002721E6">
            <w:pPr>
              <w:pStyle w:val="ECCTabletext"/>
              <w:pPrChange w:id="211" w:author="Lithuania" w:date="2024-03-25T16:34:00Z">
                <w:pPr>
                  <w:pStyle w:val="BodyText"/>
                  <w:spacing w:before="120"/>
                  <w:jc w:val="center"/>
                </w:pPr>
              </w:pPrChange>
            </w:pPr>
            <w:r w:rsidRPr="00F52B5D">
              <w:t>452 free</w:t>
            </w:r>
            <w:ins w:id="212" w:author="Lithuania" w:date="2024-03-25T16:34:00Z">
              <w:r w:rsidR="00F84CAB">
                <w:t xml:space="preserve"> </w:t>
              </w:r>
            </w:ins>
            <w:r w:rsidRPr="00F52B5D">
              <w:t>space</w:t>
            </w:r>
          </w:p>
        </w:tc>
        <w:tc>
          <w:tcPr>
            <w:tcW w:w="3047" w:type="dxa"/>
            <w:tcPrChange w:id="213" w:author="Lithuania" w:date="2024-03-25T16:34:00Z">
              <w:tcPr>
                <w:tcW w:w="2694" w:type="dxa"/>
              </w:tcPr>
            </w:tcPrChange>
          </w:tcPr>
          <w:p w14:paraId="2E8FDC3D" w14:textId="77777777" w:rsidR="002721E6" w:rsidRDefault="002721E6">
            <w:pPr>
              <w:pStyle w:val="ECCTabletext"/>
              <w:pPrChange w:id="214" w:author="Lithuania" w:date="2024-03-25T16:34:00Z">
                <w:pPr>
                  <w:pStyle w:val="BodyText"/>
                  <w:spacing w:before="120"/>
                  <w:jc w:val="center"/>
                </w:pPr>
              </w:pPrChange>
            </w:pPr>
            <w:r w:rsidRPr="00F52B5D">
              <w:t>95.533194</w:t>
            </w:r>
            <w:r>
              <w:t xml:space="preserve"> dB</w:t>
            </w:r>
          </w:p>
        </w:tc>
      </w:tr>
      <w:tr w:rsidR="002721E6" w14:paraId="1B1FFBB4" w14:textId="77777777" w:rsidTr="00003636">
        <w:tc>
          <w:tcPr>
            <w:tcW w:w="3121" w:type="dxa"/>
            <w:tcPrChange w:id="215" w:author="Lithuania" w:date="2024-03-25T16:34:00Z">
              <w:tcPr>
                <w:tcW w:w="2699" w:type="dxa"/>
              </w:tcPr>
            </w:tcPrChange>
          </w:tcPr>
          <w:p w14:paraId="1A779DB5" w14:textId="77777777" w:rsidR="002721E6" w:rsidRDefault="002721E6">
            <w:pPr>
              <w:pStyle w:val="ECCTabletext"/>
              <w:pPrChange w:id="216" w:author="Lithuania" w:date="2024-03-25T16:34:00Z">
                <w:pPr>
                  <w:pStyle w:val="BodyText"/>
                  <w:spacing w:before="120"/>
                  <w:jc w:val="center"/>
                </w:pPr>
              </w:pPrChange>
            </w:pPr>
            <w:r w:rsidRPr="00F52B5D">
              <w:t>452 gaseous absorption</w:t>
            </w:r>
          </w:p>
        </w:tc>
        <w:tc>
          <w:tcPr>
            <w:tcW w:w="3047" w:type="dxa"/>
            <w:tcPrChange w:id="217" w:author="Lithuania" w:date="2024-03-25T16:34:00Z">
              <w:tcPr>
                <w:tcW w:w="2694" w:type="dxa"/>
              </w:tcPr>
            </w:tcPrChange>
          </w:tcPr>
          <w:p w14:paraId="79E9D868" w14:textId="77777777" w:rsidR="002721E6" w:rsidRDefault="002721E6">
            <w:pPr>
              <w:pStyle w:val="ECCTabletext"/>
              <w:pPrChange w:id="218" w:author="Lithuania" w:date="2024-03-25T16:34:00Z">
                <w:pPr>
                  <w:pStyle w:val="BodyText"/>
                  <w:spacing w:before="120"/>
                  <w:jc w:val="center"/>
                </w:pPr>
              </w:pPrChange>
            </w:pPr>
            <w:r w:rsidRPr="00F52B5D">
              <w:t>0.003004</w:t>
            </w:r>
            <w:r>
              <w:t xml:space="preserve"> dB</w:t>
            </w:r>
          </w:p>
        </w:tc>
      </w:tr>
      <w:tr w:rsidR="002721E6" w14:paraId="08F859F1" w14:textId="77777777" w:rsidTr="00003636">
        <w:tc>
          <w:tcPr>
            <w:tcW w:w="3121" w:type="dxa"/>
            <w:tcPrChange w:id="219" w:author="Lithuania" w:date="2024-03-25T16:34:00Z">
              <w:tcPr>
                <w:tcW w:w="2699" w:type="dxa"/>
              </w:tcPr>
            </w:tcPrChange>
          </w:tcPr>
          <w:p w14:paraId="3507EDDA" w14:textId="77777777" w:rsidR="002721E6" w:rsidRDefault="002721E6">
            <w:pPr>
              <w:pStyle w:val="ECCTabletext"/>
              <w:pPrChange w:id="220" w:author="Lithuania" w:date="2024-03-25T16:34:00Z">
                <w:pPr>
                  <w:pStyle w:val="BodyText"/>
                  <w:spacing w:before="120"/>
                  <w:jc w:val="center"/>
                </w:pPr>
              </w:pPrChange>
            </w:pPr>
            <w:r w:rsidRPr="00F52B5D">
              <w:t>452 fade / enhancement</w:t>
            </w:r>
          </w:p>
        </w:tc>
        <w:tc>
          <w:tcPr>
            <w:tcW w:w="3047" w:type="dxa"/>
            <w:tcPrChange w:id="221" w:author="Lithuania" w:date="2024-03-25T16:34:00Z">
              <w:tcPr>
                <w:tcW w:w="2694" w:type="dxa"/>
              </w:tcPr>
            </w:tcPrChange>
          </w:tcPr>
          <w:p w14:paraId="0C3C8649" w14:textId="77777777" w:rsidR="002721E6" w:rsidRDefault="002721E6">
            <w:pPr>
              <w:pStyle w:val="ECCTabletext"/>
              <w:pPrChange w:id="222" w:author="Lithuania" w:date="2024-03-25T16:34:00Z">
                <w:pPr>
                  <w:pStyle w:val="BodyText"/>
                  <w:spacing w:before="120"/>
                  <w:jc w:val="center"/>
                </w:pPr>
              </w:pPrChange>
            </w:pPr>
            <w:r w:rsidRPr="00F52B5D">
              <w:t>0.0</w:t>
            </w:r>
            <w:r>
              <w:t xml:space="preserve"> dB</w:t>
            </w:r>
          </w:p>
        </w:tc>
      </w:tr>
      <w:tr w:rsidR="002721E6" w14:paraId="69DC4312" w14:textId="77777777" w:rsidTr="00003636">
        <w:tc>
          <w:tcPr>
            <w:tcW w:w="3121" w:type="dxa"/>
            <w:tcPrChange w:id="223" w:author="Lithuania" w:date="2024-03-25T16:34:00Z">
              <w:tcPr>
                <w:tcW w:w="2699" w:type="dxa"/>
              </w:tcPr>
            </w:tcPrChange>
          </w:tcPr>
          <w:p w14:paraId="3A9F279A" w14:textId="77777777" w:rsidR="002721E6" w:rsidRDefault="002721E6">
            <w:pPr>
              <w:pStyle w:val="ECCTabletext"/>
              <w:pPrChange w:id="224" w:author="Lithuania" w:date="2024-03-25T16:34:00Z">
                <w:pPr>
                  <w:pStyle w:val="BodyText"/>
                  <w:spacing w:before="120"/>
                  <w:jc w:val="center"/>
                </w:pPr>
              </w:pPrChange>
            </w:pPr>
            <w:r w:rsidRPr="00F52B5D">
              <w:t>452 ducting / layer reflection</w:t>
            </w:r>
          </w:p>
        </w:tc>
        <w:tc>
          <w:tcPr>
            <w:tcW w:w="3047" w:type="dxa"/>
            <w:tcPrChange w:id="225" w:author="Lithuania" w:date="2024-03-25T16:34:00Z">
              <w:tcPr>
                <w:tcW w:w="2694" w:type="dxa"/>
              </w:tcPr>
            </w:tcPrChange>
          </w:tcPr>
          <w:p w14:paraId="06BF0981" w14:textId="77777777" w:rsidR="002721E6" w:rsidRDefault="002721E6">
            <w:pPr>
              <w:pStyle w:val="ECCTabletext"/>
              <w:pPrChange w:id="226" w:author="Lithuania" w:date="2024-03-25T16:34:00Z">
                <w:pPr>
                  <w:pStyle w:val="BodyText"/>
                  <w:spacing w:before="120"/>
                  <w:jc w:val="center"/>
                </w:pPr>
              </w:pPrChange>
            </w:pPr>
            <w:r w:rsidRPr="00F52B5D">
              <w:t>84.937342</w:t>
            </w:r>
            <w:r>
              <w:t xml:space="preserve"> dB</w:t>
            </w:r>
          </w:p>
        </w:tc>
      </w:tr>
      <w:tr w:rsidR="002721E6" w14:paraId="12C4CA86" w14:textId="77777777" w:rsidTr="00003636">
        <w:tc>
          <w:tcPr>
            <w:tcW w:w="3121" w:type="dxa"/>
            <w:tcPrChange w:id="227" w:author="Lithuania" w:date="2024-03-25T16:34:00Z">
              <w:tcPr>
                <w:tcW w:w="2699" w:type="dxa"/>
              </w:tcPr>
            </w:tcPrChange>
          </w:tcPr>
          <w:p w14:paraId="420605FF" w14:textId="77777777" w:rsidR="002721E6" w:rsidRDefault="002721E6">
            <w:pPr>
              <w:pStyle w:val="ECCTabletext"/>
              <w:pPrChange w:id="228" w:author="Lithuania" w:date="2024-03-25T16:34:00Z">
                <w:pPr>
                  <w:pStyle w:val="BodyText"/>
                  <w:spacing w:before="120"/>
                  <w:jc w:val="center"/>
                </w:pPr>
              </w:pPrChange>
            </w:pPr>
            <w:r w:rsidRPr="00F52B5D">
              <w:t>452 tropospheric scatter</w:t>
            </w:r>
          </w:p>
        </w:tc>
        <w:tc>
          <w:tcPr>
            <w:tcW w:w="3047" w:type="dxa"/>
            <w:tcPrChange w:id="229" w:author="Lithuania" w:date="2024-03-25T16:34:00Z">
              <w:tcPr>
                <w:tcW w:w="2694" w:type="dxa"/>
              </w:tcPr>
            </w:tcPrChange>
          </w:tcPr>
          <w:p w14:paraId="7C20D629" w14:textId="77777777" w:rsidR="002721E6" w:rsidRDefault="002721E6">
            <w:pPr>
              <w:pStyle w:val="ECCTabletext"/>
              <w:pPrChange w:id="230" w:author="Lithuania" w:date="2024-03-25T16:34:00Z">
                <w:pPr>
                  <w:pStyle w:val="BodyText"/>
                  <w:spacing w:before="120"/>
                  <w:jc w:val="center"/>
                </w:pPr>
              </w:pPrChange>
            </w:pPr>
            <w:r w:rsidRPr="00F52B5D">
              <w:t>147.203898</w:t>
            </w:r>
            <w:r>
              <w:t xml:space="preserve"> dB</w:t>
            </w:r>
          </w:p>
        </w:tc>
      </w:tr>
      <w:tr w:rsidR="002721E6" w14:paraId="138BDA7A" w14:textId="77777777" w:rsidTr="00003636">
        <w:tc>
          <w:tcPr>
            <w:tcW w:w="3121" w:type="dxa"/>
            <w:tcPrChange w:id="231" w:author="Lithuania" w:date="2024-03-25T16:34:00Z">
              <w:tcPr>
                <w:tcW w:w="2699" w:type="dxa"/>
              </w:tcPr>
            </w:tcPrChange>
          </w:tcPr>
          <w:p w14:paraId="229A3240" w14:textId="77777777" w:rsidR="002721E6" w:rsidRDefault="002721E6">
            <w:pPr>
              <w:pStyle w:val="ECCTabletext"/>
              <w:pPrChange w:id="232" w:author="Lithuania" w:date="2024-03-25T16:34:00Z">
                <w:pPr>
                  <w:pStyle w:val="BodyText"/>
                  <w:spacing w:before="120"/>
                  <w:jc w:val="center"/>
                </w:pPr>
              </w:pPrChange>
            </w:pPr>
            <w:r w:rsidRPr="00F52B5D">
              <w:t>Diffraction type</w:t>
            </w:r>
          </w:p>
        </w:tc>
        <w:tc>
          <w:tcPr>
            <w:tcW w:w="3047" w:type="dxa"/>
            <w:tcPrChange w:id="233" w:author="Lithuania" w:date="2024-03-25T16:34:00Z">
              <w:tcPr>
                <w:tcW w:w="2694" w:type="dxa"/>
              </w:tcPr>
            </w:tcPrChange>
          </w:tcPr>
          <w:p w14:paraId="1086843D" w14:textId="77777777" w:rsidR="002721E6" w:rsidRDefault="002721E6">
            <w:pPr>
              <w:pStyle w:val="ECCTabletext"/>
              <w:pPrChange w:id="234" w:author="Lithuania" w:date="2024-03-25T16:34:00Z">
                <w:pPr>
                  <w:pStyle w:val="BodyText"/>
                  <w:spacing w:before="120"/>
                  <w:jc w:val="center"/>
                </w:pPr>
              </w:pPrChange>
            </w:pPr>
            <w:r w:rsidRPr="00F52B5D">
              <w:t>Bullington And Spherical Earth</w:t>
            </w:r>
          </w:p>
        </w:tc>
      </w:tr>
      <w:tr w:rsidR="002721E6" w14:paraId="775E9601" w14:textId="77777777" w:rsidTr="00003636">
        <w:tc>
          <w:tcPr>
            <w:tcW w:w="3121" w:type="dxa"/>
            <w:tcPrChange w:id="235" w:author="Lithuania" w:date="2024-03-25T16:34:00Z">
              <w:tcPr>
                <w:tcW w:w="2699" w:type="dxa"/>
              </w:tcPr>
            </w:tcPrChange>
          </w:tcPr>
          <w:p w14:paraId="77492447" w14:textId="77777777" w:rsidR="002721E6" w:rsidRDefault="002721E6">
            <w:pPr>
              <w:pStyle w:val="ECCTabletext"/>
              <w:pPrChange w:id="236" w:author="Lithuania" w:date="2024-03-25T16:34:00Z">
                <w:pPr>
                  <w:pStyle w:val="BodyText"/>
                  <w:spacing w:before="120"/>
                  <w:jc w:val="center"/>
                </w:pPr>
              </w:pPrChange>
            </w:pPr>
            <w:r w:rsidRPr="00F52B5D">
              <w:t>Diffraction</w:t>
            </w:r>
          </w:p>
        </w:tc>
        <w:tc>
          <w:tcPr>
            <w:tcW w:w="3047" w:type="dxa"/>
            <w:tcPrChange w:id="237" w:author="Lithuania" w:date="2024-03-25T16:34:00Z">
              <w:tcPr>
                <w:tcW w:w="2694" w:type="dxa"/>
              </w:tcPr>
            </w:tcPrChange>
          </w:tcPr>
          <w:p w14:paraId="4C01AD35" w14:textId="77777777" w:rsidR="002721E6" w:rsidRDefault="002721E6">
            <w:pPr>
              <w:pStyle w:val="ECCTabletext"/>
              <w:pPrChange w:id="238" w:author="Lithuania" w:date="2024-03-25T16:34:00Z">
                <w:pPr>
                  <w:pStyle w:val="BodyText"/>
                  <w:spacing w:before="120"/>
                  <w:jc w:val="center"/>
                </w:pPr>
              </w:pPrChange>
            </w:pPr>
            <w:r w:rsidRPr="00F52B5D">
              <w:t>0.0</w:t>
            </w:r>
            <w:r>
              <w:t xml:space="preserve"> dB</w:t>
            </w:r>
          </w:p>
        </w:tc>
      </w:tr>
      <w:tr w:rsidR="002721E6" w14:paraId="0EFC09B2" w14:textId="77777777" w:rsidTr="00003636">
        <w:tc>
          <w:tcPr>
            <w:tcW w:w="3121" w:type="dxa"/>
            <w:tcPrChange w:id="239" w:author="Lithuania" w:date="2024-03-25T16:34:00Z">
              <w:tcPr>
                <w:tcW w:w="2699" w:type="dxa"/>
              </w:tcPr>
            </w:tcPrChange>
          </w:tcPr>
          <w:p w14:paraId="02AD96B5" w14:textId="77777777" w:rsidR="002721E6" w:rsidRDefault="002721E6">
            <w:pPr>
              <w:pStyle w:val="ECCTabletext"/>
              <w:pPrChange w:id="240" w:author="Lithuania" w:date="2024-03-25T16:34:00Z">
                <w:pPr>
                  <w:pStyle w:val="BodyText"/>
                  <w:spacing w:before="120"/>
                  <w:jc w:val="center"/>
                </w:pPr>
              </w:pPrChange>
            </w:pPr>
            <w:r w:rsidRPr="00F52B5D">
              <w:t>ITU-R P</w:t>
            </w:r>
            <w:r>
              <w:t>.</w:t>
            </w:r>
            <w:r w:rsidRPr="00F52B5D">
              <w:t>2108</w:t>
            </w:r>
          </w:p>
        </w:tc>
        <w:tc>
          <w:tcPr>
            <w:tcW w:w="3047" w:type="dxa"/>
            <w:tcPrChange w:id="241" w:author="Lithuania" w:date="2024-03-25T16:34:00Z">
              <w:tcPr>
                <w:tcW w:w="2694" w:type="dxa"/>
              </w:tcPr>
            </w:tcPrChange>
          </w:tcPr>
          <w:p w14:paraId="587B586C" w14:textId="77777777" w:rsidR="002721E6" w:rsidRDefault="002721E6">
            <w:pPr>
              <w:pStyle w:val="ECCTabletext"/>
              <w:pPrChange w:id="242" w:author="Lithuania" w:date="2024-03-25T16:34:00Z">
                <w:pPr>
                  <w:pStyle w:val="BodyText"/>
                  <w:spacing w:before="120"/>
                  <w:jc w:val="center"/>
                </w:pPr>
              </w:pPrChange>
            </w:pPr>
            <w:r w:rsidRPr="00F52B5D">
              <w:t>24.47888</w:t>
            </w:r>
            <w:r>
              <w:t xml:space="preserve"> dB</w:t>
            </w:r>
          </w:p>
        </w:tc>
      </w:tr>
      <w:tr w:rsidR="002721E6" w14:paraId="02521CCD" w14:textId="77777777" w:rsidTr="00003636">
        <w:tc>
          <w:tcPr>
            <w:tcW w:w="3121" w:type="dxa"/>
            <w:tcPrChange w:id="243" w:author="Lithuania" w:date="2024-03-25T16:34:00Z">
              <w:tcPr>
                <w:tcW w:w="2699" w:type="dxa"/>
              </w:tcPr>
            </w:tcPrChange>
          </w:tcPr>
          <w:p w14:paraId="760CAFB4" w14:textId="77777777" w:rsidR="002721E6" w:rsidRDefault="002721E6">
            <w:pPr>
              <w:pStyle w:val="ECCTabletext"/>
              <w:pPrChange w:id="244" w:author="Lithuania" w:date="2024-03-25T16:34:00Z">
                <w:pPr>
                  <w:pStyle w:val="BodyText"/>
                  <w:spacing w:before="120"/>
                  <w:jc w:val="center"/>
                </w:pPr>
              </w:pPrChange>
            </w:pPr>
            <w:r w:rsidRPr="00F52B5D">
              <w:t>Victim Peak Gain</w:t>
            </w:r>
          </w:p>
        </w:tc>
        <w:tc>
          <w:tcPr>
            <w:tcW w:w="3047" w:type="dxa"/>
            <w:tcPrChange w:id="245" w:author="Lithuania" w:date="2024-03-25T16:34:00Z">
              <w:tcPr>
                <w:tcW w:w="2694" w:type="dxa"/>
              </w:tcPr>
            </w:tcPrChange>
          </w:tcPr>
          <w:p w14:paraId="5FBD7583" w14:textId="77777777" w:rsidR="002721E6" w:rsidRDefault="002721E6">
            <w:pPr>
              <w:pStyle w:val="ECCTabletext"/>
              <w:pPrChange w:id="246" w:author="Lithuania" w:date="2024-03-25T16:34:00Z">
                <w:pPr>
                  <w:pStyle w:val="BodyText"/>
                  <w:spacing w:before="120"/>
                  <w:jc w:val="center"/>
                </w:pPr>
              </w:pPrChange>
            </w:pPr>
            <w:r w:rsidRPr="00F52B5D">
              <w:t>25.778448</w:t>
            </w:r>
            <w:r>
              <w:t xml:space="preserve"> dB</w:t>
            </w:r>
          </w:p>
        </w:tc>
      </w:tr>
      <w:tr w:rsidR="002721E6" w14:paraId="366E8859" w14:textId="77777777" w:rsidTr="00003636">
        <w:tc>
          <w:tcPr>
            <w:tcW w:w="3121" w:type="dxa"/>
            <w:tcPrChange w:id="247" w:author="Lithuania" w:date="2024-03-25T16:34:00Z">
              <w:tcPr>
                <w:tcW w:w="2699" w:type="dxa"/>
              </w:tcPr>
            </w:tcPrChange>
          </w:tcPr>
          <w:p w14:paraId="2327A1C4" w14:textId="77777777" w:rsidR="002721E6" w:rsidRDefault="002721E6">
            <w:pPr>
              <w:pStyle w:val="ECCTabletext"/>
              <w:pPrChange w:id="248" w:author="Lithuania" w:date="2024-03-25T16:34:00Z">
                <w:pPr>
                  <w:pStyle w:val="BodyText"/>
                  <w:spacing w:before="120"/>
                  <w:jc w:val="center"/>
                </w:pPr>
              </w:pPrChange>
            </w:pPr>
            <w:r w:rsidRPr="00F52B5D">
              <w:t>Victim Relative Gain</w:t>
            </w:r>
          </w:p>
        </w:tc>
        <w:tc>
          <w:tcPr>
            <w:tcW w:w="3047" w:type="dxa"/>
            <w:tcPrChange w:id="249" w:author="Lithuania" w:date="2024-03-25T16:34:00Z">
              <w:tcPr>
                <w:tcW w:w="2694" w:type="dxa"/>
              </w:tcPr>
            </w:tcPrChange>
          </w:tcPr>
          <w:p w14:paraId="4275A603" w14:textId="77777777" w:rsidR="002721E6" w:rsidRDefault="002721E6">
            <w:pPr>
              <w:pStyle w:val="ECCTabletext"/>
              <w:pPrChange w:id="250" w:author="Lithuania" w:date="2024-03-25T16:34:00Z">
                <w:pPr>
                  <w:pStyle w:val="BodyText"/>
                  <w:spacing w:before="120"/>
                  <w:jc w:val="center"/>
                </w:pPr>
              </w:pPrChange>
            </w:pPr>
            <w:r w:rsidRPr="00F52B5D">
              <w:t>-5.126546</w:t>
            </w:r>
            <w:r>
              <w:t xml:space="preserve"> dB</w:t>
            </w:r>
          </w:p>
        </w:tc>
      </w:tr>
      <w:tr w:rsidR="002721E6" w14:paraId="779C7FF6" w14:textId="77777777" w:rsidTr="00003636">
        <w:tc>
          <w:tcPr>
            <w:tcW w:w="3121" w:type="dxa"/>
            <w:tcPrChange w:id="251" w:author="Lithuania" w:date="2024-03-25T16:34:00Z">
              <w:tcPr>
                <w:tcW w:w="2699" w:type="dxa"/>
              </w:tcPr>
            </w:tcPrChange>
          </w:tcPr>
          <w:p w14:paraId="49718E35" w14:textId="77777777" w:rsidR="002721E6" w:rsidRDefault="002721E6">
            <w:pPr>
              <w:pStyle w:val="ECCTabletext"/>
              <w:pPrChange w:id="252" w:author="Lithuania" w:date="2024-03-25T16:34:00Z">
                <w:pPr>
                  <w:pStyle w:val="BodyText"/>
                  <w:spacing w:before="120"/>
                  <w:jc w:val="center"/>
                </w:pPr>
              </w:pPrChange>
            </w:pPr>
            <w:r w:rsidRPr="00F52B5D">
              <w:t>Victim Feeder Loss</w:t>
            </w:r>
          </w:p>
        </w:tc>
        <w:tc>
          <w:tcPr>
            <w:tcW w:w="3047" w:type="dxa"/>
            <w:tcPrChange w:id="253" w:author="Lithuania" w:date="2024-03-25T16:34:00Z">
              <w:tcPr>
                <w:tcW w:w="2694" w:type="dxa"/>
              </w:tcPr>
            </w:tcPrChange>
          </w:tcPr>
          <w:p w14:paraId="246952DC" w14:textId="77777777" w:rsidR="002721E6" w:rsidRDefault="002721E6">
            <w:pPr>
              <w:pStyle w:val="ECCTabletext"/>
              <w:pPrChange w:id="254" w:author="Lithuania" w:date="2024-03-25T16:34:00Z">
                <w:pPr>
                  <w:pStyle w:val="BodyText"/>
                  <w:spacing w:before="120"/>
                  <w:jc w:val="center"/>
                </w:pPr>
              </w:pPrChange>
            </w:pPr>
            <w:r w:rsidRPr="00F52B5D">
              <w:t>0.0</w:t>
            </w:r>
          </w:p>
        </w:tc>
      </w:tr>
      <w:tr w:rsidR="002721E6" w14:paraId="4410430E" w14:textId="77777777" w:rsidTr="00003636">
        <w:tc>
          <w:tcPr>
            <w:tcW w:w="3121" w:type="dxa"/>
            <w:tcPrChange w:id="255" w:author="Lithuania" w:date="2024-03-25T16:34:00Z">
              <w:tcPr>
                <w:tcW w:w="2699" w:type="dxa"/>
              </w:tcPr>
            </w:tcPrChange>
          </w:tcPr>
          <w:p w14:paraId="49E5E97E" w14:textId="77777777" w:rsidR="002721E6" w:rsidRDefault="002721E6">
            <w:pPr>
              <w:pStyle w:val="ECCTabletext"/>
              <w:pPrChange w:id="256" w:author="Lithuania" w:date="2024-03-25T16:34:00Z">
                <w:pPr>
                  <w:pStyle w:val="BodyText"/>
                  <w:spacing w:before="120"/>
                  <w:jc w:val="center"/>
                </w:pPr>
              </w:pPrChange>
            </w:pPr>
            <w:r w:rsidRPr="00F52B5D">
              <w:t>Unadjusted I Signal Strength</w:t>
            </w:r>
          </w:p>
        </w:tc>
        <w:tc>
          <w:tcPr>
            <w:tcW w:w="3047" w:type="dxa"/>
            <w:tcPrChange w:id="257" w:author="Lithuania" w:date="2024-03-25T16:34:00Z">
              <w:tcPr>
                <w:tcW w:w="2694" w:type="dxa"/>
              </w:tcPr>
            </w:tcPrChange>
          </w:tcPr>
          <w:p w14:paraId="143B5A9F" w14:textId="77777777" w:rsidR="002721E6" w:rsidRDefault="002721E6">
            <w:pPr>
              <w:pStyle w:val="ECCTabletext"/>
              <w:pPrChange w:id="258" w:author="Lithuania" w:date="2024-03-25T16:34:00Z">
                <w:pPr>
                  <w:pStyle w:val="BodyText"/>
                  <w:spacing w:before="120"/>
                  <w:jc w:val="center"/>
                </w:pPr>
              </w:pPrChange>
            </w:pPr>
            <w:r w:rsidRPr="00F52B5D">
              <w:t>-133.752293</w:t>
            </w:r>
            <w:r>
              <w:t xml:space="preserve"> dBW</w:t>
            </w:r>
          </w:p>
        </w:tc>
      </w:tr>
      <w:tr w:rsidR="002721E6" w14:paraId="108A0C5B" w14:textId="77777777" w:rsidTr="00003636">
        <w:tc>
          <w:tcPr>
            <w:tcW w:w="3121" w:type="dxa"/>
            <w:tcPrChange w:id="259" w:author="Lithuania" w:date="2024-03-25T16:34:00Z">
              <w:tcPr>
                <w:tcW w:w="2699" w:type="dxa"/>
              </w:tcPr>
            </w:tcPrChange>
          </w:tcPr>
          <w:p w14:paraId="3EE939E4" w14:textId="77777777" w:rsidR="002721E6" w:rsidRDefault="002721E6">
            <w:pPr>
              <w:pStyle w:val="ECCTabletext"/>
              <w:pPrChange w:id="260" w:author="Lithuania" w:date="2024-03-25T16:34:00Z">
                <w:pPr>
                  <w:pStyle w:val="BodyText"/>
                  <w:spacing w:before="120"/>
                  <w:jc w:val="center"/>
                </w:pPr>
              </w:pPrChange>
            </w:pPr>
            <w:r w:rsidRPr="00F52B5D">
              <w:t>I</w:t>
            </w:r>
          </w:p>
        </w:tc>
        <w:tc>
          <w:tcPr>
            <w:tcW w:w="3047" w:type="dxa"/>
            <w:tcPrChange w:id="261" w:author="Lithuania" w:date="2024-03-25T16:34:00Z">
              <w:tcPr>
                <w:tcW w:w="2694" w:type="dxa"/>
              </w:tcPr>
            </w:tcPrChange>
          </w:tcPr>
          <w:p w14:paraId="145EB673" w14:textId="77777777" w:rsidR="002721E6" w:rsidRDefault="002721E6">
            <w:pPr>
              <w:pStyle w:val="ECCTabletext"/>
              <w:pPrChange w:id="262" w:author="Lithuania" w:date="2024-03-25T16:34:00Z">
                <w:pPr>
                  <w:pStyle w:val="BodyText"/>
                  <w:spacing w:before="120"/>
                  <w:jc w:val="center"/>
                </w:pPr>
              </w:pPrChange>
            </w:pPr>
            <w:r w:rsidRPr="00F52B5D">
              <w:t>-162.871793</w:t>
            </w:r>
            <w:r>
              <w:t xml:space="preserve"> dBW</w:t>
            </w:r>
          </w:p>
        </w:tc>
      </w:tr>
      <w:tr w:rsidR="002721E6" w14:paraId="54398370" w14:textId="77777777" w:rsidTr="00003636">
        <w:tc>
          <w:tcPr>
            <w:tcW w:w="3121" w:type="dxa"/>
            <w:tcPrChange w:id="263" w:author="Lithuania" w:date="2024-03-25T16:34:00Z">
              <w:tcPr>
                <w:tcW w:w="2699" w:type="dxa"/>
              </w:tcPr>
            </w:tcPrChange>
          </w:tcPr>
          <w:p w14:paraId="1B08C9D7" w14:textId="77777777" w:rsidR="002721E6" w:rsidRDefault="002721E6">
            <w:pPr>
              <w:pStyle w:val="ECCTabletext"/>
              <w:pPrChange w:id="264" w:author="Lithuania" w:date="2024-03-25T16:34:00Z">
                <w:pPr>
                  <w:pStyle w:val="BodyText"/>
                  <w:spacing w:before="120"/>
                  <w:jc w:val="center"/>
                </w:pPr>
              </w:pPrChange>
            </w:pPr>
            <w:r w:rsidRPr="00F52B5D">
              <w:t>I/N</w:t>
            </w:r>
          </w:p>
        </w:tc>
        <w:tc>
          <w:tcPr>
            <w:tcW w:w="3047" w:type="dxa"/>
            <w:tcPrChange w:id="265" w:author="Lithuania" w:date="2024-03-25T16:34:00Z">
              <w:tcPr>
                <w:tcW w:w="2694" w:type="dxa"/>
              </w:tcPr>
            </w:tcPrChange>
          </w:tcPr>
          <w:p w14:paraId="3B33FB39" w14:textId="77777777" w:rsidR="002721E6" w:rsidRDefault="002721E6">
            <w:pPr>
              <w:pStyle w:val="ECCTabletext"/>
              <w:pPrChange w:id="266" w:author="Lithuania" w:date="2024-03-25T16:34:00Z">
                <w:pPr>
                  <w:pStyle w:val="BodyText"/>
                  <w:spacing w:before="120"/>
                  <w:jc w:val="center"/>
                </w:pPr>
              </w:pPrChange>
            </w:pPr>
            <w:r w:rsidRPr="00F52B5D">
              <w:t>-41.970188</w:t>
            </w:r>
            <w:r>
              <w:t xml:space="preserve"> dB</w:t>
            </w:r>
          </w:p>
        </w:tc>
      </w:tr>
      <w:tr w:rsidR="002721E6" w14:paraId="2D48D34E" w14:textId="77777777" w:rsidTr="00003636">
        <w:tc>
          <w:tcPr>
            <w:tcW w:w="6168" w:type="dxa"/>
            <w:gridSpan w:val="2"/>
            <w:shd w:val="clear" w:color="auto" w:fill="D22A23"/>
            <w:vAlign w:val="top"/>
            <w:tcPrChange w:id="267" w:author="Lithuania" w:date="2024-03-25T16:34:00Z">
              <w:tcPr>
                <w:tcW w:w="5393" w:type="dxa"/>
                <w:gridSpan w:val="2"/>
                <w:shd w:val="clear" w:color="auto" w:fill="D22A23"/>
                <w:vAlign w:val="top"/>
              </w:tcPr>
            </w:tcPrChange>
          </w:tcPr>
          <w:p w14:paraId="3D742F56" w14:textId="7C69D11F" w:rsidR="002721E6" w:rsidRPr="00AE196E" w:rsidRDefault="002721E6" w:rsidP="00BF5CF0">
            <w:pPr>
              <w:pStyle w:val="ECCTableHeaderwhitefont"/>
              <w:rPr>
                <w:b/>
                <w:bCs w:val="0"/>
              </w:rPr>
            </w:pPr>
            <w:del w:id="268" w:author="Lithuania" w:date="2024-03-25T16:34:00Z">
              <w:r w:rsidRPr="00AE196E" w:rsidDel="003F6337">
                <w:rPr>
                  <w:b/>
                  <w:iCs/>
                </w:rPr>
                <w:delText xml:space="preserve">  </w:delText>
              </w:r>
            </w:del>
            <w:r w:rsidRPr="00AE196E">
              <w:rPr>
                <w:b/>
                <w:iCs/>
              </w:rPr>
              <w:t>Advantages</w:t>
            </w:r>
          </w:p>
        </w:tc>
      </w:tr>
      <w:tr w:rsidR="002721E6" w14:paraId="264A2CBB" w14:textId="77777777" w:rsidTr="00003636">
        <w:tc>
          <w:tcPr>
            <w:tcW w:w="3121" w:type="dxa"/>
            <w:tcPrChange w:id="269" w:author="Lithuania" w:date="2024-03-25T16:34:00Z">
              <w:tcPr>
                <w:tcW w:w="2699" w:type="dxa"/>
              </w:tcPr>
            </w:tcPrChange>
          </w:tcPr>
          <w:p w14:paraId="5DDF21BD" w14:textId="77777777" w:rsidR="002721E6" w:rsidRDefault="002721E6">
            <w:pPr>
              <w:pStyle w:val="ECCTabletext"/>
              <w:pPrChange w:id="270" w:author="Lithuania" w:date="2024-03-25T16:34:00Z">
                <w:pPr>
                  <w:pStyle w:val="BodyText"/>
                  <w:spacing w:before="120"/>
                  <w:jc w:val="center"/>
                </w:pPr>
              </w:pPrChange>
            </w:pPr>
            <w:r w:rsidRPr="00F52B5D">
              <w:lastRenderedPageBreak/>
              <w:t>NFD adjustment</w:t>
            </w:r>
          </w:p>
        </w:tc>
        <w:tc>
          <w:tcPr>
            <w:tcW w:w="3047" w:type="dxa"/>
            <w:tcPrChange w:id="271" w:author="Lithuania" w:date="2024-03-25T16:34:00Z">
              <w:tcPr>
                <w:tcW w:w="2694" w:type="dxa"/>
              </w:tcPr>
            </w:tcPrChange>
          </w:tcPr>
          <w:p w14:paraId="541E37A9" w14:textId="77777777" w:rsidR="002721E6" w:rsidRDefault="002721E6">
            <w:pPr>
              <w:pStyle w:val="ECCTabletext"/>
              <w:pPrChange w:id="272" w:author="Lithuania" w:date="2024-03-25T16:34:00Z">
                <w:pPr>
                  <w:pStyle w:val="BodyText"/>
                  <w:spacing w:before="120"/>
                  <w:jc w:val="center"/>
                </w:pPr>
              </w:pPrChange>
            </w:pPr>
            <w:r w:rsidRPr="00F52B5D">
              <w:t>29.1195</w:t>
            </w:r>
            <w:r>
              <w:t xml:space="preserve"> dB</w:t>
            </w:r>
          </w:p>
        </w:tc>
      </w:tr>
    </w:tbl>
    <w:p w14:paraId="06A2CFB7" w14:textId="77777777" w:rsidR="002721E6" w:rsidRPr="00560D03" w:rsidRDefault="002721E6" w:rsidP="002721E6">
      <w:pPr>
        <w:pStyle w:val="Heading2"/>
        <w:ind w:left="426" w:hanging="436"/>
        <w:rPr>
          <w:rStyle w:val="ECCParagraph"/>
        </w:rPr>
      </w:pPr>
      <w:r w:rsidRPr="00560D03">
        <w:rPr>
          <w:rStyle w:val="ECCParagraph"/>
        </w:rPr>
        <w:t>Results and summary</w:t>
      </w:r>
    </w:p>
    <w:p w14:paraId="2F07416D" w14:textId="77777777" w:rsidR="002721E6" w:rsidRPr="00560D03" w:rsidRDefault="002721E6" w:rsidP="002721E6">
      <w:r w:rsidRPr="00560D03">
        <w:t>The probability of interference from DECT-2020 NR into MFCN is given by:</w:t>
      </w:r>
    </w:p>
    <w:p w14:paraId="4465B0F0" w14:textId="77777777" w:rsidR="002721E6" w:rsidRPr="00DC7057" w:rsidRDefault="002721E6" w:rsidP="002721E6">
      <w:pPr>
        <w:jc w:val="center"/>
        <w:rPr>
          <w:i/>
          <w:iCs/>
          <w:szCs w:val="20"/>
        </w:rPr>
      </w:pPr>
      <w:r w:rsidRPr="00DC7057">
        <w:rPr>
          <w:rFonts w:cs="Arial"/>
          <w:i/>
          <w:iCs/>
          <w:szCs w:val="20"/>
        </w:rPr>
        <w:t>Probability of interference</w:t>
      </w:r>
      <w:r>
        <w:rPr>
          <w:rFonts w:cs="Arial"/>
          <w:i/>
          <w:iCs/>
          <w:szCs w:val="20"/>
        </w:rPr>
        <w:t xml:space="preserve"> =</w:t>
      </w:r>
      <w:r w:rsidRPr="00DC7057">
        <w:rPr>
          <w:rFonts w:cs="Arial"/>
          <w:i/>
          <w:iCs/>
          <w:szCs w:val="20"/>
        </w:rPr>
        <w:t xml:space="preserve"> ∑Snapshots where protection criterion is exceeded / ∑Snapshots</w:t>
      </w:r>
    </w:p>
    <w:p w14:paraId="0C41C5D3" w14:textId="663C81D0" w:rsidR="002721E6" w:rsidRPr="00560D03" w:rsidRDefault="002721E6" w:rsidP="002721E6">
      <w:pPr>
        <w:rPr>
          <w:rStyle w:val="ECCParagraph"/>
        </w:rPr>
      </w:pPr>
      <w:r w:rsidRPr="00560D03">
        <w:rPr>
          <w:rStyle w:val="ECCParagraph"/>
        </w:rPr>
        <w:t xml:space="preserve">Table 5 gives the results for a DECT-2020 NR interferer at 3.805 </w:t>
      </w:r>
      <w:del w:id="273" w:author="Lithuania" w:date="2024-03-26T11:25:00Z">
        <w:r w:rsidRPr="00560D03" w:rsidDel="007F47E4">
          <w:rPr>
            <w:rStyle w:val="ECCParagraph"/>
          </w:rPr>
          <w:delText>M</w:delText>
        </w:r>
      </w:del>
      <w:ins w:id="274" w:author="Lithuania" w:date="2024-03-26T11:25:00Z">
        <w:r w:rsidR="007F47E4">
          <w:rPr>
            <w:rStyle w:val="ECCParagraph"/>
          </w:rPr>
          <w:t>G</w:t>
        </w:r>
      </w:ins>
      <w:r w:rsidRPr="00560D03">
        <w:rPr>
          <w:rStyle w:val="ECCParagraph"/>
        </w:rPr>
        <w:t xml:space="preserve">Hz and 3.915 </w:t>
      </w:r>
      <w:del w:id="275" w:author="Lithuania" w:date="2024-03-26T11:25:00Z">
        <w:r w:rsidRPr="00560D03" w:rsidDel="007F47E4">
          <w:rPr>
            <w:rStyle w:val="ECCParagraph"/>
          </w:rPr>
          <w:delText>M</w:delText>
        </w:r>
      </w:del>
      <w:ins w:id="276" w:author="Lithuania" w:date="2024-03-26T11:25:00Z">
        <w:r w:rsidR="007F47E4">
          <w:rPr>
            <w:rStyle w:val="ECCParagraph"/>
          </w:rPr>
          <w:t>G</w:t>
        </w:r>
      </w:ins>
      <w:r w:rsidRPr="00560D03">
        <w:rPr>
          <w:rStyle w:val="ECCParagraph"/>
        </w:rPr>
        <w:t>Hz based on a protection criterion of -6 dB I/N and with TPC for DECT-2020 NR.</w:t>
      </w:r>
    </w:p>
    <w:p w14:paraId="524EF2F0" w14:textId="77777777" w:rsidR="002721E6" w:rsidRPr="00101697" w:rsidRDefault="002721E6" w:rsidP="002721E6">
      <w:pPr>
        <w:pStyle w:val="Caption"/>
        <w:rPr>
          <w:rStyle w:val="ECCParagraph"/>
        </w:rPr>
      </w:pPr>
      <w:bookmarkStart w:id="277" w:name="_Ref159584459"/>
      <w:r w:rsidRPr="00101697">
        <w:rPr>
          <w:rStyle w:val="ECCParagraph"/>
        </w:rPr>
        <w:t xml:space="preserve">Table </w:t>
      </w:r>
      <w:bookmarkEnd w:id="277"/>
      <w:r>
        <w:rPr>
          <w:rStyle w:val="ECCParagraph"/>
        </w:rPr>
        <w:t>5</w:t>
      </w:r>
      <w:r w:rsidRPr="00101697">
        <w:rPr>
          <w:rStyle w:val="ECCParagraph"/>
        </w:rPr>
        <w:t xml:space="preserve">: </w:t>
      </w:r>
      <w:r>
        <w:rPr>
          <w:rStyle w:val="ECCParagraph"/>
        </w:rPr>
        <w:t>Probability of</w:t>
      </w:r>
      <w:r w:rsidRPr="00101697">
        <w:rPr>
          <w:rStyle w:val="ECCParagraph"/>
        </w:rPr>
        <w:t xml:space="preserve"> </w:t>
      </w:r>
      <w:r>
        <w:rPr>
          <w:rStyle w:val="ECCParagraph"/>
        </w:rPr>
        <w:t xml:space="preserve">DECT-2020 NR radio device exceeds </w:t>
      </w:r>
      <w:r w:rsidRPr="00101697">
        <w:rPr>
          <w:rStyle w:val="ECCParagraph"/>
        </w:rPr>
        <w:t>-6 dB</w:t>
      </w:r>
      <w:r>
        <w:rPr>
          <w:rStyle w:val="ECCParagraph"/>
        </w:rPr>
        <w:t xml:space="preserve"> I/N at the MFCN base station receiver (</w:t>
      </w:r>
      <w:r w:rsidRPr="00101697">
        <w:rPr>
          <w:rStyle w:val="ECCParagraph"/>
        </w:rPr>
        <w:t>Urban Macro case</w:t>
      </w:r>
      <w:r>
        <w:rPr>
          <w:rStyle w:val="ECCParagraph"/>
        </w:rPr>
        <w:t>)</w:t>
      </w:r>
      <w:r w:rsidRPr="00101697">
        <w:rPr>
          <w:rStyle w:val="ECCParagraph"/>
        </w:rPr>
        <w:t xml:space="preserve"> </w:t>
      </w:r>
    </w:p>
    <w:tbl>
      <w:tblPr>
        <w:tblStyle w:val="ECCTable-redheader"/>
        <w:tblW w:w="8057" w:type="dxa"/>
        <w:tblInd w:w="0" w:type="dxa"/>
        <w:tblLook w:val="04A0" w:firstRow="1" w:lastRow="0" w:firstColumn="1" w:lastColumn="0" w:noHBand="0" w:noVBand="1"/>
      </w:tblPr>
      <w:tblGrid>
        <w:gridCol w:w="1806"/>
        <w:gridCol w:w="1875"/>
        <w:gridCol w:w="1447"/>
        <w:gridCol w:w="2929"/>
      </w:tblGrid>
      <w:tr w:rsidR="002721E6" w:rsidRPr="00101697" w14:paraId="6CE79BD0" w14:textId="77777777" w:rsidTr="00BF5CF0">
        <w:trPr>
          <w:cnfStyle w:val="100000000000" w:firstRow="1" w:lastRow="0" w:firstColumn="0" w:lastColumn="0" w:oddVBand="0" w:evenVBand="0" w:oddHBand="0" w:evenHBand="0" w:firstRowFirstColumn="0" w:firstRowLastColumn="0" w:lastRowFirstColumn="0" w:lastRowLastColumn="0"/>
        </w:trPr>
        <w:tc>
          <w:tcPr>
            <w:tcW w:w="1806" w:type="dxa"/>
          </w:tcPr>
          <w:p w14:paraId="39CABF60" w14:textId="77777777" w:rsidR="002721E6" w:rsidRPr="00B1704A" w:rsidRDefault="002721E6" w:rsidP="00BF5CF0">
            <w:pPr>
              <w:pStyle w:val="ECCTableHeaderwhitefont"/>
              <w:rPr>
                <w:i w:val="0"/>
                <w:iCs/>
              </w:rPr>
            </w:pPr>
            <w:r w:rsidRPr="00B1704A">
              <w:rPr>
                <w:i w:val="0"/>
                <w:iCs/>
              </w:rPr>
              <w:t>MFCN Scenario</w:t>
            </w:r>
          </w:p>
        </w:tc>
        <w:tc>
          <w:tcPr>
            <w:tcW w:w="1875" w:type="dxa"/>
          </w:tcPr>
          <w:p w14:paraId="321C85B7" w14:textId="278505EE" w:rsidR="002721E6" w:rsidRPr="00B1704A" w:rsidRDefault="00AB5A50" w:rsidP="00BF5CF0">
            <w:pPr>
              <w:pStyle w:val="ECCTableHeaderwhitefont"/>
              <w:rPr>
                <w:i w:val="0"/>
                <w:iCs/>
              </w:rPr>
            </w:pPr>
            <w:ins w:id="278" w:author="Lithuania" w:date="2024-03-25T16:35:00Z">
              <w:r>
                <w:rPr>
                  <w:i w:val="0"/>
                  <w:iCs/>
                </w:rPr>
                <w:t xml:space="preserve">Centre </w:t>
              </w:r>
            </w:ins>
            <w:del w:id="279" w:author="Lithuania" w:date="2024-03-25T16:35:00Z">
              <w:r w:rsidR="002721E6" w:rsidRPr="00B1704A" w:rsidDel="00AB5A50">
                <w:rPr>
                  <w:i w:val="0"/>
                  <w:iCs/>
                </w:rPr>
                <w:delText>F</w:delText>
              </w:r>
            </w:del>
            <w:ins w:id="280" w:author="Lithuania" w:date="2024-03-25T16:35:00Z">
              <w:r>
                <w:rPr>
                  <w:i w:val="0"/>
                  <w:iCs/>
                </w:rPr>
                <w:t>f</w:t>
              </w:r>
            </w:ins>
            <w:r w:rsidR="002721E6" w:rsidRPr="00B1704A">
              <w:rPr>
                <w:i w:val="0"/>
                <w:iCs/>
              </w:rPr>
              <w:t>req of DECT-2020 NR</w:t>
            </w:r>
          </w:p>
        </w:tc>
        <w:tc>
          <w:tcPr>
            <w:tcW w:w="1447" w:type="dxa"/>
          </w:tcPr>
          <w:p w14:paraId="0B428E08" w14:textId="77777777" w:rsidR="002721E6" w:rsidRPr="00B1704A" w:rsidRDefault="002721E6" w:rsidP="00BF5CF0">
            <w:pPr>
              <w:pStyle w:val="ECCTableHeaderwhitefont"/>
              <w:rPr>
                <w:i w:val="0"/>
                <w:iCs/>
              </w:rPr>
            </w:pPr>
            <w:r w:rsidRPr="00B1704A">
              <w:rPr>
                <w:i w:val="0"/>
                <w:iCs/>
              </w:rPr>
              <w:t>NFD</w:t>
            </w:r>
          </w:p>
        </w:tc>
        <w:tc>
          <w:tcPr>
            <w:tcW w:w="2929" w:type="dxa"/>
          </w:tcPr>
          <w:p w14:paraId="134F8680" w14:textId="77777777" w:rsidR="002721E6" w:rsidRPr="00B1704A" w:rsidRDefault="002721E6" w:rsidP="00BF5CF0">
            <w:pPr>
              <w:pStyle w:val="ECCTableHeaderwhitefont"/>
              <w:rPr>
                <w:i w:val="0"/>
                <w:iCs/>
              </w:rPr>
            </w:pPr>
            <w:r>
              <w:rPr>
                <w:i w:val="0"/>
                <w:iCs/>
              </w:rPr>
              <w:t>Probability of interference</w:t>
            </w:r>
          </w:p>
        </w:tc>
      </w:tr>
      <w:tr w:rsidR="002721E6" w:rsidRPr="00101697" w14:paraId="428122AB" w14:textId="77777777" w:rsidTr="00BF5CF0">
        <w:tc>
          <w:tcPr>
            <w:tcW w:w="1806" w:type="dxa"/>
            <w:vAlign w:val="top"/>
          </w:tcPr>
          <w:p w14:paraId="0C516710" w14:textId="77777777" w:rsidR="002721E6" w:rsidRPr="00B1704A" w:rsidRDefault="002721E6">
            <w:pPr>
              <w:pStyle w:val="ECCTabletext"/>
              <w:pPrChange w:id="281" w:author="Lithuania" w:date="2024-03-25T16:34:00Z">
                <w:pPr>
                  <w:pStyle w:val="BodyText"/>
                  <w:spacing w:before="120"/>
                  <w:jc w:val="center"/>
                </w:pPr>
              </w:pPrChange>
            </w:pPr>
            <w:r w:rsidRPr="00B1704A">
              <w:t>Urban Macro</w:t>
            </w:r>
          </w:p>
        </w:tc>
        <w:tc>
          <w:tcPr>
            <w:tcW w:w="1875" w:type="dxa"/>
          </w:tcPr>
          <w:p w14:paraId="29EB84E4" w14:textId="77777777" w:rsidR="002721E6" w:rsidRPr="00B1704A" w:rsidRDefault="002721E6">
            <w:pPr>
              <w:pStyle w:val="ECCTabletext"/>
              <w:pPrChange w:id="282" w:author="Lithuania" w:date="2024-03-25T16:34:00Z">
                <w:pPr>
                  <w:pStyle w:val="BodyText"/>
                  <w:spacing w:before="120"/>
                  <w:jc w:val="center"/>
                </w:pPr>
              </w:pPrChange>
            </w:pPr>
            <w:r w:rsidRPr="00B1704A">
              <w:t>3.805 GHz</w:t>
            </w:r>
          </w:p>
        </w:tc>
        <w:tc>
          <w:tcPr>
            <w:tcW w:w="1447" w:type="dxa"/>
            <w:vAlign w:val="top"/>
          </w:tcPr>
          <w:p w14:paraId="4B55DB85" w14:textId="77777777" w:rsidR="002721E6" w:rsidRPr="00B1704A" w:rsidRDefault="002721E6">
            <w:pPr>
              <w:pStyle w:val="ECCTabletext"/>
              <w:pPrChange w:id="283" w:author="Lithuania" w:date="2024-03-25T16:34:00Z">
                <w:pPr>
                  <w:pStyle w:val="BodyText"/>
                  <w:spacing w:before="120"/>
                  <w:jc w:val="center"/>
                </w:pPr>
              </w:pPrChange>
            </w:pPr>
            <w:r w:rsidRPr="00B1704A">
              <w:t>21.0574 dB</w:t>
            </w:r>
          </w:p>
        </w:tc>
        <w:tc>
          <w:tcPr>
            <w:tcW w:w="2929" w:type="dxa"/>
            <w:vAlign w:val="top"/>
          </w:tcPr>
          <w:p w14:paraId="37D35C1A" w14:textId="77777777" w:rsidR="002721E6" w:rsidRPr="00B1704A" w:rsidRDefault="002721E6">
            <w:pPr>
              <w:pStyle w:val="ECCTabletext"/>
              <w:pPrChange w:id="284" w:author="Lithuania" w:date="2024-03-25T16:34:00Z">
                <w:pPr>
                  <w:pStyle w:val="BodyText"/>
                  <w:spacing w:before="120"/>
                  <w:jc w:val="center"/>
                </w:pPr>
              </w:pPrChange>
            </w:pPr>
            <w:r>
              <w:t>1.76</w:t>
            </w:r>
            <w:r w:rsidRPr="00B1704A">
              <w:t>%</w:t>
            </w:r>
          </w:p>
        </w:tc>
      </w:tr>
      <w:tr w:rsidR="002721E6" w:rsidRPr="00101697" w14:paraId="15F56921" w14:textId="77777777" w:rsidTr="00BF5CF0">
        <w:tc>
          <w:tcPr>
            <w:tcW w:w="1806" w:type="dxa"/>
            <w:vAlign w:val="top"/>
          </w:tcPr>
          <w:p w14:paraId="6F1BD010" w14:textId="77777777" w:rsidR="002721E6" w:rsidRPr="00B1704A" w:rsidRDefault="002721E6">
            <w:pPr>
              <w:pStyle w:val="ECCTabletext"/>
              <w:pPrChange w:id="285" w:author="Lithuania" w:date="2024-03-25T16:34:00Z">
                <w:pPr>
                  <w:pStyle w:val="BodyText"/>
                  <w:spacing w:before="120"/>
                  <w:jc w:val="center"/>
                </w:pPr>
              </w:pPrChange>
            </w:pPr>
            <w:r w:rsidRPr="00B1704A">
              <w:t>Urban Macro</w:t>
            </w:r>
          </w:p>
        </w:tc>
        <w:tc>
          <w:tcPr>
            <w:tcW w:w="1875" w:type="dxa"/>
          </w:tcPr>
          <w:p w14:paraId="1909DCC4" w14:textId="77777777" w:rsidR="002721E6" w:rsidRPr="00B1704A" w:rsidRDefault="002721E6">
            <w:pPr>
              <w:pStyle w:val="ECCTabletext"/>
              <w:pPrChange w:id="286" w:author="Lithuania" w:date="2024-03-25T16:34:00Z">
                <w:pPr>
                  <w:pStyle w:val="BodyText"/>
                  <w:spacing w:before="120"/>
                  <w:jc w:val="center"/>
                </w:pPr>
              </w:pPrChange>
            </w:pPr>
            <w:r w:rsidRPr="00B1704A">
              <w:t>3.915 GHz</w:t>
            </w:r>
          </w:p>
        </w:tc>
        <w:tc>
          <w:tcPr>
            <w:tcW w:w="1447" w:type="dxa"/>
            <w:vAlign w:val="top"/>
          </w:tcPr>
          <w:p w14:paraId="2A6714DC" w14:textId="77777777" w:rsidR="002721E6" w:rsidRPr="00B1704A" w:rsidRDefault="002721E6">
            <w:pPr>
              <w:pStyle w:val="ECCTabletext"/>
              <w:pPrChange w:id="287" w:author="Lithuania" w:date="2024-03-25T16:34:00Z">
                <w:pPr>
                  <w:pStyle w:val="BodyText"/>
                  <w:spacing w:before="120"/>
                  <w:jc w:val="center"/>
                </w:pPr>
              </w:pPrChange>
            </w:pPr>
            <w:r w:rsidRPr="00B1704A">
              <w:t>29.1195 dB</w:t>
            </w:r>
          </w:p>
        </w:tc>
        <w:tc>
          <w:tcPr>
            <w:tcW w:w="2929" w:type="dxa"/>
            <w:vAlign w:val="top"/>
          </w:tcPr>
          <w:p w14:paraId="4F98049A" w14:textId="77777777" w:rsidR="002721E6" w:rsidRPr="00B1704A" w:rsidRDefault="002721E6">
            <w:pPr>
              <w:pStyle w:val="ECCTabletext"/>
              <w:pPrChange w:id="288" w:author="Lithuania" w:date="2024-03-25T16:34:00Z">
                <w:pPr>
                  <w:pStyle w:val="BodyText"/>
                  <w:spacing w:before="120"/>
                  <w:jc w:val="center"/>
                </w:pPr>
              </w:pPrChange>
            </w:pPr>
            <w:r>
              <w:t>0.515</w:t>
            </w:r>
            <w:r w:rsidRPr="00B1704A">
              <w:t>%</w:t>
            </w:r>
          </w:p>
        </w:tc>
      </w:tr>
    </w:tbl>
    <w:p w14:paraId="02CEE106" w14:textId="77777777" w:rsidR="002721E6" w:rsidRDefault="002721E6" w:rsidP="002721E6">
      <w:pPr>
        <w:pStyle w:val="Heading2"/>
        <w:ind w:left="426" w:hanging="436"/>
        <w:rPr>
          <w:rStyle w:val="ECCParagraph"/>
        </w:rPr>
      </w:pPr>
      <w:r w:rsidRPr="002A610A">
        <w:rPr>
          <w:rStyle w:val="ECCParagraph"/>
        </w:rPr>
        <w:t>Conclusion</w:t>
      </w:r>
    </w:p>
    <w:p w14:paraId="559B41F9" w14:textId="77777777" w:rsidR="002721E6" w:rsidRDefault="002721E6" w:rsidP="002721E6">
      <w:r>
        <w:t>As can be seen from Table 5, the probability of interference into MFCN is very low for radio devices operating with a maximum EIRP of 23 dBm and with transmission power control. It is highlighted that this study does not assume any indoor use of DECT-2020 NR or antenna heights below 10 m, both of which would further reduce the probability of interference. In addition, it is assumed that the probability of interference would also reduce when considering real-world equipment performance.</w:t>
      </w:r>
    </w:p>
    <w:p w14:paraId="2B0FBA8F" w14:textId="403EE066" w:rsidR="00231A0F" w:rsidRPr="00617E57" w:rsidRDefault="00231A0F">
      <w:pPr>
        <w:rPr>
          <w:rStyle w:val="ECCParagraph"/>
          <w:rFonts w:eastAsia="Times New Roman"/>
          <w:szCs w:val="16"/>
        </w:rPr>
      </w:pPr>
    </w:p>
    <w:sectPr w:rsidR="00231A0F" w:rsidRPr="00617E57" w:rsidSect="00D00026">
      <w:headerReference w:type="even" r:id="rId9"/>
      <w:headerReference w:type="defaul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EE7B9" w14:textId="77777777" w:rsidR="00D00026" w:rsidRDefault="00D00026" w:rsidP="00DB17F9">
      <w:r>
        <w:separator/>
      </w:r>
    </w:p>
    <w:p w14:paraId="4EBC6D69" w14:textId="77777777" w:rsidR="00D00026" w:rsidRDefault="00D00026"/>
  </w:endnote>
  <w:endnote w:type="continuationSeparator" w:id="0">
    <w:p w14:paraId="76C68C91" w14:textId="77777777" w:rsidR="00D00026" w:rsidRDefault="00D00026" w:rsidP="00DB17F9">
      <w:r>
        <w:continuationSeparator/>
      </w:r>
    </w:p>
    <w:p w14:paraId="3A0B84D2" w14:textId="77777777" w:rsidR="00D00026" w:rsidRDefault="00D00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EA7F7" w14:textId="77777777" w:rsidR="00D00026" w:rsidRPr="00F51BD6" w:rsidRDefault="00D00026" w:rsidP="00CD07E7">
      <w:pPr>
        <w:spacing w:before="120" w:after="0"/>
      </w:pPr>
      <w:r>
        <w:separator/>
      </w:r>
    </w:p>
  </w:footnote>
  <w:footnote w:type="continuationSeparator" w:id="0">
    <w:p w14:paraId="3B0172C8" w14:textId="77777777" w:rsidR="00D00026" w:rsidRDefault="00D00026" w:rsidP="00CD07E7">
      <w:pPr>
        <w:spacing w:before="120" w:after="0"/>
      </w:pPr>
      <w:r>
        <w:continuationSeparator/>
      </w:r>
    </w:p>
  </w:footnote>
  <w:footnote w:type="continuationNotice" w:id="1">
    <w:p w14:paraId="46B0F69F" w14:textId="77777777" w:rsidR="00D00026" w:rsidRPr="00CD07E7" w:rsidRDefault="00D00026" w:rsidP="00CD07E7">
      <w:pPr>
        <w:spacing w:before="120" w:after="0"/>
      </w:pPr>
    </w:p>
  </w:footnote>
  <w:footnote w:id="2">
    <w:p w14:paraId="6E5447C5" w14:textId="6389E98F" w:rsidR="00F8396D" w:rsidRPr="00F8396D" w:rsidRDefault="00F8396D">
      <w:pPr>
        <w:pStyle w:val="FootnoteText"/>
        <w:rPr>
          <w:lang w:val="en-GB"/>
          <w:rPrChange w:id="78" w:author="Lithuania" w:date="2024-03-26T11:08:00Z">
            <w:rPr/>
          </w:rPrChange>
        </w:rPr>
      </w:pPr>
      <w:ins w:id="79" w:author="Lithuania" w:date="2024-03-26T11:08:00Z">
        <w:r>
          <w:rPr>
            <w:rStyle w:val="FootnoteReference"/>
          </w:rPr>
          <w:footnoteRef/>
        </w:r>
        <w:r>
          <w:t xml:space="preserve"> </w:t>
        </w:r>
        <w:r w:rsidR="006C42CC" w:rsidRPr="006C42CC">
          <w:rPr>
            <w:lang w:val="en-GB"/>
          </w:rPr>
          <w:fldChar w:fldCharType="begin"/>
        </w:r>
        <w:r w:rsidR="006C42CC" w:rsidRPr="006C42CC">
          <w:rPr>
            <w:lang w:val="en-GB"/>
          </w:rPr>
          <w:instrText>HYPERLINK "https://devzone.nordicsemi.com/nordic/nordic-blog/b/blog/posts/dect-nr-a-technical-dive-into-non-cellular-5g"</w:instrText>
        </w:r>
        <w:r w:rsidR="006C42CC" w:rsidRPr="006C42CC">
          <w:rPr>
            <w:lang w:val="en-GB"/>
          </w:rPr>
        </w:r>
        <w:r w:rsidR="006C42CC" w:rsidRPr="006C42CC">
          <w:rPr>
            <w:lang w:val="en-GB"/>
          </w:rPr>
          <w:fldChar w:fldCharType="separate"/>
        </w:r>
        <w:r w:rsidR="006C42CC" w:rsidRPr="006C42CC">
          <w:rPr>
            <w:rStyle w:val="Hyperlink"/>
            <w:lang w:val="en-GB"/>
          </w:rPr>
          <w:t>https://devzone.nordicsemi.com/nordic/nordic-blog/b/blog/posts/dect-nr-a-technical-dive-into-non-cellular-5g</w:t>
        </w:r>
        <w:r w:rsidR="006C42CC" w:rsidRPr="006C42CC">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2DBCE4E0" w:rsidR="00102172" w:rsidRPr="00714F0F" w:rsidRDefault="00FB2CBF" w:rsidP="00714F0F">
    <w:pPr>
      <w:pStyle w:val="ECCpageHeader"/>
    </w:pPr>
    <w:ins w:id="289" w:author="Lithuania" w:date="2024-03-25T16:31:00Z">
      <w:r>
        <w:t>Attachment 22</w:t>
      </w:r>
    </w:ins>
    <w:r w:rsidR="00102172" w:rsidRPr="00714F0F">
      <w:tab/>
      <w:t xml:space="preserve">Page </w:t>
    </w:r>
    <w:r w:rsidR="00102172" w:rsidRPr="00714F0F">
      <w:fldChar w:fldCharType="begin"/>
    </w:r>
    <w:r w:rsidR="00102172" w:rsidRPr="00714F0F">
      <w:instrText xml:space="preserve"> PAGE  \* Arabic  \* MERGEFORMAT </w:instrText>
    </w:r>
    <w:r w:rsidR="00102172" w:rsidRPr="00714F0F">
      <w:fldChar w:fldCharType="separate"/>
    </w:r>
    <w:r w:rsidR="00231A0F">
      <w:rPr>
        <w:noProof/>
      </w:rPr>
      <w:t>2</w:t>
    </w:r>
    <w:r w:rsidR="00102172" w:rsidRPr="00714F0F">
      <w:fldChar w:fldCharType="end"/>
    </w:r>
  </w:p>
  <w:p w14:paraId="74496E01" w14:textId="77777777" w:rsidR="00E11D7E" w:rsidRDefault="00E11D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25.75pt;height:59.25pt" o:bullet="t">
        <v:imagedata r:id="rId1" o:title="Editor's Note"/>
      </v:shape>
    </w:pict>
  </w:numPicBullet>
  <w:abstractNum w:abstractNumId="0" w15:restartNumberingAfterBreak="0">
    <w:nsid w:val="034C318B"/>
    <w:multiLevelType w:val="hybridMultilevel"/>
    <w:tmpl w:val="BCCC957E"/>
    <w:lvl w:ilvl="0" w:tplc="8DEAE37C">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4C221C"/>
    <w:multiLevelType w:val="multilevel"/>
    <w:tmpl w:val="140A4C1C"/>
    <w:lvl w:ilvl="0">
      <w:start w:val="1"/>
      <w:numFmt w:val="decimal"/>
      <w:lvlText w:val="%1."/>
      <w:lvlJc w:val="left"/>
      <w:pPr>
        <w:ind w:left="720" w:hanging="360"/>
      </w:pPr>
    </w:lvl>
    <w:lvl w:ilvl="1">
      <w:start w:val="80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3F463138"/>
    <w:multiLevelType w:val="hybridMultilevel"/>
    <w:tmpl w:val="BB8EE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660234CE"/>
    <w:multiLevelType w:val="hybridMultilevel"/>
    <w:tmpl w:val="1AF8D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4882568">
    <w:abstractNumId w:val="3"/>
  </w:num>
  <w:num w:numId="2" w16cid:durableId="132913455">
    <w:abstractNumId w:val="1"/>
  </w:num>
  <w:num w:numId="3" w16cid:durableId="365762776">
    <w:abstractNumId w:val="10"/>
  </w:num>
  <w:num w:numId="4" w16cid:durableId="3166478">
    <w:abstractNumId w:val="5"/>
  </w:num>
  <w:num w:numId="5" w16cid:durableId="1169100465">
    <w:abstractNumId w:val="8"/>
  </w:num>
  <w:num w:numId="6" w16cid:durableId="1844322456">
    <w:abstractNumId w:val="6"/>
  </w:num>
  <w:num w:numId="7" w16cid:durableId="1049719917">
    <w:abstractNumId w:val="9"/>
  </w:num>
  <w:num w:numId="8" w16cid:durableId="2055303899">
    <w:abstractNumId w:val="4"/>
  </w:num>
  <w:num w:numId="9" w16cid:durableId="126289852">
    <w:abstractNumId w:val="4"/>
  </w:num>
  <w:num w:numId="10" w16cid:durableId="1948653247">
    <w:abstractNumId w:val="7"/>
  </w:num>
  <w:num w:numId="11" w16cid:durableId="708185651">
    <w:abstractNumId w:val="11"/>
  </w:num>
  <w:num w:numId="12" w16cid:durableId="1175262973">
    <w:abstractNumId w:val="2"/>
  </w:num>
  <w:num w:numId="13" w16cid:durableId="1793985408">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revisionView w:formatting="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F50"/>
    <w:rsid w:val="00003636"/>
    <w:rsid w:val="0001112E"/>
    <w:rsid w:val="00012E3B"/>
    <w:rsid w:val="00030CE8"/>
    <w:rsid w:val="00041A18"/>
    <w:rsid w:val="0004622B"/>
    <w:rsid w:val="00052A7D"/>
    <w:rsid w:val="00067793"/>
    <w:rsid w:val="00080D4D"/>
    <w:rsid w:val="00082DD7"/>
    <w:rsid w:val="00094E23"/>
    <w:rsid w:val="00095620"/>
    <w:rsid w:val="00095A30"/>
    <w:rsid w:val="000A3940"/>
    <w:rsid w:val="000A3B26"/>
    <w:rsid w:val="000B6D45"/>
    <w:rsid w:val="000C028F"/>
    <w:rsid w:val="000C7E92"/>
    <w:rsid w:val="000D1710"/>
    <w:rsid w:val="000D43BB"/>
    <w:rsid w:val="000E3E4D"/>
    <w:rsid w:val="000E42F5"/>
    <w:rsid w:val="000F0594"/>
    <w:rsid w:val="000F0CA8"/>
    <w:rsid w:val="000F24F5"/>
    <w:rsid w:val="000F2ED9"/>
    <w:rsid w:val="001006CA"/>
    <w:rsid w:val="00100F8B"/>
    <w:rsid w:val="00101044"/>
    <w:rsid w:val="00102172"/>
    <w:rsid w:val="0010479E"/>
    <w:rsid w:val="00110652"/>
    <w:rsid w:val="00113491"/>
    <w:rsid w:val="00121B16"/>
    <w:rsid w:val="00127802"/>
    <w:rsid w:val="00146531"/>
    <w:rsid w:val="0014794B"/>
    <w:rsid w:val="00150F8E"/>
    <w:rsid w:val="001526A2"/>
    <w:rsid w:val="00154374"/>
    <w:rsid w:val="00154F16"/>
    <w:rsid w:val="00156314"/>
    <w:rsid w:val="00172B28"/>
    <w:rsid w:val="00183FE0"/>
    <w:rsid w:val="0018553F"/>
    <w:rsid w:val="001A01CA"/>
    <w:rsid w:val="001A7116"/>
    <w:rsid w:val="001B0583"/>
    <w:rsid w:val="001C06DC"/>
    <w:rsid w:val="001C30A8"/>
    <w:rsid w:val="001C4676"/>
    <w:rsid w:val="001D01FB"/>
    <w:rsid w:val="001F407D"/>
    <w:rsid w:val="0020079A"/>
    <w:rsid w:val="00222F9E"/>
    <w:rsid w:val="002302A9"/>
    <w:rsid w:val="00231A0F"/>
    <w:rsid w:val="0024793C"/>
    <w:rsid w:val="00247B0B"/>
    <w:rsid w:val="00263FFB"/>
    <w:rsid w:val="00265F50"/>
    <w:rsid w:val="00267650"/>
    <w:rsid w:val="002721E6"/>
    <w:rsid w:val="00274F84"/>
    <w:rsid w:val="0027787F"/>
    <w:rsid w:val="0028060B"/>
    <w:rsid w:val="0028120C"/>
    <w:rsid w:val="00283417"/>
    <w:rsid w:val="00290F35"/>
    <w:rsid w:val="00295827"/>
    <w:rsid w:val="00295F16"/>
    <w:rsid w:val="00296C44"/>
    <w:rsid w:val="002A033F"/>
    <w:rsid w:val="002A332B"/>
    <w:rsid w:val="002A50D2"/>
    <w:rsid w:val="002C6DC3"/>
    <w:rsid w:val="002C7B01"/>
    <w:rsid w:val="002D0B39"/>
    <w:rsid w:val="002D1FA9"/>
    <w:rsid w:val="002D50A3"/>
    <w:rsid w:val="002F70E6"/>
    <w:rsid w:val="003007C0"/>
    <w:rsid w:val="00307A79"/>
    <w:rsid w:val="00310819"/>
    <w:rsid w:val="003204D5"/>
    <w:rsid w:val="00320ED0"/>
    <w:rsid w:val="00322E6A"/>
    <w:rsid w:val="003314A0"/>
    <w:rsid w:val="00345261"/>
    <w:rsid w:val="00345FB7"/>
    <w:rsid w:val="003547E0"/>
    <w:rsid w:val="00381169"/>
    <w:rsid w:val="0038287C"/>
    <w:rsid w:val="0038358E"/>
    <w:rsid w:val="00387DDE"/>
    <w:rsid w:val="00391A01"/>
    <w:rsid w:val="003A0EB5"/>
    <w:rsid w:val="003A5711"/>
    <w:rsid w:val="003A61AF"/>
    <w:rsid w:val="003B4871"/>
    <w:rsid w:val="003C64D9"/>
    <w:rsid w:val="003E20A7"/>
    <w:rsid w:val="003E2E42"/>
    <w:rsid w:val="003E70E0"/>
    <w:rsid w:val="003F291C"/>
    <w:rsid w:val="003F6337"/>
    <w:rsid w:val="00403CE6"/>
    <w:rsid w:val="004110CA"/>
    <w:rsid w:val="0041160E"/>
    <w:rsid w:val="0042761F"/>
    <w:rsid w:val="00427C4C"/>
    <w:rsid w:val="00431162"/>
    <w:rsid w:val="00441EE0"/>
    <w:rsid w:val="00442407"/>
    <w:rsid w:val="00443482"/>
    <w:rsid w:val="00443F82"/>
    <w:rsid w:val="00447BFC"/>
    <w:rsid w:val="00450308"/>
    <w:rsid w:val="00457AD1"/>
    <w:rsid w:val="004625FA"/>
    <w:rsid w:val="0046285C"/>
    <w:rsid w:val="0046427F"/>
    <w:rsid w:val="00475EF7"/>
    <w:rsid w:val="00485665"/>
    <w:rsid w:val="00491977"/>
    <w:rsid w:val="00491E01"/>
    <w:rsid w:val="00492E24"/>
    <w:rsid w:val="004A1329"/>
    <w:rsid w:val="004C1A87"/>
    <w:rsid w:val="004C4A2E"/>
    <w:rsid w:val="004C4F9B"/>
    <w:rsid w:val="004D5794"/>
    <w:rsid w:val="004E057E"/>
    <w:rsid w:val="004E44C8"/>
    <w:rsid w:val="004E53BE"/>
    <w:rsid w:val="004E7F82"/>
    <w:rsid w:val="004F3EA9"/>
    <w:rsid w:val="004F4CB1"/>
    <w:rsid w:val="00501992"/>
    <w:rsid w:val="005026AC"/>
    <w:rsid w:val="00510AE7"/>
    <w:rsid w:val="00520EFD"/>
    <w:rsid w:val="0053062A"/>
    <w:rsid w:val="00535050"/>
    <w:rsid w:val="00536F3C"/>
    <w:rsid w:val="0054260E"/>
    <w:rsid w:val="00550D79"/>
    <w:rsid w:val="0055598E"/>
    <w:rsid w:val="005559AC"/>
    <w:rsid w:val="00555FB3"/>
    <w:rsid w:val="00557B5A"/>
    <w:rsid w:val="005611D0"/>
    <w:rsid w:val="00566BD4"/>
    <w:rsid w:val="00576411"/>
    <w:rsid w:val="00577CAF"/>
    <w:rsid w:val="00580223"/>
    <w:rsid w:val="00594186"/>
    <w:rsid w:val="005A05D1"/>
    <w:rsid w:val="005A53B8"/>
    <w:rsid w:val="005B202B"/>
    <w:rsid w:val="005B2420"/>
    <w:rsid w:val="005C10EB"/>
    <w:rsid w:val="005C2301"/>
    <w:rsid w:val="005C5A96"/>
    <w:rsid w:val="005D371D"/>
    <w:rsid w:val="005E28A1"/>
    <w:rsid w:val="005E7495"/>
    <w:rsid w:val="00617E57"/>
    <w:rsid w:val="00621C12"/>
    <w:rsid w:val="00623E18"/>
    <w:rsid w:val="00625C5D"/>
    <w:rsid w:val="00635A22"/>
    <w:rsid w:val="00642083"/>
    <w:rsid w:val="006506EA"/>
    <w:rsid w:val="0065550D"/>
    <w:rsid w:val="00664295"/>
    <w:rsid w:val="00665364"/>
    <w:rsid w:val="00667B35"/>
    <w:rsid w:val="006713EB"/>
    <w:rsid w:val="00673A9B"/>
    <w:rsid w:val="006876A8"/>
    <w:rsid w:val="006A3B77"/>
    <w:rsid w:val="006A49E3"/>
    <w:rsid w:val="006A5E31"/>
    <w:rsid w:val="006B034B"/>
    <w:rsid w:val="006B1EFD"/>
    <w:rsid w:val="006C14E4"/>
    <w:rsid w:val="006C295C"/>
    <w:rsid w:val="006C42CC"/>
    <w:rsid w:val="006C6DA8"/>
    <w:rsid w:val="006C7F61"/>
    <w:rsid w:val="006D407F"/>
    <w:rsid w:val="006F0442"/>
    <w:rsid w:val="006F52A0"/>
    <w:rsid w:val="00714F0F"/>
    <w:rsid w:val="007160BE"/>
    <w:rsid w:val="00720782"/>
    <w:rsid w:val="00721282"/>
    <w:rsid w:val="00722F65"/>
    <w:rsid w:val="007257CD"/>
    <w:rsid w:val="0072726B"/>
    <w:rsid w:val="00734A4F"/>
    <w:rsid w:val="007414C6"/>
    <w:rsid w:val="00746B84"/>
    <w:rsid w:val="007613AC"/>
    <w:rsid w:val="00762BCC"/>
    <w:rsid w:val="00763BA3"/>
    <w:rsid w:val="00763D66"/>
    <w:rsid w:val="007640D9"/>
    <w:rsid w:val="00765B66"/>
    <w:rsid w:val="00767BB2"/>
    <w:rsid w:val="0077159C"/>
    <w:rsid w:val="00776D23"/>
    <w:rsid w:val="00780376"/>
    <w:rsid w:val="00780EE3"/>
    <w:rsid w:val="00791AAC"/>
    <w:rsid w:val="00797D4C"/>
    <w:rsid w:val="00797DEE"/>
    <w:rsid w:val="007B0A24"/>
    <w:rsid w:val="007B4AA0"/>
    <w:rsid w:val="007C0E7E"/>
    <w:rsid w:val="007C4098"/>
    <w:rsid w:val="007D17C5"/>
    <w:rsid w:val="007D380E"/>
    <w:rsid w:val="007D52EC"/>
    <w:rsid w:val="007E1A57"/>
    <w:rsid w:val="007E5DE2"/>
    <w:rsid w:val="007E7500"/>
    <w:rsid w:val="007F1CEE"/>
    <w:rsid w:val="007F28DF"/>
    <w:rsid w:val="007F47E4"/>
    <w:rsid w:val="00806ED1"/>
    <w:rsid w:val="00807C77"/>
    <w:rsid w:val="00837537"/>
    <w:rsid w:val="00842766"/>
    <w:rsid w:val="00854EBF"/>
    <w:rsid w:val="0086094D"/>
    <w:rsid w:val="0086731C"/>
    <w:rsid w:val="00872382"/>
    <w:rsid w:val="00886906"/>
    <w:rsid w:val="008912FE"/>
    <w:rsid w:val="008A245D"/>
    <w:rsid w:val="008A54FC"/>
    <w:rsid w:val="008B5716"/>
    <w:rsid w:val="008B70CD"/>
    <w:rsid w:val="008C41D9"/>
    <w:rsid w:val="008D141C"/>
    <w:rsid w:val="008D2C13"/>
    <w:rsid w:val="008E188A"/>
    <w:rsid w:val="008E6109"/>
    <w:rsid w:val="008F47AB"/>
    <w:rsid w:val="00902621"/>
    <w:rsid w:val="00907A34"/>
    <w:rsid w:val="00911882"/>
    <w:rsid w:val="009170EA"/>
    <w:rsid w:val="0092076F"/>
    <w:rsid w:val="00921F24"/>
    <w:rsid w:val="00930439"/>
    <w:rsid w:val="00937AEB"/>
    <w:rsid w:val="009662E3"/>
    <w:rsid w:val="00966DD9"/>
    <w:rsid w:val="00986677"/>
    <w:rsid w:val="0099421C"/>
    <w:rsid w:val="009A02A2"/>
    <w:rsid w:val="009A1DCC"/>
    <w:rsid w:val="009A2F3A"/>
    <w:rsid w:val="009A7A45"/>
    <w:rsid w:val="009C3803"/>
    <w:rsid w:val="009D2C13"/>
    <w:rsid w:val="009D3BA5"/>
    <w:rsid w:val="009D4BA1"/>
    <w:rsid w:val="009D7D5A"/>
    <w:rsid w:val="009E47EB"/>
    <w:rsid w:val="009F3A37"/>
    <w:rsid w:val="009F6209"/>
    <w:rsid w:val="009F6EA2"/>
    <w:rsid w:val="00A02090"/>
    <w:rsid w:val="00A03731"/>
    <w:rsid w:val="00A061CE"/>
    <w:rsid w:val="00A076B5"/>
    <w:rsid w:val="00A17F69"/>
    <w:rsid w:val="00A23870"/>
    <w:rsid w:val="00A274DB"/>
    <w:rsid w:val="00A317B0"/>
    <w:rsid w:val="00A36F6F"/>
    <w:rsid w:val="00A41E1E"/>
    <w:rsid w:val="00A54C78"/>
    <w:rsid w:val="00A6411D"/>
    <w:rsid w:val="00A6518C"/>
    <w:rsid w:val="00A673EB"/>
    <w:rsid w:val="00A73298"/>
    <w:rsid w:val="00A751C0"/>
    <w:rsid w:val="00A93A57"/>
    <w:rsid w:val="00A95ACB"/>
    <w:rsid w:val="00A97942"/>
    <w:rsid w:val="00AA079B"/>
    <w:rsid w:val="00AA086A"/>
    <w:rsid w:val="00AA77BC"/>
    <w:rsid w:val="00AB5A50"/>
    <w:rsid w:val="00AC09AB"/>
    <w:rsid w:val="00AC0EA5"/>
    <w:rsid w:val="00AC2686"/>
    <w:rsid w:val="00AC62A5"/>
    <w:rsid w:val="00AD1BE1"/>
    <w:rsid w:val="00AD7257"/>
    <w:rsid w:val="00AF0889"/>
    <w:rsid w:val="00AF2D0C"/>
    <w:rsid w:val="00AF4C0E"/>
    <w:rsid w:val="00B14E5E"/>
    <w:rsid w:val="00B25910"/>
    <w:rsid w:val="00B25E3C"/>
    <w:rsid w:val="00B26973"/>
    <w:rsid w:val="00B30D3B"/>
    <w:rsid w:val="00B36A0D"/>
    <w:rsid w:val="00B432D4"/>
    <w:rsid w:val="00B52545"/>
    <w:rsid w:val="00B5315C"/>
    <w:rsid w:val="00B56BDA"/>
    <w:rsid w:val="00B576D7"/>
    <w:rsid w:val="00B62E7D"/>
    <w:rsid w:val="00B80892"/>
    <w:rsid w:val="00B82735"/>
    <w:rsid w:val="00B92306"/>
    <w:rsid w:val="00B92861"/>
    <w:rsid w:val="00BA7A69"/>
    <w:rsid w:val="00BB15E2"/>
    <w:rsid w:val="00BC3F27"/>
    <w:rsid w:val="00BD28DF"/>
    <w:rsid w:val="00BD36F9"/>
    <w:rsid w:val="00BD6876"/>
    <w:rsid w:val="00BE0B23"/>
    <w:rsid w:val="00BE2864"/>
    <w:rsid w:val="00BE6929"/>
    <w:rsid w:val="00C00565"/>
    <w:rsid w:val="00C076BF"/>
    <w:rsid w:val="00C1574B"/>
    <w:rsid w:val="00C212B5"/>
    <w:rsid w:val="00C25F81"/>
    <w:rsid w:val="00C27F02"/>
    <w:rsid w:val="00C32C20"/>
    <w:rsid w:val="00C412BA"/>
    <w:rsid w:val="00C44908"/>
    <w:rsid w:val="00C504F4"/>
    <w:rsid w:val="00C512DE"/>
    <w:rsid w:val="00C54B84"/>
    <w:rsid w:val="00C57E85"/>
    <w:rsid w:val="00C65BB4"/>
    <w:rsid w:val="00C771C5"/>
    <w:rsid w:val="00C8071C"/>
    <w:rsid w:val="00C8128D"/>
    <w:rsid w:val="00C816CB"/>
    <w:rsid w:val="00C82461"/>
    <w:rsid w:val="00C85EC0"/>
    <w:rsid w:val="00C91E3B"/>
    <w:rsid w:val="00CA07CC"/>
    <w:rsid w:val="00CA25B5"/>
    <w:rsid w:val="00CA4FCE"/>
    <w:rsid w:val="00CA5F8F"/>
    <w:rsid w:val="00CC5A6F"/>
    <w:rsid w:val="00CD07E7"/>
    <w:rsid w:val="00CE271A"/>
    <w:rsid w:val="00CE6FF5"/>
    <w:rsid w:val="00CF2C21"/>
    <w:rsid w:val="00CF5245"/>
    <w:rsid w:val="00CF7164"/>
    <w:rsid w:val="00D00026"/>
    <w:rsid w:val="00D0422B"/>
    <w:rsid w:val="00D06683"/>
    <w:rsid w:val="00D07B1A"/>
    <w:rsid w:val="00D1101B"/>
    <w:rsid w:val="00D1167E"/>
    <w:rsid w:val="00D234E7"/>
    <w:rsid w:val="00D30E46"/>
    <w:rsid w:val="00D3663D"/>
    <w:rsid w:val="00D4349F"/>
    <w:rsid w:val="00D44B38"/>
    <w:rsid w:val="00D47EF6"/>
    <w:rsid w:val="00D50AC8"/>
    <w:rsid w:val="00D60A44"/>
    <w:rsid w:val="00D65A04"/>
    <w:rsid w:val="00D67C04"/>
    <w:rsid w:val="00D7390F"/>
    <w:rsid w:val="00D74F04"/>
    <w:rsid w:val="00D90913"/>
    <w:rsid w:val="00D92BEC"/>
    <w:rsid w:val="00DA18F2"/>
    <w:rsid w:val="00DA25EA"/>
    <w:rsid w:val="00DA3C6F"/>
    <w:rsid w:val="00DB17F9"/>
    <w:rsid w:val="00DD2810"/>
    <w:rsid w:val="00DD5136"/>
    <w:rsid w:val="00DD6973"/>
    <w:rsid w:val="00DF2C67"/>
    <w:rsid w:val="00DF3AE2"/>
    <w:rsid w:val="00DF7D21"/>
    <w:rsid w:val="00E03771"/>
    <w:rsid w:val="00E059C5"/>
    <w:rsid w:val="00E11D7E"/>
    <w:rsid w:val="00E14334"/>
    <w:rsid w:val="00E20658"/>
    <w:rsid w:val="00E206D4"/>
    <w:rsid w:val="00E21BF0"/>
    <w:rsid w:val="00E2303A"/>
    <w:rsid w:val="00E2507D"/>
    <w:rsid w:val="00E33790"/>
    <w:rsid w:val="00E343BD"/>
    <w:rsid w:val="00E348D9"/>
    <w:rsid w:val="00E36601"/>
    <w:rsid w:val="00E41E41"/>
    <w:rsid w:val="00E45351"/>
    <w:rsid w:val="00E46600"/>
    <w:rsid w:val="00E475E7"/>
    <w:rsid w:val="00E60351"/>
    <w:rsid w:val="00E668CE"/>
    <w:rsid w:val="00E71AE7"/>
    <w:rsid w:val="00E752E6"/>
    <w:rsid w:val="00E91DDB"/>
    <w:rsid w:val="00EA2ED5"/>
    <w:rsid w:val="00EA6088"/>
    <w:rsid w:val="00EA7E50"/>
    <w:rsid w:val="00EC1A2C"/>
    <w:rsid w:val="00EC53EF"/>
    <w:rsid w:val="00ED2C10"/>
    <w:rsid w:val="00EE6151"/>
    <w:rsid w:val="00F11542"/>
    <w:rsid w:val="00F17F05"/>
    <w:rsid w:val="00F212EB"/>
    <w:rsid w:val="00F23D13"/>
    <w:rsid w:val="00F26B36"/>
    <w:rsid w:val="00F32DEC"/>
    <w:rsid w:val="00F43E24"/>
    <w:rsid w:val="00F45561"/>
    <w:rsid w:val="00F465D3"/>
    <w:rsid w:val="00F477C0"/>
    <w:rsid w:val="00F51BD6"/>
    <w:rsid w:val="00F56F06"/>
    <w:rsid w:val="00F56F62"/>
    <w:rsid w:val="00F62D48"/>
    <w:rsid w:val="00F73815"/>
    <w:rsid w:val="00F7770D"/>
    <w:rsid w:val="00F8396D"/>
    <w:rsid w:val="00F84CAB"/>
    <w:rsid w:val="00F905E7"/>
    <w:rsid w:val="00F91FDD"/>
    <w:rsid w:val="00F93115"/>
    <w:rsid w:val="00FA4E32"/>
    <w:rsid w:val="00FA5792"/>
    <w:rsid w:val="00FB04BE"/>
    <w:rsid w:val="00FB200D"/>
    <w:rsid w:val="00FB2CBF"/>
    <w:rsid w:val="00FB3571"/>
    <w:rsid w:val="00FB4F1D"/>
    <w:rsid w:val="00FE7EEC"/>
    <w:rsid w:val="00FF0E5A"/>
    <w:rsid w:val="00FF44EF"/>
    <w:rsid w:val="00FF744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Ca,topic,cap,cap Char,Caption Char1 Char,cap Char Char1,Caption Char Char1 Char,cap Char2 Char,Rpt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character" w:customStyle="1" w:styleId="CaptionChar">
    <w:name w:val="Caption Char"/>
    <w:aliases w:val="ECC Caption Char,ECC Figure Caption Char,Ca Char,topic Char,cap Char1,cap Char Char,Caption Char1 Char Char,cap Char Char1 Char,Caption Char Char1 Char Char,cap Char2 Char Char,RptCaption Char"/>
    <w:link w:val="Caption"/>
    <w:qFormat/>
    <w:rsid w:val="002721E6"/>
    <w:rPr>
      <w:b/>
      <w:bCs/>
      <w:color w:val="D2232A"/>
    </w:rPr>
  </w:style>
  <w:style w:type="paragraph" w:styleId="BodyText">
    <w:name w:val="Body Text"/>
    <w:basedOn w:val="Normal"/>
    <w:link w:val="BodyTextChar"/>
    <w:uiPriority w:val="99"/>
    <w:semiHidden/>
    <w:unhideWhenUsed/>
    <w:locked/>
    <w:rsid w:val="002721E6"/>
    <w:pPr>
      <w:spacing w:after="120"/>
    </w:pPr>
  </w:style>
  <w:style w:type="character" w:customStyle="1" w:styleId="BodyTextChar">
    <w:name w:val="Body Text Char"/>
    <w:basedOn w:val="DefaultParagraphFont"/>
    <w:link w:val="BodyText"/>
    <w:uiPriority w:val="99"/>
    <w:semiHidden/>
    <w:rsid w:val="002721E6"/>
    <w:rPr>
      <w:rFonts w:eastAsia="Calibri"/>
      <w:szCs w:val="22"/>
      <w:lang w:val="en-GB"/>
    </w:rPr>
  </w:style>
  <w:style w:type="paragraph" w:styleId="Footer">
    <w:name w:val="footer"/>
    <w:basedOn w:val="Normal"/>
    <w:link w:val="FooterChar"/>
    <w:uiPriority w:val="99"/>
    <w:unhideWhenUsed/>
    <w:locked/>
    <w:rsid w:val="00FB2CBF"/>
    <w:pPr>
      <w:tabs>
        <w:tab w:val="center" w:pos="4819"/>
        <w:tab w:val="right" w:pos="9638"/>
      </w:tabs>
      <w:spacing w:before="0" w:after="0"/>
    </w:pPr>
  </w:style>
  <w:style w:type="character" w:customStyle="1" w:styleId="FooterChar">
    <w:name w:val="Footer Char"/>
    <w:basedOn w:val="DefaultParagraphFont"/>
    <w:link w:val="Footer"/>
    <w:uiPriority w:val="99"/>
    <w:rsid w:val="00FB2CBF"/>
    <w:rPr>
      <w:rFonts w:eastAsia="Calibri"/>
      <w:szCs w:val="22"/>
      <w:lang w:val="en-GB"/>
    </w:rPr>
  </w:style>
  <w:style w:type="paragraph" w:styleId="Revision">
    <w:name w:val="Revision"/>
    <w:hidden/>
    <w:uiPriority w:val="99"/>
    <w:semiHidden/>
    <w:rsid w:val="00FB2CBF"/>
    <w:pPr>
      <w:spacing w:before="0" w:after="0"/>
      <w:jc w:val="left"/>
    </w:pPr>
    <w:rPr>
      <w:rFonts w:eastAsia="Calibri"/>
      <w:szCs w:val="22"/>
      <w:lang w:val="en-GB"/>
    </w:rPr>
  </w:style>
  <w:style w:type="character" w:styleId="UnresolvedMention">
    <w:name w:val="Unresolved Mention"/>
    <w:basedOn w:val="DefaultParagraphFont"/>
    <w:uiPriority w:val="99"/>
    <w:semiHidden/>
    <w:unhideWhenUsed/>
    <w:rsid w:val="006C42CC"/>
    <w:rPr>
      <w:color w:val="605E5C"/>
      <w:shd w:val="clear" w:color="auto" w:fill="E1DFDD"/>
    </w:rPr>
  </w:style>
  <w:style w:type="character" w:styleId="FollowedHyperlink">
    <w:name w:val="FollowedHyperlink"/>
    <w:basedOn w:val="DefaultParagraphFont"/>
    <w:uiPriority w:val="99"/>
    <w:semiHidden/>
    <w:unhideWhenUsed/>
    <w:locked/>
    <w:rsid w:val="006C42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85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2B06C-4C13-41DB-A3E1-B5E7CF02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CPG19.dotx</Template>
  <TotalTime>91</TotalTime>
  <Pages>7</Pages>
  <Words>1645</Words>
  <Characters>9382</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XXX(YY)XX - Source - Content</vt:lpstr>
      <vt:lpstr>XXX(YY)XX - Source - Content</vt:lpstr>
    </vt:vector>
  </TitlesOfParts>
  <Manager>ECC</Manager>
  <Company>ECO</Company>
  <LinksUpToDate>false</LinksUpToDate>
  <CharactersWithSpaces>11005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ECC</dc:creator>
  <dc:description>This template is used as guidance to draft generic contributions to ECC groups</dc:description>
  <cp:lastModifiedBy>Lithuania</cp:lastModifiedBy>
  <cp:revision>94</cp:revision>
  <cp:lastPrinted>2016-10-04T08:55:00Z</cp:lastPrinted>
  <dcterms:created xsi:type="dcterms:W3CDTF">2022-03-11T12:01:00Z</dcterms:created>
  <dcterms:modified xsi:type="dcterms:W3CDTF">2024-03-26T09:31:00Z</dcterms:modified>
  <cp:category>protected templates</cp:category>
  <cp:contentStatus>Template ECC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2022-03-11T12:01:44Z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ba353066-8a90-4f8a-aff7-5575c6ebf24f</vt:lpwstr>
  </property>
  <property fmtid="{D5CDD505-2E9C-101B-9397-08002B2CF9AE}" pid="8" name="MSIP_Label_5a50d26f-5c2c-4137-8396-1b24eb24286c_ContentBits">
    <vt:lpwstr>0</vt:lpwstr>
  </property>
</Properties>
</file>