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81" w:type="dxa"/>
        <w:tblInd w:w="-72" w:type="dxa"/>
        <w:tblLayout w:type="fixed"/>
        <w:tblCellMar>
          <w:left w:w="70" w:type="dxa"/>
          <w:right w:w="70" w:type="dxa"/>
        </w:tblCellMar>
        <w:tblLook w:val="0000" w:firstRow="0" w:lastRow="0" w:firstColumn="0" w:lastColumn="0" w:noHBand="0" w:noVBand="0"/>
      </w:tblPr>
      <w:tblGrid>
        <w:gridCol w:w="1560"/>
        <w:gridCol w:w="3260"/>
        <w:gridCol w:w="4961"/>
      </w:tblGrid>
      <w:tr w:rsidR="00265F50" w:rsidRPr="006A32DD" w14:paraId="5C1E5569" w14:textId="77777777" w:rsidTr="000E3E4D">
        <w:trPr>
          <w:cantSplit/>
          <w:trHeight w:val="1560"/>
        </w:trPr>
        <w:tc>
          <w:tcPr>
            <w:tcW w:w="4820" w:type="dxa"/>
            <w:gridSpan w:val="2"/>
            <w:tcBorders>
              <w:top w:val="nil"/>
              <w:left w:val="nil"/>
              <w:bottom w:val="nil"/>
              <w:right w:val="nil"/>
            </w:tcBorders>
            <w:vAlign w:val="center"/>
          </w:tcPr>
          <w:p w14:paraId="6B1AC4F1" w14:textId="356E9EE2" w:rsidR="00265F50" w:rsidRPr="006A32DD" w:rsidRDefault="00265F50" w:rsidP="007D6E27">
            <w:pPr>
              <w:pStyle w:val="ECCLetterHead"/>
              <w:rPr>
                <w:rFonts w:cs="Arial"/>
              </w:rPr>
            </w:pPr>
            <w:r w:rsidRPr="006A32DD">
              <w:rPr>
                <w:rFonts w:cs="Arial"/>
                <w:noProof/>
                <w:lang w:eastAsia="fr-FR"/>
              </w:rPr>
              <w:drawing>
                <wp:inline distT="0" distB="0" distL="0" distR="0" wp14:anchorId="1BCE1FB5" wp14:editId="4DA33626">
                  <wp:extent cx="1617980" cy="8280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7980" cy="828040"/>
                          </a:xfrm>
                          <a:prstGeom prst="rect">
                            <a:avLst/>
                          </a:prstGeom>
                          <a:noFill/>
                          <a:ln>
                            <a:noFill/>
                          </a:ln>
                        </pic:spPr>
                      </pic:pic>
                    </a:graphicData>
                  </a:graphic>
                </wp:inline>
              </w:drawing>
            </w:r>
            <w:r w:rsidR="00DD23D5">
              <w:rPr>
                <w:rFonts w:cs="Arial"/>
              </w:rPr>
              <w:t xml:space="preserve"> </w:t>
            </w:r>
            <w:r w:rsidR="004E652C">
              <w:rPr>
                <w:rFonts w:cs="Arial"/>
              </w:rPr>
              <w:t xml:space="preserve">ECC </w:t>
            </w:r>
            <w:r w:rsidR="00DD23D5">
              <w:rPr>
                <w:rFonts w:cs="Arial"/>
              </w:rPr>
              <w:t>PT1</w:t>
            </w:r>
          </w:p>
        </w:tc>
        <w:tc>
          <w:tcPr>
            <w:tcW w:w="4961" w:type="dxa"/>
            <w:tcBorders>
              <w:top w:val="nil"/>
              <w:left w:val="nil"/>
              <w:bottom w:val="nil"/>
              <w:right w:val="nil"/>
            </w:tcBorders>
          </w:tcPr>
          <w:p w14:paraId="7D024BAE" w14:textId="53CDBCEB" w:rsidR="006F2FBB" w:rsidRPr="00475A4B" w:rsidRDefault="00265F50" w:rsidP="00670A49">
            <w:pPr>
              <w:pStyle w:val="ECCLetterHead"/>
              <w:jc w:val="right"/>
              <w:rPr>
                <w:rFonts w:cs="Arial"/>
              </w:rPr>
            </w:pPr>
            <w:r w:rsidRPr="00475A4B">
              <w:rPr>
                <w:rFonts w:cs="Arial"/>
              </w:rPr>
              <w:t xml:space="preserve">Doc. </w:t>
            </w:r>
            <w:r w:rsidR="00DD23D5">
              <w:rPr>
                <w:rFonts w:cs="Arial"/>
              </w:rPr>
              <w:t>PT1</w:t>
            </w:r>
            <w:r w:rsidR="00475A4B" w:rsidRPr="00475A4B">
              <w:rPr>
                <w:rFonts w:cs="Arial"/>
              </w:rPr>
              <w:t>(24)</w:t>
            </w:r>
            <w:r w:rsidR="00475A4B" w:rsidRPr="001D4884">
              <w:rPr>
                <w:rFonts w:cs="Arial"/>
              </w:rPr>
              <w:t>0</w:t>
            </w:r>
            <w:r w:rsidR="001D4884" w:rsidRPr="001D4884">
              <w:rPr>
                <w:rFonts w:cs="Arial"/>
              </w:rPr>
              <w:t>77</w:t>
            </w:r>
            <w:r w:rsidR="00F230BE">
              <w:rPr>
                <w:rFonts w:cs="Arial"/>
              </w:rPr>
              <w:t>Rev1</w:t>
            </w:r>
          </w:p>
        </w:tc>
      </w:tr>
      <w:tr w:rsidR="00D64014" w:rsidRPr="00CD74E5" w14:paraId="7D3B3774" w14:textId="77777777" w:rsidTr="00A9493A">
        <w:tblPrEx>
          <w:tblCellMar>
            <w:left w:w="108" w:type="dxa"/>
            <w:right w:w="108" w:type="dxa"/>
          </w:tblCellMar>
        </w:tblPrEx>
        <w:trPr>
          <w:cantSplit/>
          <w:trHeight w:val="405"/>
        </w:trPr>
        <w:tc>
          <w:tcPr>
            <w:tcW w:w="9781" w:type="dxa"/>
            <w:gridSpan w:val="3"/>
            <w:tcBorders>
              <w:top w:val="nil"/>
              <w:left w:val="nil"/>
              <w:bottom w:val="nil"/>
              <w:right w:val="nil"/>
            </w:tcBorders>
            <w:vAlign w:val="center"/>
          </w:tcPr>
          <w:p w14:paraId="6B2B752D" w14:textId="27BA68F5" w:rsidR="00D64014" w:rsidRPr="00E425C4" w:rsidRDefault="004E652C" w:rsidP="001F5D7A">
            <w:pPr>
              <w:pStyle w:val="ECCLetterHead"/>
              <w:spacing w:before="60"/>
            </w:pPr>
            <w:r>
              <w:rPr>
                <w:rFonts w:cs="Arial"/>
              </w:rPr>
              <w:t xml:space="preserve">ECC </w:t>
            </w:r>
            <w:r w:rsidR="00DD23D5">
              <w:rPr>
                <w:rFonts w:cs="Arial"/>
              </w:rPr>
              <w:t>PT1</w:t>
            </w:r>
            <w:r>
              <w:rPr>
                <w:rFonts w:cs="Arial"/>
              </w:rPr>
              <w:t xml:space="preserve"> #</w:t>
            </w:r>
            <w:r w:rsidR="0093559B">
              <w:rPr>
                <w:rFonts w:cs="Arial"/>
              </w:rPr>
              <w:t>78</w:t>
            </w:r>
          </w:p>
        </w:tc>
      </w:tr>
      <w:tr w:rsidR="00D64014" w:rsidRPr="00CD74E5" w14:paraId="0CC5BF57" w14:textId="77777777" w:rsidTr="00F74700">
        <w:tblPrEx>
          <w:tblCellMar>
            <w:left w:w="108" w:type="dxa"/>
            <w:right w:w="108" w:type="dxa"/>
          </w:tblCellMar>
        </w:tblPrEx>
        <w:trPr>
          <w:cantSplit/>
          <w:trHeight w:hRule="exact" w:val="694"/>
        </w:trPr>
        <w:tc>
          <w:tcPr>
            <w:tcW w:w="9781" w:type="dxa"/>
            <w:gridSpan w:val="3"/>
            <w:tcBorders>
              <w:top w:val="nil"/>
              <w:left w:val="nil"/>
              <w:bottom w:val="nil"/>
              <w:right w:val="nil"/>
            </w:tcBorders>
            <w:vAlign w:val="center"/>
          </w:tcPr>
          <w:p w14:paraId="63CB63EF" w14:textId="7F9CDE4E" w:rsidR="00D64014" w:rsidRPr="00562854" w:rsidRDefault="000E6B44" w:rsidP="000E6B44">
            <w:pPr>
              <w:pStyle w:val="Kopfzeile1"/>
              <w:spacing w:before="60" w:after="60"/>
              <w:rPr>
                <w:b w:val="0"/>
                <w:bCs/>
              </w:rPr>
            </w:pPr>
            <w:r w:rsidRPr="00141C2F">
              <w:t>Hybrid: Athens, Greece and web meeting, 28-31 May 2024</w:t>
            </w:r>
          </w:p>
        </w:tc>
      </w:tr>
      <w:tr w:rsidR="00807795" w:rsidRPr="006A32DD" w14:paraId="4D804437" w14:textId="77777777" w:rsidTr="00A9493A">
        <w:tblPrEx>
          <w:tblCellMar>
            <w:left w:w="108" w:type="dxa"/>
            <w:right w:w="108" w:type="dxa"/>
          </w:tblCellMar>
        </w:tblPrEx>
        <w:trPr>
          <w:cantSplit/>
          <w:trHeight w:val="405"/>
        </w:trPr>
        <w:tc>
          <w:tcPr>
            <w:tcW w:w="1560" w:type="dxa"/>
            <w:tcBorders>
              <w:top w:val="nil"/>
              <w:left w:val="nil"/>
              <w:bottom w:val="nil"/>
              <w:right w:val="nil"/>
            </w:tcBorders>
            <w:vAlign w:val="center"/>
          </w:tcPr>
          <w:p w14:paraId="194A1538" w14:textId="77777777" w:rsidR="00807795" w:rsidRPr="006A32DD" w:rsidRDefault="00807795" w:rsidP="00A9493A">
            <w:pPr>
              <w:pStyle w:val="ECCLetterHead"/>
              <w:rPr>
                <w:rFonts w:cs="Arial"/>
                <w:sz w:val="20"/>
                <w:szCs w:val="18"/>
              </w:rPr>
            </w:pPr>
            <w:r w:rsidRPr="006A32DD">
              <w:rPr>
                <w:rFonts w:cs="Arial"/>
                <w:sz w:val="20"/>
                <w:szCs w:val="18"/>
              </w:rPr>
              <w:t>Date issued:</w:t>
            </w:r>
          </w:p>
        </w:tc>
        <w:tc>
          <w:tcPr>
            <w:tcW w:w="8221" w:type="dxa"/>
            <w:gridSpan w:val="2"/>
            <w:tcBorders>
              <w:top w:val="nil"/>
              <w:left w:val="nil"/>
              <w:bottom w:val="nil"/>
              <w:right w:val="nil"/>
            </w:tcBorders>
            <w:vAlign w:val="center"/>
          </w:tcPr>
          <w:p w14:paraId="4A1CCA0D" w14:textId="1390A4D8" w:rsidR="00807795" w:rsidRPr="006A32DD" w:rsidRDefault="00F230BE" w:rsidP="00A9493A">
            <w:pPr>
              <w:pStyle w:val="ECCLetterHead"/>
              <w:rPr>
                <w:rFonts w:cs="Arial"/>
                <w:sz w:val="20"/>
                <w:szCs w:val="18"/>
              </w:rPr>
            </w:pPr>
            <w:r>
              <w:rPr>
                <w:rFonts w:cs="Arial"/>
                <w:sz w:val="20"/>
                <w:szCs w:val="18"/>
              </w:rPr>
              <w:t>4</w:t>
            </w:r>
            <w:r w:rsidR="009B38F0">
              <w:rPr>
                <w:rFonts w:cs="Arial"/>
                <w:sz w:val="20"/>
                <w:szCs w:val="18"/>
              </w:rPr>
              <w:t xml:space="preserve"> May</w:t>
            </w:r>
            <w:r w:rsidR="00C877CB">
              <w:rPr>
                <w:rFonts w:cs="Arial"/>
                <w:sz w:val="20"/>
                <w:szCs w:val="18"/>
              </w:rPr>
              <w:t xml:space="preserve"> 2024</w:t>
            </w:r>
          </w:p>
        </w:tc>
      </w:tr>
      <w:tr w:rsidR="00807795" w:rsidRPr="006A32DD" w14:paraId="57E52F03" w14:textId="77777777" w:rsidTr="00A9493A">
        <w:tblPrEx>
          <w:tblCellMar>
            <w:left w:w="108" w:type="dxa"/>
            <w:right w:w="108" w:type="dxa"/>
          </w:tblCellMar>
        </w:tblPrEx>
        <w:trPr>
          <w:cantSplit/>
          <w:trHeight w:val="405"/>
        </w:trPr>
        <w:tc>
          <w:tcPr>
            <w:tcW w:w="1560" w:type="dxa"/>
            <w:tcBorders>
              <w:top w:val="nil"/>
              <w:left w:val="nil"/>
              <w:bottom w:val="nil"/>
              <w:right w:val="nil"/>
            </w:tcBorders>
            <w:vAlign w:val="center"/>
          </w:tcPr>
          <w:p w14:paraId="4CC5D69C" w14:textId="77777777" w:rsidR="00807795" w:rsidRPr="006A32DD" w:rsidRDefault="00807795" w:rsidP="00A9493A">
            <w:pPr>
              <w:pStyle w:val="ECCLetterHead"/>
              <w:rPr>
                <w:rFonts w:cs="Arial"/>
              </w:rPr>
            </w:pPr>
            <w:r w:rsidRPr="006A32DD">
              <w:rPr>
                <w:rFonts w:cs="Arial"/>
                <w:sz w:val="20"/>
              </w:rPr>
              <w:t>Source:</w:t>
            </w:r>
          </w:p>
        </w:tc>
        <w:tc>
          <w:tcPr>
            <w:tcW w:w="8221" w:type="dxa"/>
            <w:gridSpan w:val="2"/>
            <w:tcBorders>
              <w:top w:val="nil"/>
              <w:left w:val="nil"/>
              <w:bottom w:val="nil"/>
              <w:right w:val="nil"/>
            </w:tcBorders>
            <w:vAlign w:val="center"/>
          </w:tcPr>
          <w:p w14:paraId="5CC6F656" w14:textId="77777777" w:rsidR="00807795" w:rsidRPr="006A32DD" w:rsidRDefault="00807795" w:rsidP="00A9493A">
            <w:pPr>
              <w:pStyle w:val="ECCLetterHead"/>
              <w:rPr>
                <w:rFonts w:cs="Arial"/>
              </w:rPr>
            </w:pPr>
            <w:r w:rsidRPr="006A32DD">
              <w:rPr>
                <w:rFonts w:cs="Arial"/>
                <w:sz w:val="20"/>
              </w:rPr>
              <w:t>ECO</w:t>
            </w:r>
          </w:p>
        </w:tc>
      </w:tr>
      <w:tr w:rsidR="00923910" w:rsidRPr="0018221C" w14:paraId="78F8FDBC" w14:textId="77777777" w:rsidTr="00D8474B">
        <w:tblPrEx>
          <w:tblCellMar>
            <w:left w:w="108" w:type="dxa"/>
            <w:right w:w="108" w:type="dxa"/>
          </w:tblCellMar>
        </w:tblPrEx>
        <w:trPr>
          <w:cantSplit/>
          <w:trHeight w:val="405"/>
        </w:trPr>
        <w:tc>
          <w:tcPr>
            <w:tcW w:w="1560" w:type="dxa"/>
            <w:tcBorders>
              <w:top w:val="nil"/>
              <w:left w:val="nil"/>
              <w:bottom w:val="nil"/>
              <w:right w:val="nil"/>
            </w:tcBorders>
            <w:vAlign w:val="center"/>
          </w:tcPr>
          <w:p w14:paraId="790DAB12" w14:textId="1235ABC3" w:rsidR="00923910" w:rsidRPr="0018221C" w:rsidRDefault="00923910" w:rsidP="00D8474B">
            <w:pPr>
              <w:pStyle w:val="ECCLetterHead"/>
              <w:rPr>
                <w:rFonts w:cs="Arial"/>
              </w:rPr>
            </w:pPr>
            <w:r w:rsidRPr="0018221C">
              <w:rPr>
                <w:rFonts w:cs="Arial"/>
                <w:color w:val="000000" w:themeColor="text1"/>
                <w:sz w:val="20"/>
              </w:rPr>
              <w:t>Subject:</w:t>
            </w:r>
          </w:p>
        </w:tc>
        <w:tc>
          <w:tcPr>
            <w:tcW w:w="8221" w:type="dxa"/>
            <w:gridSpan w:val="2"/>
            <w:tcBorders>
              <w:top w:val="nil"/>
              <w:left w:val="nil"/>
              <w:bottom w:val="nil"/>
              <w:right w:val="nil"/>
            </w:tcBorders>
            <w:vAlign w:val="center"/>
          </w:tcPr>
          <w:p w14:paraId="1C68BBCA" w14:textId="46B184CE" w:rsidR="00923910" w:rsidRPr="00CE3406" w:rsidRDefault="00684FFD" w:rsidP="00D8474B">
            <w:pPr>
              <w:pStyle w:val="ECCLetterHead"/>
              <w:rPr>
                <w:rFonts w:cs="Arial"/>
                <w:sz w:val="20"/>
              </w:rPr>
            </w:pPr>
            <w:r w:rsidRPr="006A32DD">
              <w:rPr>
                <w:rFonts w:cs="Arial"/>
                <w:sz w:val="20"/>
              </w:rPr>
              <w:t xml:space="preserve">Summary of </w:t>
            </w:r>
            <w:r w:rsidR="00493C86">
              <w:rPr>
                <w:rFonts w:cs="Arial"/>
                <w:sz w:val="20"/>
              </w:rPr>
              <w:t>p</w:t>
            </w:r>
            <w:r w:rsidR="00923910" w:rsidRPr="006A32DD">
              <w:rPr>
                <w:rFonts w:cs="Arial"/>
                <w:sz w:val="20"/>
              </w:rPr>
              <w:t xml:space="preserve">ublic </w:t>
            </w:r>
            <w:r w:rsidR="00493C86">
              <w:rPr>
                <w:rFonts w:cs="Arial"/>
                <w:sz w:val="20"/>
              </w:rPr>
              <w:t>c</w:t>
            </w:r>
            <w:r w:rsidR="00923910" w:rsidRPr="006A32DD">
              <w:rPr>
                <w:rFonts w:cs="Arial"/>
                <w:sz w:val="20"/>
              </w:rPr>
              <w:t xml:space="preserve">onsultation </w:t>
            </w:r>
            <w:r w:rsidRPr="006A32DD">
              <w:rPr>
                <w:rFonts w:cs="Arial"/>
                <w:sz w:val="20"/>
              </w:rPr>
              <w:t>on</w:t>
            </w:r>
            <w:r w:rsidR="006A32DD" w:rsidRPr="00CE3406">
              <w:rPr>
                <w:rFonts w:cs="Arial"/>
                <w:sz w:val="20"/>
              </w:rPr>
              <w:t xml:space="preserve"> </w:t>
            </w:r>
            <w:r w:rsidR="004D55F8">
              <w:rPr>
                <w:rFonts w:cs="Arial"/>
                <w:sz w:val="20"/>
              </w:rPr>
              <w:t>d</w:t>
            </w:r>
            <w:r w:rsidR="004D55F8" w:rsidRPr="004D55F8">
              <w:rPr>
                <w:rFonts w:cs="Arial"/>
                <w:sz w:val="20"/>
              </w:rPr>
              <w:t xml:space="preserve">raft </w:t>
            </w:r>
            <w:r w:rsidR="00DC3D77" w:rsidRPr="00DC3D77">
              <w:rPr>
                <w:rFonts w:cs="Arial"/>
                <w:sz w:val="20"/>
              </w:rPr>
              <w:t>ECC Report 358</w:t>
            </w:r>
          </w:p>
        </w:tc>
      </w:tr>
      <w:tr w:rsidR="00263FFB" w:rsidRPr="0018221C" w14:paraId="3847950F" w14:textId="77777777" w:rsidTr="001B0583">
        <w:tblPrEx>
          <w:tblCellMar>
            <w:left w:w="108" w:type="dxa"/>
            <w:right w:w="108" w:type="dxa"/>
          </w:tblCellMar>
        </w:tblPrEx>
        <w:trPr>
          <w:cantSplit/>
          <w:trHeight w:val="1040"/>
        </w:trPr>
        <w:tc>
          <w:tcPr>
            <w:tcW w:w="9781" w:type="dxa"/>
            <w:gridSpan w:val="3"/>
            <w:tcBorders>
              <w:top w:val="nil"/>
              <w:left w:val="nil"/>
              <w:bottom w:val="nil"/>
              <w:right w:val="nil"/>
            </w:tcBorders>
            <w:vAlign w:val="center"/>
          </w:tcPr>
          <w:p w14:paraId="7E55AFD6" w14:textId="77777777" w:rsidR="00263FFB" w:rsidRPr="004369DE" w:rsidRDefault="00263FFB" w:rsidP="00263FFB">
            <w:pPr>
              <w:pStyle w:val="ECCTabletext"/>
              <w:rPr>
                <w:rFonts w:cs="Arial"/>
              </w:rPr>
            </w:pPr>
            <w:r w:rsidRPr="004369DE">
              <w:rPr>
                <w:rFonts w:cs="Arial"/>
                <w:noProof/>
                <w:lang w:eastAsia="fr-FR"/>
              </w:rPr>
              <mc:AlternateContent>
                <mc:Choice Requires="wps">
                  <w:drawing>
                    <wp:anchor distT="0" distB="0" distL="114300" distR="114300" simplePos="0" relativeHeight="251657216" behindDoc="0" locked="1" layoutInCell="0" allowOverlap="1" wp14:anchorId="09613004" wp14:editId="707BC59E">
                      <wp:simplePos x="0" y="0"/>
                      <wp:positionH relativeFrom="column">
                        <wp:posOffset>2718435</wp:posOffset>
                      </wp:positionH>
                      <wp:positionV relativeFrom="paragraph">
                        <wp:posOffset>186690</wp:posOffset>
                      </wp:positionV>
                      <wp:extent cx="457200" cy="269875"/>
                      <wp:effectExtent l="0" t="0" r="19050" b="1587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69875"/>
                              </a:xfrm>
                              <a:prstGeom prst="rect">
                                <a:avLst/>
                              </a:prstGeom>
                              <a:solidFill>
                                <a:srgbClr val="FFFFFF"/>
                              </a:solidFill>
                              <a:ln w="9525">
                                <a:solidFill>
                                  <a:srgbClr val="000000"/>
                                </a:solidFill>
                                <a:miter lim="800000"/>
                                <a:headEnd/>
                                <a:tailEnd/>
                              </a:ln>
                            </wps:spPr>
                            <wps:txbx>
                              <w:txbxContent>
                                <w:p w14:paraId="237C2F52" w14:textId="77777777" w:rsidR="005F20A5" w:rsidRPr="00F45561" w:rsidRDefault="005F20A5" w:rsidP="00F45561">
                                  <w:pPr>
                                    <w:pStyle w:val="ECCTabletext"/>
                                    <w:jc w:val="center"/>
                                    <w:rPr>
                                      <w:lang w:val="de-DE"/>
                                    </w:rPr>
                                  </w:pPr>
                                  <w:r>
                                    <w:rPr>
                                      <w:lang w:val="de-DE"/>
                                    </w:rPr>
                                    <w:t>N</w:t>
                                  </w:r>
                                </w:p>
                              </w:txbxContent>
                            </wps:txbx>
                            <wps:bodyPr rot="0" vert="horz" wrap="square" lIns="43200" tIns="28800" rIns="36000" bIns="720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9613004" id="_x0000_t202" coordsize="21600,21600" o:spt="202" path="m,l,21600r21600,l21600,xe">
                      <v:stroke joinstyle="miter"/>
                      <v:path gradientshapeok="t" o:connecttype="rect"/>
                    </v:shapetype>
                    <v:shape id="Textfeld 24" o:spid="_x0000_s1026" type="#_x0000_t202" style="position:absolute;left:0;text-align:left;margin-left:214.05pt;margin-top:14.7pt;width:36pt;height:2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" o:allowincell="f">
                      <v:textbox inset="1.2mm,.8mm,1mm,2mm">
                        <w:txbxContent>
                          <w:p w14:paraId="237C2F52" w14:textId="77777777" w:rsidR="005F20A5" w:rsidRPr="00F45561" w:rsidRDefault="005F20A5" w:rsidP="00F45561">
                            <w:pPr>
                              <w:pStyle w:val="ECCTabletext"/>
                              <w:jc w:val="center"/>
                              <w:rPr>
                                <w:lang w:val="de-DE"/>
                              </w:rPr>
                            </w:pPr>
                            <w:r>
                              <w:rPr>
                                <w:lang w:val="de-DE"/>
                              </w:rPr>
                              <w:t>N</w:t>
                            </w:r>
                          </w:p>
                        </w:txbxContent>
                      </v:textbox>
                      <w10:anchorlock/>
                    </v:shape>
                  </w:pict>
                </mc:Fallback>
              </mc:AlternateContent>
            </w:r>
            <w:r w:rsidRPr="004369DE">
              <w:rPr>
                <w:rFonts w:cs="Arial"/>
              </w:rPr>
              <w:t xml:space="preserve">Group membership required to </w:t>
            </w:r>
            <w:proofErr w:type="gramStart"/>
            <w:r w:rsidRPr="004369DE">
              <w:rPr>
                <w:rFonts w:cs="Arial"/>
              </w:rPr>
              <w:t>read?</w:t>
            </w:r>
            <w:proofErr w:type="gramEnd"/>
            <w:r w:rsidRPr="004369DE">
              <w:rPr>
                <w:rFonts w:cs="Arial"/>
              </w:rPr>
              <w:t xml:space="preserve"> (Y/N)</w:t>
            </w:r>
          </w:p>
        </w:tc>
      </w:tr>
      <w:tr w:rsidR="00263FFB" w:rsidRPr="0018221C" w14:paraId="66FA833B" w14:textId="77777777" w:rsidTr="008E5191">
        <w:tblPrEx>
          <w:tblCellMar>
            <w:left w:w="108" w:type="dxa"/>
            <w:right w:w="108" w:type="dxa"/>
          </w:tblCellMar>
        </w:tblPrEx>
        <w:trPr>
          <w:cantSplit/>
          <w:trHeight w:hRule="exact" w:val="74"/>
        </w:trPr>
        <w:tc>
          <w:tcPr>
            <w:tcW w:w="9781" w:type="dxa"/>
            <w:gridSpan w:val="3"/>
            <w:tcBorders>
              <w:top w:val="nil"/>
              <w:left w:val="nil"/>
              <w:bottom w:val="single" w:sz="4" w:space="0" w:color="D2232A"/>
              <w:right w:val="nil"/>
            </w:tcBorders>
            <w:vAlign w:val="center"/>
          </w:tcPr>
          <w:p w14:paraId="2D2E4514" w14:textId="77777777" w:rsidR="00263FFB" w:rsidRPr="004369DE" w:rsidRDefault="00263FFB" w:rsidP="00263FFB">
            <w:pPr>
              <w:rPr>
                <w:rStyle w:val="ECCParagraph"/>
                <w:rFonts w:cs="Arial"/>
              </w:rPr>
            </w:pPr>
          </w:p>
          <w:p w14:paraId="631CE7EE" w14:textId="77777777" w:rsidR="00263FFB" w:rsidRPr="004369DE" w:rsidRDefault="00263FFB" w:rsidP="00263FFB">
            <w:pPr>
              <w:rPr>
                <w:rFonts w:cs="Arial"/>
              </w:rPr>
            </w:pPr>
          </w:p>
        </w:tc>
      </w:tr>
      <w:tr w:rsidR="00923910" w:rsidRPr="0018221C" w14:paraId="353ED040" w14:textId="77777777" w:rsidTr="008E5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trPr>
        <w:tc>
          <w:tcPr>
            <w:tcW w:w="9781" w:type="dxa"/>
            <w:gridSpan w:val="3"/>
            <w:tcBorders>
              <w:top w:val="single" w:sz="4" w:space="0" w:color="D2232A"/>
              <w:left w:val="single" w:sz="4" w:space="0" w:color="D2232A"/>
              <w:bottom w:val="single" w:sz="4" w:space="0" w:color="D2232A"/>
              <w:right w:val="single" w:sz="4" w:space="0" w:color="D2232A"/>
            </w:tcBorders>
            <w:vAlign w:val="center"/>
          </w:tcPr>
          <w:p w14:paraId="33894C3F" w14:textId="77777777" w:rsidR="00923910" w:rsidRPr="004369DE" w:rsidRDefault="00923910" w:rsidP="00923910">
            <w:pPr>
              <w:pStyle w:val="ECCLetterHead"/>
              <w:rPr>
                <w:rFonts w:cs="Arial"/>
              </w:rPr>
            </w:pPr>
            <w:r w:rsidRPr="004369DE">
              <w:rPr>
                <w:rFonts w:cs="Arial"/>
                <w:sz w:val="20"/>
              </w:rPr>
              <w:t xml:space="preserve">Summary: </w:t>
            </w:r>
          </w:p>
        </w:tc>
      </w:tr>
      <w:tr w:rsidR="00923910" w:rsidRPr="0018221C" w14:paraId="47471FDA" w14:textId="77777777" w:rsidTr="008E5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2"/>
        </w:trPr>
        <w:tc>
          <w:tcPr>
            <w:tcW w:w="9781" w:type="dxa"/>
            <w:gridSpan w:val="3"/>
            <w:tcBorders>
              <w:top w:val="single" w:sz="4" w:space="0" w:color="D2232A"/>
              <w:left w:val="single" w:sz="4" w:space="0" w:color="D2232A"/>
              <w:bottom w:val="single" w:sz="4" w:space="0" w:color="D2232A"/>
              <w:right w:val="single" w:sz="4" w:space="0" w:color="D2232A"/>
            </w:tcBorders>
            <w:vAlign w:val="center"/>
          </w:tcPr>
          <w:p w14:paraId="45C7E60A" w14:textId="7C3D7C23" w:rsidR="00923910" w:rsidRPr="004A43A9" w:rsidRDefault="00521ECB" w:rsidP="000B7E23">
            <w:pPr>
              <w:spacing w:before="120" w:after="120"/>
              <w:rPr>
                <w:rFonts w:cs="Arial"/>
                <w:szCs w:val="20"/>
              </w:rPr>
            </w:pPr>
            <w:r>
              <w:rPr>
                <w:rFonts w:cs="Arial"/>
              </w:rPr>
              <w:t>D</w:t>
            </w:r>
            <w:r w:rsidR="004D55F8" w:rsidRPr="004D55F8">
              <w:rPr>
                <w:rFonts w:cs="Arial"/>
              </w:rPr>
              <w:t xml:space="preserve">raft </w:t>
            </w:r>
            <w:r w:rsidR="00DC3D77" w:rsidRPr="00DC3D77">
              <w:rPr>
                <w:rFonts w:cs="Arial"/>
              </w:rPr>
              <w:t>ECC Report 358</w:t>
            </w:r>
            <w:r w:rsidR="00DC3D77">
              <w:rPr>
                <w:rFonts w:cs="Arial"/>
              </w:rPr>
              <w:t xml:space="preserve"> </w:t>
            </w:r>
            <w:r w:rsidR="00F90501" w:rsidRPr="004A43A9">
              <w:rPr>
                <w:rFonts w:cs="Arial"/>
                <w:szCs w:val="20"/>
                <w:shd w:val="clear" w:color="auto" w:fill="FFFFFF"/>
              </w:rPr>
              <w:t>on “</w:t>
            </w:r>
            <w:r w:rsidR="00217E7F" w:rsidRPr="00217E7F">
              <w:rPr>
                <w:rFonts w:cs="Arial"/>
                <w:szCs w:val="20"/>
                <w:shd w:val="clear" w:color="auto" w:fill="FFFFFF"/>
              </w:rPr>
              <w:t>In-band and adjacent bands sharing studies to assess the feasibility of the shared use of the 3.8-4.2 GHz frequency band by terrestrial wireless broadband systems providing local-area (i.e. low/medium power) network connectivity</w:t>
            </w:r>
            <w:r w:rsidR="00CD1E31" w:rsidRPr="004A43A9">
              <w:rPr>
                <w:rFonts w:cs="Arial"/>
                <w:szCs w:val="20"/>
                <w:shd w:val="clear" w:color="auto" w:fill="FFFFFF"/>
              </w:rPr>
              <w:t xml:space="preserve">” </w:t>
            </w:r>
            <w:r w:rsidR="00923910" w:rsidRPr="004A43A9">
              <w:rPr>
                <w:rFonts w:cs="Arial"/>
                <w:szCs w:val="20"/>
              </w:rPr>
              <w:t xml:space="preserve">was approved by </w:t>
            </w:r>
            <w:r w:rsidR="00954052">
              <w:rPr>
                <w:rFonts w:cs="Arial"/>
                <w:szCs w:val="20"/>
              </w:rPr>
              <w:t xml:space="preserve">ECC </w:t>
            </w:r>
            <w:r w:rsidR="00BE6B78" w:rsidRPr="004A43A9">
              <w:rPr>
                <w:rFonts w:cs="Arial"/>
                <w:szCs w:val="20"/>
              </w:rPr>
              <w:t>#</w:t>
            </w:r>
            <w:r w:rsidR="00781715" w:rsidRPr="004A43A9">
              <w:rPr>
                <w:rFonts w:cs="Arial"/>
                <w:szCs w:val="20"/>
              </w:rPr>
              <w:t>6</w:t>
            </w:r>
            <w:r w:rsidR="00954052">
              <w:rPr>
                <w:rFonts w:cs="Arial"/>
                <w:szCs w:val="20"/>
              </w:rPr>
              <w:t>3</w:t>
            </w:r>
            <w:r w:rsidR="006A32DD" w:rsidRPr="004A43A9">
              <w:rPr>
                <w:rFonts w:cs="Arial"/>
                <w:szCs w:val="20"/>
              </w:rPr>
              <w:t xml:space="preserve"> </w:t>
            </w:r>
            <w:r w:rsidR="00923910" w:rsidRPr="004A43A9">
              <w:rPr>
                <w:rFonts w:cs="Arial"/>
                <w:szCs w:val="20"/>
              </w:rPr>
              <w:t>for public consultation</w:t>
            </w:r>
            <w:r w:rsidR="00564F8F" w:rsidRPr="004A43A9">
              <w:rPr>
                <w:rFonts w:cs="Arial"/>
                <w:szCs w:val="20"/>
              </w:rPr>
              <w:t xml:space="preserve"> on </w:t>
            </w:r>
            <w:r w:rsidR="00A21574">
              <w:rPr>
                <w:rFonts w:cs="Arial"/>
                <w:szCs w:val="20"/>
              </w:rPr>
              <w:t>8</w:t>
            </w:r>
            <w:r w:rsidR="00A21574" w:rsidRPr="004A43A9">
              <w:rPr>
                <w:rFonts w:cs="Arial"/>
                <w:szCs w:val="20"/>
              </w:rPr>
              <w:t xml:space="preserve"> </w:t>
            </w:r>
            <w:r w:rsidR="00A21574">
              <w:rPr>
                <w:rFonts w:cs="Arial"/>
                <w:szCs w:val="20"/>
              </w:rPr>
              <w:t>March</w:t>
            </w:r>
            <w:r w:rsidR="00A21574" w:rsidRPr="004A43A9">
              <w:rPr>
                <w:rFonts w:cs="Arial"/>
                <w:szCs w:val="20"/>
              </w:rPr>
              <w:t xml:space="preserve"> 2024</w:t>
            </w:r>
            <w:r w:rsidR="00724AB3" w:rsidRPr="004A43A9">
              <w:rPr>
                <w:rFonts w:cs="Arial"/>
                <w:szCs w:val="20"/>
              </w:rPr>
              <w:t>.</w:t>
            </w:r>
          </w:p>
          <w:p w14:paraId="20D0EFB7" w14:textId="6A3D3893" w:rsidR="00923910" w:rsidRPr="004A43A9" w:rsidRDefault="00CE3406" w:rsidP="000B7E23">
            <w:pPr>
              <w:spacing w:before="120" w:after="120"/>
              <w:rPr>
                <w:rFonts w:cs="Arial"/>
                <w:szCs w:val="20"/>
              </w:rPr>
            </w:pPr>
            <w:r w:rsidRPr="004A43A9">
              <w:rPr>
                <w:rFonts w:cs="Arial"/>
                <w:szCs w:val="20"/>
              </w:rPr>
              <w:t>The p</w:t>
            </w:r>
            <w:r w:rsidR="00EB77AA" w:rsidRPr="004A43A9">
              <w:rPr>
                <w:rFonts w:cs="Arial"/>
                <w:szCs w:val="20"/>
              </w:rPr>
              <w:t xml:space="preserve">ublic consultation </w:t>
            </w:r>
            <w:r w:rsidR="00FE78D0" w:rsidRPr="004A43A9">
              <w:rPr>
                <w:rFonts w:cs="Arial"/>
                <w:szCs w:val="20"/>
              </w:rPr>
              <w:t xml:space="preserve">started on </w:t>
            </w:r>
            <w:r w:rsidR="006415A7">
              <w:rPr>
                <w:rFonts w:cs="Arial"/>
                <w:szCs w:val="20"/>
              </w:rPr>
              <w:t>8</w:t>
            </w:r>
            <w:r w:rsidR="00FE78D0" w:rsidRPr="004A43A9">
              <w:rPr>
                <w:rFonts w:cs="Arial"/>
                <w:szCs w:val="20"/>
              </w:rPr>
              <w:t xml:space="preserve"> </w:t>
            </w:r>
            <w:r w:rsidR="006415A7">
              <w:rPr>
                <w:rFonts w:cs="Arial"/>
                <w:szCs w:val="20"/>
              </w:rPr>
              <w:t>March</w:t>
            </w:r>
            <w:r w:rsidR="00FE78D0" w:rsidRPr="004A43A9">
              <w:rPr>
                <w:rFonts w:cs="Arial"/>
                <w:szCs w:val="20"/>
              </w:rPr>
              <w:t xml:space="preserve"> 2024, and it </w:t>
            </w:r>
            <w:r w:rsidR="00923910" w:rsidRPr="004A43A9">
              <w:rPr>
                <w:rFonts w:cs="Arial"/>
                <w:szCs w:val="20"/>
              </w:rPr>
              <w:t xml:space="preserve">closed on </w:t>
            </w:r>
            <w:r w:rsidR="00A4273F" w:rsidRPr="004A43A9">
              <w:rPr>
                <w:rFonts w:cs="Arial"/>
                <w:szCs w:val="20"/>
              </w:rPr>
              <w:t>1</w:t>
            </w:r>
            <w:r w:rsidR="006415A7">
              <w:rPr>
                <w:rFonts w:cs="Arial"/>
                <w:szCs w:val="20"/>
              </w:rPr>
              <w:t>9</w:t>
            </w:r>
            <w:r w:rsidR="00724AB3" w:rsidRPr="004A43A9">
              <w:rPr>
                <w:rFonts w:cs="Arial"/>
                <w:szCs w:val="20"/>
              </w:rPr>
              <w:t xml:space="preserve"> April</w:t>
            </w:r>
            <w:r w:rsidR="005D2819" w:rsidRPr="004A43A9">
              <w:rPr>
                <w:rFonts w:cs="Arial"/>
                <w:szCs w:val="20"/>
              </w:rPr>
              <w:t xml:space="preserve"> 202</w:t>
            </w:r>
            <w:r w:rsidR="00724AB3" w:rsidRPr="004A43A9">
              <w:rPr>
                <w:rFonts w:cs="Arial"/>
                <w:szCs w:val="20"/>
              </w:rPr>
              <w:t>4.</w:t>
            </w:r>
          </w:p>
          <w:p w14:paraId="0A891068" w14:textId="5A59948C" w:rsidR="000B7E23" w:rsidRPr="004A43A9" w:rsidRDefault="00923910" w:rsidP="000B7E23">
            <w:pPr>
              <w:pStyle w:val="ECCBulletsLv2"/>
              <w:numPr>
                <w:ilvl w:val="0"/>
                <w:numId w:val="0"/>
              </w:numPr>
              <w:tabs>
                <w:tab w:val="clear" w:pos="680"/>
                <w:tab w:val="left" w:pos="1065"/>
              </w:tabs>
              <w:spacing w:before="120" w:after="120"/>
              <w:jc w:val="left"/>
              <w:rPr>
                <w:rFonts w:cs="Arial"/>
                <w:szCs w:val="20"/>
              </w:rPr>
            </w:pPr>
            <w:r w:rsidRPr="004A43A9">
              <w:rPr>
                <w:rFonts w:cs="Arial"/>
                <w:szCs w:val="20"/>
              </w:rPr>
              <w:t>This document contains</w:t>
            </w:r>
            <w:r w:rsidR="00684FFD" w:rsidRPr="004A43A9">
              <w:rPr>
                <w:rFonts w:cs="Arial"/>
                <w:szCs w:val="20"/>
              </w:rPr>
              <w:t xml:space="preserve"> the</w:t>
            </w:r>
            <w:r w:rsidRPr="004A43A9">
              <w:rPr>
                <w:rFonts w:cs="Arial"/>
                <w:szCs w:val="20"/>
              </w:rPr>
              <w:t xml:space="preserve"> </w:t>
            </w:r>
            <w:r w:rsidR="00F535D9">
              <w:rPr>
                <w:rFonts w:cs="Arial"/>
                <w:szCs w:val="20"/>
              </w:rPr>
              <w:t>15</w:t>
            </w:r>
            <w:r w:rsidR="00B50D7D" w:rsidRPr="004A43A9">
              <w:rPr>
                <w:rFonts w:cs="Arial"/>
                <w:szCs w:val="20"/>
              </w:rPr>
              <w:t xml:space="preserve"> </w:t>
            </w:r>
            <w:r w:rsidRPr="004A43A9">
              <w:rPr>
                <w:rFonts w:cs="Arial"/>
                <w:szCs w:val="20"/>
              </w:rPr>
              <w:t>response</w:t>
            </w:r>
            <w:r w:rsidR="00534955" w:rsidRPr="004A43A9">
              <w:rPr>
                <w:rFonts w:cs="Arial"/>
                <w:szCs w:val="20"/>
              </w:rPr>
              <w:t>s</w:t>
            </w:r>
            <w:r w:rsidRPr="004A43A9">
              <w:rPr>
                <w:rFonts w:cs="Arial"/>
                <w:szCs w:val="20"/>
              </w:rPr>
              <w:t xml:space="preserve"> received, a table summarising the responses, and a revision of the </w:t>
            </w:r>
            <w:r w:rsidR="00592F77" w:rsidRPr="004A43A9">
              <w:rPr>
                <w:rFonts w:cs="Arial"/>
                <w:szCs w:val="20"/>
              </w:rPr>
              <w:t xml:space="preserve">draft </w:t>
            </w:r>
            <w:r w:rsidR="0038663D" w:rsidRPr="004A43A9">
              <w:rPr>
                <w:rFonts w:cs="Arial"/>
                <w:szCs w:val="20"/>
              </w:rPr>
              <w:t>deliverable</w:t>
            </w:r>
            <w:r w:rsidR="00AB771A" w:rsidRPr="004A43A9">
              <w:rPr>
                <w:rFonts w:cs="Arial"/>
                <w:szCs w:val="20"/>
              </w:rPr>
              <w:t xml:space="preserve"> </w:t>
            </w:r>
            <w:r w:rsidRPr="004A43A9">
              <w:rPr>
                <w:rFonts w:cs="Arial"/>
                <w:szCs w:val="20"/>
              </w:rPr>
              <w:t>containing all the proposed modifications.</w:t>
            </w:r>
          </w:p>
        </w:tc>
      </w:tr>
      <w:tr w:rsidR="00923910" w:rsidRPr="0018221C" w14:paraId="54BF8212" w14:textId="77777777" w:rsidTr="008E5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trPr>
        <w:tc>
          <w:tcPr>
            <w:tcW w:w="9781" w:type="dxa"/>
            <w:gridSpan w:val="3"/>
            <w:tcBorders>
              <w:top w:val="single" w:sz="4" w:space="0" w:color="D2232A"/>
              <w:left w:val="single" w:sz="4" w:space="0" w:color="D2232A"/>
              <w:bottom w:val="single" w:sz="4" w:space="0" w:color="D2232A"/>
              <w:right w:val="single" w:sz="4" w:space="0" w:color="D2232A"/>
            </w:tcBorders>
            <w:vAlign w:val="center"/>
          </w:tcPr>
          <w:p w14:paraId="0E9DBF45" w14:textId="77777777" w:rsidR="00923910" w:rsidRPr="004A43A9" w:rsidRDefault="00923910" w:rsidP="00923910">
            <w:pPr>
              <w:pStyle w:val="ECCLetterHead"/>
              <w:rPr>
                <w:rFonts w:cs="Arial"/>
                <w:sz w:val="20"/>
              </w:rPr>
            </w:pPr>
            <w:r w:rsidRPr="004A43A9">
              <w:rPr>
                <w:rFonts w:cs="Arial"/>
                <w:sz w:val="20"/>
              </w:rPr>
              <w:t>Proposal:</w:t>
            </w:r>
          </w:p>
        </w:tc>
      </w:tr>
      <w:tr w:rsidR="00923910" w:rsidRPr="0018221C" w14:paraId="2D13840E" w14:textId="77777777" w:rsidTr="008E5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trPr>
        <w:tc>
          <w:tcPr>
            <w:tcW w:w="9781" w:type="dxa"/>
            <w:gridSpan w:val="3"/>
            <w:tcBorders>
              <w:top w:val="single" w:sz="4" w:space="0" w:color="D2232A"/>
              <w:left w:val="single" w:sz="4" w:space="0" w:color="D2232A"/>
              <w:bottom w:val="single" w:sz="4" w:space="0" w:color="D2232A"/>
              <w:right w:val="single" w:sz="4" w:space="0" w:color="D2232A"/>
            </w:tcBorders>
          </w:tcPr>
          <w:p w14:paraId="51EDDBBB" w14:textId="034579AD" w:rsidR="00923910" w:rsidRPr="004A43A9" w:rsidRDefault="00D33AA3" w:rsidP="00923910">
            <w:pPr>
              <w:pStyle w:val="ECCLetterHead"/>
              <w:rPr>
                <w:rFonts w:cs="Arial"/>
                <w:b w:val="0"/>
                <w:bCs/>
                <w:sz w:val="20"/>
              </w:rPr>
            </w:pPr>
            <w:r>
              <w:rPr>
                <w:rFonts w:cs="Arial"/>
                <w:b w:val="0"/>
                <w:sz w:val="20"/>
              </w:rPr>
              <w:t>PT1</w:t>
            </w:r>
            <w:r w:rsidR="00923910" w:rsidRPr="004A43A9">
              <w:rPr>
                <w:rFonts w:cs="Arial"/>
                <w:b w:val="0"/>
                <w:bCs/>
                <w:sz w:val="20"/>
              </w:rPr>
              <w:t xml:space="preserve"> is invited to consider the responses to the public consultation contained in this document and, if appropriate, develop an updated version of the </w:t>
            </w:r>
            <w:r w:rsidR="00592F77" w:rsidRPr="004A43A9">
              <w:rPr>
                <w:rFonts w:cs="Arial"/>
                <w:b w:val="0"/>
                <w:bCs/>
                <w:sz w:val="20"/>
              </w:rPr>
              <w:t xml:space="preserve">draft </w:t>
            </w:r>
            <w:r w:rsidR="007F0305" w:rsidRPr="004A43A9">
              <w:rPr>
                <w:rFonts w:cs="Arial"/>
                <w:b w:val="0"/>
                <w:bCs/>
                <w:sz w:val="20"/>
              </w:rPr>
              <w:t>ECC deliverable</w:t>
            </w:r>
            <w:r w:rsidR="00AB771A" w:rsidRPr="004A43A9">
              <w:rPr>
                <w:rFonts w:cs="Arial"/>
                <w:b w:val="0"/>
                <w:bCs/>
                <w:sz w:val="20"/>
              </w:rPr>
              <w:t xml:space="preserve"> </w:t>
            </w:r>
            <w:r w:rsidR="0036792C" w:rsidRPr="004A43A9">
              <w:rPr>
                <w:rFonts w:cs="Arial"/>
                <w:b w:val="0"/>
                <w:bCs/>
                <w:sz w:val="20"/>
              </w:rPr>
              <w:t xml:space="preserve">for submission to ECC </w:t>
            </w:r>
            <w:r w:rsidR="009A2C5A">
              <w:rPr>
                <w:rFonts w:cs="Arial"/>
                <w:b w:val="0"/>
                <w:bCs/>
                <w:sz w:val="20"/>
              </w:rPr>
              <w:t xml:space="preserve">for </w:t>
            </w:r>
            <w:r w:rsidR="0036792C" w:rsidRPr="004A43A9">
              <w:rPr>
                <w:rFonts w:cs="Arial"/>
                <w:b w:val="0"/>
                <w:bCs/>
                <w:sz w:val="20"/>
              </w:rPr>
              <w:t xml:space="preserve">final approval </w:t>
            </w:r>
            <w:r w:rsidR="009A2C5A">
              <w:rPr>
                <w:rFonts w:cs="Arial"/>
                <w:b w:val="0"/>
                <w:bCs/>
                <w:sz w:val="20"/>
              </w:rPr>
              <w:t xml:space="preserve">and </w:t>
            </w:r>
            <w:r w:rsidR="0036792C" w:rsidRPr="004A43A9">
              <w:rPr>
                <w:rFonts w:cs="Arial"/>
                <w:b w:val="0"/>
                <w:bCs/>
                <w:sz w:val="20"/>
              </w:rPr>
              <w:t>publication.</w:t>
            </w:r>
          </w:p>
        </w:tc>
      </w:tr>
      <w:tr w:rsidR="00A77281" w:rsidRPr="00F85035" w14:paraId="02FA2237" w14:textId="77777777" w:rsidTr="00A772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trPr>
        <w:tc>
          <w:tcPr>
            <w:tcW w:w="9781" w:type="dxa"/>
            <w:gridSpan w:val="3"/>
            <w:tcBorders>
              <w:top w:val="single" w:sz="4" w:space="0" w:color="D2232A"/>
              <w:left w:val="single" w:sz="4" w:space="0" w:color="D2232A"/>
              <w:bottom w:val="single" w:sz="4" w:space="0" w:color="D2232A"/>
              <w:right w:val="single" w:sz="4" w:space="0" w:color="D2232A"/>
            </w:tcBorders>
          </w:tcPr>
          <w:p w14:paraId="1C79AD4D" w14:textId="77777777" w:rsidR="00A77281" w:rsidRPr="004A43A9" w:rsidRDefault="00A77281" w:rsidP="00C17873">
            <w:pPr>
              <w:pStyle w:val="ECCLetterHead"/>
              <w:rPr>
                <w:rFonts w:cs="Arial"/>
                <w:b w:val="0"/>
                <w:bCs/>
                <w:sz w:val="20"/>
              </w:rPr>
            </w:pPr>
            <w:r w:rsidRPr="004A43A9">
              <w:rPr>
                <w:rFonts w:cs="Arial"/>
                <w:sz w:val="20"/>
              </w:rPr>
              <w:t>Background:</w:t>
            </w:r>
          </w:p>
        </w:tc>
      </w:tr>
      <w:tr w:rsidR="00A77281" w:rsidRPr="00536110" w14:paraId="6EBF0500" w14:textId="77777777" w:rsidTr="00A772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trPr>
        <w:tc>
          <w:tcPr>
            <w:tcW w:w="9781" w:type="dxa"/>
            <w:gridSpan w:val="3"/>
            <w:tcBorders>
              <w:top w:val="single" w:sz="4" w:space="0" w:color="D2232A"/>
              <w:left w:val="single" w:sz="4" w:space="0" w:color="D2232A"/>
              <w:bottom w:val="single" w:sz="4" w:space="0" w:color="D2232A"/>
              <w:right w:val="single" w:sz="4" w:space="0" w:color="D2232A"/>
            </w:tcBorders>
          </w:tcPr>
          <w:p w14:paraId="50FF5725" w14:textId="4559FF82" w:rsidR="006C7386" w:rsidRPr="004A43A9" w:rsidRDefault="00A10F97" w:rsidP="006C7386">
            <w:pPr>
              <w:pStyle w:val="ECCLetterHead"/>
              <w:rPr>
                <w:rFonts w:cs="Arial"/>
                <w:b w:val="0"/>
                <w:sz w:val="20"/>
              </w:rPr>
            </w:pPr>
            <w:r>
              <w:rPr>
                <w:rFonts w:cs="Arial"/>
                <w:b w:val="0"/>
                <w:sz w:val="20"/>
              </w:rPr>
              <w:t>PT1</w:t>
            </w:r>
            <w:r w:rsidR="00A77281" w:rsidRPr="004A43A9">
              <w:rPr>
                <w:rFonts w:cs="Arial"/>
                <w:b w:val="0"/>
                <w:sz w:val="20"/>
              </w:rPr>
              <w:t xml:space="preserve"> developed </w:t>
            </w:r>
            <w:r w:rsidR="003E6564">
              <w:rPr>
                <w:rFonts w:cs="Arial"/>
                <w:b w:val="0"/>
                <w:sz w:val="20"/>
              </w:rPr>
              <w:t xml:space="preserve">an ECC Report on </w:t>
            </w:r>
            <w:r w:rsidR="003E6564" w:rsidRPr="003E6564">
              <w:rPr>
                <w:rFonts w:cs="Arial"/>
                <w:b w:val="0"/>
                <w:sz w:val="20"/>
              </w:rPr>
              <w:t>Radio</w:t>
            </w:r>
            <w:r w:rsidR="003E6564">
              <w:rPr>
                <w:rFonts w:cs="Arial"/>
                <w:b w:val="0"/>
                <w:sz w:val="20"/>
              </w:rPr>
              <w:t xml:space="preserve"> </w:t>
            </w:r>
            <w:r w:rsidR="003E6564" w:rsidRPr="003E6564">
              <w:rPr>
                <w:rFonts w:cs="Arial"/>
                <w:b w:val="0"/>
                <w:sz w:val="20"/>
              </w:rPr>
              <w:t>altimeters</w:t>
            </w:r>
            <w:r w:rsidR="003E6564">
              <w:rPr>
                <w:rFonts w:cs="Arial"/>
                <w:b w:val="0"/>
                <w:sz w:val="20"/>
              </w:rPr>
              <w:t xml:space="preserve"> </w:t>
            </w:r>
            <w:r w:rsidR="00A006FC" w:rsidRPr="003E6564">
              <w:rPr>
                <w:rFonts w:cs="Arial"/>
                <w:b w:val="0"/>
                <w:sz w:val="20"/>
              </w:rPr>
              <w:t>under</w:t>
            </w:r>
            <w:r w:rsidRPr="003E6564">
              <w:rPr>
                <w:rFonts w:cs="Arial"/>
                <w:b w:val="0"/>
                <w:sz w:val="20"/>
              </w:rPr>
              <w:t xml:space="preserve"> </w:t>
            </w:r>
            <w:hyperlink r:id="rId9" w:history="1">
              <w:r w:rsidRPr="003E6564">
                <w:rPr>
                  <w:rStyle w:val="Hyperlink"/>
                  <w:b w:val="0"/>
                  <w:sz w:val="20"/>
                </w:rPr>
                <w:t>PT1_40</w:t>
              </w:r>
            </w:hyperlink>
            <w:r w:rsidRPr="004A43A9">
              <w:rPr>
                <w:rFonts w:cs="Arial"/>
                <w:b w:val="0"/>
                <w:sz w:val="20"/>
              </w:rPr>
              <w:t xml:space="preserve"> </w:t>
            </w:r>
          </w:p>
        </w:tc>
      </w:tr>
    </w:tbl>
    <w:p w14:paraId="74C8B485" w14:textId="73125A36" w:rsidR="0042288B" w:rsidRDefault="001C7725" w:rsidP="00896320">
      <w:pPr>
        <w:rPr>
          <w:rStyle w:val="ECCParagraph"/>
          <w:rFonts w:cs="Arial"/>
        </w:rPr>
      </w:pPr>
      <w:r>
        <w:rPr>
          <w:rStyle w:val="ECCParagraph"/>
          <w:rFonts w:cs="Arial"/>
        </w:rPr>
        <w:t>A</w:t>
      </w:r>
      <w:r w:rsidR="0042288B">
        <w:rPr>
          <w:rStyle w:val="ECCParagraph"/>
          <w:rFonts w:cs="Arial"/>
        </w:rPr>
        <w:t>n overview of the responses</w:t>
      </w:r>
      <w:r>
        <w:rPr>
          <w:rStyle w:val="ECCParagraph"/>
          <w:rFonts w:cs="Arial"/>
        </w:rPr>
        <w:t xml:space="preserve"> </w:t>
      </w:r>
      <w:r w:rsidR="00EF0043">
        <w:rPr>
          <w:rStyle w:val="ECCParagraph"/>
          <w:rFonts w:cs="Arial"/>
        </w:rPr>
        <w:t>and references</w:t>
      </w:r>
      <w:r w:rsidR="00A87D97">
        <w:rPr>
          <w:rStyle w:val="ECCParagraph"/>
          <w:rFonts w:cs="Arial"/>
        </w:rPr>
        <w:t xml:space="preserve"> to the annexes</w:t>
      </w:r>
      <w:r w:rsidR="00EF0043">
        <w:rPr>
          <w:rStyle w:val="ECCParagraph"/>
          <w:rFonts w:cs="Arial"/>
        </w:rPr>
        <w:t xml:space="preserve"> </w:t>
      </w:r>
      <w:r w:rsidR="00F361B7">
        <w:rPr>
          <w:rStyle w:val="ECCParagraph"/>
          <w:rFonts w:cs="Arial"/>
        </w:rPr>
        <w:t>containing the individual responses are</w:t>
      </w:r>
      <w:r>
        <w:rPr>
          <w:rStyle w:val="ECCParagraph"/>
          <w:rFonts w:cs="Arial"/>
        </w:rPr>
        <w:t xml:space="preserve"> provided in Section 1.</w:t>
      </w:r>
    </w:p>
    <w:p w14:paraId="671EDA71" w14:textId="41E9E9AC" w:rsidR="001C7725" w:rsidRDefault="001C7725" w:rsidP="00896320">
      <w:pPr>
        <w:rPr>
          <w:rStyle w:val="ECCParagraph"/>
          <w:rFonts w:cs="Arial"/>
        </w:rPr>
      </w:pPr>
      <w:r>
        <w:rPr>
          <w:rStyle w:val="ECCParagraph"/>
          <w:rFonts w:cs="Arial"/>
        </w:rPr>
        <w:t>General comments are provided in Section 2.</w:t>
      </w:r>
    </w:p>
    <w:p w14:paraId="7D96C6EC" w14:textId="77777777" w:rsidR="0069697A" w:rsidRDefault="0069697A" w:rsidP="0069697A">
      <w:pPr>
        <w:rPr>
          <w:rStyle w:val="ECCParagraph"/>
          <w:rFonts w:cs="Arial"/>
        </w:rPr>
      </w:pPr>
      <w:r>
        <w:rPr>
          <w:rStyle w:val="ECCParagraph"/>
          <w:rFonts w:cs="Arial"/>
        </w:rPr>
        <w:t>The full table of comments is provided in Section 3.</w:t>
      </w:r>
    </w:p>
    <w:p w14:paraId="573BCA04" w14:textId="6451C1E1" w:rsidR="00803A41" w:rsidRDefault="0069697A" w:rsidP="00896320">
      <w:pPr>
        <w:rPr>
          <w:rStyle w:val="ECCParagraph"/>
          <w:rFonts w:cs="Arial"/>
        </w:rPr>
      </w:pPr>
      <w:r w:rsidRPr="7B215BEB">
        <w:rPr>
          <w:rStyle w:val="ECCParagraph"/>
          <w:rFonts w:cs="Arial"/>
          <w:b/>
          <w:bCs/>
        </w:rPr>
        <w:t>Annex 1</w:t>
      </w:r>
      <w:r w:rsidRPr="7B215BEB">
        <w:rPr>
          <w:rStyle w:val="ECCParagraph"/>
          <w:rFonts w:cs="Arial"/>
        </w:rPr>
        <w:t xml:space="preserve"> contains the </w:t>
      </w:r>
      <w:r w:rsidRPr="7B215BEB">
        <w:rPr>
          <w:rFonts w:cs="Arial"/>
        </w:rPr>
        <w:t xml:space="preserve">draft ECC deliverable </w:t>
      </w:r>
      <w:r w:rsidRPr="7B215BEB">
        <w:rPr>
          <w:rStyle w:val="ECCParagraph"/>
          <w:rFonts w:cs="Arial"/>
        </w:rPr>
        <w:t xml:space="preserve">sent to the </w:t>
      </w:r>
      <w:r>
        <w:rPr>
          <w:rStyle w:val="ECCParagraph"/>
          <w:rFonts w:cs="Arial"/>
        </w:rPr>
        <w:t>public consultation</w:t>
      </w:r>
      <w:r w:rsidR="00FC5831">
        <w:rPr>
          <w:rStyle w:val="ECCParagraph"/>
          <w:rFonts w:cs="Arial"/>
        </w:rPr>
        <w:t>.</w:t>
      </w:r>
    </w:p>
    <w:p w14:paraId="7861B3D1" w14:textId="77777777" w:rsidR="0062031D" w:rsidRDefault="0062031D" w:rsidP="0062031D">
      <w:pPr>
        <w:pStyle w:val="Heading1"/>
        <w:rPr>
          <w:rStyle w:val="ECCParagraph"/>
        </w:rPr>
      </w:pPr>
      <w:bookmarkStart w:id="0" w:name="_Hlk50717374"/>
      <w:bookmarkStart w:id="1" w:name="_Hlk38696500"/>
      <w:r>
        <w:rPr>
          <w:rStyle w:val="ECCParagraph"/>
        </w:rPr>
        <w:t xml:space="preserve">overview of </w:t>
      </w:r>
      <w:r w:rsidRPr="0018221C">
        <w:rPr>
          <w:rStyle w:val="ECCParagraph"/>
        </w:rPr>
        <w:t xml:space="preserve">Responses </w:t>
      </w:r>
    </w:p>
    <w:p w14:paraId="27487835" w14:textId="21E92380" w:rsidR="0033589A" w:rsidRPr="0033589A" w:rsidRDefault="0033589A" w:rsidP="0033589A">
      <w:pPr>
        <w:pStyle w:val="Heading2"/>
      </w:pPr>
      <w:r>
        <w:t>List A</w:t>
      </w:r>
    </w:p>
    <w:p w14:paraId="12E5FC80" w14:textId="376515EA" w:rsidR="00E12877" w:rsidRPr="00885DFE" w:rsidRDefault="00E12877" w:rsidP="00E12877">
      <w:pPr>
        <w:pStyle w:val="ECCBulletsLv1"/>
        <w:rPr>
          <w:rStyle w:val="ECCParagraph"/>
          <w:bCs/>
        </w:rPr>
      </w:pPr>
      <w:r w:rsidRPr="00B12D29">
        <w:rPr>
          <w:rStyle w:val="ECCParagraph"/>
          <w:b/>
        </w:rPr>
        <w:t>Annex</w:t>
      </w:r>
      <w:r w:rsidR="00794DE4">
        <w:rPr>
          <w:rStyle w:val="ECCParagraph"/>
          <w:b/>
        </w:rPr>
        <w:t>es</w:t>
      </w:r>
      <w:r w:rsidRPr="00B12D29">
        <w:rPr>
          <w:rStyle w:val="ECCParagraph"/>
          <w:b/>
        </w:rPr>
        <w:t xml:space="preserve"> </w:t>
      </w:r>
      <w:r w:rsidR="00A55572">
        <w:rPr>
          <w:rStyle w:val="ECCParagraph"/>
          <w:b/>
        </w:rPr>
        <w:t>2</w:t>
      </w:r>
      <w:r w:rsidR="00794DE4">
        <w:rPr>
          <w:rStyle w:val="ECCParagraph"/>
          <w:b/>
        </w:rPr>
        <w:t xml:space="preserve"> and 3</w:t>
      </w:r>
      <w:r w:rsidR="00A604E2">
        <w:rPr>
          <w:rStyle w:val="ECCParagraph"/>
          <w:b/>
        </w:rPr>
        <w:tab/>
      </w:r>
      <w:r w:rsidR="00781279">
        <w:rPr>
          <w:rStyle w:val="ECCParagraph"/>
          <w:b/>
        </w:rPr>
        <w:tab/>
      </w:r>
      <w:r w:rsidR="00781279">
        <w:rPr>
          <w:rStyle w:val="ECCParagraph"/>
          <w:b/>
        </w:rPr>
        <w:tab/>
      </w:r>
      <w:r w:rsidR="00781279">
        <w:rPr>
          <w:rStyle w:val="ECCParagraph"/>
          <w:b/>
        </w:rPr>
        <w:tab/>
      </w:r>
      <w:r w:rsidR="00794DE4">
        <w:rPr>
          <w:rStyle w:val="ECCParagraph"/>
          <w:bCs/>
        </w:rPr>
        <w:t xml:space="preserve">United Kingdom </w:t>
      </w:r>
    </w:p>
    <w:p w14:paraId="22D6EB7D" w14:textId="17C45158" w:rsidR="00FB4D6E" w:rsidRDefault="00A604E2" w:rsidP="00FB4D6E">
      <w:pPr>
        <w:pStyle w:val="ECCBulletsLv1"/>
      </w:pPr>
      <w:r w:rsidRPr="00B12D29">
        <w:rPr>
          <w:rStyle w:val="ECCParagraph"/>
          <w:b/>
        </w:rPr>
        <w:t>Annex</w:t>
      </w:r>
      <w:r w:rsidR="003857BB">
        <w:rPr>
          <w:rStyle w:val="ECCParagraph"/>
          <w:b/>
        </w:rPr>
        <w:t>es</w:t>
      </w:r>
      <w:r w:rsidRPr="009175F0">
        <w:rPr>
          <w:rStyle w:val="ECCParagraph"/>
          <w:b/>
          <w:bCs/>
        </w:rPr>
        <w:t xml:space="preserve"> </w:t>
      </w:r>
      <w:r w:rsidR="00381D0B">
        <w:rPr>
          <w:rStyle w:val="ECCParagraph"/>
          <w:b/>
          <w:bCs/>
        </w:rPr>
        <w:t>4</w:t>
      </w:r>
      <w:r w:rsidR="003857BB">
        <w:rPr>
          <w:rStyle w:val="ECCParagraph"/>
          <w:b/>
          <w:bCs/>
        </w:rPr>
        <w:t xml:space="preserve"> and </w:t>
      </w:r>
      <w:r w:rsidR="00381D0B">
        <w:rPr>
          <w:rStyle w:val="ECCParagraph"/>
          <w:b/>
          <w:bCs/>
        </w:rPr>
        <w:t>5</w:t>
      </w:r>
      <w:r w:rsidR="004369DE">
        <w:rPr>
          <w:rStyle w:val="ECCParagraph"/>
          <w:b/>
          <w:bCs/>
        </w:rPr>
        <w:tab/>
      </w:r>
      <w:r w:rsidR="00781279">
        <w:rPr>
          <w:rStyle w:val="ECCParagraph"/>
          <w:b/>
          <w:bCs/>
        </w:rPr>
        <w:tab/>
      </w:r>
      <w:r w:rsidR="00781279">
        <w:rPr>
          <w:rStyle w:val="ECCParagraph"/>
          <w:b/>
          <w:bCs/>
        </w:rPr>
        <w:tab/>
      </w:r>
      <w:r w:rsidR="00781279">
        <w:rPr>
          <w:rStyle w:val="ECCParagraph"/>
          <w:b/>
          <w:bCs/>
        </w:rPr>
        <w:tab/>
      </w:r>
      <w:r w:rsidR="00381D0B">
        <w:rPr>
          <w:rStyle w:val="ECCParagraph"/>
          <w:bCs/>
        </w:rPr>
        <w:t>Germany</w:t>
      </w:r>
    </w:p>
    <w:p w14:paraId="7A79624F" w14:textId="7524945C" w:rsidR="00553A59" w:rsidRDefault="0005670C" w:rsidP="0005670C">
      <w:pPr>
        <w:pStyle w:val="ECCBulletsLv1"/>
        <w:rPr>
          <w:rStyle w:val="ECCParagraph"/>
        </w:rPr>
      </w:pPr>
      <w:r w:rsidRPr="009175F0">
        <w:rPr>
          <w:rStyle w:val="ECCParagraph"/>
          <w:b/>
          <w:bCs/>
        </w:rPr>
        <w:lastRenderedPageBreak/>
        <w:t>Annex</w:t>
      </w:r>
      <w:r w:rsidR="00B8165B">
        <w:rPr>
          <w:rStyle w:val="ECCParagraph"/>
          <w:b/>
          <w:bCs/>
        </w:rPr>
        <w:t>es</w:t>
      </w:r>
      <w:r w:rsidR="00A620ED" w:rsidRPr="009175F0">
        <w:rPr>
          <w:rStyle w:val="ECCParagraph"/>
          <w:b/>
          <w:bCs/>
        </w:rPr>
        <w:t xml:space="preserve"> </w:t>
      </w:r>
      <w:r w:rsidR="00B8165B">
        <w:rPr>
          <w:rStyle w:val="ECCParagraph"/>
          <w:b/>
          <w:bCs/>
        </w:rPr>
        <w:t>6 and 7</w:t>
      </w:r>
      <w:r w:rsidR="00A620ED" w:rsidRPr="009175F0">
        <w:rPr>
          <w:rStyle w:val="ECCParagraph"/>
        </w:rPr>
        <w:tab/>
      </w:r>
      <w:r w:rsidR="00781279">
        <w:rPr>
          <w:rStyle w:val="ECCParagraph"/>
        </w:rPr>
        <w:tab/>
      </w:r>
      <w:r w:rsidR="00781279">
        <w:rPr>
          <w:rStyle w:val="ECCParagraph"/>
        </w:rPr>
        <w:tab/>
      </w:r>
      <w:r w:rsidR="00781279">
        <w:rPr>
          <w:rStyle w:val="ECCParagraph"/>
        </w:rPr>
        <w:tab/>
      </w:r>
      <w:r w:rsidR="00257F33">
        <w:rPr>
          <w:rStyle w:val="ECCParagraph"/>
        </w:rPr>
        <w:t>Italy</w:t>
      </w:r>
      <w:r w:rsidR="00FB4D6E">
        <w:rPr>
          <w:rStyle w:val="ECCParagraph"/>
          <w:bCs/>
        </w:rPr>
        <w:t xml:space="preserve"> </w:t>
      </w:r>
    </w:p>
    <w:p w14:paraId="0BDDA07B" w14:textId="585B8321" w:rsidR="00082B51" w:rsidRDefault="000743B0" w:rsidP="0005670C">
      <w:pPr>
        <w:pStyle w:val="ECCBulletsLv1"/>
        <w:rPr>
          <w:rStyle w:val="ECCParagraph"/>
        </w:rPr>
      </w:pPr>
      <w:r w:rsidRPr="009175F0">
        <w:rPr>
          <w:rStyle w:val="ECCParagraph"/>
          <w:b/>
          <w:bCs/>
        </w:rPr>
        <w:t>Annex</w:t>
      </w:r>
      <w:r w:rsidR="00A5202E">
        <w:rPr>
          <w:rStyle w:val="ECCParagraph"/>
          <w:b/>
          <w:bCs/>
        </w:rPr>
        <w:t>es 8 and 9</w:t>
      </w:r>
      <w:r>
        <w:rPr>
          <w:rStyle w:val="ECCParagraph"/>
        </w:rPr>
        <w:tab/>
      </w:r>
      <w:r w:rsidR="00781279">
        <w:rPr>
          <w:rStyle w:val="ECCParagraph"/>
        </w:rPr>
        <w:tab/>
      </w:r>
      <w:r w:rsidR="00781279">
        <w:rPr>
          <w:rStyle w:val="ECCParagraph"/>
        </w:rPr>
        <w:tab/>
      </w:r>
      <w:r w:rsidR="00781279">
        <w:rPr>
          <w:rStyle w:val="ECCParagraph"/>
        </w:rPr>
        <w:tab/>
      </w:r>
      <w:r w:rsidR="00A5202E">
        <w:rPr>
          <w:rStyle w:val="ECCParagraph"/>
        </w:rPr>
        <w:t>Luxembourg</w:t>
      </w:r>
    </w:p>
    <w:p w14:paraId="2047E9F0" w14:textId="2C4051E3" w:rsidR="006C41E3" w:rsidRDefault="00082B51" w:rsidP="0005670C">
      <w:pPr>
        <w:pStyle w:val="ECCBulletsLv1"/>
        <w:rPr>
          <w:rStyle w:val="ECCParagraph"/>
        </w:rPr>
      </w:pPr>
      <w:r>
        <w:rPr>
          <w:rStyle w:val="ECCParagraph"/>
          <w:b/>
          <w:bCs/>
        </w:rPr>
        <w:t>Annexes 10 and 11</w:t>
      </w:r>
      <w:r>
        <w:rPr>
          <w:rStyle w:val="ECCParagraph"/>
          <w:b/>
          <w:bCs/>
        </w:rPr>
        <w:tab/>
      </w:r>
      <w:r w:rsidR="00781279">
        <w:rPr>
          <w:rStyle w:val="ECCParagraph"/>
          <w:b/>
          <w:bCs/>
        </w:rPr>
        <w:tab/>
      </w:r>
      <w:r w:rsidR="00781279">
        <w:rPr>
          <w:rStyle w:val="ECCParagraph"/>
          <w:b/>
          <w:bCs/>
        </w:rPr>
        <w:tab/>
      </w:r>
      <w:r w:rsidR="00781279">
        <w:rPr>
          <w:rStyle w:val="ECCParagraph"/>
          <w:b/>
          <w:bCs/>
        </w:rPr>
        <w:tab/>
      </w:r>
      <w:r>
        <w:rPr>
          <w:rStyle w:val="ECCParagraph"/>
        </w:rPr>
        <w:t>Sweden</w:t>
      </w:r>
    </w:p>
    <w:p w14:paraId="5A303F63" w14:textId="5B98D214" w:rsidR="0005670C" w:rsidRPr="0005670C" w:rsidRDefault="006C41E3" w:rsidP="0005670C">
      <w:pPr>
        <w:pStyle w:val="ECCBulletsLv1"/>
        <w:rPr>
          <w:rStyle w:val="ECCParagraph"/>
        </w:rPr>
      </w:pPr>
      <w:r>
        <w:rPr>
          <w:rStyle w:val="ECCParagraph"/>
          <w:b/>
          <w:bCs/>
        </w:rPr>
        <w:t>Annex 12</w:t>
      </w:r>
      <w:r w:rsidR="00FB4D6E">
        <w:rPr>
          <w:rStyle w:val="ECCParagraph"/>
          <w:bCs/>
        </w:rPr>
        <w:t xml:space="preserve"> </w:t>
      </w:r>
      <w:r>
        <w:rPr>
          <w:rStyle w:val="ECCParagraph"/>
          <w:bCs/>
        </w:rPr>
        <w:tab/>
      </w:r>
      <w:r>
        <w:rPr>
          <w:rStyle w:val="ECCParagraph"/>
          <w:bCs/>
        </w:rPr>
        <w:tab/>
      </w:r>
      <w:r w:rsidR="00781279">
        <w:rPr>
          <w:rStyle w:val="ECCParagraph"/>
          <w:bCs/>
        </w:rPr>
        <w:tab/>
      </w:r>
      <w:r w:rsidR="00781279">
        <w:rPr>
          <w:rStyle w:val="ECCParagraph"/>
          <w:bCs/>
        </w:rPr>
        <w:tab/>
      </w:r>
      <w:r w:rsidR="00781279">
        <w:rPr>
          <w:rStyle w:val="ECCParagraph"/>
          <w:bCs/>
        </w:rPr>
        <w:tab/>
      </w:r>
      <w:r>
        <w:rPr>
          <w:rStyle w:val="ECCParagraph"/>
          <w:bCs/>
        </w:rPr>
        <w:t>France</w:t>
      </w:r>
    </w:p>
    <w:p w14:paraId="7B8FDEAB" w14:textId="015213FC" w:rsidR="006C41E3" w:rsidRDefault="006C41E3" w:rsidP="00CF5A4E">
      <w:pPr>
        <w:pStyle w:val="ECCBulletsLv1"/>
        <w:rPr>
          <w:rStyle w:val="ECCParagraph"/>
          <w:b/>
          <w:bCs/>
        </w:rPr>
      </w:pPr>
      <w:r>
        <w:rPr>
          <w:rStyle w:val="ECCParagraph"/>
          <w:b/>
          <w:bCs/>
        </w:rPr>
        <w:t>Annex 1</w:t>
      </w:r>
      <w:r w:rsidR="000317F4">
        <w:rPr>
          <w:rStyle w:val="ECCParagraph"/>
          <w:b/>
          <w:bCs/>
        </w:rPr>
        <w:t>3</w:t>
      </w:r>
      <w:r w:rsidR="000317F4">
        <w:rPr>
          <w:rStyle w:val="ECCParagraph"/>
          <w:b/>
          <w:bCs/>
        </w:rPr>
        <w:tab/>
      </w:r>
      <w:r w:rsidR="000317F4">
        <w:rPr>
          <w:rStyle w:val="ECCParagraph"/>
          <w:b/>
          <w:bCs/>
        </w:rPr>
        <w:tab/>
      </w:r>
      <w:r w:rsidR="00781279">
        <w:rPr>
          <w:rStyle w:val="ECCParagraph"/>
          <w:b/>
          <w:bCs/>
        </w:rPr>
        <w:tab/>
      </w:r>
      <w:r w:rsidR="00781279">
        <w:rPr>
          <w:rStyle w:val="ECCParagraph"/>
          <w:b/>
          <w:bCs/>
        </w:rPr>
        <w:tab/>
      </w:r>
      <w:r w:rsidR="00781279">
        <w:rPr>
          <w:rStyle w:val="ECCParagraph"/>
          <w:b/>
          <w:bCs/>
        </w:rPr>
        <w:tab/>
      </w:r>
      <w:r w:rsidR="000317F4" w:rsidRPr="000317F4">
        <w:rPr>
          <w:rStyle w:val="ECCParagraph"/>
        </w:rPr>
        <w:t>Finland</w:t>
      </w:r>
    </w:p>
    <w:p w14:paraId="7E005B37" w14:textId="68E2C741" w:rsidR="00CF5A4E" w:rsidRPr="003B2B91" w:rsidRDefault="006C41E3" w:rsidP="003B2B91">
      <w:pPr>
        <w:pStyle w:val="ECCBulletsLv1"/>
        <w:rPr>
          <w:rStyle w:val="ECCParagraph"/>
          <w:b/>
          <w:bCs/>
        </w:rPr>
      </w:pPr>
      <w:r>
        <w:rPr>
          <w:rStyle w:val="ECCParagraph"/>
          <w:b/>
          <w:bCs/>
        </w:rPr>
        <w:t>Annex 1</w:t>
      </w:r>
      <w:r w:rsidR="003B2B91">
        <w:rPr>
          <w:rStyle w:val="ECCParagraph"/>
          <w:b/>
          <w:bCs/>
        </w:rPr>
        <w:t>4</w:t>
      </w:r>
      <w:r w:rsidR="00781279">
        <w:rPr>
          <w:rStyle w:val="ECCParagraph"/>
          <w:b/>
          <w:bCs/>
        </w:rPr>
        <w:t xml:space="preserve"> plus attachment</w:t>
      </w:r>
      <w:r w:rsidR="00951817">
        <w:rPr>
          <w:rStyle w:val="ECCParagraph"/>
          <w:b/>
          <w:bCs/>
        </w:rPr>
        <w:t xml:space="preserve"> and 15</w:t>
      </w:r>
      <w:r w:rsidR="003B2B91">
        <w:rPr>
          <w:rStyle w:val="ECCParagraph"/>
          <w:b/>
          <w:bCs/>
        </w:rPr>
        <w:tab/>
      </w:r>
      <w:r w:rsidR="00794DE4" w:rsidRPr="003B2B91">
        <w:rPr>
          <w:rStyle w:val="ECCParagraph"/>
          <w:bCs/>
        </w:rPr>
        <w:t>Lithuania</w:t>
      </w:r>
    </w:p>
    <w:p w14:paraId="77B4B935" w14:textId="37016006" w:rsidR="00D56540" w:rsidRDefault="00D56540" w:rsidP="001C0066">
      <w:pPr>
        <w:pStyle w:val="Heading2"/>
        <w:rPr>
          <w:rStyle w:val="ECCParagraph"/>
        </w:rPr>
      </w:pPr>
      <w:r w:rsidRPr="001C0066">
        <w:rPr>
          <w:lang w:val="en-GB"/>
        </w:rPr>
        <w:t>List B</w:t>
      </w:r>
      <w:r>
        <w:rPr>
          <w:rStyle w:val="ECCParagraph"/>
        </w:rPr>
        <w:t xml:space="preserve"> </w:t>
      </w:r>
    </w:p>
    <w:p w14:paraId="77D7B4E4" w14:textId="77777777" w:rsidR="00B652C5" w:rsidRPr="001C0066" w:rsidRDefault="003019B1" w:rsidP="00B652C5">
      <w:pPr>
        <w:pStyle w:val="ECCBulletsLv1"/>
        <w:numPr>
          <w:ilvl w:val="0"/>
          <w:numId w:val="0"/>
        </w:numPr>
        <w:ind w:left="360" w:hanging="360"/>
        <w:rPr>
          <w:rStyle w:val="ECCParagraph"/>
        </w:rPr>
      </w:pPr>
      <w:hyperlink r:id="rId10" w:history="1">
        <w:r w:rsidR="00B652C5">
          <w:rPr>
            <w:rStyle w:val="Hyperlink"/>
            <w:rFonts w:cs="Arial"/>
            <w:szCs w:val="20"/>
            <w:lang w:val="en-DK"/>
          </w:rPr>
          <w:t>https://www.cept.org/ecc/mous-and-lous-between-ceptecc-former-erc-and-other-organisations</w:t>
        </w:r>
      </w:hyperlink>
    </w:p>
    <w:p w14:paraId="2D57CAC9" w14:textId="384960CD" w:rsidR="001240A9" w:rsidRDefault="00E83BF9" w:rsidP="00A620ED">
      <w:pPr>
        <w:pStyle w:val="ECCBulletsLv1"/>
      </w:pPr>
      <w:r w:rsidRPr="00FF0040">
        <w:rPr>
          <w:rStyle w:val="ECCParagraph"/>
          <w:b/>
          <w:bCs/>
        </w:rPr>
        <w:t>Annex</w:t>
      </w:r>
      <w:r w:rsidR="00D262D5">
        <w:rPr>
          <w:rStyle w:val="ECCParagraph"/>
          <w:b/>
          <w:bCs/>
        </w:rPr>
        <w:t>es</w:t>
      </w:r>
      <w:r w:rsidR="00FA1FEB">
        <w:rPr>
          <w:rStyle w:val="ECCParagraph"/>
          <w:b/>
          <w:bCs/>
        </w:rPr>
        <w:t xml:space="preserve"> </w:t>
      </w:r>
      <w:r w:rsidR="00402061">
        <w:rPr>
          <w:rStyle w:val="ECCParagraph"/>
          <w:b/>
          <w:bCs/>
        </w:rPr>
        <w:t>1</w:t>
      </w:r>
      <w:r w:rsidR="00951817">
        <w:rPr>
          <w:rStyle w:val="ECCParagraph"/>
          <w:b/>
          <w:bCs/>
        </w:rPr>
        <w:t>6</w:t>
      </w:r>
      <w:r w:rsidR="00FA1FEB">
        <w:rPr>
          <w:rStyle w:val="ECCParagraph"/>
          <w:b/>
          <w:bCs/>
        </w:rPr>
        <w:t xml:space="preserve"> and </w:t>
      </w:r>
      <w:r w:rsidR="00402061">
        <w:rPr>
          <w:rStyle w:val="ECCParagraph"/>
          <w:b/>
          <w:bCs/>
        </w:rPr>
        <w:t>1</w:t>
      </w:r>
      <w:r w:rsidR="00951817">
        <w:rPr>
          <w:rStyle w:val="ECCParagraph"/>
          <w:b/>
          <w:bCs/>
        </w:rPr>
        <w:t>7</w:t>
      </w:r>
      <w:r>
        <w:rPr>
          <w:rStyle w:val="ECCParagraph"/>
        </w:rPr>
        <w:tab/>
      </w:r>
      <w:r w:rsidR="00D262D5">
        <w:t>DECT forum</w:t>
      </w:r>
      <w:r>
        <w:rPr>
          <w:rStyle w:val="ECCParagraph"/>
        </w:rPr>
        <w:tab/>
      </w:r>
    </w:p>
    <w:p w14:paraId="76C3D84E" w14:textId="381A680C" w:rsidR="00C12725" w:rsidRPr="007E0B01" w:rsidRDefault="007E0B01" w:rsidP="007E0B01">
      <w:pPr>
        <w:pStyle w:val="ECCBulletsLv1"/>
        <w:rPr>
          <w:rFonts w:eastAsiaTheme="minorHAnsi"/>
          <w:b/>
          <w:bCs/>
          <w:lang w:val="en-DK"/>
        </w:rPr>
      </w:pPr>
      <w:r w:rsidRPr="007E0B01">
        <w:rPr>
          <w:rFonts w:eastAsiaTheme="minorHAnsi"/>
          <w:b/>
          <w:bCs/>
          <w:lang w:val="en-DK"/>
        </w:rPr>
        <w:t>Annexes</w:t>
      </w:r>
      <w:r w:rsidR="00FA1FEB">
        <w:rPr>
          <w:rFonts w:eastAsiaTheme="minorHAnsi"/>
          <w:b/>
          <w:bCs/>
          <w:lang w:val="en-DK"/>
        </w:rPr>
        <w:t xml:space="preserve"> </w:t>
      </w:r>
      <w:r w:rsidR="00402061">
        <w:rPr>
          <w:rFonts w:eastAsiaTheme="minorHAnsi"/>
          <w:b/>
          <w:bCs/>
          <w:lang w:val="en-DK"/>
        </w:rPr>
        <w:t>1</w:t>
      </w:r>
      <w:r w:rsidR="00951817">
        <w:rPr>
          <w:rFonts w:eastAsiaTheme="minorHAnsi"/>
          <w:b/>
          <w:bCs/>
          <w:lang w:val="en-DK"/>
        </w:rPr>
        <w:t>8</w:t>
      </w:r>
      <w:r w:rsidR="00FA1FEB">
        <w:rPr>
          <w:rFonts w:eastAsiaTheme="minorHAnsi"/>
          <w:b/>
          <w:bCs/>
          <w:lang w:val="en-DK"/>
        </w:rPr>
        <w:t xml:space="preserve"> and </w:t>
      </w:r>
      <w:r w:rsidR="00402061">
        <w:rPr>
          <w:rFonts w:eastAsiaTheme="minorHAnsi"/>
          <w:b/>
          <w:bCs/>
          <w:lang w:val="en-DK"/>
        </w:rPr>
        <w:t>1</w:t>
      </w:r>
      <w:r w:rsidR="00951817">
        <w:rPr>
          <w:rFonts w:eastAsiaTheme="minorHAnsi"/>
          <w:b/>
          <w:bCs/>
          <w:lang w:val="en-DK"/>
        </w:rPr>
        <w:t>9</w:t>
      </w:r>
      <w:r>
        <w:rPr>
          <w:rFonts w:eastAsiaTheme="minorHAnsi"/>
          <w:b/>
          <w:bCs/>
          <w:lang w:val="en-DK"/>
        </w:rPr>
        <w:tab/>
      </w:r>
      <w:r w:rsidRPr="007E0B01">
        <w:rPr>
          <w:rFonts w:eastAsiaTheme="minorHAnsi"/>
          <w:lang w:val="en-DK"/>
        </w:rPr>
        <w:t>GSOA</w:t>
      </w:r>
    </w:p>
    <w:p w14:paraId="4813FD2F" w14:textId="4CCB4528" w:rsidR="007E0B01" w:rsidRPr="007E0B01" w:rsidRDefault="007E0B01" w:rsidP="007E0B01">
      <w:pPr>
        <w:pStyle w:val="ECCBulletsLv1"/>
        <w:rPr>
          <w:rStyle w:val="ECCParagraph"/>
          <w:rFonts w:eastAsiaTheme="minorHAnsi"/>
          <w:b/>
          <w:bCs/>
          <w:lang w:val="en-DK"/>
        </w:rPr>
      </w:pPr>
      <w:r>
        <w:rPr>
          <w:rFonts w:eastAsiaTheme="minorHAnsi"/>
          <w:b/>
          <w:bCs/>
          <w:lang w:val="en-DK"/>
        </w:rPr>
        <w:t>Annex</w:t>
      </w:r>
      <w:r w:rsidR="00FA1FEB">
        <w:rPr>
          <w:rFonts w:eastAsiaTheme="minorHAnsi"/>
          <w:b/>
          <w:bCs/>
          <w:lang w:val="en-DK"/>
        </w:rPr>
        <w:t xml:space="preserve"> </w:t>
      </w:r>
      <w:r w:rsidR="00951817">
        <w:rPr>
          <w:rFonts w:eastAsiaTheme="minorHAnsi"/>
          <w:b/>
          <w:bCs/>
          <w:lang w:val="en-DK"/>
        </w:rPr>
        <w:t>20</w:t>
      </w:r>
      <w:r w:rsidR="00FA1FEB">
        <w:rPr>
          <w:rFonts w:eastAsiaTheme="minorHAnsi"/>
          <w:b/>
          <w:bCs/>
          <w:lang w:val="en-DK"/>
        </w:rPr>
        <w:tab/>
      </w:r>
      <w:r>
        <w:rPr>
          <w:rFonts w:eastAsiaTheme="minorHAnsi"/>
          <w:b/>
          <w:bCs/>
          <w:lang w:val="en-DK"/>
        </w:rPr>
        <w:tab/>
      </w:r>
      <w:r>
        <w:rPr>
          <w:rFonts w:eastAsiaTheme="minorHAnsi"/>
          <w:b/>
          <w:bCs/>
          <w:lang w:val="en-DK"/>
        </w:rPr>
        <w:tab/>
      </w:r>
      <w:r w:rsidRPr="0096417E">
        <w:rPr>
          <w:rFonts w:eastAsiaTheme="minorHAnsi"/>
          <w:lang w:val="en-DK"/>
        </w:rPr>
        <w:t>GSMA</w:t>
      </w:r>
      <w:r w:rsidR="00FA1FEB" w:rsidRPr="0096417E">
        <w:rPr>
          <w:rFonts w:eastAsiaTheme="minorHAnsi"/>
          <w:lang w:val="en-DK"/>
        </w:rPr>
        <w:t xml:space="preserve"> </w:t>
      </w:r>
      <w:r w:rsidR="00FA1FEB" w:rsidRPr="0096417E">
        <w:rPr>
          <w:rFonts w:cs="Arial"/>
        </w:rPr>
        <w:t>(revision1)</w:t>
      </w:r>
    </w:p>
    <w:p w14:paraId="47C89224" w14:textId="5BFBAD18" w:rsidR="0033589A" w:rsidRDefault="0033589A" w:rsidP="0033589A">
      <w:pPr>
        <w:pStyle w:val="Heading2"/>
        <w:rPr>
          <w:rStyle w:val="ECCParagraph"/>
        </w:rPr>
      </w:pPr>
      <w:r>
        <w:rPr>
          <w:rStyle w:val="ECCParagraph"/>
        </w:rPr>
        <w:t>industry</w:t>
      </w:r>
    </w:p>
    <w:p w14:paraId="55286690" w14:textId="190BAAF7" w:rsidR="00D136D9" w:rsidRPr="00F92079" w:rsidRDefault="00D136D9" w:rsidP="00D136D9">
      <w:pPr>
        <w:pStyle w:val="ECCBulletsLv1"/>
      </w:pPr>
      <w:r w:rsidRPr="00FF0040">
        <w:rPr>
          <w:rStyle w:val="ECCParagraph"/>
          <w:b/>
          <w:bCs/>
        </w:rPr>
        <w:t>Annex</w:t>
      </w:r>
      <w:r>
        <w:rPr>
          <w:rStyle w:val="ECCParagraph"/>
          <w:b/>
          <w:bCs/>
        </w:rPr>
        <w:t xml:space="preserve"> </w:t>
      </w:r>
      <w:r w:rsidR="00681D4F">
        <w:rPr>
          <w:rStyle w:val="ECCParagraph"/>
          <w:b/>
          <w:bCs/>
        </w:rPr>
        <w:t>2</w:t>
      </w:r>
      <w:r w:rsidR="00951817">
        <w:rPr>
          <w:rStyle w:val="ECCParagraph"/>
          <w:b/>
          <w:bCs/>
        </w:rPr>
        <w:t>1</w:t>
      </w:r>
      <w:r>
        <w:rPr>
          <w:rStyle w:val="ECCParagraph"/>
        </w:rPr>
        <w:tab/>
      </w:r>
      <w:r>
        <w:rPr>
          <w:rStyle w:val="ECCParagraph"/>
        </w:rPr>
        <w:tab/>
      </w:r>
      <w:r w:rsidR="00F92079">
        <w:rPr>
          <w:rFonts w:cs="Arial"/>
          <w:bCs/>
        </w:rPr>
        <w:t>Ericsson</w:t>
      </w:r>
    </w:p>
    <w:p w14:paraId="1DC10343" w14:textId="7D4E7183" w:rsidR="00F92079" w:rsidRDefault="00F92079" w:rsidP="00D136D9">
      <w:pPr>
        <w:pStyle w:val="ECCBulletsLv1"/>
        <w:rPr>
          <w:rStyle w:val="ECCParagraph"/>
        </w:rPr>
      </w:pPr>
      <w:r>
        <w:rPr>
          <w:rStyle w:val="ECCParagraph"/>
          <w:b/>
          <w:bCs/>
        </w:rPr>
        <w:t xml:space="preserve">Annex </w:t>
      </w:r>
      <w:r w:rsidR="00681D4F">
        <w:rPr>
          <w:rStyle w:val="ECCParagraph"/>
          <w:b/>
          <w:bCs/>
        </w:rPr>
        <w:t>2</w:t>
      </w:r>
      <w:r w:rsidR="00951817">
        <w:rPr>
          <w:rStyle w:val="ECCParagraph"/>
          <w:b/>
          <w:bCs/>
        </w:rPr>
        <w:t>2</w:t>
      </w:r>
      <w:r>
        <w:rPr>
          <w:rStyle w:val="ECCParagraph"/>
          <w:b/>
          <w:bCs/>
        </w:rPr>
        <w:tab/>
      </w:r>
      <w:r>
        <w:rPr>
          <w:rStyle w:val="ECCParagraph"/>
          <w:b/>
          <w:bCs/>
        </w:rPr>
        <w:tab/>
      </w:r>
      <w:r w:rsidRPr="00F92079">
        <w:rPr>
          <w:rStyle w:val="ECCParagraph"/>
        </w:rPr>
        <w:t>Nokia</w:t>
      </w:r>
    </w:p>
    <w:p w14:paraId="62986446" w14:textId="367EA1D5" w:rsidR="00F92079" w:rsidRDefault="00F92079" w:rsidP="00D136D9">
      <w:pPr>
        <w:pStyle w:val="ECCBulletsLv1"/>
      </w:pPr>
      <w:r>
        <w:rPr>
          <w:rStyle w:val="ECCParagraph"/>
          <w:b/>
          <w:bCs/>
        </w:rPr>
        <w:t xml:space="preserve">Annex </w:t>
      </w:r>
      <w:r w:rsidR="00681D4F">
        <w:rPr>
          <w:rStyle w:val="ECCParagraph"/>
          <w:b/>
          <w:bCs/>
        </w:rPr>
        <w:t>2</w:t>
      </w:r>
      <w:r w:rsidR="00951817">
        <w:rPr>
          <w:rStyle w:val="ECCParagraph"/>
          <w:b/>
          <w:bCs/>
        </w:rPr>
        <w:t>3</w:t>
      </w:r>
      <w:r w:rsidR="00681D4F">
        <w:rPr>
          <w:rStyle w:val="ECCParagraph"/>
          <w:b/>
          <w:bCs/>
        </w:rPr>
        <w:t xml:space="preserve"> and 2</w:t>
      </w:r>
      <w:r w:rsidR="00951817">
        <w:rPr>
          <w:rStyle w:val="ECCParagraph"/>
          <w:b/>
          <w:bCs/>
        </w:rPr>
        <w:t>4</w:t>
      </w:r>
      <w:r>
        <w:rPr>
          <w:rStyle w:val="ECCParagraph"/>
          <w:b/>
          <w:bCs/>
        </w:rPr>
        <w:tab/>
      </w:r>
      <w:r w:rsidRPr="00F92079">
        <w:rPr>
          <w:rStyle w:val="ECCParagraph"/>
        </w:rPr>
        <w:t>Orange</w:t>
      </w:r>
    </w:p>
    <w:p w14:paraId="18D95A7E" w14:textId="77777777" w:rsidR="0033589A" w:rsidRDefault="0033589A" w:rsidP="0033589A"/>
    <w:p w14:paraId="56E2E075" w14:textId="00AA4084" w:rsidR="00E12877" w:rsidRPr="009175F0" w:rsidRDefault="0005670C" w:rsidP="00A620ED">
      <w:pPr>
        <w:pStyle w:val="ECCBulletsLv1"/>
        <w:rPr>
          <w:rStyle w:val="ECCParagraph"/>
        </w:rPr>
      </w:pPr>
      <w:r w:rsidRPr="009175F0">
        <w:rPr>
          <w:rStyle w:val="ECCParagraph"/>
          <w:b/>
          <w:bCs/>
        </w:rPr>
        <w:t>Annex</w:t>
      </w:r>
      <w:r w:rsidR="00681D4F">
        <w:rPr>
          <w:rStyle w:val="ECCParagraph"/>
          <w:b/>
          <w:bCs/>
        </w:rPr>
        <w:t xml:space="preserve"> 2</w:t>
      </w:r>
      <w:r w:rsidR="00951817">
        <w:rPr>
          <w:rStyle w:val="ECCParagraph"/>
          <w:b/>
          <w:bCs/>
        </w:rPr>
        <w:t>5</w:t>
      </w:r>
      <w:r w:rsidR="0039445E">
        <w:rPr>
          <w:rStyle w:val="ECCParagraph"/>
          <w:b/>
          <w:bCs/>
        </w:rPr>
        <w:tab/>
      </w:r>
      <w:r w:rsidR="0039445E">
        <w:rPr>
          <w:rStyle w:val="ECCParagraph"/>
          <w:b/>
          <w:bCs/>
        </w:rPr>
        <w:tab/>
      </w:r>
      <w:r w:rsidR="0039445E" w:rsidRPr="0039445E">
        <w:rPr>
          <w:rStyle w:val="ECCParagraph"/>
        </w:rPr>
        <w:t>ECO</w:t>
      </w:r>
    </w:p>
    <w:p w14:paraId="58C9C749" w14:textId="77777777" w:rsidR="00E12877" w:rsidRDefault="00E12877" w:rsidP="00E12877">
      <w:pPr>
        <w:pStyle w:val="ECCBulletsLv1"/>
        <w:numPr>
          <w:ilvl w:val="0"/>
          <w:numId w:val="0"/>
        </w:numPr>
        <w:ind w:left="360" w:hanging="360"/>
        <w:rPr>
          <w:rStyle w:val="ECCParagraph"/>
          <w:rFonts w:cs="Arial"/>
        </w:rPr>
      </w:pPr>
    </w:p>
    <w:bookmarkEnd w:id="0"/>
    <w:bookmarkEnd w:id="1"/>
    <w:p w14:paraId="59EB751D" w14:textId="4A0A5DAB" w:rsidR="00670FDA" w:rsidRPr="00BF43EF" w:rsidRDefault="00670FDA" w:rsidP="00670FDA">
      <w:pPr>
        <w:pStyle w:val="ECCBulletsLv1"/>
        <w:numPr>
          <w:ilvl w:val="0"/>
          <w:numId w:val="0"/>
        </w:numPr>
        <w:ind w:left="360" w:hanging="360"/>
        <w:rPr>
          <w:rStyle w:val="ECCParagraph"/>
          <w:bCs/>
        </w:rPr>
      </w:pPr>
      <w:r>
        <w:rPr>
          <w:rStyle w:val="ECCParagraph"/>
          <w:bCs/>
        </w:rPr>
        <w:t xml:space="preserve">Annex </w:t>
      </w:r>
      <w:r w:rsidR="00681D4F">
        <w:rPr>
          <w:rStyle w:val="ECCParagraph"/>
          <w:bCs/>
        </w:rPr>
        <w:t>2</w:t>
      </w:r>
      <w:r w:rsidR="00951817">
        <w:rPr>
          <w:rStyle w:val="ECCParagraph"/>
          <w:bCs/>
        </w:rPr>
        <w:t>6</w:t>
      </w:r>
      <w:r w:rsidR="003019B1">
        <w:rPr>
          <w:rStyle w:val="ECCParagraph"/>
          <w:bCs/>
        </w:rPr>
        <w:t>Rev1</w:t>
      </w:r>
      <w:r w:rsidR="00A604E2">
        <w:rPr>
          <w:rStyle w:val="ECCParagraph"/>
          <w:bCs/>
        </w:rPr>
        <w:t xml:space="preserve"> </w:t>
      </w:r>
      <w:r>
        <w:rPr>
          <w:rStyle w:val="ECCParagraph"/>
          <w:bCs/>
        </w:rPr>
        <w:t>contains the compiled version with all proposals merged.</w:t>
      </w:r>
    </w:p>
    <w:p w14:paraId="3EF97692" w14:textId="7C39F852" w:rsidR="00896320" w:rsidRPr="0018221C" w:rsidRDefault="00226BF1" w:rsidP="00226BF1">
      <w:pPr>
        <w:pStyle w:val="Heading1"/>
        <w:rPr>
          <w:rStyle w:val="ECCParagraph"/>
          <w:sz w:val="22"/>
          <w:szCs w:val="22"/>
        </w:rPr>
      </w:pPr>
      <w:r w:rsidRPr="7B215BEB">
        <w:rPr>
          <w:rStyle w:val="ECCParagraph"/>
          <w:sz w:val="22"/>
          <w:szCs w:val="22"/>
        </w:rPr>
        <w:t>General comments</w:t>
      </w:r>
    </w:p>
    <w:p w14:paraId="038C229B" w14:textId="366248A6" w:rsidR="00A053B0" w:rsidRPr="00A053B0" w:rsidRDefault="00A053B0" w:rsidP="00A053B0">
      <w:pPr>
        <w:pStyle w:val="Heading2"/>
        <w:rPr>
          <w:lang w:val="en-GB"/>
        </w:rPr>
      </w:pPr>
      <w:bookmarkStart w:id="2" w:name="_Toc50627300"/>
      <w:r w:rsidRPr="00115E9A">
        <w:t>Germany</w:t>
      </w:r>
    </w:p>
    <w:p w14:paraId="68A63AB5" w14:textId="77777777" w:rsidR="00A053B0" w:rsidRDefault="00A053B0" w:rsidP="00A053B0">
      <w:r w:rsidRPr="00115E9A">
        <w:t xml:space="preserve">Germany supports the draft </w:t>
      </w:r>
      <w:r w:rsidRPr="00F8465B">
        <w:t>ECC Report 358</w:t>
      </w:r>
      <w:r>
        <w:t xml:space="preserve"> and provides the following general comments:</w:t>
      </w:r>
    </w:p>
    <w:p w14:paraId="15C8A049" w14:textId="77777777" w:rsidR="00A053B0" w:rsidRDefault="00A053B0" w:rsidP="00A053B0">
      <w:r>
        <w:t xml:space="preserve">All links to external documents, links to references in the document (studies, tables, …), name of figures </w:t>
      </w:r>
      <w:proofErr w:type="gramStart"/>
      <w:r>
        <w:t>have to</w:t>
      </w:r>
      <w:proofErr w:type="gramEnd"/>
      <w:r>
        <w:t xml:space="preserve"> be checked. </w:t>
      </w:r>
    </w:p>
    <w:p w14:paraId="4CB9BC34" w14:textId="77777777" w:rsidR="00A053B0" w:rsidRPr="00F85419" w:rsidRDefault="00A053B0" w:rsidP="00A053B0">
      <w:proofErr w:type="gramStart"/>
      <w:r>
        <w:t>Editors</w:t>
      </w:r>
      <w:proofErr w:type="gramEnd"/>
      <w:r>
        <w:t xml:space="preserve"> notes have to be resolved. </w:t>
      </w:r>
    </w:p>
    <w:p w14:paraId="0C75ECC3" w14:textId="77777777" w:rsidR="00A053B0" w:rsidRDefault="00A053B0" w:rsidP="00A053B0">
      <w:r w:rsidRPr="00CF06C1">
        <w:t>It´s better to have consistency in the Report regarding calling the band in MHz or GHz</w:t>
      </w:r>
      <w:r>
        <w:t xml:space="preserve"> (such as in the second paragraph of 3.1.1).</w:t>
      </w:r>
    </w:p>
    <w:p w14:paraId="2308AE76" w14:textId="77777777" w:rsidR="00A053B0" w:rsidRDefault="00A053B0" w:rsidP="00A053B0">
      <w:r>
        <w:t xml:space="preserve">In </w:t>
      </w:r>
      <w:proofErr w:type="gramStart"/>
      <w:r>
        <w:t>general</w:t>
      </w:r>
      <w:proofErr w:type="gramEnd"/>
      <w:r>
        <w:t xml:space="preserve"> we should avoid the term « 5G » and should use instead MFCN where possible.</w:t>
      </w:r>
    </w:p>
    <w:p w14:paraId="1F19B27F" w14:textId="77777777" w:rsidR="00A053B0" w:rsidRDefault="00A053B0" w:rsidP="00A053B0">
      <w:r>
        <w:t>The abbreviation EIRP/</w:t>
      </w:r>
      <w:proofErr w:type="spellStart"/>
      <w:r>
        <w:t>e.i.</w:t>
      </w:r>
      <w:proofErr w:type="gramStart"/>
      <w:r>
        <w:t>r.p</w:t>
      </w:r>
      <w:proofErr w:type="spellEnd"/>
      <w:proofErr w:type="gramEnd"/>
      <w:r>
        <w:t xml:space="preserve"> should have the same spelling in the whole document.</w:t>
      </w:r>
    </w:p>
    <w:p w14:paraId="37E16C82" w14:textId="77777777" w:rsidR="00A053B0" w:rsidRDefault="00A053B0" w:rsidP="00A053B0">
      <w:r>
        <w:t>A lot of times the wording « conducted » is used (mostly in tables). The correct wording should be « conducted power ».</w:t>
      </w:r>
    </w:p>
    <w:p w14:paraId="5E0C7DCF" w14:textId="77777777" w:rsidR="00A053B0" w:rsidRDefault="00A053B0" w:rsidP="00A053B0">
      <w:r>
        <w:t>The term « Earth station » should have the same spelling everywhere in the document, starting with capital letters OR small letters.</w:t>
      </w:r>
    </w:p>
    <w:p w14:paraId="20434C16" w14:textId="77777777" w:rsidR="00A053B0" w:rsidRDefault="00A053B0" w:rsidP="00A053B0">
      <w:r w:rsidRPr="002F2872">
        <w:t>The term « </w:t>
      </w:r>
      <w:proofErr w:type="spellStart"/>
      <w:r w:rsidRPr="002F2872">
        <w:t>smallcell</w:t>
      </w:r>
      <w:proofErr w:type="spellEnd"/>
      <w:r w:rsidRPr="002F2872">
        <w:t xml:space="preserve"> » </w:t>
      </w:r>
      <w:proofErr w:type="gramStart"/>
      <w:r w:rsidRPr="002F2872">
        <w:t>has to</w:t>
      </w:r>
      <w:proofErr w:type="gramEnd"/>
      <w:r w:rsidRPr="002F2872">
        <w:t xml:space="preserve"> be </w:t>
      </w:r>
      <w:proofErr w:type="spellStart"/>
      <w:r w:rsidRPr="002F2872">
        <w:t>splitted</w:t>
      </w:r>
      <w:proofErr w:type="spellEnd"/>
      <w:r w:rsidRPr="002F2872">
        <w:t xml:space="preserve"> in two words</w:t>
      </w:r>
      <w:r>
        <w:t xml:space="preserve"> « small cell »</w:t>
      </w:r>
      <w:r w:rsidRPr="002F2872">
        <w:t>.</w:t>
      </w:r>
    </w:p>
    <w:p w14:paraId="50CAB252" w14:textId="77777777" w:rsidR="00A053B0" w:rsidRDefault="00A053B0" w:rsidP="00A053B0">
      <w:r w:rsidRPr="00F85419">
        <w:t xml:space="preserve">Please write </w:t>
      </w:r>
      <w:r>
        <w:t>non-AAS with a dash.</w:t>
      </w:r>
      <w:r w:rsidRPr="00F85419">
        <w:t xml:space="preserve"> </w:t>
      </w:r>
    </w:p>
    <w:p w14:paraId="0B27D4D3" w14:textId="77777777" w:rsidR="00A053B0" w:rsidRDefault="00A053B0" w:rsidP="00A053B0">
      <w:r>
        <w:lastRenderedPageBreak/>
        <w:t>The word « sector » should start with small letters. Furthermore it´s more consistent to write « base station » with small letters.</w:t>
      </w:r>
    </w:p>
    <w:p w14:paraId="121C5EBF" w14:textId="77777777" w:rsidR="00A053B0" w:rsidRDefault="00A053B0" w:rsidP="00A053B0">
      <w:r>
        <w:t>In the part of the studies (Section 7) it is proposed to delete all author names (in square brackets)</w:t>
      </w:r>
    </w:p>
    <w:p w14:paraId="5B440A68" w14:textId="0F96505F" w:rsidR="00333164" w:rsidRPr="00333164" w:rsidRDefault="00333164" w:rsidP="00333164">
      <w:pPr>
        <w:pStyle w:val="Heading2"/>
        <w:rPr>
          <w:lang w:val="en-GB"/>
        </w:rPr>
      </w:pPr>
      <w:r w:rsidRPr="00333164">
        <w:rPr>
          <w:lang w:val="en-GB"/>
        </w:rPr>
        <w:t>Italy</w:t>
      </w:r>
    </w:p>
    <w:p w14:paraId="419007C8" w14:textId="77777777" w:rsidR="00333164" w:rsidRDefault="00333164" w:rsidP="00333164">
      <w:pPr>
        <w:rPr>
          <w:rFonts w:cs="Arial"/>
        </w:rPr>
      </w:pPr>
      <w:r>
        <w:rPr>
          <w:rFonts w:cs="Arial"/>
        </w:rPr>
        <w:t xml:space="preserve">The changes proposed are mostly editorial in nature. The proposals are concentrated in sections that are related to Fixed Satellite services. Some changes were also made to parts of conclusions of studies of WBB LMP with Fixed Service that are </w:t>
      </w:r>
      <w:proofErr w:type="gramStart"/>
      <w:r>
        <w:rPr>
          <w:rFonts w:cs="Arial"/>
        </w:rPr>
        <w:t>similar to</w:t>
      </w:r>
      <w:proofErr w:type="gramEnd"/>
      <w:r>
        <w:rPr>
          <w:rFonts w:cs="Arial"/>
        </w:rPr>
        <w:t xml:space="preserve"> the conclusions of FSS to make it consistent. </w:t>
      </w:r>
    </w:p>
    <w:p w14:paraId="7DE90FF6" w14:textId="4E099CEA" w:rsidR="00754E8C" w:rsidRPr="00151940" w:rsidRDefault="00754E8C" w:rsidP="00754E8C">
      <w:pPr>
        <w:pStyle w:val="Heading2"/>
      </w:pPr>
      <w:r>
        <w:t>LUXEMBOURG</w:t>
      </w:r>
    </w:p>
    <w:p w14:paraId="690770A8" w14:textId="77777777" w:rsidR="00754E8C" w:rsidRPr="00151940" w:rsidRDefault="00754E8C" w:rsidP="00754E8C">
      <w:pPr>
        <w:rPr>
          <w:rFonts w:cs="Arial"/>
        </w:rPr>
      </w:pPr>
      <w:r>
        <w:rPr>
          <w:rFonts w:cs="Arial"/>
        </w:rPr>
        <w:t xml:space="preserve">The changes proposed are mostly editorial in nature. Parts of the proposals are provided to review the summary of the study 5 in section 6.3.5. </w:t>
      </w:r>
    </w:p>
    <w:p w14:paraId="6A07A0FD" w14:textId="77777777" w:rsidR="00637F79" w:rsidRPr="00151940" w:rsidRDefault="00637F79" w:rsidP="00637F79">
      <w:pPr>
        <w:pStyle w:val="Heading2"/>
      </w:pPr>
      <w:r>
        <w:t>FRANCE</w:t>
      </w:r>
    </w:p>
    <w:p w14:paraId="4A85EEAD" w14:textId="77777777" w:rsidR="00637F79" w:rsidRPr="00C81C35" w:rsidRDefault="00637F79" w:rsidP="00637F79">
      <w:pPr>
        <w:rPr>
          <w:rFonts w:cs="Arial"/>
        </w:rPr>
      </w:pPr>
      <w:r w:rsidRPr="00C81C35">
        <w:rPr>
          <w:rFonts w:cs="Arial"/>
        </w:rPr>
        <w:t xml:space="preserve">France supports adoption and publication of the ECC report 358 supporting the work of CEPT in response to EC mandate. </w:t>
      </w:r>
    </w:p>
    <w:p w14:paraId="2FF1F870" w14:textId="77777777" w:rsidR="00637F79" w:rsidRPr="00581CC8" w:rsidRDefault="00637F79" w:rsidP="00637F79">
      <w:pPr>
        <w:rPr>
          <w:rFonts w:cs="Arial"/>
        </w:rPr>
      </w:pPr>
      <w:r w:rsidRPr="00C81C35">
        <w:rPr>
          <w:rFonts w:cs="Arial"/>
        </w:rPr>
        <w:t xml:space="preserve">When finalising </w:t>
      </w:r>
      <w:r>
        <w:rPr>
          <w:rFonts w:cs="Arial"/>
        </w:rPr>
        <w:t>the</w:t>
      </w:r>
      <w:r w:rsidRPr="00C81C35">
        <w:rPr>
          <w:rFonts w:cs="Arial"/>
        </w:rPr>
        <w:t xml:space="preserve"> response to EC mandate</w:t>
      </w:r>
      <w:r>
        <w:rPr>
          <w:rFonts w:cs="Arial"/>
        </w:rPr>
        <w:t xml:space="preserve"> on the basis of this ECC Report, there is a need to consider that the location of </w:t>
      </w:r>
      <w:r w:rsidRPr="00C81C35">
        <w:rPr>
          <w:rFonts w:cs="Arial"/>
        </w:rPr>
        <w:t>WBB LMP base stations</w:t>
      </w:r>
      <w:r>
        <w:rPr>
          <w:rFonts w:cs="Arial"/>
        </w:rPr>
        <w:t>,</w:t>
      </w:r>
      <w:r w:rsidRPr="00C81C35">
        <w:rPr>
          <w:rFonts w:cs="Arial"/>
        </w:rPr>
        <w:t xml:space="preserve"> FSS receiving Earth stations </w:t>
      </w:r>
      <w:r>
        <w:rPr>
          <w:rFonts w:cs="Arial"/>
        </w:rPr>
        <w:t xml:space="preserve">and of </w:t>
      </w:r>
      <w:r w:rsidRPr="00C81C35">
        <w:rPr>
          <w:rFonts w:cs="Arial"/>
        </w:rPr>
        <w:t>FS stations are known;</w:t>
      </w:r>
      <w:r>
        <w:rPr>
          <w:rFonts w:cs="Arial"/>
        </w:rPr>
        <w:t xml:space="preserve"> For example, in case of unknown location of WBB LMP base stations, further analysis needs to be developed in order to highlight the relevant consequences of coexistence with adjacent and in band services. If needed, ECC could develop recommendations to provide guidance for administrations (such as </w:t>
      </w:r>
      <w:r w:rsidRPr="006D5B2C">
        <w:rPr>
          <w:rFonts w:cs="Arial"/>
        </w:rPr>
        <w:t xml:space="preserve">Annex 3 from ECC </w:t>
      </w:r>
      <w:proofErr w:type="gramStart"/>
      <w:r w:rsidRPr="006D5B2C">
        <w:rPr>
          <w:rFonts w:cs="Arial"/>
        </w:rPr>
        <w:t>Rec(</w:t>
      </w:r>
      <w:proofErr w:type="gramEnd"/>
      <w:r w:rsidRPr="006D5B2C">
        <w:rPr>
          <w:rFonts w:cs="Arial"/>
        </w:rPr>
        <w:t xml:space="preserve">22)01 </w:t>
      </w:r>
      <w:r>
        <w:rPr>
          <w:rFonts w:cs="Arial"/>
        </w:rPr>
        <w:t xml:space="preserve">which </w:t>
      </w:r>
      <w:r w:rsidRPr="006D5B2C">
        <w:rPr>
          <w:rFonts w:cs="Arial"/>
        </w:rPr>
        <w:t xml:space="preserve">describes approaches for calculation of coordination zones around the </w:t>
      </w:r>
      <w:r>
        <w:rPr>
          <w:rFonts w:cs="Arial"/>
        </w:rPr>
        <w:t xml:space="preserve">FSS earth </w:t>
      </w:r>
      <w:r w:rsidRPr="006D5B2C">
        <w:rPr>
          <w:rFonts w:cs="Arial"/>
        </w:rPr>
        <w:t>station whose location is known</w:t>
      </w:r>
      <w:r>
        <w:rPr>
          <w:rFonts w:cs="Arial"/>
        </w:rPr>
        <w:t xml:space="preserve">). </w:t>
      </w:r>
    </w:p>
    <w:p w14:paraId="2DE4859B" w14:textId="3148FC7B" w:rsidR="00D31957" w:rsidRPr="00D31957" w:rsidRDefault="00D31957" w:rsidP="00464BE1">
      <w:pPr>
        <w:pStyle w:val="Heading2"/>
      </w:pPr>
      <w:r w:rsidRPr="00D31957">
        <w:rPr>
          <w:lang w:val="en-GB"/>
        </w:rPr>
        <w:t>Finla</w:t>
      </w:r>
      <w:r>
        <w:rPr>
          <w:lang w:val="en-GB"/>
        </w:rPr>
        <w:t>nd</w:t>
      </w:r>
    </w:p>
    <w:p w14:paraId="0E179083" w14:textId="19CC42B6" w:rsidR="00D31957" w:rsidRDefault="00D31957" w:rsidP="00D31957">
      <w:pPr>
        <w:rPr>
          <w:rFonts w:cs="Arial"/>
          <w:b/>
        </w:rPr>
      </w:pPr>
      <w:r>
        <w:rPr>
          <w:rFonts w:cs="Arial"/>
        </w:rPr>
        <w:t xml:space="preserve">It is preferable that this new ECC Report 358 will be approved at next ECC PT1 meeting for final adoption at ECC in June. </w:t>
      </w:r>
      <w:r>
        <w:rPr>
          <w:rFonts w:cs="Arial"/>
        </w:rPr>
        <w:br/>
      </w:r>
      <w:r w:rsidRPr="00AF4984">
        <w:rPr>
          <w:rFonts w:cs="Arial"/>
        </w:rPr>
        <w:t xml:space="preserve">In general, we </w:t>
      </w:r>
      <w:r>
        <w:rPr>
          <w:rFonts w:cs="Arial"/>
        </w:rPr>
        <w:t xml:space="preserve">also </w:t>
      </w:r>
      <w:r w:rsidRPr="00AF4984">
        <w:rPr>
          <w:rFonts w:cs="Arial"/>
        </w:rPr>
        <w:t xml:space="preserve">agree with the content of the </w:t>
      </w:r>
      <w:r>
        <w:rPr>
          <w:rFonts w:cs="Arial"/>
        </w:rPr>
        <w:t>ECC</w:t>
      </w:r>
      <w:r w:rsidRPr="00AF4984">
        <w:rPr>
          <w:rFonts w:cs="Arial"/>
        </w:rPr>
        <w:t xml:space="preserve"> Report</w:t>
      </w:r>
      <w:r>
        <w:rPr>
          <w:rFonts w:cs="Arial"/>
        </w:rPr>
        <w:t xml:space="preserve"> 358, however you can find </w:t>
      </w:r>
      <w:r w:rsidRPr="00AF4984">
        <w:rPr>
          <w:rFonts w:cs="Arial"/>
        </w:rPr>
        <w:t>some specific comments</w:t>
      </w:r>
      <w:r>
        <w:rPr>
          <w:rFonts w:cs="Arial"/>
        </w:rPr>
        <w:t xml:space="preserve"> below</w:t>
      </w:r>
      <w:r w:rsidRPr="00AF4984">
        <w:rPr>
          <w:rFonts w:cs="Arial"/>
        </w:rPr>
        <w:t>.</w:t>
      </w:r>
    </w:p>
    <w:p w14:paraId="08FE1158" w14:textId="77777777" w:rsidR="009F4A41" w:rsidRDefault="009F4A41" w:rsidP="2342B05F">
      <w:pPr>
        <w:pStyle w:val="Heading2"/>
        <w:rPr>
          <w:color w:val="000000"/>
          <w:lang w:val="en-GB"/>
        </w:rPr>
      </w:pPr>
      <w:r w:rsidRPr="2342B05F">
        <w:rPr>
          <w:color w:val="000000" w:themeColor="text1"/>
          <w:lang w:val="en-GB"/>
        </w:rPr>
        <w:t>lithuania</w:t>
      </w:r>
    </w:p>
    <w:p w14:paraId="15EC1BE9" w14:textId="77777777" w:rsidR="009F4A41" w:rsidRDefault="009F4A41" w:rsidP="009F4A41">
      <w:pPr>
        <w:rPr>
          <w:rFonts w:eastAsia="Times New Roman"/>
          <w:szCs w:val="24"/>
        </w:rPr>
      </w:pPr>
      <w:r>
        <w:t>Due to the large quantity of technical work that has gone into developing this draft ECC Report, the studies have had to be contained in standalone appendices, while the main body of the report contains summaries of the studies. Annexes 1 and 2 in the Report contain hyperlinks to the individual appendices so that each of the studies can be opened separately.</w:t>
      </w:r>
    </w:p>
    <w:p w14:paraId="1DF7834D" w14:textId="77777777" w:rsidR="009F4A41" w:rsidRDefault="009F4A41" w:rsidP="009F4A41">
      <w:r>
        <w:t xml:space="preserve">Considering that final version of ECC Report, which will be published at </w:t>
      </w:r>
      <w:hyperlink r:id="rId11" w:history="1">
        <w:r>
          <w:rPr>
            <w:rStyle w:val="Hyperlink"/>
          </w:rPr>
          <w:t>ECO Documentation Database</w:t>
        </w:r>
      </w:hyperlink>
      <w:r>
        <w:t>, should not point to the documents used when developing the deliverable, there is a need to find another way.</w:t>
      </w:r>
    </w:p>
    <w:p w14:paraId="3B74E9A7" w14:textId="77777777" w:rsidR="009F4A41" w:rsidRDefault="009F4A41" w:rsidP="009F4A41">
      <w:r>
        <w:t xml:space="preserve">One possible solution would be to convert appendices into the Annexes and incorporate them into the main document. </w:t>
      </w:r>
      <w:proofErr w:type="gramStart"/>
      <w:r>
        <w:t>However</w:t>
      </w:r>
      <w:proofErr w:type="gramEnd"/>
      <w:r>
        <w:t xml:space="preserve"> there are circa </w:t>
      </w:r>
      <w:r>
        <w:rPr>
          <w:b/>
          <w:bCs/>
        </w:rPr>
        <w:t>330 pages</w:t>
      </w:r>
      <w:r>
        <w:t xml:space="preserve"> in appendices so this does not seem practical. Moreover, not all appendices were developed using proper template and that would require additional efforts to adjust.</w:t>
      </w:r>
    </w:p>
    <w:p w14:paraId="0F348CDA" w14:textId="77777777" w:rsidR="009F4A41" w:rsidRDefault="009F4A41" w:rsidP="009F4A41">
      <w:r>
        <w:t>Since the main body of the report contains summaries of the studies it is proposed to keep the studies as standalone documents and publish them together with the main body.</w:t>
      </w:r>
    </w:p>
    <w:p w14:paraId="6E0C5139" w14:textId="77777777" w:rsidR="009F4A41" w:rsidRDefault="009F4A41" w:rsidP="009F4A41">
      <w:pPr>
        <w:rPr>
          <w:rFonts w:cs="Arial"/>
          <w:bCs/>
          <w:szCs w:val="20"/>
        </w:rPr>
      </w:pPr>
      <w:r>
        <w:rPr>
          <w:rFonts w:cs="Arial"/>
          <w:bCs/>
          <w:szCs w:val="20"/>
        </w:rPr>
        <w:t>The publication of ECC Report 331 (</w:t>
      </w:r>
      <w:hyperlink r:id="rId12" w:history="1">
        <w:r>
          <w:rPr>
            <w:rStyle w:val="Hyperlink"/>
            <w:rFonts w:cs="Arial"/>
            <w:bCs/>
            <w:szCs w:val="20"/>
          </w:rPr>
          <w:t>https://docdb.cept.org/document/22509</w:t>
        </w:r>
      </w:hyperlink>
      <w:r>
        <w:t>)</w:t>
      </w:r>
      <w:r>
        <w:rPr>
          <w:rFonts w:cs="Arial"/>
          <w:bCs/>
          <w:szCs w:val="20"/>
        </w:rPr>
        <w:t xml:space="preserve"> could serve as an example:</w:t>
      </w:r>
    </w:p>
    <w:p w14:paraId="6994E33A" w14:textId="77777777" w:rsidR="009F4A41" w:rsidRDefault="009F4A41" w:rsidP="009F4A41">
      <w:pPr>
        <w:jc w:val="center"/>
        <w:rPr>
          <w:rFonts w:cs="Arial"/>
          <w:bCs/>
          <w:szCs w:val="20"/>
        </w:rPr>
      </w:pPr>
      <w:r>
        <w:rPr>
          <w:noProof/>
        </w:rPr>
        <w:lastRenderedPageBreak/>
        <w:drawing>
          <wp:inline distT="0" distB="0" distL="0" distR="0" wp14:anchorId="5AAAF99B" wp14:editId="6C3694D6">
            <wp:extent cx="3706495" cy="2759710"/>
            <wp:effectExtent l="0" t="0" r="8255" b="2540"/>
            <wp:docPr id="78626102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shot of a computer&#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6495" cy="2759710"/>
                    </a:xfrm>
                    <a:prstGeom prst="rect">
                      <a:avLst/>
                    </a:prstGeom>
                    <a:noFill/>
                    <a:ln>
                      <a:noFill/>
                    </a:ln>
                  </pic:spPr>
                </pic:pic>
              </a:graphicData>
            </a:graphic>
          </wp:inline>
        </w:drawing>
      </w:r>
    </w:p>
    <w:p w14:paraId="0FDE1B17" w14:textId="77777777" w:rsidR="009F4A41" w:rsidRDefault="009F4A41" w:rsidP="009F4A41">
      <w:pPr>
        <w:rPr>
          <w:szCs w:val="24"/>
        </w:rPr>
      </w:pPr>
      <w:r>
        <w:rPr>
          <w:rFonts w:cs="Arial"/>
          <w:bCs/>
          <w:szCs w:val="20"/>
        </w:rPr>
        <w:t xml:space="preserve">In order to apply such </w:t>
      </w:r>
      <w:proofErr w:type="gramStart"/>
      <w:r>
        <w:rPr>
          <w:rFonts w:cs="Arial"/>
          <w:bCs/>
          <w:szCs w:val="20"/>
        </w:rPr>
        <w:t>approach</w:t>
      </w:r>
      <w:proofErr w:type="gramEnd"/>
      <w:r>
        <w:rPr>
          <w:rFonts w:cs="Arial"/>
          <w:bCs/>
          <w:szCs w:val="20"/>
        </w:rPr>
        <w:t xml:space="preserve"> it is proposed to</w:t>
      </w:r>
      <w:r>
        <w:t xml:space="preserve"> adjust the main body and appendices of draft ECC Report 358 as follow:</w:t>
      </w:r>
    </w:p>
    <w:p w14:paraId="56C1EDDD" w14:textId="77777777" w:rsidR="009F4A41" w:rsidRDefault="009F4A41" w:rsidP="009F4A41">
      <w:pPr>
        <w:pStyle w:val="ECCBulletsLv1"/>
        <w:numPr>
          <w:ilvl w:val="0"/>
          <w:numId w:val="36"/>
        </w:numPr>
        <w:spacing w:line="240" w:lineRule="auto"/>
        <w:ind w:left="340" w:hanging="340"/>
        <w:contextualSpacing w:val="0"/>
      </w:pPr>
      <w:r>
        <w:t>Rename appendix file names in the format of “Attachment xx – Title” (see the table below for the list of files),</w:t>
      </w:r>
    </w:p>
    <w:p w14:paraId="68CF0D13" w14:textId="77777777" w:rsidR="009F4A41" w:rsidRDefault="009F4A41" w:rsidP="009F4A41">
      <w:pPr>
        <w:pStyle w:val="ECCBulletsLv1"/>
        <w:numPr>
          <w:ilvl w:val="0"/>
          <w:numId w:val="36"/>
        </w:numPr>
        <w:spacing w:line="240" w:lineRule="auto"/>
        <w:ind w:left="340" w:hanging="340"/>
        <w:contextualSpacing w:val="0"/>
      </w:pPr>
      <w:r>
        <w:t xml:space="preserve">Remove the cover page from the appendices and include the header in the document with the corresponding number of </w:t>
      </w:r>
      <w:proofErr w:type="gramStart"/>
      <w:r>
        <w:t>attachment</w:t>
      </w:r>
      <w:proofErr w:type="gramEnd"/>
      <w:r>
        <w:t>,</w:t>
      </w:r>
    </w:p>
    <w:p w14:paraId="6A359147" w14:textId="77777777" w:rsidR="009F4A41" w:rsidRDefault="009F4A41" w:rsidP="009F4A41">
      <w:pPr>
        <w:pStyle w:val="ECCBulletsLv1"/>
        <w:numPr>
          <w:ilvl w:val="0"/>
          <w:numId w:val="36"/>
        </w:numPr>
        <w:spacing w:line="240" w:lineRule="auto"/>
        <w:ind w:left="340" w:hanging="340"/>
        <w:contextualSpacing w:val="0"/>
      </w:pPr>
      <w:r>
        <w:t>Replace the cross-references in sections 6 and 7 of the main body with the text “Detailed study can be found in Attachment xx”,</w:t>
      </w:r>
    </w:p>
    <w:p w14:paraId="241348E8" w14:textId="77777777" w:rsidR="009F4A41" w:rsidRDefault="009F4A41" w:rsidP="009F4A41">
      <w:pPr>
        <w:pStyle w:val="ECCBulletsLv1"/>
        <w:numPr>
          <w:ilvl w:val="0"/>
          <w:numId w:val="36"/>
        </w:numPr>
        <w:spacing w:line="240" w:lineRule="auto"/>
        <w:ind w:left="340" w:hanging="340"/>
        <w:contextualSpacing w:val="0"/>
      </w:pPr>
      <w:r>
        <w:t>Delete Annex 1 and Annex 2 in the ECC Report as they would become redundant.</w:t>
      </w:r>
    </w:p>
    <w:p w14:paraId="12E0A647" w14:textId="77777777" w:rsidR="009F4A41" w:rsidRDefault="009F4A41" w:rsidP="009F4A41"/>
    <w:p w14:paraId="4F57BBE5" w14:textId="77777777" w:rsidR="009F4A41" w:rsidRDefault="009F4A41" w:rsidP="009F4A41">
      <w:r>
        <w:t>The list of attachments containing the studies to the ECC Report 358 could be as follow:</w:t>
      </w:r>
    </w:p>
    <w:tbl>
      <w:tblPr>
        <w:tblStyle w:val="ECCTable-redheader"/>
        <w:tblW w:w="4708" w:type="pct"/>
        <w:tblInd w:w="0" w:type="dxa"/>
        <w:tblLook w:val="04A0" w:firstRow="1" w:lastRow="0" w:firstColumn="1" w:lastColumn="0" w:noHBand="0" w:noVBand="1"/>
      </w:tblPr>
      <w:tblGrid>
        <w:gridCol w:w="1414"/>
        <w:gridCol w:w="3827"/>
        <w:gridCol w:w="3826"/>
      </w:tblGrid>
      <w:tr w:rsidR="009F4A41" w14:paraId="3F41F056" w14:textId="77777777" w:rsidTr="00801EE9">
        <w:trPr>
          <w:cnfStyle w:val="100000000000" w:firstRow="1" w:lastRow="0" w:firstColumn="0" w:lastColumn="0" w:oddVBand="0" w:evenVBand="0" w:oddHBand="0" w:evenHBand="0" w:firstRowFirstColumn="0" w:firstRowLastColumn="0" w:lastRowFirstColumn="0" w:lastRowLastColumn="0"/>
        </w:trPr>
        <w:tc>
          <w:tcPr>
            <w:tcW w:w="779" w:type="pct"/>
            <w:vAlign w:val="top"/>
            <w:hideMark/>
          </w:tcPr>
          <w:p w14:paraId="73D032AE" w14:textId="77777777" w:rsidR="009F4A41" w:rsidRDefault="009F4A41" w:rsidP="00801EE9">
            <w:pPr>
              <w:pStyle w:val="ECCTableHeaderwhitefont"/>
              <w:rPr>
                <w:rFonts w:cs="Arial"/>
                <w:sz w:val="18"/>
                <w:szCs w:val="18"/>
              </w:rPr>
            </w:pPr>
            <w:r>
              <w:rPr>
                <w:rFonts w:cs="Arial"/>
                <w:sz w:val="18"/>
                <w:szCs w:val="18"/>
              </w:rPr>
              <w:t>Attachment number</w:t>
            </w:r>
          </w:p>
        </w:tc>
        <w:tc>
          <w:tcPr>
            <w:tcW w:w="2110" w:type="pct"/>
            <w:vAlign w:val="top"/>
            <w:hideMark/>
          </w:tcPr>
          <w:p w14:paraId="15352C08" w14:textId="77777777" w:rsidR="009F4A41" w:rsidRDefault="009F4A41" w:rsidP="00801EE9">
            <w:pPr>
              <w:pStyle w:val="ECCTableHeaderwhitefont"/>
              <w:rPr>
                <w:rFonts w:cs="Arial"/>
                <w:sz w:val="18"/>
                <w:szCs w:val="18"/>
              </w:rPr>
            </w:pPr>
            <w:r>
              <w:rPr>
                <w:rFonts w:cs="Arial"/>
                <w:sz w:val="18"/>
                <w:szCs w:val="18"/>
              </w:rPr>
              <w:t>Title of attachment</w:t>
            </w:r>
          </w:p>
        </w:tc>
        <w:tc>
          <w:tcPr>
            <w:tcW w:w="2110" w:type="pct"/>
            <w:vAlign w:val="top"/>
            <w:hideMark/>
          </w:tcPr>
          <w:p w14:paraId="33E6FB42" w14:textId="77777777" w:rsidR="009F4A41" w:rsidRDefault="009F4A41" w:rsidP="00801EE9">
            <w:pPr>
              <w:pStyle w:val="ECCTableHeaderwhitefont"/>
              <w:rPr>
                <w:rFonts w:cs="Arial"/>
                <w:sz w:val="18"/>
                <w:szCs w:val="18"/>
              </w:rPr>
            </w:pPr>
            <w:r>
              <w:rPr>
                <w:rFonts w:cs="Arial"/>
                <w:sz w:val="18"/>
                <w:szCs w:val="18"/>
              </w:rPr>
              <w:t>Corresponding ECC PT1 document</w:t>
            </w:r>
          </w:p>
        </w:tc>
      </w:tr>
      <w:tr w:rsidR="009F4A41" w14:paraId="1D9646AC"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5FADF985" w14:textId="77777777" w:rsidR="009F4A41" w:rsidRDefault="009F4A41" w:rsidP="00801EE9">
            <w:pPr>
              <w:pStyle w:val="ECCTabletext"/>
              <w:rPr>
                <w:rFonts w:cs="Arial"/>
                <w:sz w:val="18"/>
                <w:szCs w:val="18"/>
              </w:rPr>
            </w:pPr>
            <w:r>
              <w:rPr>
                <w:rFonts w:cs="Arial"/>
                <w:sz w:val="18"/>
                <w:szCs w:val="18"/>
              </w:rPr>
              <w:t>Attachment 01</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304A3AD5" w14:textId="77777777" w:rsidR="009F4A41" w:rsidRDefault="009F4A41" w:rsidP="00801EE9">
            <w:pPr>
              <w:pStyle w:val="ECCTabletext"/>
              <w:rPr>
                <w:rFonts w:cs="Arial"/>
                <w:sz w:val="18"/>
                <w:szCs w:val="18"/>
              </w:rPr>
            </w:pPr>
            <w:r>
              <w:rPr>
                <w:rFonts w:cs="Arial"/>
                <w:sz w:val="18"/>
                <w:szCs w:val="18"/>
              </w:rPr>
              <w:t>Between 3GPP WBB LMP</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2ABFDD37" w14:textId="77777777" w:rsidR="009F4A41" w:rsidRDefault="003019B1" w:rsidP="00801EE9">
            <w:pPr>
              <w:pStyle w:val="ECCTabletext"/>
              <w:rPr>
                <w:rFonts w:cs="Arial"/>
                <w:sz w:val="18"/>
                <w:szCs w:val="18"/>
              </w:rPr>
            </w:pPr>
            <w:hyperlink r:id="rId14" w:history="1">
              <w:r w:rsidR="009F4A41">
                <w:rPr>
                  <w:rStyle w:val="Hyperlink"/>
                  <w:rFonts w:cs="Arial"/>
                  <w:sz w:val="18"/>
                  <w:szCs w:val="18"/>
                </w:rPr>
                <w:t>ECC PT1(24)008 Annex 1 App 1.1.1</w:t>
              </w:r>
            </w:hyperlink>
          </w:p>
        </w:tc>
      </w:tr>
      <w:tr w:rsidR="009F4A41" w14:paraId="73083C5C"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2921F719" w14:textId="77777777" w:rsidR="009F4A41" w:rsidRDefault="009F4A41" w:rsidP="00801EE9">
            <w:pPr>
              <w:pStyle w:val="ECCTabletext"/>
              <w:rPr>
                <w:rFonts w:cs="Arial"/>
                <w:sz w:val="18"/>
                <w:szCs w:val="18"/>
              </w:rPr>
            </w:pPr>
            <w:r>
              <w:rPr>
                <w:rFonts w:cs="Arial"/>
                <w:sz w:val="18"/>
                <w:szCs w:val="18"/>
              </w:rPr>
              <w:t>Attachment 02</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17113FEB" w14:textId="77777777" w:rsidR="009F4A41" w:rsidRDefault="009F4A41" w:rsidP="00801EE9">
            <w:pPr>
              <w:pStyle w:val="ECCTabletext"/>
              <w:rPr>
                <w:rFonts w:cs="Arial"/>
                <w:sz w:val="18"/>
                <w:szCs w:val="18"/>
              </w:rPr>
            </w:pPr>
            <w:r>
              <w:rPr>
                <w:rFonts w:cs="Arial"/>
                <w:sz w:val="18"/>
                <w:szCs w:val="18"/>
              </w:rPr>
              <w:t>Between 3GPP WBB LMP</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0BCDD8F1" w14:textId="77777777" w:rsidR="009F4A41" w:rsidRDefault="003019B1" w:rsidP="00801EE9">
            <w:pPr>
              <w:pStyle w:val="ECCTabletext"/>
              <w:rPr>
                <w:rFonts w:cs="Arial"/>
                <w:sz w:val="18"/>
                <w:szCs w:val="18"/>
              </w:rPr>
            </w:pPr>
            <w:hyperlink r:id="rId15" w:history="1">
              <w:r w:rsidR="009F4A41">
                <w:rPr>
                  <w:rStyle w:val="Hyperlink"/>
                  <w:rFonts w:cs="Arial"/>
                  <w:sz w:val="18"/>
                  <w:szCs w:val="18"/>
                </w:rPr>
                <w:t>ECC PT1(24)060 Annex 12 App 1.1.2</w:t>
              </w:r>
            </w:hyperlink>
          </w:p>
        </w:tc>
      </w:tr>
      <w:tr w:rsidR="009F4A41" w14:paraId="39F1FAF2"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1E009913" w14:textId="77777777" w:rsidR="009F4A41" w:rsidRDefault="009F4A41" w:rsidP="00801EE9">
            <w:pPr>
              <w:pStyle w:val="ECCTabletext"/>
              <w:rPr>
                <w:rFonts w:cs="Arial"/>
                <w:sz w:val="18"/>
                <w:szCs w:val="18"/>
              </w:rPr>
            </w:pPr>
            <w:r>
              <w:rPr>
                <w:rFonts w:cs="Arial"/>
                <w:sz w:val="18"/>
                <w:szCs w:val="18"/>
              </w:rPr>
              <w:t>Attachment 03</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17FD26ED" w14:textId="77777777" w:rsidR="009F4A41" w:rsidRDefault="009F4A41" w:rsidP="00801EE9">
            <w:pPr>
              <w:pStyle w:val="ECCTabletext"/>
              <w:rPr>
                <w:rFonts w:cs="Arial"/>
                <w:sz w:val="18"/>
                <w:szCs w:val="18"/>
              </w:rPr>
            </w:pPr>
            <w:r>
              <w:rPr>
                <w:rFonts w:cs="Arial"/>
                <w:sz w:val="18"/>
                <w:szCs w:val="18"/>
              </w:rPr>
              <w:t>3GPP WBB LMP vs FS</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65CB0E57" w14:textId="77777777" w:rsidR="009F4A41" w:rsidRDefault="003019B1" w:rsidP="00801EE9">
            <w:pPr>
              <w:pStyle w:val="ECCTabletext"/>
              <w:rPr>
                <w:rFonts w:cs="Arial"/>
                <w:sz w:val="18"/>
                <w:szCs w:val="18"/>
              </w:rPr>
            </w:pPr>
            <w:hyperlink r:id="rId16" w:history="1">
              <w:r w:rsidR="009F4A41">
                <w:rPr>
                  <w:rStyle w:val="Hyperlink"/>
                  <w:rFonts w:cs="Arial"/>
                  <w:sz w:val="18"/>
                  <w:szCs w:val="18"/>
                </w:rPr>
                <w:t>ECC PT1(24)008 Annex 1 App 1.2.1</w:t>
              </w:r>
            </w:hyperlink>
          </w:p>
        </w:tc>
      </w:tr>
      <w:tr w:rsidR="009F4A41" w14:paraId="660EA625"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1334D981" w14:textId="77777777" w:rsidR="009F4A41" w:rsidRDefault="009F4A41" w:rsidP="00801EE9">
            <w:pPr>
              <w:pStyle w:val="ECCTabletext"/>
              <w:rPr>
                <w:rFonts w:cs="Arial"/>
                <w:sz w:val="18"/>
                <w:szCs w:val="18"/>
              </w:rPr>
            </w:pPr>
            <w:r>
              <w:rPr>
                <w:rFonts w:cs="Arial"/>
                <w:sz w:val="18"/>
                <w:szCs w:val="18"/>
              </w:rPr>
              <w:t>Attachment 04</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6D88D731" w14:textId="77777777" w:rsidR="009F4A41" w:rsidRDefault="009F4A41" w:rsidP="00801EE9">
            <w:pPr>
              <w:pStyle w:val="ECCTabletext"/>
              <w:rPr>
                <w:rFonts w:cs="Arial"/>
                <w:sz w:val="18"/>
                <w:szCs w:val="18"/>
              </w:rPr>
            </w:pPr>
            <w:r>
              <w:rPr>
                <w:rFonts w:cs="Arial"/>
                <w:sz w:val="18"/>
                <w:szCs w:val="18"/>
              </w:rPr>
              <w:t>3GPP WBB LMP vs FS</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35B46EE2" w14:textId="77777777" w:rsidR="009F4A41" w:rsidRDefault="003019B1" w:rsidP="00801EE9">
            <w:pPr>
              <w:pStyle w:val="ECCTabletext"/>
              <w:rPr>
                <w:rFonts w:cs="Arial"/>
                <w:sz w:val="18"/>
                <w:szCs w:val="18"/>
              </w:rPr>
            </w:pPr>
            <w:hyperlink r:id="rId17" w:history="1">
              <w:r w:rsidR="009F4A41">
                <w:rPr>
                  <w:rStyle w:val="Hyperlink"/>
                  <w:rFonts w:cs="Arial"/>
                  <w:sz w:val="18"/>
                  <w:szCs w:val="18"/>
                </w:rPr>
                <w:t>ECC PT1(24)008 Annex 1 App 1.2.2</w:t>
              </w:r>
            </w:hyperlink>
          </w:p>
        </w:tc>
      </w:tr>
      <w:tr w:rsidR="009F4A41" w14:paraId="7794C913"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5B08D5AC" w14:textId="77777777" w:rsidR="009F4A41" w:rsidRDefault="009F4A41" w:rsidP="00801EE9">
            <w:pPr>
              <w:pStyle w:val="ECCTabletext"/>
              <w:rPr>
                <w:rFonts w:cs="Arial"/>
                <w:sz w:val="18"/>
                <w:szCs w:val="18"/>
              </w:rPr>
            </w:pPr>
            <w:r>
              <w:rPr>
                <w:rFonts w:cs="Arial"/>
                <w:sz w:val="18"/>
                <w:szCs w:val="18"/>
              </w:rPr>
              <w:t>Attachment 05</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7CFA0777" w14:textId="77777777" w:rsidR="009F4A41" w:rsidRDefault="009F4A41" w:rsidP="00801EE9">
            <w:pPr>
              <w:pStyle w:val="ECCTabletext"/>
              <w:rPr>
                <w:rFonts w:cs="Arial"/>
                <w:sz w:val="18"/>
                <w:szCs w:val="18"/>
              </w:rPr>
            </w:pPr>
            <w:r>
              <w:rPr>
                <w:rFonts w:cs="Arial"/>
                <w:sz w:val="18"/>
                <w:szCs w:val="18"/>
              </w:rPr>
              <w:t>3GPP WBB LMP vs FS</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1EFD5439" w14:textId="77777777" w:rsidR="009F4A41" w:rsidRDefault="003019B1" w:rsidP="00801EE9">
            <w:pPr>
              <w:pStyle w:val="ECCTabletext"/>
              <w:rPr>
                <w:rFonts w:cs="Arial"/>
                <w:sz w:val="18"/>
                <w:szCs w:val="18"/>
              </w:rPr>
            </w:pPr>
            <w:hyperlink r:id="rId18" w:history="1">
              <w:r w:rsidR="009F4A41">
                <w:rPr>
                  <w:rStyle w:val="Hyperlink"/>
                  <w:rFonts w:cs="Arial"/>
                  <w:sz w:val="18"/>
                  <w:szCs w:val="18"/>
                </w:rPr>
                <w:t>ECC PT1(24)060 Annex 12 App 1.2.3</w:t>
              </w:r>
            </w:hyperlink>
          </w:p>
        </w:tc>
      </w:tr>
      <w:tr w:rsidR="009F4A41" w14:paraId="1EA1F9F3"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21F2CADA" w14:textId="77777777" w:rsidR="009F4A41" w:rsidRDefault="009F4A41" w:rsidP="00801EE9">
            <w:pPr>
              <w:pStyle w:val="ECCTabletext"/>
              <w:rPr>
                <w:rFonts w:cs="Arial"/>
                <w:sz w:val="18"/>
                <w:szCs w:val="18"/>
              </w:rPr>
            </w:pPr>
            <w:r>
              <w:rPr>
                <w:rFonts w:cs="Arial"/>
                <w:sz w:val="18"/>
                <w:szCs w:val="18"/>
              </w:rPr>
              <w:t>Attachment 06</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7A5CC4DD" w14:textId="77777777" w:rsidR="009F4A41" w:rsidRDefault="009F4A41" w:rsidP="00801EE9">
            <w:pPr>
              <w:pStyle w:val="ECCTabletext"/>
              <w:rPr>
                <w:rFonts w:cs="Arial"/>
                <w:sz w:val="18"/>
                <w:szCs w:val="18"/>
              </w:rPr>
            </w:pPr>
            <w:r>
              <w:rPr>
                <w:rFonts w:cs="Arial"/>
                <w:sz w:val="18"/>
                <w:szCs w:val="18"/>
              </w:rPr>
              <w:t>3GPP WBB LMP vs FSS</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53F950EA" w14:textId="77777777" w:rsidR="009F4A41" w:rsidRDefault="003019B1" w:rsidP="00801EE9">
            <w:pPr>
              <w:pStyle w:val="ECCTabletext"/>
              <w:rPr>
                <w:rFonts w:cs="Arial"/>
                <w:sz w:val="18"/>
                <w:szCs w:val="18"/>
              </w:rPr>
            </w:pPr>
            <w:hyperlink r:id="rId19" w:history="1">
              <w:r w:rsidR="009F4A41">
                <w:rPr>
                  <w:rStyle w:val="Hyperlink"/>
                  <w:rFonts w:cs="Arial"/>
                  <w:sz w:val="18"/>
                  <w:szCs w:val="18"/>
                </w:rPr>
                <w:t>ECC PT1(24)008 Annex 1 App 1.3.1</w:t>
              </w:r>
            </w:hyperlink>
          </w:p>
        </w:tc>
      </w:tr>
      <w:tr w:rsidR="009F4A41" w14:paraId="1E95506F"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46FEAA0E" w14:textId="77777777" w:rsidR="009F4A41" w:rsidRDefault="009F4A41" w:rsidP="00801EE9">
            <w:pPr>
              <w:pStyle w:val="ECCTabletext"/>
              <w:rPr>
                <w:rFonts w:cs="Arial"/>
                <w:sz w:val="18"/>
                <w:szCs w:val="18"/>
              </w:rPr>
            </w:pPr>
            <w:r>
              <w:rPr>
                <w:rFonts w:cs="Arial"/>
                <w:sz w:val="18"/>
                <w:szCs w:val="18"/>
              </w:rPr>
              <w:t>Attachment 07</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32CEBF91" w14:textId="77777777" w:rsidR="009F4A41" w:rsidRDefault="009F4A41" w:rsidP="00801EE9">
            <w:pPr>
              <w:pStyle w:val="ECCTabletext"/>
              <w:rPr>
                <w:rFonts w:cs="Arial"/>
                <w:sz w:val="18"/>
                <w:szCs w:val="18"/>
              </w:rPr>
            </w:pPr>
            <w:r>
              <w:rPr>
                <w:rFonts w:cs="Arial"/>
                <w:sz w:val="18"/>
                <w:szCs w:val="18"/>
              </w:rPr>
              <w:t>3GPP WBB LMP vs FSS</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4097E768" w14:textId="77777777" w:rsidR="009F4A41" w:rsidRDefault="003019B1" w:rsidP="00801EE9">
            <w:pPr>
              <w:pStyle w:val="ECCTabletext"/>
              <w:rPr>
                <w:rFonts w:cs="Arial"/>
                <w:sz w:val="18"/>
                <w:szCs w:val="18"/>
              </w:rPr>
            </w:pPr>
            <w:hyperlink r:id="rId20" w:history="1">
              <w:r w:rsidR="009F4A41">
                <w:rPr>
                  <w:rStyle w:val="Hyperlink"/>
                  <w:rFonts w:cs="Arial"/>
                  <w:sz w:val="18"/>
                  <w:szCs w:val="18"/>
                </w:rPr>
                <w:t>ECC PT1(24)008 Annex 1 App 1.3.2</w:t>
              </w:r>
            </w:hyperlink>
          </w:p>
        </w:tc>
      </w:tr>
      <w:tr w:rsidR="009F4A41" w14:paraId="35A6D953"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613B6905" w14:textId="77777777" w:rsidR="009F4A41" w:rsidRDefault="009F4A41" w:rsidP="00801EE9">
            <w:pPr>
              <w:pStyle w:val="ECCTabletext"/>
              <w:rPr>
                <w:rFonts w:cs="Arial"/>
                <w:sz w:val="18"/>
                <w:szCs w:val="18"/>
              </w:rPr>
            </w:pPr>
            <w:r>
              <w:rPr>
                <w:rFonts w:cs="Arial"/>
                <w:sz w:val="18"/>
                <w:szCs w:val="18"/>
              </w:rPr>
              <w:t>Attachment 08</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3F38D595" w14:textId="77777777" w:rsidR="009F4A41" w:rsidRDefault="009F4A41" w:rsidP="00801EE9">
            <w:pPr>
              <w:pStyle w:val="ECCTabletext"/>
              <w:rPr>
                <w:rFonts w:cs="Arial"/>
                <w:sz w:val="18"/>
                <w:szCs w:val="18"/>
              </w:rPr>
            </w:pPr>
            <w:r>
              <w:rPr>
                <w:rFonts w:cs="Arial"/>
                <w:sz w:val="18"/>
                <w:szCs w:val="18"/>
              </w:rPr>
              <w:t>3GPP WBB LMP vs FSS</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02669D22" w14:textId="77777777" w:rsidR="009F4A41" w:rsidRDefault="003019B1" w:rsidP="00801EE9">
            <w:pPr>
              <w:pStyle w:val="ECCTabletext"/>
              <w:rPr>
                <w:rFonts w:cs="Arial"/>
                <w:sz w:val="18"/>
                <w:szCs w:val="18"/>
              </w:rPr>
            </w:pPr>
            <w:hyperlink r:id="rId21" w:history="1">
              <w:r w:rsidR="009F4A41">
                <w:rPr>
                  <w:rStyle w:val="Hyperlink"/>
                  <w:rFonts w:cs="Arial"/>
                  <w:sz w:val="18"/>
                  <w:szCs w:val="18"/>
                </w:rPr>
                <w:t>ECC PT1(24)008 Annex 1 App 1.3.3</w:t>
              </w:r>
            </w:hyperlink>
          </w:p>
        </w:tc>
      </w:tr>
      <w:tr w:rsidR="009F4A41" w14:paraId="3DCCD25A"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5CEC12EE" w14:textId="77777777" w:rsidR="009F4A41" w:rsidRDefault="009F4A41" w:rsidP="00801EE9">
            <w:pPr>
              <w:pStyle w:val="ECCTabletext"/>
              <w:rPr>
                <w:rFonts w:cs="Arial"/>
                <w:sz w:val="18"/>
                <w:szCs w:val="18"/>
              </w:rPr>
            </w:pPr>
            <w:r>
              <w:rPr>
                <w:rFonts w:cs="Arial"/>
                <w:sz w:val="18"/>
                <w:szCs w:val="18"/>
              </w:rPr>
              <w:t>Attachment 09</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679F13C5" w14:textId="77777777" w:rsidR="009F4A41" w:rsidRDefault="009F4A41" w:rsidP="00801EE9">
            <w:pPr>
              <w:pStyle w:val="ECCTabletext"/>
              <w:rPr>
                <w:rFonts w:cs="Arial"/>
                <w:sz w:val="18"/>
                <w:szCs w:val="18"/>
              </w:rPr>
            </w:pPr>
            <w:r>
              <w:rPr>
                <w:rFonts w:cs="Arial"/>
                <w:sz w:val="18"/>
                <w:szCs w:val="18"/>
              </w:rPr>
              <w:t>3GPP WBB LMP vs FSS</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5CC64834" w14:textId="77777777" w:rsidR="009F4A41" w:rsidRDefault="003019B1" w:rsidP="00801EE9">
            <w:pPr>
              <w:pStyle w:val="ECCTabletext"/>
              <w:rPr>
                <w:rFonts w:cs="Arial"/>
                <w:sz w:val="18"/>
                <w:szCs w:val="18"/>
              </w:rPr>
            </w:pPr>
            <w:hyperlink r:id="rId22" w:history="1">
              <w:r w:rsidR="009F4A41">
                <w:rPr>
                  <w:rStyle w:val="Hyperlink"/>
                  <w:rFonts w:cs="Arial"/>
                  <w:sz w:val="18"/>
                  <w:szCs w:val="18"/>
                </w:rPr>
                <w:t>ECC PT1(24)008 Annex 1 App 1.3.4</w:t>
              </w:r>
            </w:hyperlink>
          </w:p>
        </w:tc>
      </w:tr>
      <w:tr w:rsidR="009F4A41" w14:paraId="68E5C90A"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75AE89E7" w14:textId="77777777" w:rsidR="009F4A41" w:rsidRDefault="009F4A41" w:rsidP="00801EE9">
            <w:pPr>
              <w:pStyle w:val="ECCTabletext"/>
              <w:rPr>
                <w:rFonts w:cs="Arial"/>
                <w:sz w:val="18"/>
                <w:szCs w:val="18"/>
              </w:rPr>
            </w:pPr>
            <w:r>
              <w:rPr>
                <w:rFonts w:cs="Arial"/>
                <w:sz w:val="18"/>
                <w:szCs w:val="18"/>
              </w:rPr>
              <w:t>Attachment 10</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43ED607F" w14:textId="77777777" w:rsidR="009F4A41" w:rsidRDefault="009F4A41" w:rsidP="00801EE9">
            <w:pPr>
              <w:pStyle w:val="ECCTabletext"/>
              <w:rPr>
                <w:rFonts w:cs="Arial"/>
                <w:sz w:val="18"/>
                <w:szCs w:val="18"/>
              </w:rPr>
            </w:pPr>
            <w:r>
              <w:rPr>
                <w:rFonts w:cs="Arial"/>
                <w:sz w:val="18"/>
                <w:szCs w:val="18"/>
              </w:rPr>
              <w:t>3GPP WBB LMP vs FSS</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049BD277" w14:textId="77777777" w:rsidR="009F4A41" w:rsidRDefault="003019B1" w:rsidP="00801EE9">
            <w:pPr>
              <w:pStyle w:val="ECCTabletext"/>
              <w:rPr>
                <w:rFonts w:cs="Arial"/>
                <w:sz w:val="18"/>
                <w:szCs w:val="18"/>
              </w:rPr>
            </w:pPr>
            <w:hyperlink r:id="rId23" w:history="1">
              <w:r w:rsidR="009F4A41">
                <w:rPr>
                  <w:rStyle w:val="Hyperlink"/>
                  <w:rFonts w:cs="Arial"/>
                  <w:sz w:val="18"/>
                  <w:szCs w:val="18"/>
                </w:rPr>
                <w:t>ECC PT1(24)060 Annex 12 App 1.3.5</w:t>
              </w:r>
            </w:hyperlink>
          </w:p>
        </w:tc>
      </w:tr>
      <w:tr w:rsidR="009F4A41" w14:paraId="0DCFA0DF"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525E6C1C" w14:textId="77777777" w:rsidR="009F4A41" w:rsidRDefault="009F4A41" w:rsidP="00801EE9">
            <w:pPr>
              <w:pStyle w:val="ECCTabletext"/>
              <w:rPr>
                <w:rFonts w:cs="Arial"/>
                <w:sz w:val="18"/>
                <w:szCs w:val="18"/>
              </w:rPr>
            </w:pPr>
            <w:r>
              <w:rPr>
                <w:rFonts w:cs="Arial"/>
                <w:sz w:val="18"/>
                <w:szCs w:val="18"/>
              </w:rPr>
              <w:t>Attachment 11</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0B664218" w14:textId="77777777" w:rsidR="009F4A41" w:rsidRDefault="009F4A41" w:rsidP="00801EE9">
            <w:pPr>
              <w:pStyle w:val="ECCTabletext"/>
              <w:rPr>
                <w:rFonts w:cs="Arial"/>
                <w:sz w:val="18"/>
                <w:szCs w:val="18"/>
              </w:rPr>
            </w:pPr>
            <w:r>
              <w:rPr>
                <w:rFonts w:cs="Arial"/>
                <w:sz w:val="18"/>
                <w:szCs w:val="18"/>
              </w:rPr>
              <w:t>3GPP WBB LMP vs FSS</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6D0256FA" w14:textId="77777777" w:rsidR="009F4A41" w:rsidRDefault="003019B1" w:rsidP="00801EE9">
            <w:pPr>
              <w:pStyle w:val="ECCTabletext"/>
              <w:rPr>
                <w:rFonts w:cs="Arial"/>
                <w:sz w:val="18"/>
                <w:szCs w:val="18"/>
              </w:rPr>
            </w:pPr>
            <w:hyperlink r:id="rId24" w:history="1">
              <w:r w:rsidR="009F4A41">
                <w:rPr>
                  <w:rStyle w:val="Hyperlink"/>
                  <w:rFonts w:cs="Arial"/>
                  <w:sz w:val="18"/>
                  <w:szCs w:val="18"/>
                </w:rPr>
                <w:t>ECC PT1(24)008 Annex 1 App 1.3.6</w:t>
              </w:r>
            </w:hyperlink>
          </w:p>
        </w:tc>
      </w:tr>
      <w:tr w:rsidR="009F4A41" w14:paraId="3C18947C"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715B3BCA" w14:textId="77777777" w:rsidR="009F4A41" w:rsidRDefault="009F4A41" w:rsidP="00801EE9">
            <w:pPr>
              <w:pStyle w:val="ECCTabletext"/>
              <w:rPr>
                <w:rFonts w:cs="Arial"/>
                <w:sz w:val="18"/>
                <w:szCs w:val="18"/>
              </w:rPr>
            </w:pPr>
            <w:r>
              <w:rPr>
                <w:rFonts w:cs="Arial"/>
                <w:sz w:val="18"/>
                <w:szCs w:val="18"/>
              </w:rPr>
              <w:t>Attachment 12</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541197BD" w14:textId="77777777" w:rsidR="009F4A41" w:rsidRDefault="009F4A41" w:rsidP="00801EE9">
            <w:pPr>
              <w:pStyle w:val="ECCTabletext"/>
              <w:rPr>
                <w:rFonts w:cs="Arial"/>
                <w:sz w:val="18"/>
                <w:szCs w:val="18"/>
              </w:rPr>
            </w:pPr>
            <w:r>
              <w:rPr>
                <w:rFonts w:cs="Arial"/>
                <w:sz w:val="18"/>
                <w:szCs w:val="18"/>
              </w:rPr>
              <w:t>3GPP WBB LMP vs FSS</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41F7021B" w14:textId="77777777" w:rsidR="009F4A41" w:rsidRDefault="003019B1" w:rsidP="00801EE9">
            <w:pPr>
              <w:pStyle w:val="ECCTabletext"/>
              <w:rPr>
                <w:rFonts w:cs="Arial"/>
                <w:sz w:val="18"/>
                <w:szCs w:val="18"/>
              </w:rPr>
            </w:pPr>
            <w:hyperlink r:id="rId25" w:history="1">
              <w:r w:rsidR="009F4A41">
                <w:rPr>
                  <w:rStyle w:val="Hyperlink"/>
                  <w:rFonts w:cs="Arial"/>
                  <w:sz w:val="18"/>
                  <w:szCs w:val="18"/>
                </w:rPr>
                <w:t>ECC PT1(24)060 Annex 12 App 1.3.7</w:t>
              </w:r>
            </w:hyperlink>
          </w:p>
        </w:tc>
      </w:tr>
      <w:tr w:rsidR="009F4A41" w14:paraId="14CD153E"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16052840" w14:textId="77777777" w:rsidR="009F4A41" w:rsidRDefault="009F4A41" w:rsidP="00801EE9">
            <w:pPr>
              <w:pStyle w:val="ECCTabletext"/>
              <w:rPr>
                <w:rFonts w:cs="Arial"/>
                <w:sz w:val="18"/>
                <w:szCs w:val="18"/>
              </w:rPr>
            </w:pPr>
            <w:r>
              <w:rPr>
                <w:rFonts w:cs="Arial"/>
                <w:sz w:val="18"/>
                <w:szCs w:val="18"/>
              </w:rPr>
              <w:t>Attachment 13</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5EE5D280" w14:textId="77777777" w:rsidR="009F4A41" w:rsidRDefault="009F4A41" w:rsidP="00801EE9">
            <w:pPr>
              <w:pStyle w:val="ECCTabletext"/>
              <w:rPr>
                <w:rFonts w:cs="Arial"/>
                <w:sz w:val="18"/>
                <w:szCs w:val="18"/>
              </w:rPr>
            </w:pPr>
            <w:r>
              <w:rPr>
                <w:rFonts w:cs="Arial"/>
                <w:sz w:val="18"/>
                <w:szCs w:val="18"/>
              </w:rPr>
              <w:t>DECT-2020 NR vs other radio applications</w:t>
            </w:r>
          </w:p>
        </w:tc>
        <w:tc>
          <w:tcPr>
            <w:tcW w:w="2110" w:type="pct"/>
            <w:tcBorders>
              <w:top w:val="single" w:sz="4" w:space="0" w:color="D22A23"/>
              <w:left w:val="single" w:sz="4" w:space="0" w:color="D22A23"/>
              <w:bottom w:val="single" w:sz="4" w:space="0" w:color="D22A23"/>
              <w:right w:val="single" w:sz="4" w:space="0" w:color="D22A23"/>
            </w:tcBorders>
            <w:hideMark/>
          </w:tcPr>
          <w:p w14:paraId="31C95BA2" w14:textId="77777777" w:rsidR="009F4A41" w:rsidRDefault="003019B1" w:rsidP="00801EE9">
            <w:pPr>
              <w:pStyle w:val="ECCTabletext"/>
              <w:rPr>
                <w:rFonts w:cs="Arial"/>
                <w:sz w:val="18"/>
                <w:szCs w:val="18"/>
              </w:rPr>
            </w:pPr>
            <w:hyperlink r:id="rId26" w:history="1">
              <w:r w:rsidR="009F4A41">
                <w:rPr>
                  <w:rStyle w:val="Hyperlink"/>
                  <w:rFonts w:cs="Arial"/>
                  <w:sz w:val="18"/>
                  <w:szCs w:val="18"/>
                </w:rPr>
                <w:t>ECC PT1(24)060 Annex 12 App 1.4</w:t>
              </w:r>
            </w:hyperlink>
          </w:p>
        </w:tc>
      </w:tr>
      <w:tr w:rsidR="009F4A41" w14:paraId="6CDF7BF2"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1AB4B8A1" w14:textId="77777777" w:rsidR="009F4A41" w:rsidRDefault="009F4A41" w:rsidP="00801EE9">
            <w:pPr>
              <w:pStyle w:val="ECCTabletext"/>
              <w:rPr>
                <w:rFonts w:cs="Arial"/>
                <w:sz w:val="18"/>
                <w:szCs w:val="18"/>
              </w:rPr>
            </w:pPr>
            <w:r>
              <w:rPr>
                <w:rFonts w:cs="Arial"/>
                <w:sz w:val="18"/>
                <w:szCs w:val="18"/>
              </w:rPr>
              <w:lastRenderedPageBreak/>
              <w:t>Attachment 14</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221BA872" w14:textId="77777777" w:rsidR="009F4A41" w:rsidRPr="008B5675" w:rsidRDefault="009F4A41" w:rsidP="00801EE9">
            <w:pPr>
              <w:pStyle w:val="ECCTabletext"/>
              <w:rPr>
                <w:rFonts w:cs="Arial"/>
                <w:sz w:val="18"/>
                <w:szCs w:val="18"/>
                <w:lang w:val="da-DK"/>
              </w:rPr>
            </w:pPr>
            <w:r w:rsidRPr="008B5675">
              <w:rPr>
                <w:rFonts w:cs="Arial"/>
                <w:sz w:val="18"/>
                <w:szCs w:val="18"/>
                <w:lang w:val="da-DK"/>
              </w:rPr>
              <w:t>3GPP WBB LMP vs VGOS</w:t>
            </w:r>
          </w:p>
        </w:tc>
        <w:tc>
          <w:tcPr>
            <w:tcW w:w="2110" w:type="pct"/>
            <w:tcBorders>
              <w:top w:val="single" w:sz="4" w:space="0" w:color="D22A23"/>
              <w:left w:val="single" w:sz="4" w:space="0" w:color="D22A23"/>
              <w:bottom w:val="single" w:sz="4" w:space="0" w:color="D22A23"/>
              <w:right w:val="single" w:sz="4" w:space="0" w:color="D22A23"/>
            </w:tcBorders>
            <w:hideMark/>
          </w:tcPr>
          <w:p w14:paraId="1A19DA7C" w14:textId="77777777" w:rsidR="009F4A41" w:rsidRDefault="003019B1" w:rsidP="00801EE9">
            <w:pPr>
              <w:pStyle w:val="ECCTabletext"/>
              <w:rPr>
                <w:rFonts w:cs="Arial"/>
                <w:sz w:val="18"/>
                <w:szCs w:val="18"/>
              </w:rPr>
            </w:pPr>
            <w:hyperlink r:id="rId27" w:history="1">
              <w:r w:rsidR="009F4A41">
                <w:rPr>
                  <w:rStyle w:val="Hyperlink"/>
                  <w:rFonts w:cs="Arial"/>
                  <w:sz w:val="18"/>
                  <w:szCs w:val="18"/>
                </w:rPr>
                <w:t>ECC PT1(24)008 Annex 1 App 1.5.1</w:t>
              </w:r>
            </w:hyperlink>
          </w:p>
        </w:tc>
      </w:tr>
      <w:tr w:rsidR="009F4A41" w14:paraId="7D09A5FF"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54A2D5E5" w14:textId="77777777" w:rsidR="009F4A41" w:rsidRDefault="009F4A41" w:rsidP="00801EE9">
            <w:pPr>
              <w:pStyle w:val="ECCTabletext"/>
              <w:rPr>
                <w:rFonts w:cs="Arial"/>
                <w:sz w:val="18"/>
                <w:szCs w:val="18"/>
              </w:rPr>
            </w:pPr>
            <w:r>
              <w:rPr>
                <w:rFonts w:cs="Arial"/>
                <w:sz w:val="18"/>
                <w:szCs w:val="18"/>
              </w:rPr>
              <w:t>Attachment 15</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05F48A16" w14:textId="77777777" w:rsidR="009F4A41" w:rsidRDefault="009F4A41" w:rsidP="00801EE9">
            <w:pPr>
              <w:pStyle w:val="ECCTabletext"/>
              <w:rPr>
                <w:rFonts w:cs="Arial"/>
                <w:sz w:val="18"/>
                <w:szCs w:val="18"/>
              </w:rPr>
            </w:pPr>
            <w:r>
              <w:rPr>
                <w:rFonts w:cs="Arial"/>
                <w:sz w:val="18"/>
                <w:szCs w:val="18"/>
              </w:rPr>
              <w:t>3GPP WBB LMP vs MFCN</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116223F2" w14:textId="77777777" w:rsidR="009F4A41" w:rsidRDefault="003019B1" w:rsidP="00801EE9">
            <w:pPr>
              <w:pStyle w:val="ECCTabletext"/>
              <w:rPr>
                <w:rFonts w:cs="Arial"/>
                <w:sz w:val="18"/>
                <w:szCs w:val="18"/>
              </w:rPr>
            </w:pPr>
            <w:hyperlink r:id="rId28" w:history="1">
              <w:r w:rsidR="009F4A41">
                <w:rPr>
                  <w:rStyle w:val="Hyperlink"/>
                  <w:rFonts w:cs="Arial"/>
                  <w:sz w:val="18"/>
                  <w:szCs w:val="18"/>
                </w:rPr>
                <w:t>ECC PT1(24)008 Annex 1 App 2.1.1</w:t>
              </w:r>
            </w:hyperlink>
          </w:p>
        </w:tc>
      </w:tr>
      <w:tr w:rsidR="009F4A41" w14:paraId="6F1764BC"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7632127B" w14:textId="77777777" w:rsidR="009F4A41" w:rsidRDefault="009F4A41" w:rsidP="00801EE9">
            <w:pPr>
              <w:pStyle w:val="ECCTabletext"/>
              <w:rPr>
                <w:rFonts w:cs="Arial"/>
                <w:sz w:val="18"/>
                <w:szCs w:val="18"/>
              </w:rPr>
            </w:pPr>
            <w:r>
              <w:rPr>
                <w:rFonts w:cs="Arial"/>
                <w:sz w:val="18"/>
                <w:szCs w:val="18"/>
              </w:rPr>
              <w:t>Attachment 16</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79FBF9C8" w14:textId="77777777" w:rsidR="009F4A41" w:rsidRDefault="009F4A41" w:rsidP="00801EE9">
            <w:pPr>
              <w:pStyle w:val="ECCTabletext"/>
              <w:rPr>
                <w:rFonts w:cs="Arial"/>
                <w:sz w:val="18"/>
                <w:szCs w:val="18"/>
              </w:rPr>
            </w:pPr>
            <w:r>
              <w:rPr>
                <w:rFonts w:cs="Arial"/>
                <w:sz w:val="18"/>
                <w:szCs w:val="18"/>
              </w:rPr>
              <w:t>3GPP WBB LMP vs MFCN</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52AA6CA9" w14:textId="77777777" w:rsidR="009F4A41" w:rsidRDefault="003019B1" w:rsidP="00801EE9">
            <w:pPr>
              <w:pStyle w:val="ECCTabletext"/>
              <w:rPr>
                <w:rFonts w:cs="Arial"/>
                <w:sz w:val="18"/>
                <w:szCs w:val="18"/>
              </w:rPr>
            </w:pPr>
            <w:hyperlink r:id="rId29" w:history="1">
              <w:r w:rsidR="009F4A41">
                <w:rPr>
                  <w:rStyle w:val="Hyperlink"/>
                  <w:rFonts w:cs="Arial"/>
                  <w:sz w:val="18"/>
                  <w:szCs w:val="18"/>
                </w:rPr>
                <w:t>ECC PT1(24)008 Annex 1 App 2.1.2</w:t>
              </w:r>
            </w:hyperlink>
          </w:p>
        </w:tc>
      </w:tr>
      <w:tr w:rsidR="009F4A41" w14:paraId="72259631"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6F807C3A" w14:textId="77777777" w:rsidR="009F4A41" w:rsidRDefault="009F4A41" w:rsidP="00801EE9">
            <w:pPr>
              <w:pStyle w:val="ECCTabletext"/>
              <w:rPr>
                <w:rFonts w:cs="Arial"/>
                <w:sz w:val="18"/>
                <w:szCs w:val="18"/>
              </w:rPr>
            </w:pPr>
            <w:r>
              <w:rPr>
                <w:rFonts w:cs="Arial"/>
                <w:sz w:val="18"/>
                <w:szCs w:val="18"/>
              </w:rPr>
              <w:t>Attachment 17</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2F2AA7B2" w14:textId="77777777" w:rsidR="009F4A41" w:rsidRDefault="009F4A41" w:rsidP="00801EE9">
            <w:pPr>
              <w:pStyle w:val="ECCTabletext"/>
              <w:rPr>
                <w:rFonts w:cs="Arial"/>
                <w:sz w:val="18"/>
                <w:szCs w:val="18"/>
              </w:rPr>
            </w:pPr>
            <w:r>
              <w:rPr>
                <w:rFonts w:cs="Arial"/>
                <w:sz w:val="18"/>
                <w:szCs w:val="18"/>
              </w:rPr>
              <w:t>3GPP WBB LMP vs MFCN</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12701D6D" w14:textId="77777777" w:rsidR="009F4A41" w:rsidRDefault="003019B1" w:rsidP="00801EE9">
            <w:pPr>
              <w:pStyle w:val="ECCTabletext"/>
              <w:rPr>
                <w:rFonts w:cs="Arial"/>
                <w:sz w:val="18"/>
                <w:szCs w:val="18"/>
              </w:rPr>
            </w:pPr>
            <w:hyperlink r:id="rId30" w:history="1">
              <w:r w:rsidR="009F4A41">
                <w:rPr>
                  <w:rStyle w:val="Hyperlink"/>
                  <w:rFonts w:cs="Arial"/>
                  <w:sz w:val="18"/>
                  <w:szCs w:val="18"/>
                </w:rPr>
                <w:t>ECC PT1(24)060 Annex 12 App 2.1.3</w:t>
              </w:r>
            </w:hyperlink>
          </w:p>
        </w:tc>
      </w:tr>
      <w:tr w:rsidR="009F4A41" w14:paraId="5D7AE465"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26FFCD77" w14:textId="77777777" w:rsidR="009F4A41" w:rsidRDefault="009F4A41" w:rsidP="00801EE9">
            <w:pPr>
              <w:pStyle w:val="ECCTabletext"/>
              <w:rPr>
                <w:rFonts w:cs="Arial"/>
                <w:sz w:val="18"/>
                <w:szCs w:val="18"/>
              </w:rPr>
            </w:pPr>
            <w:r>
              <w:rPr>
                <w:rFonts w:cs="Arial"/>
                <w:sz w:val="18"/>
                <w:szCs w:val="18"/>
              </w:rPr>
              <w:t>Attachment 18</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3E7A04DB" w14:textId="77777777" w:rsidR="009F4A41" w:rsidRDefault="009F4A41" w:rsidP="00801EE9">
            <w:pPr>
              <w:pStyle w:val="ECCTabletext"/>
              <w:rPr>
                <w:rFonts w:cs="Arial"/>
                <w:sz w:val="18"/>
                <w:szCs w:val="18"/>
              </w:rPr>
            </w:pPr>
            <w:r>
              <w:rPr>
                <w:rFonts w:cs="Arial"/>
                <w:sz w:val="18"/>
                <w:szCs w:val="18"/>
              </w:rPr>
              <w:t>3GPP WBB LMP vs MFCN</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6A1908FE" w14:textId="77777777" w:rsidR="009F4A41" w:rsidRDefault="003019B1" w:rsidP="00801EE9">
            <w:pPr>
              <w:pStyle w:val="ECCTabletext"/>
              <w:rPr>
                <w:rFonts w:cs="Arial"/>
                <w:sz w:val="18"/>
                <w:szCs w:val="18"/>
              </w:rPr>
            </w:pPr>
            <w:hyperlink r:id="rId31" w:history="1">
              <w:r w:rsidR="009F4A41">
                <w:rPr>
                  <w:rStyle w:val="Hyperlink"/>
                  <w:rFonts w:cs="Arial"/>
                  <w:sz w:val="18"/>
                  <w:szCs w:val="18"/>
                </w:rPr>
                <w:t>ECC PT1(24)008 Annex 1 App 2.1.4</w:t>
              </w:r>
            </w:hyperlink>
          </w:p>
        </w:tc>
      </w:tr>
      <w:tr w:rsidR="009F4A41" w14:paraId="3790C969"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4E98D4A7" w14:textId="77777777" w:rsidR="009F4A41" w:rsidRDefault="009F4A41" w:rsidP="00801EE9">
            <w:pPr>
              <w:pStyle w:val="ECCTabletext"/>
              <w:rPr>
                <w:rFonts w:cs="Arial"/>
                <w:sz w:val="18"/>
                <w:szCs w:val="18"/>
              </w:rPr>
            </w:pPr>
            <w:r>
              <w:rPr>
                <w:rFonts w:cs="Arial"/>
                <w:sz w:val="18"/>
                <w:szCs w:val="18"/>
              </w:rPr>
              <w:t>Attachment 19</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5822DBF7" w14:textId="77777777" w:rsidR="009F4A41" w:rsidRDefault="009F4A41" w:rsidP="00801EE9">
            <w:pPr>
              <w:pStyle w:val="ECCTabletext"/>
              <w:rPr>
                <w:rFonts w:cs="Arial"/>
                <w:sz w:val="18"/>
                <w:szCs w:val="18"/>
              </w:rPr>
            </w:pPr>
            <w:r>
              <w:rPr>
                <w:rFonts w:cs="Arial"/>
                <w:sz w:val="18"/>
                <w:szCs w:val="18"/>
              </w:rPr>
              <w:t>3GPP WBB LMP vs MFCN</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4C5D6FA4" w14:textId="77777777" w:rsidR="009F4A41" w:rsidRDefault="003019B1" w:rsidP="00801EE9">
            <w:pPr>
              <w:pStyle w:val="ECCTabletext"/>
              <w:rPr>
                <w:rFonts w:cs="Arial"/>
                <w:sz w:val="18"/>
                <w:szCs w:val="18"/>
              </w:rPr>
            </w:pPr>
            <w:hyperlink r:id="rId32" w:history="1">
              <w:r w:rsidR="009F4A41">
                <w:rPr>
                  <w:rStyle w:val="Hyperlink"/>
                  <w:rFonts w:cs="Arial"/>
                  <w:sz w:val="18"/>
                  <w:szCs w:val="18"/>
                </w:rPr>
                <w:t>ECC PT1(24)008 Annex 1 App 2.1.5</w:t>
              </w:r>
            </w:hyperlink>
          </w:p>
        </w:tc>
      </w:tr>
      <w:tr w:rsidR="009F4A41" w14:paraId="21316756"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488B8B06" w14:textId="77777777" w:rsidR="009F4A41" w:rsidRDefault="009F4A41" w:rsidP="00801EE9">
            <w:pPr>
              <w:pStyle w:val="ECCTabletext"/>
              <w:rPr>
                <w:rFonts w:cs="Arial"/>
                <w:sz w:val="18"/>
                <w:szCs w:val="18"/>
              </w:rPr>
            </w:pPr>
            <w:r>
              <w:rPr>
                <w:rFonts w:cs="Arial"/>
                <w:sz w:val="18"/>
                <w:szCs w:val="18"/>
              </w:rPr>
              <w:t>Attachment 20</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2C6142C4" w14:textId="77777777" w:rsidR="009F4A41" w:rsidRDefault="009F4A41" w:rsidP="00801EE9">
            <w:pPr>
              <w:pStyle w:val="ECCTabletext"/>
              <w:rPr>
                <w:rFonts w:cs="Arial"/>
                <w:sz w:val="18"/>
                <w:szCs w:val="18"/>
              </w:rPr>
            </w:pPr>
            <w:r>
              <w:rPr>
                <w:rFonts w:cs="Arial"/>
                <w:sz w:val="18"/>
                <w:szCs w:val="18"/>
              </w:rPr>
              <w:t>3GPP WBB LMP vs MFCN</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2A4B2E06" w14:textId="77777777" w:rsidR="009F4A41" w:rsidRDefault="003019B1" w:rsidP="00801EE9">
            <w:pPr>
              <w:pStyle w:val="ECCTabletext"/>
              <w:rPr>
                <w:rFonts w:cs="Arial"/>
                <w:sz w:val="18"/>
                <w:szCs w:val="18"/>
              </w:rPr>
            </w:pPr>
            <w:hyperlink r:id="rId33" w:history="1">
              <w:r w:rsidR="009F4A41">
                <w:rPr>
                  <w:rStyle w:val="Hyperlink"/>
                  <w:rFonts w:cs="Arial"/>
                  <w:sz w:val="18"/>
                  <w:szCs w:val="18"/>
                </w:rPr>
                <w:t>ECC PT1(24)067 Annex 04 App 2.1.6</w:t>
              </w:r>
            </w:hyperlink>
          </w:p>
        </w:tc>
      </w:tr>
      <w:tr w:rsidR="009F4A41" w14:paraId="482FA754"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7F5608D5" w14:textId="77777777" w:rsidR="009F4A41" w:rsidRDefault="009F4A41" w:rsidP="00801EE9">
            <w:pPr>
              <w:pStyle w:val="ECCTabletext"/>
              <w:rPr>
                <w:rFonts w:cs="Arial"/>
                <w:sz w:val="18"/>
                <w:szCs w:val="18"/>
              </w:rPr>
            </w:pPr>
            <w:r>
              <w:rPr>
                <w:rFonts w:cs="Arial"/>
                <w:sz w:val="18"/>
                <w:szCs w:val="18"/>
              </w:rPr>
              <w:t>Attachment 21</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229DD53B" w14:textId="77777777" w:rsidR="009F4A41" w:rsidRDefault="009F4A41" w:rsidP="00801EE9">
            <w:pPr>
              <w:pStyle w:val="ECCTabletext"/>
              <w:rPr>
                <w:rFonts w:cs="Arial"/>
                <w:sz w:val="18"/>
                <w:szCs w:val="18"/>
              </w:rPr>
            </w:pPr>
            <w:r>
              <w:rPr>
                <w:rFonts w:cs="Arial"/>
                <w:sz w:val="18"/>
                <w:szCs w:val="18"/>
              </w:rPr>
              <w:t>3GPP WBB LMP vs MFCN</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1C0A0A08" w14:textId="77777777" w:rsidR="009F4A41" w:rsidRDefault="003019B1" w:rsidP="00801EE9">
            <w:pPr>
              <w:pStyle w:val="ECCTabletext"/>
              <w:rPr>
                <w:rFonts w:cs="Arial"/>
                <w:sz w:val="18"/>
                <w:szCs w:val="18"/>
              </w:rPr>
            </w:pPr>
            <w:hyperlink r:id="rId34" w:history="1">
              <w:r w:rsidR="009F4A41">
                <w:rPr>
                  <w:rStyle w:val="Hyperlink"/>
                  <w:rFonts w:cs="Arial"/>
                  <w:sz w:val="18"/>
                  <w:szCs w:val="18"/>
                </w:rPr>
                <w:t>ECC PT1(24)008 Annex 1 App 2.1.7</w:t>
              </w:r>
            </w:hyperlink>
          </w:p>
        </w:tc>
      </w:tr>
      <w:tr w:rsidR="009F4A41" w14:paraId="7B1B2017" w14:textId="77777777" w:rsidTr="00801EE9">
        <w:tc>
          <w:tcPr>
            <w:tcW w:w="779" w:type="pct"/>
            <w:tcBorders>
              <w:top w:val="single" w:sz="4" w:space="0" w:color="D22A23"/>
              <w:left w:val="single" w:sz="4" w:space="0" w:color="D22A23"/>
              <w:bottom w:val="single" w:sz="4" w:space="0" w:color="D22A23"/>
              <w:right w:val="single" w:sz="4" w:space="0" w:color="D22A23"/>
            </w:tcBorders>
            <w:vAlign w:val="top"/>
            <w:hideMark/>
          </w:tcPr>
          <w:p w14:paraId="673313DC" w14:textId="77777777" w:rsidR="009F4A41" w:rsidRDefault="009F4A41" w:rsidP="00801EE9">
            <w:pPr>
              <w:pStyle w:val="ECCTabletext"/>
              <w:rPr>
                <w:rFonts w:cs="Arial"/>
                <w:sz w:val="18"/>
                <w:szCs w:val="18"/>
              </w:rPr>
            </w:pPr>
            <w:r>
              <w:rPr>
                <w:rFonts w:cs="Arial"/>
                <w:sz w:val="18"/>
                <w:szCs w:val="18"/>
              </w:rPr>
              <w:t>Attachment 22</w:t>
            </w:r>
          </w:p>
        </w:tc>
        <w:tc>
          <w:tcPr>
            <w:tcW w:w="2110" w:type="pct"/>
            <w:tcBorders>
              <w:top w:val="single" w:sz="4" w:space="0" w:color="D22A23"/>
              <w:left w:val="single" w:sz="4" w:space="0" w:color="D22A23"/>
              <w:bottom w:val="single" w:sz="4" w:space="0" w:color="D22A23"/>
              <w:right w:val="single" w:sz="4" w:space="0" w:color="D22A23"/>
            </w:tcBorders>
            <w:vAlign w:val="top"/>
            <w:hideMark/>
          </w:tcPr>
          <w:p w14:paraId="2D8DD0AA" w14:textId="77777777" w:rsidR="009F4A41" w:rsidRDefault="009F4A41" w:rsidP="00801EE9">
            <w:pPr>
              <w:pStyle w:val="ECCTabletext"/>
              <w:rPr>
                <w:rFonts w:cs="Arial"/>
                <w:sz w:val="18"/>
                <w:szCs w:val="18"/>
              </w:rPr>
            </w:pPr>
            <w:r>
              <w:rPr>
                <w:rFonts w:cs="Arial"/>
                <w:sz w:val="18"/>
                <w:szCs w:val="18"/>
              </w:rPr>
              <w:t>DECT-2020 NR vs MFCN</w:t>
            </w:r>
          </w:p>
        </w:tc>
        <w:tc>
          <w:tcPr>
            <w:tcW w:w="2110" w:type="pct"/>
            <w:tcBorders>
              <w:top w:val="single" w:sz="4" w:space="0" w:color="D22A23"/>
              <w:left w:val="single" w:sz="4" w:space="0" w:color="D22A23"/>
              <w:bottom w:val="single" w:sz="4" w:space="0" w:color="D22A23"/>
              <w:right w:val="single" w:sz="4" w:space="0" w:color="D22A23"/>
            </w:tcBorders>
            <w:hideMark/>
          </w:tcPr>
          <w:p w14:paraId="348AD942" w14:textId="77777777" w:rsidR="009F4A41" w:rsidRDefault="003019B1" w:rsidP="00801EE9">
            <w:pPr>
              <w:pStyle w:val="ECCTabletext"/>
              <w:rPr>
                <w:rFonts w:cs="Arial"/>
                <w:sz w:val="18"/>
                <w:szCs w:val="18"/>
              </w:rPr>
            </w:pPr>
            <w:hyperlink r:id="rId35" w:history="1">
              <w:r w:rsidR="009F4A41">
                <w:rPr>
                  <w:rStyle w:val="Hyperlink"/>
                  <w:rFonts w:cs="Arial"/>
                  <w:sz w:val="18"/>
                  <w:szCs w:val="18"/>
                </w:rPr>
                <w:t>ECC PT1(24)008 Annex 1 App 2.2</w:t>
              </w:r>
            </w:hyperlink>
            <w:r w:rsidR="009F4A41">
              <w:rPr>
                <w:rFonts w:cs="Arial"/>
                <w:sz w:val="18"/>
                <w:szCs w:val="18"/>
              </w:rPr>
              <w:t xml:space="preserve"> / </w:t>
            </w:r>
          </w:p>
          <w:p w14:paraId="4DBD881A" w14:textId="77777777" w:rsidR="009F4A41" w:rsidRDefault="003019B1" w:rsidP="00801EE9">
            <w:pPr>
              <w:pStyle w:val="ECCTabletext"/>
              <w:rPr>
                <w:rFonts w:cs="Arial"/>
                <w:sz w:val="18"/>
                <w:szCs w:val="18"/>
              </w:rPr>
            </w:pPr>
            <w:hyperlink r:id="rId36" w:history="1">
              <w:proofErr w:type="gramStart"/>
              <w:r w:rsidR="009F4A41">
                <w:rPr>
                  <w:rStyle w:val="Hyperlink"/>
                  <w:rFonts w:cs="Arial"/>
                  <w:sz w:val="18"/>
                  <w:szCs w:val="18"/>
                </w:rPr>
                <w:t>ECC(</w:t>
              </w:r>
              <w:proofErr w:type="gramEnd"/>
              <w:r w:rsidR="009F4A41">
                <w:rPr>
                  <w:rStyle w:val="Hyperlink"/>
                  <w:rFonts w:cs="Arial"/>
                  <w:sz w:val="18"/>
                  <w:szCs w:val="18"/>
                </w:rPr>
                <w:t>24)025</w:t>
              </w:r>
            </w:hyperlink>
          </w:p>
        </w:tc>
      </w:tr>
    </w:tbl>
    <w:p w14:paraId="1E1BBB78" w14:textId="77777777" w:rsidR="00D31957" w:rsidRPr="00151940" w:rsidRDefault="00D31957" w:rsidP="00333164">
      <w:pPr>
        <w:rPr>
          <w:rFonts w:cs="Arial"/>
        </w:rPr>
      </w:pPr>
    </w:p>
    <w:p w14:paraId="426FFB24" w14:textId="77777777" w:rsidR="00284B3D" w:rsidRPr="00E23FDF" w:rsidRDefault="00284B3D" w:rsidP="00BA79B1"/>
    <w:p w14:paraId="7EC2C807" w14:textId="77777777" w:rsidR="00BF056D" w:rsidRPr="00E23FDF" w:rsidRDefault="00BF056D" w:rsidP="002C2DE4">
      <w:pPr>
        <w:rPr>
          <w:rFonts w:cs="Arial"/>
          <w:bCs/>
        </w:rPr>
        <w:sectPr w:rsidR="00BF056D" w:rsidRPr="00E23FDF" w:rsidSect="00567354">
          <w:footerReference w:type="default" r:id="rId37"/>
          <w:headerReference w:type="first" r:id="rId38"/>
          <w:pgSz w:w="11907" w:h="16840" w:code="9"/>
          <w:pgMar w:top="1440" w:right="1134" w:bottom="1440" w:left="1134" w:header="709" w:footer="709" w:gutter="0"/>
          <w:cols w:space="708"/>
          <w:docGrid w:linePitch="360"/>
        </w:sectPr>
      </w:pPr>
    </w:p>
    <w:bookmarkEnd w:id="2"/>
    <w:p w14:paraId="5FAE75B1" w14:textId="77777777" w:rsidR="0025172C" w:rsidRPr="0018221C" w:rsidRDefault="0025172C" w:rsidP="0025172C">
      <w:pPr>
        <w:pStyle w:val="Heading1"/>
        <w:rPr>
          <w:rStyle w:val="ECCParagraph"/>
          <w:sz w:val="22"/>
          <w:szCs w:val="22"/>
        </w:rPr>
      </w:pPr>
      <w:r>
        <w:rPr>
          <w:rStyle w:val="ECCParagraph"/>
        </w:rPr>
        <w:lastRenderedPageBreak/>
        <w:t>TABLE of</w:t>
      </w:r>
      <w:r w:rsidRPr="00F369FF">
        <w:rPr>
          <w:rStyle w:val="ECCParagraph"/>
        </w:rPr>
        <w:t xml:space="preserve"> comments</w:t>
      </w:r>
    </w:p>
    <w:p w14:paraId="6BEE3682" w14:textId="43D7FBED" w:rsidR="00D136D9" w:rsidRDefault="00D136D9" w:rsidP="00D136D9">
      <w:pPr>
        <w:pStyle w:val="Heading2"/>
      </w:pPr>
      <w:r>
        <w:rPr>
          <w:rStyle w:val="ECCParagraph"/>
          <w:b w:val="0"/>
          <w:bCs w:val="0"/>
        </w:rPr>
        <w:t>List A</w:t>
      </w:r>
    </w:p>
    <w:p w14:paraId="0CC13A82" w14:textId="77777777" w:rsidR="00D136D9" w:rsidRDefault="00D136D9" w:rsidP="00E87808">
      <w:pPr>
        <w:spacing w:before="20" w:after="20"/>
        <w:rPr>
          <w:rFonts w:cs="Arial"/>
          <w:bCs/>
        </w:rPr>
      </w:pPr>
    </w:p>
    <w:tbl>
      <w:tblPr>
        <w:tblW w:w="15671" w:type="dxa"/>
        <w:tblInd w:w="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000" w:firstRow="0" w:lastRow="0" w:firstColumn="0" w:lastColumn="0" w:noHBand="0" w:noVBand="0"/>
      </w:tblPr>
      <w:tblGrid>
        <w:gridCol w:w="1042"/>
        <w:gridCol w:w="1224"/>
        <w:gridCol w:w="1276"/>
        <w:gridCol w:w="1355"/>
        <w:gridCol w:w="4111"/>
        <w:gridCol w:w="4820"/>
        <w:gridCol w:w="1843"/>
      </w:tblGrid>
      <w:tr w:rsidR="006C58F1" w:rsidRPr="00671CDB" w14:paraId="495E6552" w14:textId="341A56FC" w:rsidTr="00B0495E">
        <w:trPr>
          <w:cantSplit/>
          <w:trHeight w:val="765"/>
          <w:tblHeader/>
        </w:trPr>
        <w:tc>
          <w:tcPr>
            <w:tcW w:w="1042" w:type="dxa"/>
          </w:tcPr>
          <w:p w14:paraId="4F53CEDE" w14:textId="77777777" w:rsidR="006C58F1" w:rsidRPr="00151940" w:rsidRDefault="006C58F1" w:rsidP="00B0495E">
            <w:pPr>
              <w:spacing w:before="20" w:after="20" w:line="180" w:lineRule="exact"/>
              <w:jc w:val="center"/>
              <w:rPr>
                <w:rFonts w:cs="Arial"/>
                <w:sz w:val="16"/>
                <w:szCs w:val="16"/>
              </w:rPr>
            </w:pPr>
            <w:r w:rsidRPr="00151940">
              <w:rPr>
                <w:rFonts w:cs="Arial"/>
                <w:b/>
                <w:sz w:val="16"/>
                <w:szCs w:val="16"/>
              </w:rPr>
              <w:t>Comment number</w:t>
            </w:r>
          </w:p>
        </w:tc>
        <w:tc>
          <w:tcPr>
            <w:tcW w:w="1224" w:type="dxa"/>
          </w:tcPr>
          <w:p w14:paraId="5D33EE0B" w14:textId="77777777" w:rsidR="006C58F1" w:rsidRDefault="006C58F1" w:rsidP="00B0495E">
            <w:pPr>
              <w:spacing w:before="20" w:after="20" w:line="180" w:lineRule="exact"/>
              <w:jc w:val="center"/>
              <w:rPr>
                <w:rFonts w:cs="Arial"/>
                <w:b/>
                <w:sz w:val="16"/>
                <w:szCs w:val="16"/>
              </w:rPr>
            </w:pPr>
            <w:r w:rsidRPr="00151940">
              <w:rPr>
                <w:rFonts w:cs="Arial"/>
                <w:b/>
                <w:sz w:val="16"/>
                <w:szCs w:val="16"/>
              </w:rPr>
              <w:t>Section number</w:t>
            </w:r>
          </w:p>
          <w:p w14:paraId="2C3FFC35" w14:textId="77777777" w:rsidR="006C58F1" w:rsidRPr="00151940" w:rsidRDefault="006C58F1" w:rsidP="00B0495E">
            <w:pPr>
              <w:spacing w:before="20" w:after="20" w:line="180" w:lineRule="exact"/>
              <w:jc w:val="center"/>
              <w:rPr>
                <w:rFonts w:cs="Arial"/>
                <w:b/>
                <w:sz w:val="16"/>
                <w:szCs w:val="16"/>
              </w:rPr>
            </w:pPr>
            <w:r w:rsidRPr="00151940">
              <w:rPr>
                <w:rFonts w:cs="Arial"/>
                <w:b/>
                <w:sz w:val="16"/>
                <w:szCs w:val="16"/>
              </w:rPr>
              <w:t>Clause</w:t>
            </w:r>
          </w:p>
        </w:tc>
        <w:tc>
          <w:tcPr>
            <w:tcW w:w="1276" w:type="dxa"/>
          </w:tcPr>
          <w:p w14:paraId="2DBB396C" w14:textId="77777777" w:rsidR="006C58F1" w:rsidRDefault="006C58F1" w:rsidP="00B0495E">
            <w:pPr>
              <w:spacing w:before="20" w:after="20" w:line="180" w:lineRule="exact"/>
              <w:jc w:val="center"/>
              <w:rPr>
                <w:rFonts w:cs="Arial"/>
                <w:b/>
                <w:sz w:val="16"/>
                <w:szCs w:val="16"/>
              </w:rPr>
            </w:pPr>
            <w:r w:rsidRPr="00151940">
              <w:rPr>
                <w:rFonts w:cs="Arial"/>
                <w:b/>
                <w:sz w:val="16"/>
                <w:szCs w:val="16"/>
              </w:rPr>
              <w:t>Paragraph</w:t>
            </w:r>
          </w:p>
          <w:p w14:paraId="0296B89C" w14:textId="77777777" w:rsidR="006C58F1" w:rsidRDefault="006C58F1" w:rsidP="00B0495E">
            <w:pPr>
              <w:spacing w:before="20" w:after="20" w:line="180" w:lineRule="exact"/>
              <w:jc w:val="center"/>
              <w:rPr>
                <w:rFonts w:cs="Arial"/>
                <w:b/>
                <w:sz w:val="16"/>
                <w:szCs w:val="16"/>
              </w:rPr>
            </w:pPr>
            <w:r w:rsidRPr="00151940">
              <w:rPr>
                <w:rFonts w:cs="Arial"/>
                <w:b/>
                <w:sz w:val="16"/>
                <w:szCs w:val="16"/>
              </w:rPr>
              <w:t>Figure</w:t>
            </w:r>
          </w:p>
          <w:p w14:paraId="6B34DA03" w14:textId="77777777" w:rsidR="006C58F1" w:rsidRPr="00151940" w:rsidRDefault="006C58F1" w:rsidP="00B0495E">
            <w:pPr>
              <w:spacing w:before="20" w:after="20" w:line="180" w:lineRule="exact"/>
              <w:jc w:val="center"/>
              <w:rPr>
                <w:rFonts w:cs="Arial"/>
                <w:b/>
                <w:sz w:val="16"/>
                <w:szCs w:val="16"/>
              </w:rPr>
            </w:pPr>
            <w:r w:rsidRPr="00151940">
              <w:rPr>
                <w:rFonts w:cs="Arial"/>
                <w:b/>
                <w:sz w:val="16"/>
                <w:szCs w:val="16"/>
              </w:rPr>
              <w:t>Table</w:t>
            </w:r>
          </w:p>
        </w:tc>
        <w:tc>
          <w:tcPr>
            <w:tcW w:w="1355" w:type="dxa"/>
          </w:tcPr>
          <w:p w14:paraId="659C9EC6" w14:textId="77777777" w:rsidR="006C58F1" w:rsidRDefault="006C58F1" w:rsidP="00B0495E">
            <w:pPr>
              <w:spacing w:before="20" w:after="20" w:line="180" w:lineRule="exact"/>
              <w:jc w:val="center"/>
              <w:rPr>
                <w:rFonts w:cs="Arial"/>
                <w:b/>
                <w:sz w:val="16"/>
                <w:szCs w:val="16"/>
              </w:rPr>
            </w:pPr>
            <w:r w:rsidRPr="00151940">
              <w:rPr>
                <w:rFonts w:cs="Arial"/>
                <w:b/>
                <w:sz w:val="16"/>
                <w:szCs w:val="16"/>
              </w:rPr>
              <w:t xml:space="preserve">Type of comment </w:t>
            </w:r>
          </w:p>
          <w:p w14:paraId="4484023F" w14:textId="77777777" w:rsidR="006C58F1" w:rsidRDefault="006C58F1" w:rsidP="00B0495E">
            <w:pPr>
              <w:spacing w:before="20" w:after="20" w:line="180" w:lineRule="exact"/>
              <w:jc w:val="center"/>
              <w:rPr>
                <w:rFonts w:cs="Arial"/>
                <w:sz w:val="16"/>
                <w:szCs w:val="16"/>
              </w:rPr>
            </w:pPr>
            <w:r w:rsidRPr="00151940">
              <w:rPr>
                <w:rFonts w:cs="Arial"/>
                <w:sz w:val="16"/>
                <w:szCs w:val="16"/>
              </w:rPr>
              <w:t>(General</w:t>
            </w:r>
            <w:r>
              <w:rPr>
                <w:rFonts w:cs="Arial"/>
                <w:sz w:val="16"/>
                <w:szCs w:val="16"/>
              </w:rPr>
              <w:t xml:space="preserve">, </w:t>
            </w:r>
          </w:p>
          <w:p w14:paraId="17570F71" w14:textId="77777777" w:rsidR="006C58F1" w:rsidRDefault="006C58F1" w:rsidP="00B0495E">
            <w:pPr>
              <w:spacing w:before="20" w:after="20" w:line="180" w:lineRule="exact"/>
              <w:jc w:val="center"/>
              <w:rPr>
                <w:rFonts w:cs="Arial"/>
                <w:sz w:val="16"/>
                <w:szCs w:val="16"/>
              </w:rPr>
            </w:pPr>
            <w:r w:rsidRPr="00151940">
              <w:rPr>
                <w:rFonts w:cs="Arial"/>
                <w:sz w:val="16"/>
                <w:szCs w:val="16"/>
              </w:rPr>
              <w:t>Technical</w:t>
            </w:r>
            <w:r>
              <w:rPr>
                <w:rFonts w:cs="Arial"/>
                <w:sz w:val="16"/>
                <w:szCs w:val="16"/>
              </w:rPr>
              <w:t xml:space="preserve"> or </w:t>
            </w:r>
          </w:p>
          <w:p w14:paraId="01F832C1" w14:textId="77777777" w:rsidR="006C58F1" w:rsidRPr="00151940" w:rsidRDefault="006C58F1" w:rsidP="00B0495E">
            <w:pPr>
              <w:spacing w:before="20" w:after="20" w:line="180" w:lineRule="exact"/>
              <w:jc w:val="center"/>
              <w:rPr>
                <w:rFonts w:cs="Arial"/>
                <w:b/>
                <w:sz w:val="16"/>
                <w:szCs w:val="16"/>
              </w:rPr>
            </w:pPr>
            <w:r w:rsidRPr="00151940">
              <w:rPr>
                <w:rFonts w:cs="Arial"/>
                <w:sz w:val="16"/>
                <w:szCs w:val="16"/>
              </w:rPr>
              <w:t>Editorial)</w:t>
            </w:r>
          </w:p>
        </w:tc>
        <w:tc>
          <w:tcPr>
            <w:tcW w:w="4111" w:type="dxa"/>
          </w:tcPr>
          <w:p w14:paraId="29BFBB48" w14:textId="77777777" w:rsidR="006C58F1" w:rsidRPr="00151940" w:rsidRDefault="006C58F1" w:rsidP="00B0495E">
            <w:pPr>
              <w:spacing w:before="20" w:after="20" w:line="180" w:lineRule="exact"/>
              <w:jc w:val="center"/>
              <w:rPr>
                <w:rFonts w:cs="Arial"/>
                <w:sz w:val="16"/>
                <w:szCs w:val="16"/>
              </w:rPr>
            </w:pPr>
            <w:r w:rsidRPr="00151940">
              <w:rPr>
                <w:rFonts w:cs="Arial"/>
                <w:b/>
                <w:sz w:val="16"/>
                <w:szCs w:val="16"/>
              </w:rPr>
              <w:t>Comment</w:t>
            </w:r>
          </w:p>
        </w:tc>
        <w:tc>
          <w:tcPr>
            <w:tcW w:w="4820" w:type="dxa"/>
          </w:tcPr>
          <w:p w14:paraId="3B80703B" w14:textId="77777777" w:rsidR="006C58F1" w:rsidRPr="00151940" w:rsidRDefault="006C58F1" w:rsidP="00B0495E">
            <w:pPr>
              <w:spacing w:before="20" w:after="20" w:line="180" w:lineRule="exact"/>
              <w:jc w:val="center"/>
              <w:rPr>
                <w:rFonts w:cs="Arial"/>
                <w:b/>
                <w:sz w:val="16"/>
                <w:szCs w:val="16"/>
              </w:rPr>
            </w:pPr>
            <w:r w:rsidRPr="00151940">
              <w:rPr>
                <w:rFonts w:cs="Arial"/>
                <w:b/>
                <w:sz w:val="16"/>
                <w:szCs w:val="16"/>
              </w:rPr>
              <w:t>Proposed change</w:t>
            </w:r>
          </w:p>
        </w:tc>
        <w:tc>
          <w:tcPr>
            <w:tcW w:w="1843" w:type="dxa"/>
          </w:tcPr>
          <w:p w14:paraId="7187C8BA" w14:textId="525163FB" w:rsidR="006C58F1" w:rsidRPr="00151940" w:rsidRDefault="006C58F1" w:rsidP="00B0495E">
            <w:pPr>
              <w:spacing w:before="20" w:after="20" w:line="180" w:lineRule="exact"/>
              <w:jc w:val="center"/>
              <w:rPr>
                <w:rFonts w:cs="Arial"/>
                <w:b/>
                <w:sz w:val="16"/>
                <w:szCs w:val="16"/>
              </w:rPr>
            </w:pPr>
            <w:r>
              <w:rPr>
                <w:rFonts w:cs="Arial"/>
                <w:b/>
                <w:sz w:val="16"/>
                <w:szCs w:val="16"/>
              </w:rPr>
              <w:t>Accepted/rejected by PT1</w:t>
            </w:r>
          </w:p>
        </w:tc>
      </w:tr>
      <w:tr w:rsidR="009F3C10" w:rsidRPr="00151940" w14:paraId="4AE5BDDC" w14:textId="77777777" w:rsidTr="00B0495E">
        <w:trPr>
          <w:cantSplit/>
          <w:trHeight w:val="1080"/>
        </w:trPr>
        <w:tc>
          <w:tcPr>
            <w:tcW w:w="1042" w:type="dxa"/>
          </w:tcPr>
          <w:p w14:paraId="0A2A582D" w14:textId="4E06CCA2" w:rsidR="009F3C10" w:rsidRDefault="009F3C10" w:rsidP="009F3C10">
            <w:pPr>
              <w:keepLines/>
              <w:spacing w:before="20" w:after="20"/>
              <w:rPr>
                <w:sz w:val="16"/>
                <w:szCs w:val="16"/>
                <w:lang w:val="en-US"/>
              </w:rPr>
            </w:pPr>
            <w:r w:rsidRPr="0080139D">
              <w:rPr>
                <w:rFonts w:cs="Arial"/>
                <w:sz w:val="18"/>
                <w:szCs w:val="18"/>
              </w:rPr>
              <w:t>SWE1- SWE19</w:t>
            </w:r>
          </w:p>
        </w:tc>
        <w:tc>
          <w:tcPr>
            <w:tcW w:w="1224" w:type="dxa"/>
          </w:tcPr>
          <w:p w14:paraId="1585719E" w14:textId="77777777" w:rsidR="009F3C10" w:rsidRDefault="009F3C10" w:rsidP="009F3C10">
            <w:pPr>
              <w:keepLines/>
              <w:spacing w:before="20" w:after="20"/>
              <w:rPr>
                <w:sz w:val="16"/>
                <w:szCs w:val="16"/>
                <w:lang w:val="en-US"/>
              </w:rPr>
            </w:pPr>
          </w:p>
        </w:tc>
        <w:tc>
          <w:tcPr>
            <w:tcW w:w="1276" w:type="dxa"/>
          </w:tcPr>
          <w:p w14:paraId="3B6487E0" w14:textId="77777777" w:rsidR="009F3C10" w:rsidRDefault="009F3C10" w:rsidP="009F3C10">
            <w:pPr>
              <w:keepLines/>
              <w:spacing w:before="20" w:after="20"/>
              <w:rPr>
                <w:sz w:val="16"/>
                <w:szCs w:val="16"/>
                <w:lang w:val="en-US"/>
              </w:rPr>
            </w:pPr>
          </w:p>
        </w:tc>
        <w:tc>
          <w:tcPr>
            <w:tcW w:w="1355" w:type="dxa"/>
          </w:tcPr>
          <w:p w14:paraId="1ABD6F2C" w14:textId="77777777" w:rsidR="009F3C10" w:rsidRDefault="009F3C10" w:rsidP="009F3C10">
            <w:pPr>
              <w:keepLines/>
              <w:spacing w:before="20" w:after="20"/>
              <w:rPr>
                <w:sz w:val="16"/>
                <w:szCs w:val="16"/>
                <w:lang w:val="en-US"/>
              </w:rPr>
            </w:pPr>
          </w:p>
        </w:tc>
        <w:tc>
          <w:tcPr>
            <w:tcW w:w="4111" w:type="dxa"/>
          </w:tcPr>
          <w:p w14:paraId="705EB9CE" w14:textId="75E540CF" w:rsidR="009F3C10" w:rsidRDefault="009F3C10" w:rsidP="009F3C10">
            <w:pPr>
              <w:spacing w:before="20" w:after="20"/>
              <w:rPr>
                <w:sz w:val="16"/>
                <w:szCs w:val="16"/>
                <w:lang w:val="en-US"/>
              </w:rPr>
            </w:pPr>
            <w:r>
              <w:rPr>
                <w:sz w:val="18"/>
                <w:szCs w:val="18"/>
              </w:rPr>
              <w:t>See annex</w:t>
            </w:r>
          </w:p>
        </w:tc>
        <w:tc>
          <w:tcPr>
            <w:tcW w:w="4820" w:type="dxa"/>
          </w:tcPr>
          <w:p w14:paraId="7D0B1755" w14:textId="76F43CDB" w:rsidR="009F3C10" w:rsidRPr="005D289D" w:rsidRDefault="009F3C10" w:rsidP="009F3C10">
            <w:pPr>
              <w:spacing w:before="20" w:after="20"/>
              <w:rPr>
                <w:sz w:val="16"/>
                <w:szCs w:val="16"/>
              </w:rPr>
            </w:pPr>
            <w:r>
              <w:rPr>
                <w:rFonts w:cs="Arial"/>
                <w:sz w:val="18"/>
                <w:szCs w:val="18"/>
              </w:rPr>
              <w:t xml:space="preserve">See annex </w:t>
            </w:r>
          </w:p>
        </w:tc>
        <w:tc>
          <w:tcPr>
            <w:tcW w:w="1843" w:type="dxa"/>
          </w:tcPr>
          <w:p w14:paraId="2D8B0FB1" w14:textId="77777777" w:rsidR="009F3C10" w:rsidRPr="00784ADE" w:rsidRDefault="009F3C10" w:rsidP="009F3C10">
            <w:pPr>
              <w:spacing w:before="20" w:after="20"/>
              <w:rPr>
                <w:rFonts w:cs="Arial"/>
                <w:sz w:val="16"/>
                <w:szCs w:val="16"/>
              </w:rPr>
            </w:pPr>
          </w:p>
        </w:tc>
      </w:tr>
      <w:tr w:rsidR="009F3C10" w:rsidRPr="00151940" w14:paraId="3F76BED1" w14:textId="77777777" w:rsidTr="00B0495E">
        <w:trPr>
          <w:cantSplit/>
          <w:trHeight w:val="1080"/>
        </w:trPr>
        <w:tc>
          <w:tcPr>
            <w:tcW w:w="1042" w:type="dxa"/>
          </w:tcPr>
          <w:p w14:paraId="4EF401E9" w14:textId="4457A3E7" w:rsidR="009F3C10" w:rsidRDefault="009F3C10" w:rsidP="009F3C10">
            <w:pPr>
              <w:keepLines/>
              <w:spacing w:before="20" w:after="20"/>
              <w:rPr>
                <w:rFonts w:cs="Arial"/>
                <w:sz w:val="16"/>
                <w:szCs w:val="16"/>
              </w:rPr>
            </w:pPr>
            <w:r>
              <w:rPr>
                <w:sz w:val="16"/>
                <w:szCs w:val="16"/>
                <w:lang w:val="en-US"/>
              </w:rPr>
              <w:t>D/1</w:t>
            </w:r>
          </w:p>
        </w:tc>
        <w:tc>
          <w:tcPr>
            <w:tcW w:w="1224" w:type="dxa"/>
          </w:tcPr>
          <w:p w14:paraId="01FA1CFF" w14:textId="7137BD5E" w:rsidR="009F3C10" w:rsidRDefault="009F3C10" w:rsidP="009F3C10">
            <w:pPr>
              <w:keepLines/>
              <w:spacing w:before="20" w:after="20"/>
              <w:rPr>
                <w:rFonts w:cs="Arial"/>
                <w:sz w:val="16"/>
                <w:szCs w:val="16"/>
              </w:rPr>
            </w:pPr>
            <w:r>
              <w:rPr>
                <w:sz w:val="16"/>
                <w:szCs w:val="16"/>
                <w:lang w:val="en-US"/>
              </w:rPr>
              <w:t>Page 2, 0 Exec. Summary</w:t>
            </w:r>
          </w:p>
        </w:tc>
        <w:tc>
          <w:tcPr>
            <w:tcW w:w="1276" w:type="dxa"/>
          </w:tcPr>
          <w:p w14:paraId="7337027A" w14:textId="0268A0EF" w:rsidR="009F3C10" w:rsidRPr="00FB065E" w:rsidRDefault="009F3C10" w:rsidP="009F3C10">
            <w:pPr>
              <w:keepLines/>
              <w:spacing w:before="20" w:after="20"/>
              <w:rPr>
                <w:rFonts w:cs="Arial"/>
                <w:sz w:val="16"/>
                <w:szCs w:val="16"/>
              </w:rPr>
            </w:pPr>
            <w:proofErr w:type="gramStart"/>
            <w:r>
              <w:rPr>
                <w:sz w:val="16"/>
                <w:szCs w:val="16"/>
                <w:lang w:val="en-US"/>
              </w:rPr>
              <w:t>1th</w:t>
            </w:r>
            <w:proofErr w:type="gramEnd"/>
            <w:r>
              <w:rPr>
                <w:sz w:val="16"/>
                <w:szCs w:val="16"/>
                <w:lang w:val="en-US"/>
              </w:rPr>
              <w:t xml:space="preserve"> para</w:t>
            </w:r>
          </w:p>
        </w:tc>
        <w:tc>
          <w:tcPr>
            <w:tcW w:w="1355" w:type="dxa"/>
          </w:tcPr>
          <w:p w14:paraId="20670A18" w14:textId="02F2A5F4" w:rsidR="009F3C10" w:rsidRPr="00151940" w:rsidRDefault="009F3C10" w:rsidP="009F3C10">
            <w:pPr>
              <w:keepLines/>
              <w:spacing w:before="20" w:after="20"/>
              <w:rPr>
                <w:rFonts w:cs="Arial"/>
                <w:sz w:val="16"/>
                <w:szCs w:val="16"/>
              </w:rPr>
            </w:pPr>
            <w:r>
              <w:rPr>
                <w:sz w:val="16"/>
                <w:szCs w:val="16"/>
                <w:lang w:val="en-US"/>
              </w:rPr>
              <w:t>Grammar</w:t>
            </w:r>
          </w:p>
        </w:tc>
        <w:tc>
          <w:tcPr>
            <w:tcW w:w="4111" w:type="dxa"/>
          </w:tcPr>
          <w:p w14:paraId="2BFB0A5E" w14:textId="31D52CCE" w:rsidR="009F3C10" w:rsidRDefault="009F3C10" w:rsidP="009F3C10">
            <w:pPr>
              <w:spacing w:before="20" w:after="20"/>
              <w:rPr>
                <w:rFonts w:cs="Arial"/>
                <w:sz w:val="16"/>
                <w:szCs w:val="16"/>
              </w:rPr>
            </w:pPr>
            <w:r>
              <w:rPr>
                <w:sz w:val="16"/>
                <w:szCs w:val="16"/>
                <w:lang w:val="en-US"/>
              </w:rPr>
              <w:t>should be presence</w:t>
            </w:r>
          </w:p>
        </w:tc>
        <w:tc>
          <w:tcPr>
            <w:tcW w:w="4820" w:type="dxa"/>
          </w:tcPr>
          <w:p w14:paraId="58C99535" w14:textId="5A2496EC" w:rsidR="009F3C10" w:rsidRPr="00784ADE" w:rsidRDefault="009F3C10" w:rsidP="009F3C10">
            <w:pPr>
              <w:spacing w:before="20" w:after="20"/>
              <w:rPr>
                <w:rFonts w:cs="Arial"/>
                <w:sz w:val="16"/>
                <w:szCs w:val="16"/>
              </w:rPr>
            </w:pPr>
            <w:r w:rsidRPr="005D289D">
              <w:rPr>
                <w:sz w:val="16"/>
                <w:szCs w:val="16"/>
              </w:rPr>
              <w:t>This Report support</w:t>
            </w:r>
            <w:del w:id="5" w:author="Germany" w:date="2024-04-09T14:00:00Z">
              <w:r w:rsidRPr="005D289D" w:rsidDel="00A53BD4">
                <w:rPr>
                  <w:sz w:val="16"/>
                  <w:szCs w:val="16"/>
                </w:rPr>
                <w:delText>ed</w:delText>
              </w:r>
            </w:del>
            <w:ins w:id="6" w:author="Germany" w:date="2024-04-09T14:00:00Z">
              <w:r w:rsidRPr="005D289D">
                <w:rPr>
                  <w:sz w:val="16"/>
                  <w:szCs w:val="16"/>
                </w:rPr>
                <w:t>s</w:t>
              </w:r>
            </w:ins>
            <w:r w:rsidRPr="005D289D">
              <w:rPr>
                <w:sz w:val="16"/>
                <w:szCs w:val="16"/>
              </w:rPr>
              <w:t xml:space="preserve"> the work </w:t>
            </w:r>
            <w:r>
              <w:rPr>
                <w:sz w:val="16"/>
                <w:szCs w:val="16"/>
              </w:rPr>
              <w:t>…</w:t>
            </w:r>
          </w:p>
        </w:tc>
        <w:tc>
          <w:tcPr>
            <w:tcW w:w="1843" w:type="dxa"/>
          </w:tcPr>
          <w:p w14:paraId="486E0305" w14:textId="77777777" w:rsidR="009F3C10" w:rsidRPr="00784ADE" w:rsidRDefault="009F3C10" w:rsidP="009F3C10">
            <w:pPr>
              <w:spacing w:before="20" w:after="20"/>
              <w:rPr>
                <w:rFonts w:cs="Arial"/>
                <w:sz w:val="16"/>
                <w:szCs w:val="16"/>
              </w:rPr>
            </w:pPr>
          </w:p>
        </w:tc>
      </w:tr>
      <w:tr w:rsidR="003733A8" w:rsidRPr="00151940" w14:paraId="023659DA" w14:textId="77777777" w:rsidTr="00B0495E">
        <w:trPr>
          <w:cantSplit/>
          <w:trHeight w:val="1080"/>
        </w:trPr>
        <w:tc>
          <w:tcPr>
            <w:tcW w:w="1042" w:type="dxa"/>
          </w:tcPr>
          <w:p w14:paraId="14BB052E" w14:textId="46A5BA1E" w:rsidR="003733A8" w:rsidRDefault="003733A8" w:rsidP="003733A8">
            <w:pPr>
              <w:keepLines/>
              <w:spacing w:before="20" w:after="20"/>
              <w:rPr>
                <w:sz w:val="16"/>
                <w:szCs w:val="16"/>
                <w:lang w:val="en-US"/>
              </w:rPr>
            </w:pPr>
            <w:r>
              <w:rPr>
                <w:rFonts w:cs="Arial"/>
                <w:sz w:val="16"/>
                <w:szCs w:val="16"/>
              </w:rPr>
              <w:t>Orange/1</w:t>
            </w:r>
          </w:p>
        </w:tc>
        <w:tc>
          <w:tcPr>
            <w:tcW w:w="1224" w:type="dxa"/>
          </w:tcPr>
          <w:p w14:paraId="5EE1E93D" w14:textId="77777777" w:rsidR="003733A8" w:rsidRDefault="003733A8" w:rsidP="003733A8">
            <w:pPr>
              <w:keepLines/>
              <w:spacing w:before="20" w:after="20"/>
              <w:rPr>
                <w:rFonts w:cs="Arial"/>
                <w:sz w:val="16"/>
                <w:szCs w:val="16"/>
              </w:rPr>
            </w:pPr>
            <w:r>
              <w:rPr>
                <w:rFonts w:cs="Arial"/>
                <w:sz w:val="16"/>
                <w:szCs w:val="16"/>
              </w:rPr>
              <w:t>0</w:t>
            </w:r>
          </w:p>
          <w:p w14:paraId="65C25F5E" w14:textId="77777777" w:rsidR="003733A8" w:rsidRDefault="003733A8" w:rsidP="003733A8">
            <w:pPr>
              <w:keepLines/>
              <w:spacing w:before="20" w:after="20"/>
              <w:rPr>
                <w:sz w:val="16"/>
                <w:szCs w:val="16"/>
                <w:lang w:val="en-US"/>
              </w:rPr>
            </w:pPr>
          </w:p>
        </w:tc>
        <w:tc>
          <w:tcPr>
            <w:tcW w:w="1276" w:type="dxa"/>
          </w:tcPr>
          <w:p w14:paraId="6CD1990C" w14:textId="1BBDA8EC" w:rsidR="003733A8" w:rsidRDefault="003733A8" w:rsidP="003733A8">
            <w:pPr>
              <w:keepLines/>
              <w:spacing w:before="20" w:after="20"/>
              <w:rPr>
                <w:sz w:val="16"/>
                <w:szCs w:val="16"/>
                <w:lang w:val="en-US"/>
              </w:rPr>
            </w:pPr>
            <w:r>
              <w:rPr>
                <w:rFonts w:cs="Arial"/>
                <w:sz w:val="16"/>
                <w:szCs w:val="16"/>
              </w:rPr>
              <w:t>Second paragraph</w:t>
            </w:r>
          </w:p>
        </w:tc>
        <w:tc>
          <w:tcPr>
            <w:tcW w:w="1355" w:type="dxa"/>
          </w:tcPr>
          <w:p w14:paraId="3FE963E3" w14:textId="56061E74" w:rsidR="003733A8" w:rsidRDefault="003733A8" w:rsidP="003733A8">
            <w:pPr>
              <w:keepLines/>
              <w:spacing w:before="20" w:after="20"/>
              <w:rPr>
                <w:sz w:val="16"/>
                <w:szCs w:val="16"/>
                <w:lang w:val="en-US"/>
              </w:rPr>
            </w:pPr>
            <w:r>
              <w:rPr>
                <w:rFonts w:cs="Arial"/>
                <w:sz w:val="16"/>
                <w:szCs w:val="16"/>
              </w:rPr>
              <w:t>Editorial</w:t>
            </w:r>
          </w:p>
        </w:tc>
        <w:tc>
          <w:tcPr>
            <w:tcW w:w="4111" w:type="dxa"/>
          </w:tcPr>
          <w:p w14:paraId="77A9BF1F" w14:textId="43CB353C" w:rsidR="003733A8" w:rsidRDefault="003733A8" w:rsidP="003733A8">
            <w:pPr>
              <w:spacing w:before="20" w:after="20"/>
              <w:rPr>
                <w:sz w:val="16"/>
                <w:szCs w:val="16"/>
                <w:lang w:val="en-US"/>
              </w:rPr>
            </w:pPr>
            <w:proofErr w:type="spellStart"/>
            <w:r>
              <w:rPr>
                <w:rFonts w:cs="Arial"/>
                <w:sz w:val="16"/>
                <w:szCs w:val="16"/>
              </w:rPr>
              <w:t>Adjavcent</w:t>
            </w:r>
            <w:proofErr w:type="spellEnd"/>
            <w:r>
              <w:rPr>
                <w:rFonts w:cs="Arial"/>
                <w:sz w:val="16"/>
                <w:szCs w:val="16"/>
              </w:rPr>
              <w:t xml:space="preserve"> band co-existence studies</w:t>
            </w:r>
          </w:p>
        </w:tc>
        <w:tc>
          <w:tcPr>
            <w:tcW w:w="4820" w:type="dxa"/>
          </w:tcPr>
          <w:p w14:paraId="4616094A" w14:textId="65C62A9E" w:rsidR="003733A8" w:rsidRPr="005D289D" w:rsidRDefault="003733A8" w:rsidP="003733A8">
            <w:pPr>
              <w:spacing w:before="20" w:after="20"/>
              <w:rPr>
                <w:sz w:val="16"/>
                <w:szCs w:val="16"/>
              </w:rPr>
            </w:pPr>
            <w:r>
              <w:rPr>
                <w:rFonts w:cs="Arial"/>
                <w:sz w:val="16"/>
                <w:szCs w:val="16"/>
              </w:rPr>
              <w:t>Add: co-existence technical</w:t>
            </w:r>
          </w:p>
        </w:tc>
        <w:tc>
          <w:tcPr>
            <w:tcW w:w="1843" w:type="dxa"/>
          </w:tcPr>
          <w:p w14:paraId="566F2DA1" w14:textId="77777777" w:rsidR="003733A8" w:rsidRPr="00784ADE" w:rsidRDefault="003733A8" w:rsidP="003733A8">
            <w:pPr>
              <w:spacing w:before="20" w:after="20"/>
              <w:rPr>
                <w:rFonts w:cs="Arial"/>
                <w:sz w:val="16"/>
                <w:szCs w:val="16"/>
              </w:rPr>
            </w:pPr>
          </w:p>
        </w:tc>
      </w:tr>
      <w:tr w:rsidR="003733A8" w:rsidRPr="00151940" w14:paraId="1E05A93A" w14:textId="77777777" w:rsidTr="00B0495E">
        <w:trPr>
          <w:cantSplit/>
          <w:trHeight w:val="1080"/>
        </w:trPr>
        <w:tc>
          <w:tcPr>
            <w:tcW w:w="1042" w:type="dxa"/>
          </w:tcPr>
          <w:p w14:paraId="75FD4218" w14:textId="2624A1C6" w:rsidR="003733A8" w:rsidRDefault="003733A8" w:rsidP="003733A8">
            <w:pPr>
              <w:keepLines/>
              <w:spacing w:before="20" w:after="20"/>
              <w:rPr>
                <w:rFonts w:cs="Arial"/>
                <w:sz w:val="16"/>
                <w:szCs w:val="16"/>
              </w:rPr>
            </w:pPr>
            <w:r>
              <w:rPr>
                <w:sz w:val="16"/>
                <w:szCs w:val="16"/>
                <w:lang w:val="en-US"/>
              </w:rPr>
              <w:t>D/2</w:t>
            </w:r>
          </w:p>
        </w:tc>
        <w:tc>
          <w:tcPr>
            <w:tcW w:w="1224" w:type="dxa"/>
          </w:tcPr>
          <w:p w14:paraId="665EF667" w14:textId="77777777" w:rsidR="003733A8" w:rsidRPr="00AA2F1C" w:rsidRDefault="003733A8" w:rsidP="003733A8">
            <w:pPr>
              <w:keepLines/>
              <w:spacing w:before="20" w:after="20"/>
              <w:rPr>
                <w:sz w:val="16"/>
                <w:szCs w:val="16"/>
                <w:lang w:val="en-US"/>
              </w:rPr>
            </w:pPr>
            <w:r>
              <w:rPr>
                <w:sz w:val="16"/>
                <w:szCs w:val="16"/>
                <w:lang w:val="en-US"/>
              </w:rPr>
              <w:t>Page 2, 0 Exec. Summary</w:t>
            </w:r>
          </w:p>
          <w:p w14:paraId="0FDD77BA" w14:textId="77777777" w:rsidR="003733A8" w:rsidRDefault="003733A8" w:rsidP="003733A8">
            <w:pPr>
              <w:keepLines/>
              <w:spacing w:before="20" w:after="20"/>
              <w:rPr>
                <w:rFonts w:cs="Arial"/>
                <w:sz w:val="16"/>
                <w:szCs w:val="16"/>
              </w:rPr>
            </w:pPr>
          </w:p>
        </w:tc>
        <w:tc>
          <w:tcPr>
            <w:tcW w:w="1276" w:type="dxa"/>
          </w:tcPr>
          <w:p w14:paraId="3E46C85A" w14:textId="641FC693" w:rsidR="003733A8" w:rsidRPr="00FB065E" w:rsidRDefault="003733A8" w:rsidP="003733A8">
            <w:pPr>
              <w:keepLines/>
              <w:spacing w:before="20" w:after="20"/>
              <w:rPr>
                <w:rFonts w:cs="Arial"/>
                <w:sz w:val="16"/>
                <w:szCs w:val="16"/>
              </w:rPr>
            </w:pPr>
            <w:r>
              <w:rPr>
                <w:sz w:val="16"/>
                <w:szCs w:val="16"/>
                <w:lang w:val="en-US"/>
              </w:rPr>
              <w:t>starlets under 1 and 2</w:t>
            </w:r>
          </w:p>
        </w:tc>
        <w:tc>
          <w:tcPr>
            <w:tcW w:w="1355" w:type="dxa"/>
          </w:tcPr>
          <w:p w14:paraId="3C80FDDC" w14:textId="3211EA97" w:rsidR="003733A8" w:rsidRPr="00151940" w:rsidRDefault="003733A8" w:rsidP="003733A8">
            <w:pPr>
              <w:keepLines/>
              <w:spacing w:before="20" w:after="20"/>
              <w:rPr>
                <w:rFonts w:cs="Arial"/>
                <w:sz w:val="16"/>
                <w:szCs w:val="16"/>
              </w:rPr>
            </w:pPr>
            <w:r>
              <w:rPr>
                <w:sz w:val="16"/>
                <w:szCs w:val="16"/>
                <w:lang w:val="en-US"/>
              </w:rPr>
              <w:t>Editorial</w:t>
            </w:r>
          </w:p>
        </w:tc>
        <w:tc>
          <w:tcPr>
            <w:tcW w:w="4111" w:type="dxa"/>
          </w:tcPr>
          <w:p w14:paraId="3B97C09B" w14:textId="74617FFD" w:rsidR="003733A8" w:rsidRDefault="003733A8" w:rsidP="003733A8">
            <w:pPr>
              <w:spacing w:before="20" w:after="20"/>
              <w:rPr>
                <w:rFonts w:cs="Arial"/>
                <w:sz w:val="16"/>
                <w:szCs w:val="16"/>
              </w:rPr>
            </w:pPr>
            <w:r>
              <w:rPr>
                <w:sz w:val="16"/>
                <w:szCs w:val="16"/>
                <w:lang w:val="en-US"/>
              </w:rPr>
              <w:t>proposed to be moved in two footnotes</w:t>
            </w:r>
          </w:p>
        </w:tc>
        <w:tc>
          <w:tcPr>
            <w:tcW w:w="4820" w:type="dxa"/>
          </w:tcPr>
          <w:p w14:paraId="5B7804A5" w14:textId="77777777" w:rsidR="003733A8" w:rsidRPr="005D289D" w:rsidRDefault="003733A8" w:rsidP="003733A8">
            <w:pPr>
              <w:spacing w:before="20" w:after="20"/>
              <w:rPr>
                <w:sz w:val="16"/>
                <w:szCs w:val="16"/>
              </w:rPr>
            </w:pPr>
            <w:r w:rsidRPr="005D289D">
              <w:rPr>
                <w:sz w:val="16"/>
                <w:szCs w:val="16"/>
              </w:rPr>
              <w:t xml:space="preserve">*Studies on RA are provided in a separate ECC Report on [XYZ] </w:t>
            </w:r>
            <w:r w:rsidRPr="005D289D">
              <w:rPr>
                <w:sz w:val="16"/>
                <w:szCs w:val="16"/>
              </w:rPr>
              <w:fldChar w:fldCharType="begin"/>
            </w:r>
            <w:r w:rsidRPr="005D289D">
              <w:rPr>
                <w:sz w:val="16"/>
                <w:szCs w:val="16"/>
              </w:rPr>
              <w:instrText xml:space="preserve"> REF _Ref160177744 \n \h </w:instrText>
            </w:r>
            <w:r w:rsidRPr="005D289D">
              <w:rPr>
                <w:sz w:val="16"/>
                <w:szCs w:val="16"/>
              </w:rPr>
            </w:r>
            <w:r w:rsidRPr="005D289D">
              <w:rPr>
                <w:sz w:val="16"/>
                <w:szCs w:val="16"/>
              </w:rPr>
              <w:fldChar w:fldCharType="separate"/>
            </w:r>
            <w:r w:rsidRPr="005D289D">
              <w:rPr>
                <w:sz w:val="16"/>
                <w:szCs w:val="16"/>
              </w:rPr>
              <w:t>[1]</w:t>
            </w:r>
            <w:r w:rsidRPr="005D289D">
              <w:rPr>
                <w:sz w:val="16"/>
                <w:szCs w:val="16"/>
              </w:rPr>
              <w:fldChar w:fldCharType="end"/>
            </w:r>
            <w:r w:rsidRPr="005D289D">
              <w:rPr>
                <w:sz w:val="16"/>
                <w:szCs w:val="16"/>
              </w:rPr>
              <w:t>.</w:t>
            </w:r>
          </w:p>
          <w:p w14:paraId="47C4D26D" w14:textId="265711F9" w:rsidR="003733A8" w:rsidRPr="00784ADE" w:rsidRDefault="003733A8" w:rsidP="003733A8">
            <w:pPr>
              <w:spacing w:before="20" w:after="20"/>
              <w:rPr>
                <w:rFonts w:cs="Arial"/>
                <w:sz w:val="16"/>
                <w:szCs w:val="16"/>
              </w:rPr>
            </w:pPr>
            <w:r w:rsidRPr="005D289D">
              <w:rPr>
                <w:sz w:val="16"/>
                <w:szCs w:val="16"/>
              </w:rPr>
              <w:t>**As parameters for WAIC above 4.2 GHz were not provided, no studies have been performed.</w:t>
            </w:r>
          </w:p>
        </w:tc>
        <w:tc>
          <w:tcPr>
            <w:tcW w:w="1843" w:type="dxa"/>
          </w:tcPr>
          <w:p w14:paraId="64C96A73" w14:textId="77777777" w:rsidR="003733A8" w:rsidRPr="00784ADE" w:rsidRDefault="003733A8" w:rsidP="003733A8">
            <w:pPr>
              <w:spacing w:before="20" w:after="20"/>
              <w:rPr>
                <w:rFonts w:cs="Arial"/>
                <w:sz w:val="16"/>
                <w:szCs w:val="16"/>
              </w:rPr>
            </w:pPr>
          </w:p>
        </w:tc>
      </w:tr>
      <w:tr w:rsidR="003733A8" w:rsidRPr="00151940" w14:paraId="3E34CDCB" w14:textId="77777777" w:rsidTr="00B0495E">
        <w:trPr>
          <w:cantSplit/>
          <w:trHeight w:val="1080"/>
        </w:trPr>
        <w:tc>
          <w:tcPr>
            <w:tcW w:w="1042" w:type="dxa"/>
          </w:tcPr>
          <w:p w14:paraId="072187FA" w14:textId="15D058A7" w:rsidR="003733A8" w:rsidRDefault="003733A8" w:rsidP="003733A8">
            <w:pPr>
              <w:keepLines/>
              <w:spacing w:before="20" w:after="20"/>
              <w:rPr>
                <w:sz w:val="16"/>
                <w:szCs w:val="16"/>
                <w:lang w:val="en-US"/>
              </w:rPr>
            </w:pPr>
            <w:r>
              <w:rPr>
                <w:rFonts w:cs="Arial"/>
                <w:sz w:val="16"/>
                <w:szCs w:val="16"/>
              </w:rPr>
              <w:t>DF</w:t>
            </w:r>
            <w:r w:rsidRPr="00151940">
              <w:rPr>
                <w:rFonts w:cs="Arial"/>
                <w:sz w:val="16"/>
                <w:szCs w:val="16"/>
              </w:rPr>
              <w:t>/1</w:t>
            </w:r>
          </w:p>
        </w:tc>
        <w:tc>
          <w:tcPr>
            <w:tcW w:w="1224" w:type="dxa"/>
          </w:tcPr>
          <w:p w14:paraId="74E5CB3E" w14:textId="77777777" w:rsidR="003733A8" w:rsidRPr="00151940" w:rsidRDefault="003733A8" w:rsidP="003733A8">
            <w:pPr>
              <w:keepLines/>
              <w:spacing w:before="20" w:after="20"/>
              <w:rPr>
                <w:rFonts w:cs="Arial"/>
                <w:sz w:val="16"/>
                <w:szCs w:val="16"/>
              </w:rPr>
            </w:pPr>
            <w:r>
              <w:rPr>
                <w:rFonts w:cs="Arial"/>
                <w:sz w:val="16"/>
                <w:szCs w:val="16"/>
              </w:rPr>
              <w:t>0</w:t>
            </w:r>
          </w:p>
          <w:p w14:paraId="2C6A3F43" w14:textId="77777777" w:rsidR="003733A8" w:rsidRDefault="003733A8" w:rsidP="003733A8">
            <w:pPr>
              <w:keepLines/>
              <w:spacing w:before="20" w:after="20"/>
              <w:rPr>
                <w:sz w:val="16"/>
                <w:szCs w:val="16"/>
                <w:lang w:val="en-US"/>
              </w:rPr>
            </w:pPr>
          </w:p>
        </w:tc>
        <w:tc>
          <w:tcPr>
            <w:tcW w:w="1276" w:type="dxa"/>
          </w:tcPr>
          <w:p w14:paraId="0309C516" w14:textId="2EB2FBCA" w:rsidR="003733A8" w:rsidRDefault="003733A8" w:rsidP="003733A8">
            <w:pPr>
              <w:keepLines/>
              <w:spacing w:before="20" w:after="20"/>
              <w:rPr>
                <w:sz w:val="16"/>
                <w:szCs w:val="16"/>
                <w:lang w:val="en-US"/>
              </w:rPr>
            </w:pPr>
            <w:r>
              <w:rPr>
                <w:rFonts w:cs="Arial"/>
                <w:sz w:val="16"/>
                <w:szCs w:val="16"/>
              </w:rPr>
              <w:t>Bullet 2</w:t>
            </w:r>
          </w:p>
        </w:tc>
        <w:tc>
          <w:tcPr>
            <w:tcW w:w="1355" w:type="dxa"/>
          </w:tcPr>
          <w:p w14:paraId="28DA8501" w14:textId="23724E60" w:rsidR="003733A8" w:rsidRDefault="003733A8" w:rsidP="003733A8">
            <w:pPr>
              <w:keepLines/>
              <w:spacing w:before="20" w:after="20"/>
              <w:rPr>
                <w:sz w:val="16"/>
                <w:szCs w:val="16"/>
                <w:lang w:val="en-US"/>
              </w:rPr>
            </w:pPr>
            <w:r w:rsidRPr="00151940">
              <w:rPr>
                <w:rFonts w:cs="Arial"/>
                <w:sz w:val="16"/>
                <w:szCs w:val="16"/>
              </w:rPr>
              <w:t>General</w:t>
            </w:r>
          </w:p>
        </w:tc>
        <w:tc>
          <w:tcPr>
            <w:tcW w:w="4111" w:type="dxa"/>
          </w:tcPr>
          <w:p w14:paraId="622D510E" w14:textId="7335721E" w:rsidR="003733A8" w:rsidRDefault="003733A8" w:rsidP="003733A8">
            <w:pPr>
              <w:spacing w:before="20" w:after="20"/>
              <w:rPr>
                <w:sz w:val="16"/>
                <w:szCs w:val="16"/>
                <w:lang w:val="en-US"/>
              </w:rPr>
            </w:pPr>
            <w:proofErr w:type="spellStart"/>
            <w:r>
              <w:rPr>
                <w:rFonts w:cs="Arial"/>
                <w:sz w:val="16"/>
                <w:szCs w:val="16"/>
              </w:rPr>
              <w:t>RadAlts</w:t>
            </w:r>
            <w:proofErr w:type="spellEnd"/>
            <w:r>
              <w:rPr>
                <w:rFonts w:cs="Arial"/>
                <w:sz w:val="16"/>
                <w:szCs w:val="16"/>
              </w:rPr>
              <w:t xml:space="preserve"> and WAIC are not studied in this report</w:t>
            </w:r>
          </w:p>
        </w:tc>
        <w:tc>
          <w:tcPr>
            <w:tcW w:w="4820" w:type="dxa"/>
          </w:tcPr>
          <w:p w14:paraId="6467E068" w14:textId="77777777" w:rsidR="003733A8" w:rsidRDefault="003733A8" w:rsidP="003733A8">
            <w:pPr>
              <w:keepLines/>
              <w:spacing w:before="20" w:after="20"/>
              <w:rPr>
                <w:rFonts w:cs="Arial"/>
                <w:sz w:val="16"/>
                <w:szCs w:val="16"/>
              </w:rPr>
            </w:pPr>
            <w:r>
              <w:rPr>
                <w:rFonts w:cs="Arial"/>
                <w:sz w:val="16"/>
                <w:szCs w:val="16"/>
              </w:rPr>
              <w:t>Delete “</w:t>
            </w:r>
            <w:r w:rsidRPr="00FF0E82">
              <w:rPr>
                <w:rFonts w:cs="Arial"/>
                <w:sz w:val="16"/>
                <w:szCs w:val="16"/>
              </w:rPr>
              <w:t></w:t>
            </w:r>
            <w:r w:rsidRPr="00FF0E82">
              <w:rPr>
                <w:rFonts w:cs="Arial"/>
                <w:sz w:val="16"/>
                <w:szCs w:val="16"/>
              </w:rPr>
              <w:tab/>
              <w:t xml:space="preserve">with Radio altimeters (RA)* and Wireless Avionics Intra-Communications (WAIC)** on board aircraft in the frequency band 4.2-4.4 </w:t>
            </w:r>
            <w:proofErr w:type="gramStart"/>
            <w:r w:rsidRPr="00FF0E82">
              <w:rPr>
                <w:rFonts w:cs="Arial"/>
                <w:sz w:val="16"/>
                <w:szCs w:val="16"/>
              </w:rPr>
              <w:t>GHz</w:t>
            </w:r>
            <w:r>
              <w:rPr>
                <w:rFonts w:cs="Arial"/>
                <w:sz w:val="16"/>
                <w:szCs w:val="16"/>
              </w:rPr>
              <w:t>”</w:t>
            </w:r>
            <w:proofErr w:type="gramEnd"/>
          </w:p>
          <w:p w14:paraId="0018EB33" w14:textId="77777777" w:rsidR="003733A8" w:rsidRDefault="003733A8" w:rsidP="003733A8">
            <w:pPr>
              <w:keepLines/>
              <w:spacing w:before="20" w:after="20"/>
              <w:rPr>
                <w:rFonts w:cs="Arial"/>
                <w:sz w:val="16"/>
                <w:szCs w:val="16"/>
              </w:rPr>
            </w:pPr>
            <w:r>
              <w:rPr>
                <w:rFonts w:cs="Arial"/>
                <w:sz w:val="16"/>
                <w:szCs w:val="16"/>
              </w:rPr>
              <w:t>Consequential deletion to * and ** text, and add:</w:t>
            </w:r>
          </w:p>
          <w:p w14:paraId="7F8B60D2" w14:textId="5703A8D7" w:rsidR="003733A8" w:rsidRPr="005D289D" w:rsidRDefault="003733A8" w:rsidP="003733A8">
            <w:pPr>
              <w:spacing w:before="20" w:after="20"/>
              <w:rPr>
                <w:sz w:val="16"/>
                <w:szCs w:val="16"/>
              </w:rPr>
            </w:pPr>
            <w:r>
              <w:rPr>
                <w:rFonts w:cs="Arial"/>
                <w:sz w:val="16"/>
                <w:szCs w:val="16"/>
              </w:rPr>
              <w:t>“</w:t>
            </w:r>
            <w:r w:rsidRPr="00055777">
              <w:rPr>
                <w:rFonts w:cs="Arial"/>
                <w:sz w:val="16"/>
                <w:szCs w:val="16"/>
              </w:rPr>
              <w:t>Adjacent band studies between WBB LMP and radio altimeters (RA) are provided in ECC Report [XYZ] [1]. As parameters for WAIC above 4.2 GHz were not provided, no studies have been performed</w:t>
            </w:r>
            <w:r>
              <w:rPr>
                <w:rFonts w:cs="Arial"/>
                <w:sz w:val="16"/>
                <w:szCs w:val="16"/>
              </w:rPr>
              <w:t>.”</w:t>
            </w:r>
          </w:p>
        </w:tc>
        <w:tc>
          <w:tcPr>
            <w:tcW w:w="1843" w:type="dxa"/>
          </w:tcPr>
          <w:p w14:paraId="210E5738" w14:textId="77777777" w:rsidR="003733A8" w:rsidRPr="00784ADE" w:rsidRDefault="003733A8" w:rsidP="003733A8">
            <w:pPr>
              <w:spacing w:before="20" w:after="20"/>
              <w:rPr>
                <w:rFonts w:cs="Arial"/>
                <w:sz w:val="16"/>
                <w:szCs w:val="16"/>
              </w:rPr>
            </w:pPr>
          </w:p>
        </w:tc>
      </w:tr>
      <w:tr w:rsidR="003733A8" w:rsidRPr="00151940" w14:paraId="2C2B5F2C" w14:textId="77777777" w:rsidTr="00B0495E">
        <w:trPr>
          <w:cantSplit/>
          <w:trHeight w:val="1080"/>
        </w:trPr>
        <w:tc>
          <w:tcPr>
            <w:tcW w:w="1042" w:type="dxa"/>
          </w:tcPr>
          <w:p w14:paraId="3452CCA3" w14:textId="755943BD" w:rsidR="003733A8" w:rsidRDefault="003733A8" w:rsidP="003733A8">
            <w:pPr>
              <w:keepLines/>
              <w:spacing w:before="20" w:after="20"/>
              <w:rPr>
                <w:rFonts w:cs="Arial"/>
                <w:sz w:val="16"/>
                <w:szCs w:val="16"/>
              </w:rPr>
            </w:pPr>
            <w:r>
              <w:rPr>
                <w:sz w:val="16"/>
                <w:szCs w:val="16"/>
                <w:lang w:val="en-US"/>
              </w:rPr>
              <w:lastRenderedPageBreak/>
              <w:t>D/3</w:t>
            </w:r>
          </w:p>
        </w:tc>
        <w:tc>
          <w:tcPr>
            <w:tcW w:w="1224" w:type="dxa"/>
          </w:tcPr>
          <w:p w14:paraId="67814920" w14:textId="7C889208" w:rsidR="003733A8" w:rsidRDefault="003733A8" w:rsidP="003733A8">
            <w:pPr>
              <w:keepLines/>
              <w:spacing w:before="20" w:after="20"/>
              <w:rPr>
                <w:rFonts w:cs="Arial"/>
                <w:sz w:val="16"/>
                <w:szCs w:val="16"/>
              </w:rPr>
            </w:pPr>
            <w:r>
              <w:rPr>
                <w:sz w:val="16"/>
                <w:szCs w:val="16"/>
                <w:lang w:val="en-US"/>
              </w:rPr>
              <w:t>Page 2, 0 Exec. Summary</w:t>
            </w:r>
          </w:p>
        </w:tc>
        <w:tc>
          <w:tcPr>
            <w:tcW w:w="1276" w:type="dxa"/>
          </w:tcPr>
          <w:p w14:paraId="65DF4E81" w14:textId="1E573E29" w:rsidR="003733A8" w:rsidRPr="00FB065E" w:rsidRDefault="003733A8" w:rsidP="003733A8">
            <w:pPr>
              <w:keepLines/>
              <w:spacing w:before="20" w:after="20"/>
              <w:rPr>
                <w:rFonts w:cs="Arial"/>
                <w:sz w:val="16"/>
                <w:szCs w:val="16"/>
              </w:rPr>
            </w:pPr>
            <w:r>
              <w:rPr>
                <w:sz w:val="16"/>
                <w:szCs w:val="16"/>
                <w:lang w:val="en-US"/>
              </w:rPr>
              <w:t>para below starlets</w:t>
            </w:r>
          </w:p>
        </w:tc>
        <w:tc>
          <w:tcPr>
            <w:tcW w:w="1355" w:type="dxa"/>
          </w:tcPr>
          <w:p w14:paraId="42D38AB2" w14:textId="13F86B1C" w:rsidR="003733A8" w:rsidRPr="00151940" w:rsidRDefault="003733A8" w:rsidP="003733A8">
            <w:pPr>
              <w:keepLines/>
              <w:spacing w:before="20" w:after="20"/>
              <w:rPr>
                <w:rFonts w:cs="Arial"/>
                <w:sz w:val="16"/>
                <w:szCs w:val="16"/>
              </w:rPr>
            </w:pPr>
            <w:r>
              <w:rPr>
                <w:sz w:val="16"/>
                <w:szCs w:val="16"/>
                <w:lang w:val="en-US"/>
              </w:rPr>
              <w:t>Grammar</w:t>
            </w:r>
          </w:p>
        </w:tc>
        <w:tc>
          <w:tcPr>
            <w:tcW w:w="4111" w:type="dxa"/>
          </w:tcPr>
          <w:p w14:paraId="487CB4B7" w14:textId="77777777" w:rsidR="003733A8" w:rsidRDefault="003733A8" w:rsidP="003733A8">
            <w:pPr>
              <w:spacing w:before="20" w:after="20"/>
              <w:rPr>
                <w:rFonts w:cs="Arial"/>
                <w:sz w:val="16"/>
                <w:szCs w:val="16"/>
              </w:rPr>
            </w:pPr>
          </w:p>
        </w:tc>
        <w:tc>
          <w:tcPr>
            <w:tcW w:w="4820" w:type="dxa"/>
          </w:tcPr>
          <w:p w14:paraId="732DB974" w14:textId="3C31DE33" w:rsidR="003733A8" w:rsidRPr="00784ADE" w:rsidRDefault="003733A8" w:rsidP="003733A8">
            <w:pPr>
              <w:spacing w:before="20" w:after="20"/>
              <w:rPr>
                <w:rFonts w:cs="Arial"/>
                <w:sz w:val="16"/>
                <w:szCs w:val="16"/>
              </w:rPr>
            </w:pPr>
            <w:r w:rsidRPr="002D3236">
              <w:rPr>
                <w:sz w:val="16"/>
                <w:szCs w:val="16"/>
              </w:rPr>
              <w:t xml:space="preserve">Further, </w:t>
            </w:r>
            <w:ins w:id="7" w:author="Germany" w:date="2024-03-26T13:18:00Z">
              <w:r w:rsidRPr="002D3236">
                <w:rPr>
                  <w:sz w:val="16"/>
                  <w:szCs w:val="16"/>
                </w:rPr>
                <w:t xml:space="preserve">in </w:t>
              </w:r>
            </w:ins>
            <w:r w:rsidRPr="002D3236">
              <w:rPr>
                <w:sz w:val="16"/>
                <w:szCs w:val="16"/>
              </w:rPr>
              <w:t xml:space="preserve">this Report </w:t>
            </w:r>
            <w:ins w:id="8" w:author="Germany" w:date="2024-03-26T13:18:00Z">
              <w:r w:rsidRPr="002D3236">
                <w:rPr>
                  <w:sz w:val="16"/>
                  <w:szCs w:val="16"/>
                </w:rPr>
                <w:t xml:space="preserve">it is </w:t>
              </w:r>
            </w:ins>
            <w:r w:rsidRPr="002D3236">
              <w:rPr>
                <w:sz w:val="16"/>
                <w:szCs w:val="16"/>
              </w:rPr>
              <w:t>assume</w:t>
            </w:r>
            <w:ins w:id="9" w:author="Germany" w:date="2024-03-26T13:18:00Z">
              <w:r w:rsidRPr="002D3236">
                <w:rPr>
                  <w:sz w:val="16"/>
                  <w:szCs w:val="16"/>
                </w:rPr>
                <w:t>d</w:t>
              </w:r>
            </w:ins>
            <w:del w:id="10" w:author="Germany" w:date="2024-03-26T13:18:00Z">
              <w:r w:rsidRPr="002D3236" w:rsidDel="007B7102">
                <w:rPr>
                  <w:sz w:val="16"/>
                  <w:szCs w:val="16"/>
                </w:rPr>
                <w:delText>s</w:delText>
              </w:r>
            </w:del>
            <w:r w:rsidRPr="002D3236">
              <w:rPr>
                <w:sz w:val="16"/>
                <w:szCs w:val="16"/>
              </w:rPr>
              <w:t xml:space="preserve"> that:</w:t>
            </w:r>
          </w:p>
        </w:tc>
        <w:tc>
          <w:tcPr>
            <w:tcW w:w="1843" w:type="dxa"/>
          </w:tcPr>
          <w:p w14:paraId="3C308356" w14:textId="77777777" w:rsidR="003733A8" w:rsidRPr="00784ADE" w:rsidRDefault="003733A8" w:rsidP="003733A8">
            <w:pPr>
              <w:spacing w:before="20" w:after="20"/>
              <w:rPr>
                <w:rFonts w:cs="Arial"/>
                <w:sz w:val="16"/>
                <w:szCs w:val="16"/>
              </w:rPr>
            </w:pPr>
          </w:p>
        </w:tc>
      </w:tr>
      <w:tr w:rsidR="003733A8" w:rsidRPr="00151940" w14:paraId="14DF3D4D" w14:textId="77777777" w:rsidTr="00B0495E">
        <w:trPr>
          <w:cantSplit/>
          <w:trHeight w:val="1080"/>
        </w:trPr>
        <w:tc>
          <w:tcPr>
            <w:tcW w:w="1042" w:type="dxa"/>
          </w:tcPr>
          <w:p w14:paraId="0E535CB0" w14:textId="77777777" w:rsidR="003733A8" w:rsidRPr="00151940" w:rsidRDefault="003733A8" w:rsidP="003733A8">
            <w:pPr>
              <w:keepLines/>
              <w:spacing w:before="20" w:after="20"/>
              <w:rPr>
                <w:rFonts w:cs="Arial"/>
                <w:sz w:val="16"/>
                <w:szCs w:val="16"/>
              </w:rPr>
            </w:pPr>
            <w:r>
              <w:rPr>
                <w:rFonts w:cs="Arial"/>
                <w:sz w:val="16"/>
                <w:szCs w:val="16"/>
              </w:rPr>
              <w:t>DF</w:t>
            </w:r>
            <w:r w:rsidRPr="00151940">
              <w:rPr>
                <w:rFonts w:cs="Arial"/>
                <w:sz w:val="16"/>
                <w:szCs w:val="16"/>
              </w:rPr>
              <w:t>/2</w:t>
            </w:r>
          </w:p>
          <w:p w14:paraId="5A4A5CD0" w14:textId="77777777" w:rsidR="003733A8" w:rsidRPr="00535F55" w:rsidRDefault="003733A8" w:rsidP="003733A8">
            <w:pPr>
              <w:keepLines/>
              <w:spacing w:before="20" w:after="20"/>
              <w:rPr>
                <w:rFonts w:cs="Arial"/>
                <w:sz w:val="16"/>
                <w:szCs w:val="16"/>
              </w:rPr>
            </w:pPr>
          </w:p>
        </w:tc>
        <w:tc>
          <w:tcPr>
            <w:tcW w:w="1224" w:type="dxa"/>
          </w:tcPr>
          <w:p w14:paraId="71D7766B" w14:textId="2F177A2B" w:rsidR="003733A8" w:rsidRPr="00535F55" w:rsidRDefault="003733A8" w:rsidP="003733A8">
            <w:pPr>
              <w:keepLines/>
              <w:spacing w:before="20" w:after="20"/>
              <w:rPr>
                <w:rFonts w:cs="Arial"/>
                <w:sz w:val="16"/>
                <w:szCs w:val="16"/>
              </w:rPr>
            </w:pPr>
            <w:r>
              <w:rPr>
                <w:rFonts w:cs="Arial"/>
                <w:sz w:val="16"/>
                <w:szCs w:val="16"/>
              </w:rPr>
              <w:t>0</w:t>
            </w:r>
          </w:p>
        </w:tc>
        <w:tc>
          <w:tcPr>
            <w:tcW w:w="1276" w:type="dxa"/>
          </w:tcPr>
          <w:p w14:paraId="71E6E56C" w14:textId="32B6A03C" w:rsidR="003733A8" w:rsidRPr="00535F55" w:rsidRDefault="003733A8" w:rsidP="003733A8">
            <w:pPr>
              <w:keepLines/>
              <w:spacing w:before="20" w:after="20"/>
              <w:rPr>
                <w:rFonts w:cs="Arial"/>
                <w:sz w:val="16"/>
                <w:szCs w:val="16"/>
              </w:rPr>
            </w:pPr>
            <w:r>
              <w:rPr>
                <w:rFonts w:cs="Arial"/>
                <w:sz w:val="16"/>
                <w:szCs w:val="16"/>
              </w:rPr>
              <w:t>Para starts “This Report includes…”</w:t>
            </w:r>
          </w:p>
        </w:tc>
        <w:tc>
          <w:tcPr>
            <w:tcW w:w="1355" w:type="dxa"/>
          </w:tcPr>
          <w:p w14:paraId="41FC587F" w14:textId="232DE4C2" w:rsidR="003733A8" w:rsidRPr="00535F55" w:rsidRDefault="003733A8" w:rsidP="003733A8">
            <w:pPr>
              <w:keepLines/>
              <w:spacing w:before="20" w:after="20"/>
              <w:rPr>
                <w:rFonts w:cs="Arial"/>
                <w:sz w:val="16"/>
                <w:szCs w:val="16"/>
              </w:rPr>
            </w:pPr>
            <w:r>
              <w:rPr>
                <w:rFonts w:cs="Arial"/>
                <w:sz w:val="16"/>
                <w:szCs w:val="16"/>
              </w:rPr>
              <w:t>Edit</w:t>
            </w:r>
          </w:p>
        </w:tc>
        <w:tc>
          <w:tcPr>
            <w:tcW w:w="4111" w:type="dxa"/>
          </w:tcPr>
          <w:p w14:paraId="08DBC826" w14:textId="77777777" w:rsidR="003733A8" w:rsidRPr="00535F55" w:rsidRDefault="003733A8" w:rsidP="003733A8">
            <w:pPr>
              <w:spacing w:before="20" w:after="20"/>
              <w:rPr>
                <w:rFonts w:cs="Arial"/>
                <w:sz w:val="16"/>
                <w:szCs w:val="16"/>
              </w:rPr>
            </w:pPr>
          </w:p>
        </w:tc>
        <w:tc>
          <w:tcPr>
            <w:tcW w:w="4820" w:type="dxa"/>
          </w:tcPr>
          <w:p w14:paraId="32AD9A7A" w14:textId="77777777" w:rsidR="003733A8" w:rsidRDefault="003733A8" w:rsidP="003733A8">
            <w:pPr>
              <w:spacing w:before="20" w:after="20"/>
              <w:rPr>
                <w:rFonts w:cs="Arial"/>
                <w:sz w:val="16"/>
                <w:szCs w:val="16"/>
              </w:rPr>
            </w:pPr>
            <w:r>
              <w:rPr>
                <w:rFonts w:cs="Arial"/>
                <w:sz w:val="16"/>
                <w:szCs w:val="16"/>
              </w:rPr>
              <w:t>Add “a” to sentence to read:</w:t>
            </w:r>
          </w:p>
          <w:p w14:paraId="7299FC45" w14:textId="490C1668" w:rsidR="003733A8" w:rsidRPr="00535F55" w:rsidRDefault="003733A8" w:rsidP="003733A8">
            <w:pPr>
              <w:spacing w:before="20" w:after="20"/>
              <w:rPr>
                <w:rFonts w:cs="Arial"/>
                <w:sz w:val="16"/>
                <w:szCs w:val="16"/>
              </w:rPr>
            </w:pPr>
            <w:r w:rsidRPr="000A2D06">
              <w:rPr>
                <w:rFonts w:cs="Arial"/>
                <w:sz w:val="16"/>
                <w:szCs w:val="16"/>
              </w:rPr>
              <w:t xml:space="preserve">This Report </w:t>
            </w:r>
            <w:proofErr w:type="gramStart"/>
            <w:r w:rsidRPr="000A2D06">
              <w:rPr>
                <w:rFonts w:cs="Arial"/>
                <w:sz w:val="16"/>
                <w:szCs w:val="16"/>
              </w:rPr>
              <w:t>includes also</w:t>
            </w:r>
            <w:proofErr w:type="gramEnd"/>
            <w:r w:rsidRPr="000A2D06">
              <w:rPr>
                <w:rFonts w:cs="Arial"/>
                <w:sz w:val="16"/>
                <w:szCs w:val="16"/>
              </w:rPr>
              <w:t xml:space="preserve"> a coexistence study between WBB LMP and VLBI Global Observing System (VGOS) stations operating in </w:t>
            </w:r>
            <w:ins w:id="11" w:author="DECT Forum" w:date="2024-04-18T19:40:00Z">
              <w:r>
                <w:rPr>
                  <w:rFonts w:cs="Arial"/>
                  <w:sz w:val="16"/>
                  <w:szCs w:val="16"/>
                </w:rPr>
                <w:t xml:space="preserve">a </w:t>
              </w:r>
            </w:ins>
            <w:r w:rsidRPr="000A2D06">
              <w:rPr>
                <w:rFonts w:cs="Arial"/>
                <w:sz w:val="16"/>
                <w:szCs w:val="16"/>
              </w:rPr>
              <w:t>few CEPT countries</w:t>
            </w:r>
            <w:r>
              <w:rPr>
                <w:rFonts w:cs="Arial"/>
                <w:sz w:val="16"/>
                <w:szCs w:val="16"/>
              </w:rPr>
              <w:t>…</w:t>
            </w:r>
          </w:p>
        </w:tc>
        <w:tc>
          <w:tcPr>
            <w:tcW w:w="1843" w:type="dxa"/>
          </w:tcPr>
          <w:p w14:paraId="186FD230" w14:textId="77777777" w:rsidR="003733A8" w:rsidRPr="00784ADE" w:rsidRDefault="003733A8" w:rsidP="003733A8">
            <w:pPr>
              <w:spacing w:before="20" w:after="20"/>
              <w:rPr>
                <w:rFonts w:cs="Arial"/>
                <w:sz w:val="16"/>
                <w:szCs w:val="16"/>
              </w:rPr>
            </w:pPr>
          </w:p>
        </w:tc>
      </w:tr>
      <w:tr w:rsidR="003733A8" w:rsidRPr="00151940" w14:paraId="0256B5D2" w14:textId="77777777" w:rsidTr="00B0495E">
        <w:trPr>
          <w:cantSplit/>
          <w:trHeight w:val="1080"/>
        </w:trPr>
        <w:tc>
          <w:tcPr>
            <w:tcW w:w="1042" w:type="dxa"/>
          </w:tcPr>
          <w:p w14:paraId="1A30D1DB" w14:textId="6FC476AF" w:rsidR="003733A8" w:rsidRPr="00535F55" w:rsidRDefault="003733A8" w:rsidP="003733A8">
            <w:pPr>
              <w:keepLines/>
              <w:spacing w:before="20" w:after="20"/>
              <w:rPr>
                <w:rFonts w:cs="Arial"/>
                <w:sz w:val="16"/>
                <w:szCs w:val="16"/>
              </w:rPr>
            </w:pPr>
            <w:r>
              <w:rPr>
                <w:rFonts w:cs="Arial"/>
                <w:sz w:val="16"/>
                <w:szCs w:val="16"/>
              </w:rPr>
              <w:t>DF/3</w:t>
            </w:r>
          </w:p>
        </w:tc>
        <w:tc>
          <w:tcPr>
            <w:tcW w:w="1224" w:type="dxa"/>
          </w:tcPr>
          <w:p w14:paraId="5DEF8E81" w14:textId="5F0A0EC9" w:rsidR="003733A8" w:rsidRPr="00535F55" w:rsidRDefault="003733A8" w:rsidP="003733A8">
            <w:pPr>
              <w:keepLines/>
              <w:spacing w:before="20" w:after="20"/>
              <w:rPr>
                <w:rFonts w:cs="Arial"/>
                <w:sz w:val="16"/>
                <w:szCs w:val="16"/>
              </w:rPr>
            </w:pPr>
            <w:r>
              <w:rPr>
                <w:rFonts w:cs="Arial"/>
                <w:sz w:val="16"/>
                <w:szCs w:val="16"/>
              </w:rPr>
              <w:t>0</w:t>
            </w:r>
          </w:p>
        </w:tc>
        <w:tc>
          <w:tcPr>
            <w:tcW w:w="1276" w:type="dxa"/>
          </w:tcPr>
          <w:p w14:paraId="4A3AE3CC" w14:textId="1FE60E90" w:rsidR="003733A8" w:rsidRPr="00535F55" w:rsidRDefault="003733A8" w:rsidP="003733A8">
            <w:pPr>
              <w:keepLines/>
              <w:spacing w:before="20" w:after="20"/>
              <w:rPr>
                <w:rFonts w:cs="Arial"/>
                <w:sz w:val="16"/>
                <w:szCs w:val="16"/>
              </w:rPr>
            </w:pPr>
            <w:r>
              <w:rPr>
                <w:rFonts w:cs="Arial"/>
                <w:sz w:val="16"/>
                <w:szCs w:val="16"/>
              </w:rPr>
              <w:t>Power levels and antenna heights…</w:t>
            </w:r>
          </w:p>
        </w:tc>
        <w:tc>
          <w:tcPr>
            <w:tcW w:w="1355" w:type="dxa"/>
          </w:tcPr>
          <w:p w14:paraId="5041E964" w14:textId="57C9601C" w:rsidR="003733A8" w:rsidRPr="00535F55" w:rsidRDefault="003733A8" w:rsidP="003733A8">
            <w:pPr>
              <w:keepLines/>
              <w:spacing w:before="20" w:after="20"/>
              <w:rPr>
                <w:rFonts w:cs="Arial"/>
                <w:sz w:val="16"/>
                <w:szCs w:val="16"/>
              </w:rPr>
            </w:pPr>
            <w:r>
              <w:rPr>
                <w:rFonts w:cs="Arial"/>
                <w:sz w:val="16"/>
                <w:szCs w:val="16"/>
              </w:rPr>
              <w:t>Edit</w:t>
            </w:r>
          </w:p>
        </w:tc>
        <w:tc>
          <w:tcPr>
            <w:tcW w:w="4111" w:type="dxa"/>
          </w:tcPr>
          <w:p w14:paraId="0BA38AD5" w14:textId="6378FC0B" w:rsidR="003733A8" w:rsidRPr="00535F55" w:rsidRDefault="003733A8" w:rsidP="003733A8">
            <w:pPr>
              <w:spacing w:before="20" w:after="20"/>
              <w:rPr>
                <w:rFonts w:cs="Arial"/>
                <w:sz w:val="16"/>
                <w:szCs w:val="16"/>
              </w:rPr>
            </w:pPr>
            <w:r>
              <w:rPr>
                <w:rFonts w:cs="Arial"/>
                <w:sz w:val="16"/>
                <w:szCs w:val="16"/>
              </w:rPr>
              <w:t>Reword paragraph and highlight TPC</w:t>
            </w:r>
          </w:p>
        </w:tc>
        <w:tc>
          <w:tcPr>
            <w:tcW w:w="4820" w:type="dxa"/>
          </w:tcPr>
          <w:p w14:paraId="336A2516" w14:textId="77777777" w:rsidR="003733A8" w:rsidRDefault="003733A8" w:rsidP="003733A8">
            <w:pPr>
              <w:spacing w:before="20" w:after="20"/>
              <w:rPr>
                <w:rFonts w:cs="Arial"/>
                <w:sz w:val="16"/>
                <w:szCs w:val="16"/>
              </w:rPr>
            </w:pPr>
            <w:r w:rsidRPr="00087732">
              <w:rPr>
                <w:rFonts w:cs="Arial"/>
                <w:sz w:val="16"/>
                <w:szCs w:val="16"/>
              </w:rPr>
              <w:t xml:space="preserve">The </w:t>
            </w:r>
            <w:ins w:id="12" w:author="DECT Forum" w:date="2024-04-18T17:27:00Z">
              <w:r w:rsidRPr="00087732">
                <w:rPr>
                  <w:rFonts w:cs="Arial"/>
                  <w:sz w:val="16"/>
                  <w:szCs w:val="16"/>
                </w:rPr>
                <w:t xml:space="preserve">maximum </w:t>
              </w:r>
            </w:ins>
            <w:r w:rsidRPr="00087732">
              <w:rPr>
                <w:rFonts w:cs="Arial"/>
                <w:sz w:val="16"/>
                <w:szCs w:val="16"/>
              </w:rPr>
              <w:t xml:space="preserve">power level for WBB terminals (Mobile, Nomadic, IoT, Machine, FWA) of 28 dBm EIRP is </w:t>
            </w:r>
            <w:proofErr w:type="gramStart"/>
            <w:r w:rsidRPr="00087732">
              <w:rPr>
                <w:rFonts w:cs="Arial"/>
                <w:sz w:val="16"/>
                <w:szCs w:val="16"/>
              </w:rPr>
              <w:t>considered</w:t>
            </w:r>
            <w:proofErr w:type="gramEnd"/>
            <w:r w:rsidRPr="00087732">
              <w:rPr>
                <w:rFonts w:cs="Arial"/>
                <w:sz w:val="16"/>
                <w:szCs w:val="16"/>
              </w:rPr>
              <w:t xml:space="preserve"> and </w:t>
            </w:r>
            <w:ins w:id="13" w:author="DECT Forum" w:date="2024-04-18T17:26:00Z">
              <w:r w:rsidRPr="00087732">
                <w:rPr>
                  <w:rFonts w:cs="Arial"/>
                  <w:sz w:val="16"/>
                  <w:szCs w:val="16"/>
                </w:rPr>
                <w:t xml:space="preserve">Transmitter </w:t>
              </w:r>
            </w:ins>
            <w:r w:rsidRPr="00087732">
              <w:rPr>
                <w:rFonts w:cs="Arial"/>
                <w:sz w:val="16"/>
                <w:szCs w:val="16"/>
              </w:rPr>
              <w:t xml:space="preserve">Power Control </w:t>
            </w:r>
            <w:ins w:id="14" w:author="DECT Forum" w:date="2024-04-18T17:26:00Z">
              <w:r w:rsidRPr="00087732">
                <w:rPr>
                  <w:rFonts w:cs="Arial"/>
                  <w:sz w:val="16"/>
                  <w:szCs w:val="16"/>
                </w:rPr>
                <w:t>(TPC</w:t>
              </w:r>
            </w:ins>
            <w:ins w:id="15" w:author="DECT Forum" w:date="2024-04-18T17:27:00Z">
              <w:r w:rsidRPr="00087732">
                <w:rPr>
                  <w:rFonts w:cs="Arial"/>
                  <w:sz w:val="16"/>
                  <w:szCs w:val="16"/>
                </w:rPr>
                <w:t xml:space="preserve">) </w:t>
              </w:r>
            </w:ins>
            <w:r w:rsidRPr="00087732">
              <w:rPr>
                <w:rFonts w:cs="Arial"/>
                <w:sz w:val="16"/>
                <w:szCs w:val="16"/>
              </w:rPr>
              <w:t xml:space="preserve">activation is </w:t>
            </w:r>
            <w:del w:id="16" w:author="DECT Forum" w:date="2024-04-18T17:27:00Z">
              <w:r w:rsidRPr="00087732" w:rsidDel="000462BE">
                <w:rPr>
                  <w:rFonts w:cs="Arial"/>
                  <w:sz w:val="16"/>
                  <w:szCs w:val="16"/>
                </w:rPr>
                <w:delText>obligatory</w:delText>
              </w:r>
            </w:del>
            <w:ins w:id="17" w:author="DECT Forum" w:date="2024-04-18T17:27:00Z">
              <w:r w:rsidRPr="00087732">
                <w:rPr>
                  <w:rFonts w:cs="Arial"/>
                  <w:sz w:val="16"/>
                  <w:szCs w:val="16"/>
                </w:rPr>
                <w:t>applied</w:t>
              </w:r>
            </w:ins>
            <w:r w:rsidRPr="00087732">
              <w:rPr>
                <w:rFonts w:cs="Arial"/>
                <w:sz w:val="16"/>
                <w:szCs w:val="16"/>
              </w:rPr>
              <w:t xml:space="preserve">. For DECT-2020 NR the </w:t>
            </w:r>
            <w:ins w:id="18" w:author="DECT Forum" w:date="2024-04-18T17:26:00Z">
              <w:r w:rsidRPr="00087732">
                <w:rPr>
                  <w:rFonts w:cs="Arial"/>
                  <w:sz w:val="16"/>
                  <w:szCs w:val="16"/>
                </w:rPr>
                <w:t xml:space="preserve">maximum </w:t>
              </w:r>
            </w:ins>
            <w:r w:rsidRPr="00087732">
              <w:rPr>
                <w:rFonts w:cs="Arial"/>
                <w:sz w:val="16"/>
                <w:szCs w:val="16"/>
              </w:rPr>
              <w:t xml:space="preserve">power level is 23 dBm EIRP with a channel bandwidth of 6.912 </w:t>
            </w:r>
            <w:proofErr w:type="spellStart"/>
            <w:r w:rsidRPr="00087732">
              <w:rPr>
                <w:rFonts w:cs="Arial"/>
                <w:sz w:val="16"/>
                <w:szCs w:val="16"/>
              </w:rPr>
              <w:t>MHz.</w:t>
            </w:r>
            <w:proofErr w:type="spellEnd"/>
            <w:ins w:id="19" w:author="Sennheiser" w:date="2024-04-15T18:50:00Z">
              <w:r w:rsidRPr="00087732">
                <w:rPr>
                  <w:rFonts w:cs="Arial"/>
                  <w:sz w:val="16"/>
                  <w:szCs w:val="16"/>
                </w:rPr>
                <w:t xml:space="preserve"> </w:t>
              </w:r>
            </w:ins>
            <w:ins w:id="20" w:author="DECT Forum" w:date="2024-04-18T17:26:00Z">
              <w:r w:rsidRPr="00087732">
                <w:rPr>
                  <w:rFonts w:cs="Arial"/>
                  <w:sz w:val="16"/>
                  <w:szCs w:val="16"/>
                </w:rPr>
                <w:t>It is noted that for DECT-2020 NR, the technical specification mandates that all radio devices within the network shall employ TPC, including the fixed radio device (or 'base station' in traditional cellular networks).</w:t>
              </w:r>
            </w:ins>
          </w:p>
          <w:p w14:paraId="1C11B744" w14:textId="77777777" w:rsidR="003733A8" w:rsidRPr="00535F55" w:rsidRDefault="003733A8" w:rsidP="003733A8">
            <w:pPr>
              <w:spacing w:before="20" w:after="20"/>
              <w:rPr>
                <w:rFonts w:cs="Arial"/>
                <w:sz w:val="16"/>
                <w:szCs w:val="16"/>
              </w:rPr>
            </w:pPr>
          </w:p>
        </w:tc>
        <w:tc>
          <w:tcPr>
            <w:tcW w:w="1843" w:type="dxa"/>
          </w:tcPr>
          <w:p w14:paraId="6EB073C8" w14:textId="77777777" w:rsidR="003733A8" w:rsidRPr="00784ADE" w:rsidRDefault="003733A8" w:rsidP="003733A8">
            <w:pPr>
              <w:spacing w:before="20" w:after="20"/>
              <w:rPr>
                <w:rFonts w:cs="Arial"/>
                <w:sz w:val="16"/>
                <w:szCs w:val="16"/>
              </w:rPr>
            </w:pPr>
          </w:p>
        </w:tc>
      </w:tr>
      <w:tr w:rsidR="003733A8" w:rsidRPr="00151940" w14:paraId="0EEF1BCA" w14:textId="77777777" w:rsidTr="00B0495E">
        <w:trPr>
          <w:cantSplit/>
          <w:trHeight w:val="1080"/>
        </w:trPr>
        <w:tc>
          <w:tcPr>
            <w:tcW w:w="1042" w:type="dxa"/>
          </w:tcPr>
          <w:p w14:paraId="2CD90AD5" w14:textId="4DA3A4B3" w:rsidR="003733A8" w:rsidRDefault="003733A8" w:rsidP="003733A8">
            <w:pPr>
              <w:keepLines/>
              <w:spacing w:before="20" w:after="20"/>
              <w:rPr>
                <w:rFonts w:cs="Arial"/>
                <w:sz w:val="16"/>
                <w:szCs w:val="16"/>
              </w:rPr>
            </w:pPr>
            <w:r>
              <w:rPr>
                <w:rFonts w:cs="Arial"/>
                <w:sz w:val="16"/>
                <w:szCs w:val="16"/>
              </w:rPr>
              <w:t>GSOA</w:t>
            </w:r>
            <w:r w:rsidRPr="00151940">
              <w:rPr>
                <w:rFonts w:cs="Arial"/>
                <w:sz w:val="16"/>
                <w:szCs w:val="16"/>
              </w:rPr>
              <w:t>/1</w:t>
            </w:r>
          </w:p>
        </w:tc>
        <w:tc>
          <w:tcPr>
            <w:tcW w:w="1224" w:type="dxa"/>
          </w:tcPr>
          <w:p w14:paraId="19F25014" w14:textId="77777777" w:rsidR="003733A8" w:rsidRPr="00151940" w:rsidRDefault="003733A8" w:rsidP="003733A8">
            <w:pPr>
              <w:keepLines/>
              <w:spacing w:before="20" w:after="20"/>
              <w:rPr>
                <w:rFonts w:cs="Arial"/>
                <w:sz w:val="16"/>
                <w:szCs w:val="16"/>
              </w:rPr>
            </w:pPr>
            <w:r>
              <w:rPr>
                <w:rFonts w:cs="Arial"/>
                <w:sz w:val="16"/>
                <w:szCs w:val="16"/>
              </w:rPr>
              <w:t>0</w:t>
            </w:r>
          </w:p>
          <w:p w14:paraId="1D8166C5" w14:textId="77777777" w:rsidR="003733A8" w:rsidRDefault="003733A8" w:rsidP="003733A8">
            <w:pPr>
              <w:keepLines/>
              <w:spacing w:before="20" w:after="20"/>
              <w:rPr>
                <w:rFonts w:cs="Arial"/>
                <w:sz w:val="16"/>
                <w:szCs w:val="16"/>
              </w:rPr>
            </w:pPr>
          </w:p>
        </w:tc>
        <w:tc>
          <w:tcPr>
            <w:tcW w:w="1276" w:type="dxa"/>
          </w:tcPr>
          <w:p w14:paraId="085061CC" w14:textId="7FF6DC10" w:rsidR="003733A8" w:rsidRDefault="003733A8" w:rsidP="003733A8">
            <w:pPr>
              <w:keepLines/>
              <w:spacing w:before="20" w:after="20"/>
              <w:rPr>
                <w:rFonts w:cs="Arial"/>
                <w:sz w:val="16"/>
                <w:szCs w:val="16"/>
              </w:rPr>
            </w:pPr>
            <w:r>
              <w:rPr>
                <w:rFonts w:cs="Arial"/>
                <w:sz w:val="16"/>
                <w:szCs w:val="16"/>
              </w:rPr>
              <w:t>Paragraph 11</w:t>
            </w:r>
          </w:p>
        </w:tc>
        <w:tc>
          <w:tcPr>
            <w:tcW w:w="1355" w:type="dxa"/>
          </w:tcPr>
          <w:p w14:paraId="0EC47480" w14:textId="3C6558FC" w:rsidR="003733A8" w:rsidRDefault="003733A8" w:rsidP="003733A8">
            <w:pPr>
              <w:keepLines/>
              <w:spacing w:before="20" w:after="20"/>
              <w:rPr>
                <w:rFonts w:cs="Arial"/>
                <w:sz w:val="16"/>
                <w:szCs w:val="16"/>
              </w:rPr>
            </w:pPr>
            <w:r w:rsidRPr="00151940">
              <w:rPr>
                <w:rFonts w:cs="Arial"/>
                <w:sz w:val="16"/>
                <w:szCs w:val="16"/>
              </w:rPr>
              <w:t>General</w:t>
            </w:r>
          </w:p>
        </w:tc>
        <w:tc>
          <w:tcPr>
            <w:tcW w:w="4111" w:type="dxa"/>
          </w:tcPr>
          <w:p w14:paraId="21B61E7B" w14:textId="1713891A" w:rsidR="003733A8" w:rsidRDefault="003733A8" w:rsidP="003733A8">
            <w:pPr>
              <w:spacing w:before="20" w:after="20"/>
              <w:rPr>
                <w:rFonts w:cs="Arial"/>
                <w:sz w:val="16"/>
                <w:szCs w:val="16"/>
              </w:rPr>
            </w:pPr>
            <w:r>
              <w:rPr>
                <w:rFonts w:cs="Arial"/>
                <w:sz w:val="16"/>
                <w:szCs w:val="16"/>
              </w:rPr>
              <w:t xml:space="preserve">To remove capital letters in “Power Control” </w:t>
            </w:r>
          </w:p>
        </w:tc>
        <w:tc>
          <w:tcPr>
            <w:tcW w:w="4820" w:type="dxa"/>
          </w:tcPr>
          <w:p w14:paraId="62BC0F33" w14:textId="637F5DD8" w:rsidR="003733A8" w:rsidRPr="00087732" w:rsidRDefault="003733A8" w:rsidP="003733A8">
            <w:pPr>
              <w:spacing w:before="20" w:after="20"/>
              <w:rPr>
                <w:rFonts w:cs="Arial"/>
                <w:sz w:val="16"/>
                <w:szCs w:val="16"/>
              </w:rPr>
            </w:pPr>
            <w:proofErr w:type="gramStart"/>
            <w:r w:rsidRPr="00A80404">
              <w:rPr>
                <w:lang w:val="en-US"/>
              </w:rPr>
              <w:t>For the purpose of</w:t>
            </w:r>
            <w:proofErr w:type="gramEnd"/>
            <w:r w:rsidRPr="00A80404">
              <w:rPr>
                <w:lang w:val="en-US"/>
              </w:rPr>
              <w:t xml:space="preserve"> studies, the following maximum power levels for 3GPP WBB LMP have been defined: low power with 31 dBm/100 MHz EIRP and medium power with up to 49 dBm/100 MHz or up to 51 dBm/100 MHz EIRP. The power level for WBB terminals (Mobile, Nomadic, IoT, Machine, FWA) of 28 dBm EIRP is considered and </w:t>
            </w:r>
            <w:ins w:id="21" w:author="Author">
              <w:r w:rsidRPr="00A80404">
                <w:rPr>
                  <w:lang w:val="en-US"/>
                </w:rPr>
                <w:t>p</w:t>
              </w:r>
            </w:ins>
            <w:del w:id="22" w:author="Author">
              <w:r w:rsidRPr="00A80404" w:rsidDel="00F81ED9">
                <w:rPr>
                  <w:lang w:val="en-US"/>
                </w:rPr>
                <w:delText>P</w:delText>
              </w:r>
            </w:del>
            <w:r w:rsidRPr="00A80404">
              <w:rPr>
                <w:lang w:val="en-US"/>
              </w:rPr>
              <w:t xml:space="preserve">ower </w:t>
            </w:r>
            <w:ins w:id="23" w:author="Author">
              <w:r w:rsidRPr="00A80404">
                <w:rPr>
                  <w:lang w:val="en-US"/>
                </w:rPr>
                <w:t>c</w:t>
              </w:r>
            </w:ins>
            <w:del w:id="24" w:author="Author">
              <w:r w:rsidRPr="00A80404" w:rsidDel="00F81ED9">
                <w:rPr>
                  <w:lang w:val="en-US"/>
                </w:rPr>
                <w:delText>C</w:delText>
              </w:r>
            </w:del>
            <w:r w:rsidRPr="00A80404">
              <w:rPr>
                <w:lang w:val="en-US"/>
              </w:rPr>
              <w:t xml:space="preserve">ontrol activation is obligatory. For DECT-2020 NR the power level is 23 dBm EIRP with a channel bandwidth of 6.912 </w:t>
            </w:r>
            <w:proofErr w:type="spellStart"/>
            <w:r w:rsidRPr="00A80404">
              <w:rPr>
                <w:lang w:val="en-US"/>
              </w:rPr>
              <w:t>MHz.</w:t>
            </w:r>
            <w:proofErr w:type="spellEnd"/>
            <w:r w:rsidRPr="00A80404">
              <w:rPr>
                <w:lang w:val="en-US"/>
              </w:rPr>
              <w:t xml:space="preserve"> For studies involving WBB medium power base stations, a range of antenna heights, up to 30 m above the ground, was studied and for studies involving WBB low power outdoor base stations maximum antenna height of 10 m above ground was studied.</w:t>
            </w:r>
          </w:p>
        </w:tc>
        <w:tc>
          <w:tcPr>
            <w:tcW w:w="1843" w:type="dxa"/>
          </w:tcPr>
          <w:p w14:paraId="63A01268" w14:textId="77777777" w:rsidR="003733A8" w:rsidRPr="00784ADE" w:rsidRDefault="003733A8" w:rsidP="003733A8">
            <w:pPr>
              <w:spacing w:before="20" w:after="20"/>
              <w:rPr>
                <w:rFonts w:cs="Arial"/>
                <w:sz w:val="16"/>
                <w:szCs w:val="16"/>
              </w:rPr>
            </w:pPr>
          </w:p>
        </w:tc>
      </w:tr>
      <w:tr w:rsidR="003733A8" w:rsidRPr="00151940" w14:paraId="2D9A749B" w14:textId="77777777" w:rsidTr="00B0495E">
        <w:trPr>
          <w:cantSplit/>
          <w:trHeight w:val="1080"/>
        </w:trPr>
        <w:tc>
          <w:tcPr>
            <w:tcW w:w="1042" w:type="dxa"/>
          </w:tcPr>
          <w:p w14:paraId="2840188A" w14:textId="77777777" w:rsidR="003733A8" w:rsidRPr="00151940" w:rsidRDefault="003733A8" w:rsidP="003733A8">
            <w:pPr>
              <w:keepLines/>
              <w:spacing w:before="20" w:after="20"/>
              <w:rPr>
                <w:rFonts w:cs="Arial"/>
                <w:sz w:val="16"/>
                <w:szCs w:val="16"/>
              </w:rPr>
            </w:pPr>
            <w:r>
              <w:rPr>
                <w:rFonts w:cs="Arial"/>
                <w:sz w:val="16"/>
                <w:szCs w:val="16"/>
              </w:rPr>
              <w:lastRenderedPageBreak/>
              <w:t>GSOA</w:t>
            </w:r>
            <w:r w:rsidRPr="00151940">
              <w:rPr>
                <w:rFonts w:cs="Arial"/>
                <w:sz w:val="16"/>
                <w:szCs w:val="16"/>
              </w:rPr>
              <w:t>/2</w:t>
            </w:r>
          </w:p>
          <w:p w14:paraId="63B43D3A" w14:textId="77777777" w:rsidR="003733A8" w:rsidRDefault="003733A8" w:rsidP="003733A8">
            <w:pPr>
              <w:keepLines/>
              <w:spacing w:before="20" w:after="20"/>
              <w:rPr>
                <w:rFonts w:cs="Arial"/>
                <w:sz w:val="16"/>
                <w:szCs w:val="16"/>
              </w:rPr>
            </w:pPr>
          </w:p>
        </w:tc>
        <w:tc>
          <w:tcPr>
            <w:tcW w:w="1224" w:type="dxa"/>
          </w:tcPr>
          <w:p w14:paraId="149DD81A" w14:textId="3DFA1D48" w:rsidR="003733A8" w:rsidRDefault="003733A8" w:rsidP="003733A8">
            <w:pPr>
              <w:keepLines/>
              <w:spacing w:before="20" w:after="20"/>
              <w:rPr>
                <w:rFonts w:cs="Arial"/>
                <w:sz w:val="16"/>
                <w:szCs w:val="16"/>
              </w:rPr>
            </w:pPr>
            <w:r>
              <w:rPr>
                <w:rFonts w:cs="Arial"/>
                <w:sz w:val="16"/>
                <w:szCs w:val="16"/>
              </w:rPr>
              <w:t>0</w:t>
            </w:r>
          </w:p>
        </w:tc>
        <w:tc>
          <w:tcPr>
            <w:tcW w:w="1276" w:type="dxa"/>
          </w:tcPr>
          <w:p w14:paraId="067824DB" w14:textId="3F422102" w:rsidR="003733A8" w:rsidRDefault="003733A8" w:rsidP="003733A8">
            <w:pPr>
              <w:keepLines/>
              <w:spacing w:before="20" w:after="20"/>
              <w:rPr>
                <w:rFonts w:cs="Arial"/>
                <w:sz w:val="16"/>
                <w:szCs w:val="16"/>
              </w:rPr>
            </w:pPr>
            <w:r>
              <w:rPr>
                <w:rFonts w:cs="Arial"/>
                <w:sz w:val="16"/>
                <w:szCs w:val="16"/>
              </w:rPr>
              <w:t>Paragraph 16</w:t>
            </w:r>
          </w:p>
        </w:tc>
        <w:tc>
          <w:tcPr>
            <w:tcW w:w="1355" w:type="dxa"/>
          </w:tcPr>
          <w:p w14:paraId="4A2A9D01" w14:textId="66F91900" w:rsidR="003733A8" w:rsidRDefault="003733A8" w:rsidP="003733A8">
            <w:pPr>
              <w:keepLines/>
              <w:spacing w:before="20" w:after="20"/>
              <w:rPr>
                <w:rFonts w:cs="Arial"/>
                <w:sz w:val="16"/>
                <w:szCs w:val="16"/>
              </w:rPr>
            </w:pPr>
            <w:r>
              <w:rPr>
                <w:rFonts w:cs="Arial"/>
                <w:sz w:val="16"/>
                <w:szCs w:val="16"/>
              </w:rPr>
              <w:t>General</w:t>
            </w:r>
          </w:p>
        </w:tc>
        <w:tc>
          <w:tcPr>
            <w:tcW w:w="4111" w:type="dxa"/>
          </w:tcPr>
          <w:p w14:paraId="5FD61916" w14:textId="7D40F594" w:rsidR="003733A8" w:rsidRDefault="003733A8" w:rsidP="003733A8">
            <w:pPr>
              <w:spacing w:before="20" w:after="20"/>
              <w:rPr>
                <w:rFonts w:cs="Arial"/>
                <w:sz w:val="16"/>
                <w:szCs w:val="16"/>
              </w:rPr>
            </w:pPr>
            <w:r>
              <w:rPr>
                <w:rFonts w:cs="Arial"/>
                <w:sz w:val="16"/>
                <w:szCs w:val="16"/>
              </w:rPr>
              <w:t xml:space="preserve">Change of wording to indicate that mitigation techniques could be considered during coordination on a </w:t>
            </w:r>
            <w:proofErr w:type="gramStart"/>
            <w:r>
              <w:rPr>
                <w:rFonts w:cs="Arial"/>
                <w:sz w:val="16"/>
                <w:szCs w:val="16"/>
              </w:rPr>
              <w:t>case by case</w:t>
            </w:r>
            <w:proofErr w:type="gramEnd"/>
            <w:r>
              <w:rPr>
                <w:rFonts w:cs="Arial"/>
                <w:sz w:val="16"/>
                <w:szCs w:val="16"/>
              </w:rPr>
              <w:t xml:space="preserve"> basis. The original text implied that mitigation techniques would always be available to facilitate coexistence. The new text also </w:t>
            </w:r>
            <w:proofErr w:type="gramStart"/>
            <w:r>
              <w:rPr>
                <w:rFonts w:cs="Arial"/>
                <w:sz w:val="16"/>
                <w:szCs w:val="16"/>
              </w:rPr>
              <w:t>makes reference</w:t>
            </w:r>
            <w:proofErr w:type="gramEnd"/>
            <w:r>
              <w:rPr>
                <w:rFonts w:cs="Arial"/>
                <w:sz w:val="16"/>
                <w:szCs w:val="16"/>
              </w:rPr>
              <w:t xml:space="preserve"> to the development of a recommendation which would provide guidance for coordination for administrations.</w:t>
            </w:r>
          </w:p>
        </w:tc>
        <w:tc>
          <w:tcPr>
            <w:tcW w:w="4820" w:type="dxa"/>
          </w:tcPr>
          <w:p w14:paraId="401A3423" w14:textId="77777777" w:rsidR="003733A8" w:rsidRPr="00AB4F8E" w:rsidRDefault="003733A8" w:rsidP="003733A8">
            <w:pPr>
              <w:spacing w:before="20" w:after="20"/>
              <w:rPr>
                <w:lang w:val="en-US"/>
              </w:rPr>
            </w:pPr>
            <w:r w:rsidRPr="00AB4F8E">
              <w:rPr>
                <w:lang w:val="en-US"/>
              </w:rPr>
              <w:t xml:space="preserve">Nevertheless, appropriate mitigation techniques </w:t>
            </w:r>
            <w:del w:id="25" w:author="Author">
              <w:r w:rsidRPr="00AB4F8E" w:rsidDel="00F72455">
                <w:rPr>
                  <w:lang w:val="en-US"/>
                </w:rPr>
                <w:delText xml:space="preserve">can </w:delText>
              </w:r>
            </w:del>
            <w:ins w:id="26" w:author="Author">
              <w:r w:rsidRPr="00AB4F8E">
                <w:rPr>
                  <w:lang w:val="en-US"/>
                </w:rPr>
                <w:t xml:space="preserve">could be considered during coordination on a </w:t>
              </w:r>
              <w:proofErr w:type="gramStart"/>
              <w:r w:rsidRPr="00AB4F8E">
                <w:rPr>
                  <w:lang w:val="en-US"/>
                </w:rPr>
                <w:t>case by case</w:t>
              </w:r>
              <w:proofErr w:type="gramEnd"/>
              <w:r w:rsidRPr="00AB4F8E">
                <w:rPr>
                  <w:lang w:val="en-US"/>
                </w:rPr>
                <w:t xml:space="preserve"> basis to </w:t>
              </w:r>
            </w:ins>
            <w:r w:rsidRPr="00AB4F8E">
              <w:rPr>
                <w:lang w:val="en-US"/>
              </w:rPr>
              <w:t xml:space="preserve">facilitate coexistence between WBB and FS/FSS systems, both at national level and with the </w:t>
            </w:r>
            <w:proofErr w:type="spellStart"/>
            <w:r w:rsidRPr="00AB4F8E">
              <w:rPr>
                <w:lang w:val="en-US"/>
              </w:rPr>
              <w:t>neighbouring</w:t>
            </w:r>
            <w:proofErr w:type="spellEnd"/>
            <w:r w:rsidRPr="00AB4F8E">
              <w:rPr>
                <w:lang w:val="en-US"/>
              </w:rPr>
              <w:t xml:space="preserve"> countries.</w:t>
            </w:r>
            <w:ins w:id="27" w:author="Author">
              <w:r w:rsidRPr="00AB4F8E">
                <w:rPr>
                  <w:lang w:val="en-US"/>
                </w:rPr>
                <w:t xml:space="preserve"> CEPT is developing recommendations for administrations to provide guidance for coordination between these services.</w:t>
              </w:r>
            </w:ins>
          </w:p>
          <w:p w14:paraId="338D4625" w14:textId="77777777" w:rsidR="003733A8" w:rsidRPr="00087732" w:rsidRDefault="003733A8" w:rsidP="003733A8">
            <w:pPr>
              <w:spacing w:before="20" w:after="20"/>
              <w:rPr>
                <w:rFonts w:cs="Arial"/>
                <w:sz w:val="16"/>
                <w:szCs w:val="16"/>
              </w:rPr>
            </w:pPr>
          </w:p>
        </w:tc>
        <w:tc>
          <w:tcPr>
            <w:tcW w:w="1843" w:type="dxa"/>
          </w:tcPr>
          <w:p w14:paraId="4DC8DB86" w14:textId="77777777" w:rsidR="003733A8" w:rsidRPr="00784ADE" w:rsidRDefault="003733A8" w:rsidP="003733A8">
            <w:pPr>
              <w:spacing w:before="20" w:after="20"/>
              <w:rPr>
                <w:rFonts w:cs="Arial"/>
                <w:sz w:val="16"/>
                <w:szCs w:val="16"/>
              </w:rPr>
            </w:pPr>
          </w:p>
        </w:tc>
      </w:tr>
      <w:tr w:rsidR="003733A8" w:rsidRPr="00151940" w14:paraId="06D49042" w14:textId="77777777" w:rsidTr="00B0495E">
        <w:trPr>
          <w:cantSplit/>
          <w:trHeight w:val="1080"/>
        </w:trPr>
        <w:tc>
          <w:tcPr>
            <w:tcW w:w="1042" w:type="dxa"/>
          </w:tcPr>
          <w:p w14:paraId="612FDADE" w14:textId="484F08D8" w:rsidR="003733A8" w:rsidRDefault="003733A8" w:rsidP="003733A8">
            <w:pPr>
              <w:keepLines/>
              <w:spacing w:before="20" w:after="20"/>
              <w:rPr>
                <w:rFonts w:cs="Arial"/>
                <w:sz w:val="16"/>
                <w:szCs w:val="16"/>
              </w:rPr>
            </w:pPr>
            <w:r>
              <w:rPr>
                <w:rFonts w:cs="Arial"/>
                <w:sz w:val="16"/>
                <w:szCs w:val="16"/>
              </w:rPr>
              <w:t>GSOA/3</w:t>
            </w:r>
          </w:p>
        </w:tc>
        <w:tc>
          <w:tcPr>
            <w:tcW w:w="1224" w:type="dxa"/>
          </w:tcPr>
          <w:p w14:paraId="03EC5DFB" w14:textId="1B13100D" w:rsidR="003733A8" w:rsidRDefault="003733A8" w:rsidP="003733A8">
            <w:pPr>
              <w:keepLines/>
              <w:spacing w:before="20" w:after="20"/>
              <w:rPr>
                <w:rFonts w:cs="Arial"/>
                <w:sz w:val="16"/>
                <w:szCs w:val="16"/>
              </w:rPr>
            </w:pPr>
            <w:r>
              <w:rPr>
                <w:rFonts w:cs="Arial"/>
                <w:sz w:val="16"/>
                <w:szCs w:val="16"/>
              </w:rPr>
              <w:t>0</w:t>
            </w:r>
          </w:p>
        </w:tc>
        <w:tc>
          <w:tcPr>
            <w:tcW w:w="1276" w:type="dxa"/>
          </w:tcPr>
          <w:p w14:paraId="1DDE05CE" w14:textId="455B846F" w:rsidR="003733A8" w:rsidRDefault="003733A8" w:rsidP="003733A8">
            <w:pPr>
              <w:keepLines/>
              <w:spacing w:before="20" w:after="20"/>
              <w:rPr>
                <w:rFonts w:cs="Arial"/>
                <w:sz w:val="16"/>
                <w:szCs w:val="16"/>
              </w:rPr>
            </w:pPr>
            <w:r>
              <w:rPr>
                <w:rFonts w:cs="Arial"/>
                <w:sz w:val="16"/>
                <w:szCs w:val="16"/>
              </w:rPr>
              <w:t>Paragraph 24</w:t>
            </w:r>
          </w:p>
        </w:tc>
        <w:tc>
          <w:tcPr>
            <w:tcW w:w="1355" w:type="dxa"/>
          </w:tcPr>
          <w:p w14:paraId="69917C56" w14:textId="62F47BA0" w:rsidR="003733A8" w:rsidRDefault="003733A8" w:rsidP="003733A8">
            <w:pPr>
              <w:keepLines/>
              <w:spacing w:before="20" w:after="20"/>
              <w:rPr>
                <w:rFonts w:cs="Arial"/>
                <w:sz w:val="16"/>
                <w:szCs w:val="16"/>
              </w:rPr>
            </w:pPr>
            <w:r>
              <w:rPr>
                <w:rFonts w:cs="Arial"/>
                <w:sz w:val="16"/>
                <w:szCs w:val="16"/>
              </w:rPr>
              <w:t>General</w:t>
            </w:r>
          </w:p>
        </w:tc>
        <w:tc>
          <w:tcPr>
            <w:tcW w:w="4111" w:type="dxa"/>
          </w:tcPr>
          <w:p w14:paraId="0D5BDA8B" w14:textId="58379924" w:rsidR="003733A8" w:rsidRDefault="003733A8" w:rsidP="003733A8">
            <w:pPr>
              <w:spacing w:before="20" w:after="20"/>
              <w:rPr>
                <w:rFonts w:cs="Arial"/>
                <w:sz w:val="16"/>
                <w:szCs w:val="16"/>
              </w:rPr>
            </w:pPr>
            <w:r>
              <w:rPr>
                <w:rFonts w:cs="Arial"/>
                <w:sz w:val="16"/>
                <w:szCs w:val="16"/>
              </w:rPr>
              <w:t>Different terms are used to refer to the development of a Recommendation for guidance to administrations to implement WBB LMP nationally. Proposal to use “recommendations” instead of “toolbox”. Guidelines could also be an appropriate term instead of toolbox.</w:t>
            </w:r>
          </w:p>
        </w:tc>
        <w:tc>
          <w:tcPr>
            <w:tcW w:w="4820" w:type="dxa"/>
          </w:tcPr>
          <w:p w14:paraId="17DBBE2C" w14:textId="67FAE91F" w:rsidR="003733A8" w:rsidRPr="00087732" w:rsidRDefault="003733A8" w:rsidP="003733A8">
            <w:pPr>
              <w:spacing w:before="20" w:after="20"/>
              <w:rPr>
                <w:rFonts w:cs="Arial"/>
                <w:sz w:val="16"/>
                <w:szCs w:val="16"/>
              </w:rPr>
            </w:pPr>
            <w:r w:rsidRPr="0084178D">
              <w:rPr>
                <w:lang w:val="en-US"/>
              </w:rPr>
              <w:t xml:space="preserve">CEPT is developing </w:t>
            </w:r>
            <w:ins w:id="28" w:author="Author">
              <w:r w:rsidRPr="0084178D">
                <w:rPr>
                  <w:lang w:val="en-US"/>
                </w:rPr>
                <w:t>recommendations</w:t>
              </w:r>
            </w:ins>
            <w:del w:id="29" w:author="Author">
              <w:r w:rsidRPr="0084178D" w:rsidDel="006A03B5">
                <w:rPr>
                  <w:lang w:val="en-US"/>
                </w:rPr>
                <w:delText xml:space="preserve">a </w:delText>
              </w:r>
              <w:r w:rsidRPr="0084178D" w:rsidDel="005E4367">
                <w:rPr>
                  <w:lang w:val="en-US"/>
                </w:rPr>
                <w:delText xml:space="preserve">toolbox </w:delText>
              </w:r>
            </w:del>
            <w:ins w:id="30" w:author="Author">
              <w:r w:rsidRPr="0084178D">
                <w:rPr>
                  <w:lang w:val="en-US"/>
                </w:rPr>
                <w:t xml:space="preserve"> </w:t>
              </w:r>
            </w:ins>
            <w:r w:rsidRPr="0084178D">
              <w:rPr>
                <w:lang w:val="en-US"/>
              </w:rPr>
              <w:t>for administrations to provide guidance on the approach to coexistence in the band. There may be also a need to further develop relevant cross border recommendations.</w:t>
            </w:r>
          </w:p>
        </w:tc>
        <w:tc>
          <w:tcPr>
            <w:tcW w:w="1843" w:type="dxa"/>
          </w:tcPr>
          <w:p w14:paraId="641B4FE2" w14:textId="77777777" w:rsidR="003733A8" w:rsidRPr="00784ADE" w:rsidRDefault="003733A8" w:rsidP="003733A8">
            <w:pPr>
              <w:spacing w:before="20" w:after="20"/>
              <w:rPr>
                <w:rFonts w:cs="Arial"/>
                <w:sz w:val="16"/>
                <w:szCs w:val="16"/>
              </w:rPr>
            </w:pPr>
          </w:p>
        </w:tc>
      </w:tr>
      <w:tr w:rsidR="003733A8" w:rsidRPr="00151940" w14:paraId="14BC6391" w14:textId="77777777" w:rsidTr="00B0495E">
        <w:trPr>
          <w:cantSplit/>
          <w:trHeight w:val="1080"/>
        </w:trPr>
        <w:tc>
          <w:tcPr>
            <w:tcW w:w="1042" w:type="dxa"/>
          </w:tcPr>
          <w:p w14:paraId="03C2F21C" w14:textId="063DBC7D" w:rsidR="003733A8" w:rsidRDefault="003733A8" w:rsidP="003733A8">
            <w:pPr>
              <w:keepLines/>
              <w:spacing w:before="20" w:after="20"/>
              <w:rPr>
                <w:sz w:val="16"/>
                <w:szCs w:val="16"/>
                <w:lang w:val="en-US"/>
              </w:rPr>
            </w:pPr>
            <w:r w:rsidRPr="00535F55">
              <w:rPr>
                <w:rFonts w:cs="Arial"/>
                <w:sz w:val="16"/>
                <w:szCs w:val="16"/>
              </w:rPr>
              <w:t>FIN/1</w:t>
            </w:r>
          </w:p>
        </w:tc>
        <w:tc>
          <w:tcPr>
            <w:tcW w:w="1224" w:type="dxa"/>
          </w:tcPr>
          <w:p w14:paraId="0974B439" w14:textId="77777777" w:rsidR="003733A8" w:rsidRPr="00535F55" w:rsidRDefault="003733A8" w:rsidP="003733A8">
            <w:pPr>
              <w:keepLines/>
              <w:spacing w:before="20" w:after="20"/>
              <w:rPr>
                <w:rFonts w:cs="Arial"/>
                <w:sz w:val="16"/>
                <w:szCs w:val="16"/>
              </w:rPr>
            </w:pPr>
            <w:r w:rsidRPr="00535F55">
              <w:rPr>
                <w:rFonts w:cs="Arial"/>
                <w:sz w:val="16"/>
                <w:szCs w:val="16"/>
              </w:rPr>
              <w:t>0 Executive summary</w:t>
            </w:r>
          </w:p>
          <w:p w14:paraId="68CEC9E0" w14:textId="77777777" w:rsidR="003733A8" w:rsidRDefault="003733A8" w:rsidP="003733A8">
            <w:pPr>
              <w:keepLines/>
              <w:spacing w:before="20" w:after="20"/>
              <w:rPr>
                <w:sz w:val="16"/>
                <w:szCs w:val="16"/>
                <w:lang w:val="en-US"/>
              </w:rPr>
            </w:pPr>
          </w:p>
        </w:tc>
        <w:tc>
          <w:tcPr>
            <w:tcW w:w="1276" w:type="dxa"/>
          </w:tcPr>
          <w:p w14:paraId="60238EEF" w14:textId="5D3293A5" w:rsidR="003733A8" w:rsidRDefault="003733A8" w:rsidP="003733A8">
            <w:pPr>
              <w:keepLines/>
              <w:spacing w:before="20" w:after="20"/>
              <w:rPr>
                <w:sz w:val="16"/>
                <w:szCs w:val="16"/>
                <w:lang w:val="en-US"/>
              </w:rPr>
            </w:pPr>
            <w:r w:rsidRPr="00535F55">
              <w:rPr>
                <w:rFonts w:cs="Arial"/>
                <w:sz w:val="16"/>
                <w:szCs w:val="16"/>
              </w:rPr>
              <w:t>Synchronisation of WBB LMB</w:t>
            </w:r>
          </w:p>
        </w:tc>
        <w:tc>
          <w:tcPr>
            <w:tcW w:w="1355" w:type="dxa"/>
          </w:tcPr>
          <w:p w14:paraId="4F2F4AA1" w14:textId="78570FD5" w:rsidR="003733A8" w:rsidRDefault="003733A8" w:rsidP="003733A8">
            <w:pPr>
              <w:keepLines/>
              <w:spacing w:before="20" w:after="20"/>
              <w:rPr>
                <w:sz w:val="16"/>
                <w:szCs w:val="16"/>
                <w:lang w:val="en-US"/>
              </w:rPr>
            </w:pPr>
            <w:r w:rsidRPr="00535F55">
              <w:rPr>
                <w:rFonts w:cs="Arial"/>
                <w:sz w:val="16"/>
                <w:szCs w:val="16"/>
              </w:rPr>
              <w:t>General</w:t>
            </w:r>
          </w:p>
        </w:tc>
        <w:tc>
          <w:tcPr>
            <w:tcW w:w="4111" w:type="dxa"/>
          </w:tcPr>
          <w:p w14:paraId="644EDA3A" w14:textId="3F0757FD" w:rsidR="003733A8" w:rsidRDefault="003733A8" w:rsidP="003733A8">
            <w:pPr>
              <w:spacing w:before="20" w:after="20"/>
              <w:rPr>
                <w:rFonts w:cs="Arial"/>
                <w:sz w:val="16"/>
                <w:szCs w:val="16"/>
              </w:rPr>
            </w:pPr>
            <w:r w:rsidRPr="00535F55">
              <w:rPr>
                <w:rFonts w:cs="Arial"/>
                <w:sz w:val="16"/>
                <w:szCs w:val="16"/>
              </w:rPr>
              <w:t xml:space="preserve">The paragraph defines that two WBB LMP technologies have been considered. One based on 3GPP specs. and one based on DECT-2020 NR. Then it should be </w:t>
            </w:r>
            <w:proofErr w:type="gramStart"/>
            <w:r w:rsidRPr="00535F55">
              <w:rPr>
                <w:rFonts w:cs="Arial"/>
                <w:sz w:val="16"/>
                <w:szCs w:val="16"/>
              </w:rPr>
              <w:t>clarified here,</w:t>
            </w:r>
            <w:proofErr w:type="gramEnd"/>
            <w:r w:rsidRPr="00535F55">
              <w:rPr>
                <w:rFonts w:cs="Arial"/>
                <w:sz w:val="16"/>
                <w:szCs w:val="16"/>
              </w:rPr>
              <w:t xml:space="preserve"> that synchronisation. can only be supported for WBB LMP NETWORKS that are based on 3GPP specs not just different WBB LMP.</w:t>
            </w:r>
          </w:p>
        </w:tc>
        <w:tc>
          <w:tcPr>
            <w:tcW w:w="4820" w:type="dxa"/>
          </w:tcPr>
          <w:p w14:paraId="4016D7CF" w14:textId="17C75742" w:rsidR="003733A8" w:rsidRPr="002D3236" w:rsidRDefault="003733A8" w:rsidP="003733A8">
            <w:pPr>
              <w:spacing w:before="20" w:after="20"/>
              <w:rPr>
                <w:sz w:val="16"/>
                <w:szCs w:val="16"/>
              </w:rPr>
            </w:pPr>
            <w:r w:rsidRPr="00535F55">
              <w:rPr>
                <w:rFonts w:cs="Arial"/>
                <w:sz w:val="16"/>
                <w:szCs w:val="16"/>
              </w:rPr>
              <w:t xml:space="preserve">While both technologies can support unsynchronised operation, synchronisation between different WBB LMP </w:t>
            </w:r>
            <w:ins w:id="31" w:author="FINLAND" w:date="2024-04-16T16:04:00Z">
              <w:r w:rsidRPr="00535F55">
                <w:rPr>
                  <w:rFonts w:cs="Arial"/>
                  <w:sz w:val="16"/>
                  <w:szCs w:val="16"/>
                </w:rPr>
                <w:t xml:space="preserve">networks </w:t>
              </w:r>
            </w:ins>
            <w:r w:rsidRPr="00535F55">
              <w:rPr>
                <w:rFonts w:cs="Arial"/>
                <w:sz w:val="16"/>
                <w:szCs w:val="16"/>
              </w:rPr>
              <w:t xml:space="preserve">can be only supported for WBB LMP </w:t>
            </w:r>
            <w:ins w:id="32" w:author="FINLAND" w:date="2024-04-16T16:04:00Z">
              <w:r w:rsidRPr="00535F55">
                <w:rPr>
                  <w:rFonts w:cs="Arial"/>
                  <w:sz w:val="16"/>
                  <w:szCs w:val="16"/>
                </w:rPr>
                <w:t xml:space="preserve">networks </w:t>
              </w:r>
            </w:ins>
            <w:r w:rsidRPr="00535F55">
              <w:rPr>
                <w:rFonts w:cs="Arial"/>
                <w:sz w:val="16"/>
                <w:szCs w:val="16"/>
              </w:rPr>
              <w:t>based on 3GPP technical specifications.</w:t>
            </w:r>
          </w:p>
        </w:tc>
        <w:tc>
          <w:tcPr>
            <w:tcW w:w="1843" w:type="dxa"/>
          </w:tcPr>
          <w:p w14:paraId="4761F9E3" w14:textId="77777777" w:rsidR="003733A8" w:rsidRPr="00784ADE" w:rsidRDefault="003733A8" w:rsidP="003733A8">
            <w:pPr>
              <w:spacing w:before="20" w:after="20"/>
              <w:rPr>
                <w:rFonts w:cs="Arial"/>
                <w:sz w:val="16"/>
                <w:szCs w:val="16"/>
              </w:rPr>
            </w:pPr>
          </w:p>
        </w:tc>
      </w:tr>
      <w:tr w:rsidR="003733A8" w:rsidRPr="00151940" w14:paraId="6F0772E8" w14:textId="77777777" w:rsidTr="00B0495E">
        <w:trPr>
          <w:cantSplit/>
          <w:trHeight w:val="1080"/>
        </w:trPr>
        <w:tc>
          <w:tcPr>
            <w:tcW w:w="1042" w:type="dxa"/>
          </w:tcPr>
          <w:p w14:paraId="4F0407CB" w14:textId="70B5ABDA" w:rsidR="003733A8" w:rsidRPr="00535F55" w:rsidRDefault="003733A8" w:rsidP="003733A8">
            <w:pPr>
              <w:keepLines/>
              <w:spacing w:before="20" w:after="20"/>
              <w:rPr>
                <w:rFonts w:cs="Arial"/>
                <w:sz w:val="16"/>
                <w:szCs w:val="16"/>
              </w:rPr>
            </w:pPr>
            <w:r w:rsidRPr="00831403">
              <w:rPr>
                <w:sz w:val="16"/>
                <w:szCs w:val="16"/>
              </w:rPr>
              <w:lastRenderedPageBreak/>
              <w:t>ER/1</w:t>
            </w:r>
          </w:p>
        </w:tc>
        <w:tc>
          <w:tcPr>
            <w:tcW w:w="1224" w:type="dxa"/>
          </w:tcPr>
          <w:p w14:paraId="048ECBD3" w14:textId="77777777" w:rsidR="003733A8" w:rsidRPr="00831403" w:rsidRDefault="003733A8" w:rsidP="003733A8">
            <w:pPr>
              <w:keepLines/>
              <w:spacing w:before="20" w:after="20"/>
              <w:rPr>
                <w:sz w:val="16"/>
                <w:szCs w:val="16"/>
              </w:rPr>
            </w:pPr>
            <w:r w:rsidRPr="00831403">
              <w:rPr>
                <w:sz w:val="16"/>
                <w:szCs w:val="16"/>
              </w:rPr>
              <w:t>0</w:t>
            </w:r>
          </w:p>
          <w:p w14:paraId="68ABE5DD" w14:textId="77777777" w:rsidR="003733A8" w:rsidRPr="00535F55" w:rsidRDefault="003733A8" w:rsidP="003733A8">
            <w:pPr>
              <w:keepLines/>
              <w:spacing w:before="20" w:after="20"/>
              <w:rPr>
                <w:rFonts w:cs="Arial"/>
                <w:sz w:val="16"/>
                <w:szCs w:val="16"/>
              </w:rPr>
            </w:pPr>
          </w:p>
        </w:tc>
        <w:tc>
          <w:tcPr>
            <w:tcW w:w="1276" w:type="dxa"/>
          </w:tcPr>
          <w:p w14:paraId="259E3770" w14:textId="752E1A6B" w:rsidR="003733A8" w:rsidRPr="00535F55" w:rsidRDefault="003733A8" w:rsidP="003733A8">
            <w:pPr>
              <w:keepLines/>
              <w:spacing w:before="20" w:after="20"/>
              <w:rPr>
                <w:rFonts w:cs="Arial"/>
                <w:sz w:val="16"/>
                <w:szCs w:val="16"/>
              </w:rPr>
            </w:pPr>
            <w:r w:rsidRPr="003643C3">
              <w:rPr>
                <w:sz w:val="16"/>
                <w:szCs w:val="16"/>
                <w:u w:val="single"/>
              </w:rPr>
              <w:t>Synchronisation of WBB LMP</w:t>
            </w:r>
          </w:p>
        </w:tc>
        <w:tc>
          <w:tcPr>
            <w:tcW w:w="1355" w:type="dxa"/>
          </w:tcPr>
          <w:p w14:paraId="41C18999" w14:textId="04B860A1" w:rsidR="003733A8" w:rsidRPr="00535F55" w:rsidRDefault="003733A8" w:rsidP="003733A8">
            <w:pPr>
              <w:keepLines/>
              <w:spacing w:before="20" w:after="20"/>
              <w:rPr>
                <w:rFonts w:cs="Arial"/>
                <w:sz w:val="16"/>
                <w:szCs w:val="16"/>
              </w:rPr>
            </w:pPr>
            <w:r w:rsidRPr="00831403">
              <w:rPr>
                <w:sz w:val="16"/>
                <w:szCs w:val="16"/>
              </w:rPr>
              <w:t>General</w:t>
            </w:r>
          </w:p>
        </w:tc>
        <w:tc>
          <w:tcPr>
            <w:tcW w:w="4111" w:type="dxa"/>
          </w:tcPr>
          <w:p w14:paraId="38C8781E" w14:textId="305FA761" w:rsidR="003733A8" w:rsidRPr="00535F55" w:rsidRDefault="003733A8" w:rsidP="003733A8">
            <w:pPr>
              <w:spacing w:before="20" w:after="20"/>
              <w:rPr>
                <w:rFonts w:cs="Arial"/>
                <w:sz w:val="16"/>
                <w:szCs w:val="16"/>
              </w:rPr>
            </w:pPr>
            <w:r w:rsidRPr="00831403">
              <w:rPr>
                <w:sz w:val="16"/>
                <w:szCs w:val="16"/>
              </w:rPr>
              <w:t>Adding some details on DECT functionality. Ref section 6.4.3.1 (last para) of draft report.</w:t>
            </w:r>
          </w:p>
        </w:tc>
        <w:tc>
          <w:tcPr>
            <w:tcW w:w="4820" w:type="dxa"/>
          </w:tcPr>
          <w:p w14:paraId="60A4F221" w14:textId="77777777" w:rsidR="003733A8" w:rsidRPr="00831403" w:rsidRDefault="003733A8" w:rsidP="003733A8">
            <w:pPr>
              <w:spacing w:before="20" w:after="20"/>
              <w:rPr>
                <w:sz w:val="16"/>
                <w:szCs w:val="16"/>
              </w:rPr>
            </w:pPr>
            <w:r w:rsidRPr="00831403">
              <w:rPr>
                <w:b/>
                <w:bCs/>
                <w:sz w:val="16"/>
                <w:szCs w:val="16"/>
              </w:rPr>
              <w:t>Current text:</w:t>
            </w:r>
            <w:r w:rsidRPr="00831403">
              <w:rPr>
                <w:sz w:val="16"/>
                <w:szCs w:val="16"/>
              </w:rPr>
              <w:t xml:space="preserve"> “To note, two WBB LMP technologies have been considered, one based on 3GPP technical specifications and the other based on DECT-2020 NR technical specifications. While both technologies can support unsynchronised operation, synchronisation between different WBB LMP can be only supported for WBB LMP based on 3GPP technical specifications. Synchronised operation of WBB LMP with MFCN below 3800 MHz is only possible for WBB LMP based on 3GPP technical specifications. The study results of these two technologies are presented separately. </w:t>
            </w:r>
          </w:p>
          <w:p w14:paraId="32E9B72D" w14:textId="77777777" w:rsidR="003733A8" w:rsidRPr="00831403" w:rsidRDefault="003733A8" w:rsidP="003733A8">
            <w:pPr>
              <w:spacing w:before="20" w:after="20"/>
              <w:rPr>
                <w:sz w:val="16"/>
                <w:szCs w:val="16"/>
              </w:rPr>
            </w:pPr>
          </w:p>
          <w:p w14:paraId="7DB4DFF3" w14:textId="4B25155C" w:rsidR="003733A8" w:rsidRPr="00535F55" w:rsidRDefault="003733A8" w:rsidP="003733A8">
            <w:pPr>
              <w:spacing w:before="20" w:after="20"/>
              <w:rPr>
                <w:rFonts w:cs="Arial"/>
                <w:sz w:val="16"/>
                <w:szCs w:val="16"/>
              </w:rPr>
            </w:pPr>
            <w:r w:rsidRPr="00831403">
              <w:rPr>
                <w:b/>
                <w:bCs/>
                <w:sz w:val="16"/>
                <w:szCs w:val="16"/>
              </w:rPr>
              <w:t>Proposed replacement text:</w:t>
            </w:r>
            <w:r w:rsidRPr="00831403">
              <w:rPr>
                <w:sz w:val="16"/>
                <w:szCs w:val="16"/>
              </w:rPr>
              <w:t xml:space="preserve"> “To note, two WBB LMP technologies have been considered, one based on 3GPP (LTE/NR) technical specifications and the other based on DECT-2020 NR+ technical specifications. Both technologies need special arrangement/ working principle between their systems to coexist. For </w:t>
            </w:r>
            <w:proofErr w:type="gramStart"/>
            <w:r w:rsidRPr="00831403">
              <w:rPr>
                <w:sz w:val="16"/>
                <w:szCs w:val="16"/>
              </w:rPr>
              <w:t>example</w:t>
            </w:r>
            <w:proofErr w:type="gramEnd"/>
            <w:r w:rsidRPr="00831403">
              <w:rPr>
                <w:sz w:val="16"/>
                <w:szCs w:val="16"/>
              </w:rPr>
              <w:t xml:space="preserve"> for 3GPP based WBB LMP, TDD frame synchronisation between different WBB LMP systems can improve coexistence. </w:t>
            </w:r>
            <w:proofErr w:type="gramStart"/>
            <w:r w:rsidRPr="00831403">
              <w:rPr>
                <w:sz w:val="16"/>
                <w:szCs w:val="16"/>
              </w:rPr>
              <w:t>Whereas,</w:t>
            </w:r>
            <w:proofErr w:type="gramEnd"/>
            <w:r w:rsidRPr="00831403">
              <w:rPr>
                <w:sz w:val="16"/>
                <w:szCs w:val="16"/>
              </w:rPr>
              <w:t xml:space="preserve"> DECT uses Listen Before Talk (LBT) protocol </w:t>
            </w:r>
            <w:r>
              <w:rPr>
                <w:sz w:val="16"/>
                <w:szCs w:val="16"/>
              </w:rPr>
              <w:t>and</w:t>
            </w:r>
            <w:r w:rsidRPr="00831403">
              <w:rPr>
                <w:sz w:val="16"/>
                <w:szCs w:val="16"/>
              </w:rPr>
              <w:t xml:space="preserve"> other techniques to synchronize </w:t>
            </w:r>
            <w:r>
              <w:rPr>
                <w:sz w:val="16"/>
                <w:szCs w:val="16"/>
              </w:rPr>
              <w:t>to</w:t>
            </w:r>
            <w:r w:rsidRPr="00831403">
              <w:rPr>
                <w:sz w:val="16"/>
                <w:szCs w:val="16"/>
              </w:rPr>
              <w:t xml:space="preserve"> avoid collision with other transmissions in a network. However, these two technologies cannot synchronize with each other based on the different method used for synchronization. Synchronised operation of WBB LMP with MFCN below 3800 MHz is only possible for WBB LMP based on 3GPP technical specifications. Therefore, study results of these two technologies are presented separately.”</w:t>
            </w:r>
          </w:p>
        </w:tc>
        <w:tc>
          <w:tcPr>
            <w:tcW w:w="1843" w:type="dxa"/>
          </w:tcPr>
          <w:p w14:paraId="1F00714E" w14:textId="77777777" w:rsidR="003733A8" w:rsidRPr="00784ADE" w:rsidRDefault="003733A8" w:rsidP="003733A8">
            <w:pPr>
              <w:spacing w:before="20" w:after="20"/>
              <w:rPr>
                <w:rFonts w:cs="Arial"/>
                <w:sz w:val="16"/>
                <w:szCs w:val="16"/>
              </w:rPr>
            </w:pPr>
          </w:p>
        </w:tc>
      </w:tr>
      <w:tr w:rsidR="003733A8" w:rsidRPr="00151940" w14:paraId="49E0E1DE" w14:textId="77777777" w:rsidTr="00B0495E">
        <w:trPr>
          <w:cantSplit/>
          <w:trHeight w:val="1080"/>
        </w:trPr>
        <w:tc>
          <w:tcPr>
            <w:tcW w:w="1042" w:type="dxa"/>
          </w:tcPr>
          <w:p w14:paraId="556B4A5A" w14:textId="77777777" w:rsidR="003733A8" w:rsidRPr="00535F55" w:rsidRDefault="003733A8" w:rsidP="003733A8">
            <w:pPr>
              <w:keepLines/>
              <w:spacing w:before="20" w:after="20"/>
              <w:rPr>
                <w:rFonts w:cs="Arial"/>
                <w:sz w:val="16"/>
                <w:szCs w:val="16"/>
              </w:rPr>
            </w:pPr>
            <w:r w:rsidRPr="00535F55">
              <w:rPr>
                <w:rFonts w:cs="Arial"/>
                <w:sz w:val="16"/>
                <w:szCs w:val="16"/>
              </w:rPr>
              <w:t>FIN/2</w:t>
            </w:r>
          </w:p>
          <w:p w14:paraId="0E32FD88" w14:textId="77777777" w:rsidR="003733A8" w:rsidRDefault="003733A8" w:rsidP="003733A8">
            <w:pPr>
              <w:keepLines/>
              <w:spacing w:before="20" w:after="20"/>
              <w:rPr>
                <w:sz w:val="16"/>
                <w:szCs w:val="16"/>
                <w:lang w:val="en-US"/>
              </w:rPr>
            </w:pPr>
          </w:p>
        </w:tc>
        <w:tc>
          <w:tcPr>
            <w:tcW w:w="1224" w:type="dxa"/>
          </w:tcPr>
          <w:p w14:paraId="55350C91" w14:textId="10105490" w:rsidR="003733A8" w:rsidRDefault="003733A8" w:rsidP="003733A8">
            <w:pPr>
              <w:keepLines/>
              <w:spacing w:before="20" w:after="20"/>
              <w:rPr>
                <w:sz w:val="16"/>
                <w:szCs w:val="16"/>
                <w:lang w:val="en-US"/>
              </w:rPr>
            </w:pPr>
            <w:r w:rsidRPr="00535F55">
              <w:rPr>
                <w:rFonts w:cs="Arial"/>
                <w:sz w:val="16"/>
                <w:szCs w:val="16"/>
              </w:rPr>
              <w:t>0 Executive summary</w:t>
            </w:r>
          </w:p>
        </w:tc>
        <w:tc>
          <w:tcPr>
            <w:tcW w:w="1276" w:type="dxa"/>
          </w:tcPr>
          <w:p w14:paraId="6F2FFF6C" w14:textId="5D88C112" w:rsidR="003733A8" w:rsidRDefault="003733A8" w:rsidP="003733A8">
            <w:pPr>
              <w:keepLines/>
              <w:spacing w:before="20" w:after="20"/>
              <w:rPr>
                <w:sz w:val="16"/>
                <w:szCs w:val="16"/>
                <w:lang w:val="en-US"/>
              </w:rPr>
            </w:pPr>
            <w:r w:rsidRPr="00535F55">
              <w:rPr>
                <w:rFonts w:cs="Arial"/>
                <w:sz w:val="16"/>
                <w:szCs w:val="16"/>
              </w:rPr>
              <w:t>Power levels and antenna heights studied for WBB LMP</w:t>
            </w:r>
          </w:p>
        </w:tc>
        <w:tc>
          <w:tcPr>
            <w:tcW w:w="1355" w:type="dxa"/>
          </w:tcPr>
          <w:p w14:paraId="1F66CFE4" w14:textId="6263C88C" w:rsidR="003733A8" w:rsidRDefault="003733A8" w:rsidP="003733A8">
            <w:pPr>
              <w:keepLines/>
              <w:spacing w:before="20" w:after="20"/>
              <w:rPr>
                <w:sz w:val="16"/>
                <w:szCs w:val="16"/>
                <w:lang w:val="en-US"/>
              </w:rPr>
            </w:pPr>
            <w:r w:rsidRPr="00535F55">
              <w:rPr>
                <w:rFonts w:cs="Arial"/>
                <w:sz w:val="16"/>
                <w:szCs w:val="16"/>
              </w:rPr>
              <w:t>General</w:t>
            </w:r>
          </w:p>
        </w:tc>
        <w:tc>
          <w:tcPr>
            <w:tcW w:w="4111" w:type="dxa"/>
          </w:tcPr>
          <w:p w14:paraId="464228D5" w14:textId="29118A1D" w:rsidR="003733A8" w:rsidRDefault="003733A8" w:rsidP="003733A8">
            <w:pPr>
              <w:spacing w:before="20" w:after="20"/>
              <w:rPr>
                <w:rFonts w:cs="Arial"/>
                <w:sz w:val="16"/>
                <w:szCs w:val="16"/>
              </w:rPr>
            </w:pPr>
            <w:r w:rsidRPr="00535F55">
              <w:rPr>
                <w:rFonts w:cs="Arial"/>
                <w:sz w:val="16"/>
                <w:szCs w:val="16"/>
              </w:rPr>
              <w:t>Add "base stations" in the first sentence to clarify that the power levels indicated apply to BS.</w:t>
            </w:r>
          </w:p>
        </w:tc>
        <w:tc>
          <w:tcPr>
            <w:tcW w:w="4820" w:type="dxa"/>
          </w:tcPr>
          <w:p w14:paraId="73254666" w14:textId="20EC398D" w:rsidR="003733A8" w:rsidRPr="002D3236" w:rsidRDefault="003733A8" w:rsidP="003733A8">
            <w:pPr>
              <w:spacing w:before="20" w:after="20"/>
              <w:rPr>
                <w:sz w:val="16"/>
                <w:szCs w:val="16"/>
              </w:rPr>
            </w:pPr>
            <w:proofErr w:type="gramStart"/>
            <w:r w:rsidRPr="00535F55">
              <w:rPr>
                <w:rFonts w:cs="Arial"/>
                <w:sz w:val="16"/>
                <w:szCs w:val="16"/>
              </w:rPr>
              <w:t>For the purpose of</w:t>
            </w:r>
            <w:proofErr w:type="gramEnd"/>
            <w:r w:rsidRPr="00535F55">
              <w:rPr>
                <w:rFonts w:cs="Arial"/>
                <w:sz w:val="16"/>
                <w:szCs w:val="16"/>
              </w:rPr>
              <w:t xml:space="preserve"> studies, the following maximum power levels for 3GPP WBB LMP </w:t>
            </w:r>
            <w:ins w:id="33" w:author="FINLAND" w:date="2024-04-16T16:04:00Z">
              <w:r w:rsidRPr="00535F55">
                <w:rPr>
                  <w:rFonts w:cs="Arial"/>
                  <w:sz w:val="16"/>
                  <w:szCs w:val="16"/>
                </w:rPr>
                <w:t xml:space="preserve">base stations </w:t>
              </w:r>
            </w:ins>
            <w:r w:rsidRPr="00535F55">
              <w:rPr>
                <w:rFonts w:cs="Arial"/>
                <w:sz w:val="16"/>
                <w:szCs w:val="16"/>
              </w:rPr>
              <w:t>have been defined: low power with 31 dBm/100 MHz EIRP and medium power with up to 49 dBm/100 MHz or up to 51 dBm/100 MHz EIRP.</w:t>
            </w:r>
          </w:p>
        </w:tc>
        <w:tc>
          <w:tcPr>
            <w:tcW w:w="1843" w:type="dxa"/>
          </w:tcPr>
          <w:p w14:paraId="780A9AC8" w14:textId="77777777" w:rsidR="003733A8" w:rsidRPr="00784ADE" w:rsidRDefault="003733A8" w:rsidP="003733A8">
            <w:pPr>
              <w:spacing w:before="20" w:after="20"/>
              <w:rPr>
                <w:rFonts w:cs="Arial"/>
                <w:sz w:val="16"/>
                <w:szCs w:val="16"/>
              </w:rPr>
            </w:pPr>
          </w:p>
        </w:tc>
      </w:tr>
      <w:tr w:rsidR="003733A8" w:rsidRPr="00151940" w14:paraId="733DF47F" w14:textId="77777777" w:rsidTr="00B0495E">
        <w:trPr>
          <w:cantSplit/>
          <w:trHeight w:val="1080"/>
        </w:trPr>
        <w:tc>
          <w:tcPr>
            <w:tcW w:w="1042" w:type="dxa"/>
          </w:tcPr>
          <w:p w14:paraId="68EBAFD6" w14:textId="77777777" w:rsidR="003733A8" w:rsidRPr="003643C3" w:rsidRDefault="003733A8" w:rsidP="003733A8">
            <w:pPr>
              <w:keepLines/>
              <w:spacing w:before="20" w:after="20"/>
              <w:rPr>
                <w:sz w:val="16"/>
                <w:szCs w:val="16"/>
              </w:rPr>
            </w:pPr>
            <w:r w:rsidRPr="003643C3">
              <w:rPr>
                <w:sz w:val="16"/>
                <w:szCs w:val="16"/>
              </w:rPr>
              <w:t>ER/2</w:t>
            </w:r>
          </w:p>
          <w:p w14:paraId="2007DAE2" w14:textId="77777777" w:rsidR="003733A8" w:rsidRPr="00535F55" w:rsidRDefault="003733A8" w:rsidP="003733A8">
            <w:pPr>
              <w:keepLines/>
              <w:spacing w:before="20" w:after="20"/>
              <w:rPr>
                <w:rFonts w:cs="Arial"/>
                <w:sz w:val="16"/>
                <w:szCs w:val="16"/>
              </w:rPr>
            </w:pPr>
          </w:p>
        </w:tc>
        <w:tc>
          <w:tcPr>
            <w:tcW w:w="1224" w:type="dxa"/>
          </w:tcPr>
          <w:p w14:paraId="6864C4ED" w14:textId="34C58F97" w:rsidR="003733A8" w:rsidRPr="00535F55" w:rsidRDefault="003733A8" w:rsidP="003733A8">
            <w:pPr>
              <w:keepLines/>
              <w:spacing w:before="20" w:after="20"/>
              <w:rPr>
                <w:rFonts w:cs="Arial"/>
                <w:sz w:val="16"/>
                <w:szCs w:val="16"/>
              </w:rPr>
            </w:pPr>
            <w:r w:rsidRPr="003643C3">
              <w:rPr>
                <w:sz w:val="16"/>
                <w:szCs w:val="16"/>
              </w:rPr>
              <w:t>0</w:t>
            </w:r>
          </w:p>
        </w:tc>
        <w:tc>
          <w:tcPr>
            <w:tcW w:w="1276" w:type="dxa"/>
          </w:tcPr>
          <w:p w14:paraId="7CE3941B" w14:textId="1A226E72" w:rsidR="003733A8" w:rsidRPr="00535F55" w:rsidRDefault="003733A8" w:rsidP="003733A8">
            <w:pPr>
              <w:keepLines/>
              <w:spacing w:before="20" w:after="20"/>
              <w:rPr>
                <w:rFonts w:cs="Arial"/>
                <w:sz w:val="16"/>
                <w:szCs w:val="16"/>
              </w:rPr>
            </w:pPr>
            <w:r w:rsidRPr="003643C3">
              <w:rPr>
                <w:rFonts w:ascii="Times New Roman" w:hAnsi="Times New Roman"/>
                <w:sz w:val="16"/>
                <w:szCs w:val="16"/>
                <w:lang w:eastAsia="fr-FR"/>
              </w:rPr>
              <w:t>Power levels and antenna heights studied for WBB LMP</w:t>
            </w:r>
          </w:p>
        </w:tc>
        <w:tc>
          <w:tcPr>
            <w:tcW w:w="1355" w:type="dxa"/>
          </w:tcPr>
          <w:p w14:paraId="41B5D21C" w14:textId="35F3D60B" w:rsidR="003733A8" w:rsidRPr="00535F55" w:rsidRDefault="003733A8" w:rsidP="003733A8">
            <w:pPr>
              <w:keepLines/>
              <w:spacing w:before="20" w:after="20"/>
              <w:rPr>
                <w:rFonts w:cs="Arial"/>
                <w:sz w:val="16"/>
                <w:szCs w:val="16"/>
              </w:rPr>
            </w:pPr>
            <w:r w:rsidRPr="003643C3">
              <w:rPr>
                <w:sz w:val="16"/>
                <w:szCs w:val="16"/>
              </w:rPr>
              <w:t>Editorial</w:t>
            </w:r>
          </w:p>
        </w:tc>
        <w:tc>
          <w:tcPr>
            <w:tcW w:w="4111" w:type="dxa"/>
          </w:tcPr>
          <w:p w14:paraId="774A5136" w14:textId="66673A89" w:rsidR="003733A8" w:rsidRPr="00535F55" w:rsidRDefault="003733A8" w:rsidP="003733A8">
            <w:pPr>
              <w:spacing w:before="20" w:after="20"/>
              <w:rPr>
                <w:rFonts w:cs="Arial"/>
                <w:sz w:val="16"/>
                <w:szCs w:val="16"/>
              </w:rPr>
            </w:pPr>
            <w:r w:rsidRPr="003643C3">
              <w:rPr>
                <w:sz w:val="16"/>
                <w:szCs w:val="16"/>
              </w:rPr>
              <w:t>Add ‘BS’ with low and medium power in the last line.</w:t>
            </w:r>
          </w:p>
        </w:tc>
        <w:tc>
          <w:tcPr>
            <w:tcW w:w="4820" w:type="dxa"/>
          </w:tcPr>
          <w:p w14:paraId="213D921B" w14:textId="77777777" w:rsidR="003733A8" w:rsidRPr="003643C3" w:rsidRDefault="003733A8" w:rsidP="003733A8">
            <w:pPr>
              <w:spacing w:before="20" w:after="20"/>
              <w:rPr>
                <w:sz w:val="16"/>
                <w:szCs w:val="16"/>
              </w:rPr>
            </w:pPr>
            <w:r w:rsidRPr="003643C3">
              <w:rPr>
                <w:sz w:val="16"/>
                <w:szCs w:val="16"/>
              </w:rPr>
              <w:t>“Covering both AAS and non-AAS scenarios for medium power BS and only non-AAS for low power BS.”</w:t>
            </w:r>
          </w:p>
          <w:p w14:paraId="791A8B09" w14:textId="77777777" w:rsidR="003733A8" w:rsidRPr="00535F55" w:rsidRDefault="003733A8" w:rsidP="003733A8">
            <w:pPr>
              <w:spacing w:before="20" w:after="20"/>
              <w:rPr>
                <w:rFonts w:cs="Arial"/>
                <w:sz w:val="16"/>
                <w:szCs w:val="16"/>
              </w:rPr>
            </w:pPr>
          </w:p>
        </w:tc>
        <w:tc>
          <w:tcPr>
            <w:tcW w:w="1843" w:type="dxa"/>
          </w:tcPr>
          <w:p w14:paraId="0A54D361" w14:textId="77777777" w:rsidR="003733A8" w:rsidRPr="00784ADE" w:rsidRDefault="003733A8" w:rsidP="003733A8">
            <w:pPr>
              <w:spacing w:before="20" w:after="20"/>
              <w:rPr>
                <w:rFonts w:cs="Arial"/>
                <w:sz w:val="16"/>
                <w:szCs w:val="16"/>
              </w:rPr>
            </w:pPr>
          </w:p>
        </w:tc>
      </w:tr>
      <w:tr w:rsidR="003733A8" w:rsidRPr="00151940" w14:paraId="73644D6B" w14:textId="77777777" w:rsidTr="00B0495E">
        <w:trPr>
          <w:cantSplit/>
          <w:trHeight w:val="1080"/>
        </w:trPr>
        <w:tc>
          <w:tcPr>
            <w:tcW w:w="1042" w:type="dxa"/>
          </w:tcPr>
          <w:p w14:paraId="43D3D765" w14:textId="2168A6D9" w:rsidR="003733A8" w:rsidRDefault="003733A8" w:rsidP="003733A8">
            <w:pPr>
              <w:keepLines/>
              <w:spacing w:before="20" w:after="20"/>
              <w:rPr>
                <w:sz w:val="16"/>
                <w:szCs w:val="16"/>
                <w:lang w:val="en-US"/>
              </w:rPr>
            </w:pPr>
            <w:r w:rsidRPr="00535F55">
              <w:rPr>
                <w:rFonts w:cs="Arial"/>
                <w:sz w:val="16"/>
                <w:szCs w:val="16"/>
              </w:rPr>
              <w:t>FIN/3</w:t>
            </w:r>
          </w:p>
        </w:tc>
        <w:tc>
          <w:tcPr>
            <w:tcW w:w="1224" w:type="dxa"/>
          </w:tcPr>
          <w:p w14:paraId="30FB1416" w14:textId="46D59764" w:rsidR="003733A8" w:rsidRDefault="003733A8" w:rsidP="003733A8">
            <w:pPr>
              <w:keepLines/>
              <w:spacing w:before="20" w:after="20"/>
              <w:rPr>
                <w:sz w:val="16"/>
                <w:szCs w:val="16"/>
                <w:lang w:val="en-US"/>
              </w:rPr>
            </w:pPr>
            <w:r w:rsidRPr="00535F55">
              <w:rPr>
                <w:rFonts w:cs="Arial"/>
                <w:sz w:val="16"/>
                <w:szCs w:val="16"/>
              </w:rPr>
              <w:t>0 Executive summary</w:t>
            </w:r>
          </w:p>
        </w:tc>
        <w:tc>
          <w:tcPr>
            <w:tcW w:w="1276" w:type="dxa"/>
          </w:tcPr>
          <w:p w14:paraId="2B3E5407" w14:textId="0B1DB8E3" w:rsidR="003733A8" w:rsidRDefault="003733A8" w:rsidP="003733A8">
            <w:pPr>
              <w:keepLines/>
              <w:spacing w:before="20" w:after="20"/>
              <w:rPr>
                <w:sz w:val="16"/>
                <w:szCs w:val="16"/>
                <w:lang w:val="en-US"/>
              </w:rPr>
            </w:pPr>
            <w:r w:rsidRPr="00535F55">
              <w:rPr>
                <w:rFonts w:cs="Arial"/>
                <w:sz w:val="16"/>
                <w:szCs w:val="16"/>
              </w:rPr>
              <w:t xml:space="preserve">Power levels and antenna heights studied for WBB LMP </w:t>
            </w:r>
          </w:p>
        </w:tc>
        <w:tc>
          <w:tcPr>
            <w:tcW w:w="1355" w:type="dxa"/>
          </w:tcPr>
          <w:p w14:paraId="112A67B0" w14:textId="0E4AA2FA" w:rsidR="003733A8" w:rsidRDefault="003733A8" w:rsidP="003733A8">
            <w:pPr>
              <w:keepLines/>
              <w:spacing w:before="20" w:after="20"/>
              <w:rPr>
                <w:sz w:val="16"/>
                <w:szCs w:val="16"/>
                <w:lang w:val="en-US"/>
              </w:rPr>
            </w:pPr>
            <w:r w:rsidRPr="00535F55">
              <w:rPr>
                <w:rFonts w:cs="Arial"/>
                <w:sz w:val="16"/>
                <w:szCs w:val="16"/>
              </w:rPr>
              <w:t>General</w:t>
            </w:r>
          </w:p>
        </w:tc>
        <w:tc>
          <w:tcPr>
            <w:tcW w:w="4111" w:type="dxa"/>
          </w:tcPr>
          <w:p w14:paraId="22D887EE" w14:textId="605B015F" w:rsidR="003733A8" w:rsidRDefault="003733A8" w:rsidP="003733A8">
            <w:pPr>
              <w:spacing w:before="20" w:after="20"/>
              <w:rPr>
                <w:rFonts w:cs="Arial"/>
                <w:sz w:val="16"/>
                <w:szCs w:val="16"/>
              </w:rPr>
            </w:pPr>
            <w:r w:rsidRPr="00535F55">
              <w:rPr>
                <w:rFonts w:cs="Arial"/>
                <w:sz w:val="16"/>
                <w:szCs w:val="16"/>
              </w:rPr>
              <w:t>Clarification in the third sentence, that in DECT, there are no distinction between BS and MS.</w:t>
            </w:r>
          </w:p>
        </w:tc>
        <w:tc>
          <w:tcPr>
            <w:tcW w:w="4820" w:type="dxa"/>
          </w:tcPr>
          <w:p w14:paraId="67E389C1" w14:textId="1E508E54" w:rsidR="003733A8" w:rsidRPr="002D3236" w:rsidRDefault="003733A8" w:rsidP="003733A8">
            <w:pPr>
              <w:spacing w:before="20" w:after="20"/>
              <w:rPr>
                <w:sz w:val="16"/>
                <w:szCs w:val="16"/>
              </w:rPr>
            </w:pPr>
            <w:del w:id="34" w:author="FINLAND" w:date="2024-04-16T16:04:00Z">
              <w:r w:rsidRPr="00535F55">
                <w:rPr>
                  <w:rFonts w:cs="Arial"/>
                  <w:sz w:val="16"/>
                  <w:szCs w:val="16"/>
                </w:rPr>
                <w:delText xml:space="preserve">For </w:delText>
              </w:r>
            </w:del>
            <w:ins w:id="35" w:author="FINLAND" w:date="2024-04-16T16:04:00Z">
              <w:r>
                <w:rPr>
                  <w:rFonts w:cs="Arial"/>
                  <w:sz w:val="16"/>
                  <w:szCs w:val="16"/>
                </w:rPr>
                <w:t>All</w:t>
              </w:r>
              <w:r w:rsidRPr="00535F55">
                <w:rPr>
                  <w:rFonts w:cs="Arial"/>
                  <w:sz w:val="16"/>
                  <w:szCs w:val="16"/>
                </w:rPr>
                <w:t xml:space="preserve"> </w:t>
              </w:r>
            </w:ins>
            <w:r w:rsidRPr="00535F55">
              <w:rPr>
                <w:rFonts w:cs="Arial"/>
                <w:sz w:val="16"/>
                <w:szCs w:val="16"/>
              </w:rPr>
              <w:t xml:space="preserve">DECT-2020 NR </w:t>
            </w:r>
            <w:ins w:id="36" w:author="FINLAND" w:date="2024-04-16T16:04:00Z">
              <w:r w:rsidRPr="00535F55">
                <w:rPr>
                  <w:rFonts w:cs="Arial"/>
                  <w:sz w:val="16"/>
                  <w:szCs w:val="16"/>
                </w:rPr>
                <w:t xml:space="preserve">devices are the same, i.e., there is no distinction between 'base station' equipment or 'user device' equipment and </w:t>
              </w:r>
            </w:ins>
            <w:r w:rsidRPr="00535F55">
              <w:rPr>
                <w:rFonts w:cs="Arial"/>
                <w:sz w:val="16"/>
                <w:szCs w:val="16"/>
              </w:rPr>
              <w:t xml:space="preserve">the power level is 23 dBm EIRP with a channel bandwidth of 6.912 </w:t>
            </w:r>
            <w:proofErr w:type="spellStart"/>
            <w:r w:rsidRPr="00535F55">
              <w:rPr>
                <w:rFonts w:cs="Arial"/>
                <w:sz w:val="16"/>
                <w:szCs w:val="16"/>
              </w:rPr>
              <w:t>MHz.</w:t>
            </w:r>
            <w:proofErr w:type="spellEnd"/>
          </w:p>
        </w:tc>
        <w:tc>
          <w:tcPr>
            <w:tcW w:w="1843" w:type="dxa"/>
          </w:tcPr>
          <w:p w14:paraId="1F289838" w14:textId="77777777" w:rsidR="003733A8" w:rsidRPr="00784ADE" w:rsidRDefault="003733A8" w:rsidP="003733A8">
            <w:pPr>
              <w:spacing w:before="20" w:after="20"/>
              <w:rPr>
                <w:rFonts w:cs="Arial"/>
                <w:sz w:val="16"/>
                <w:szCs w:val="16"/>
              </w:rPr>
            </w:pPr>
          </w:p>
        </w:tc>
      </w:tr>
      <w:tr w:rsidR="003733A8" w:rsidRPr="00151940" w14:paraId="53D48587" w14:textId="729BB9EA" w:rsidTr="00B0495E">
        <w:trPr>
          <w:cantSplit/>
          <w:trHeight w:val="1080"/>
        </w:trPr>
        <w:tc>
          <w:tcPr>
            <w:tcW w:w="1042" w:type="dxa"/>
          </w:tcPr>
          <w:p w14:paraId="4561C51E" w14:textId="77777777" w:rsidR="003733A8" w:rsidRPr="00151940" w:rsidRDefault="003733A8" w:rsidP="003733A8">
            <w:pPr>
              <w:keepLines/>
              <w:spacing w:before="20" w:after="20"/>
              <w:rPr>
                <w:rFonts w:cs="Arial"/>
                <w:sz w:val="16"/>
                <w:szCs w:val="16"/>
              </w:rPr>
            </w:pPr>
            <w:commentRangeStart w:id="37"/>
            <w:r>
              <w:rPr>
                <w:rFonts w:cs="Arial"/>
                <w:sz w:val="16"/>
                <w:szCs w:val="16"/>
              </w:rPr>
              <w:lastRenderedPageBreak/>
              <w:t>UK</w:t>
            </w:r>
            <w:r w:rsidRPr="00151940">
              <w:rPr>
                <w:rFonts w:cs="Arial"/>
                <w:sz w:val="16"/>
                <w:szCs w:val="16"/>
              </w:rPr>
              <w:t>/1</w:t>
            </w:r>
            <w:commentRangeEnd w:id="37"/>
            <w:r>
              <w:rPr>
                <w:rStyle w:val="CommentReference"/>
              </w:rPr>
              <w:commentReference w:id="37"/>
            </w:r>
          </w:p>
        </w:tc>
        <w:tc>
          <w:tcPr>
            <w:tcW w:w="1224" w:type="dxa"/>
          </w:tcPr>
          <w:p w14:paraId="52D3F0EE" w14:textId="77777777" w:rsidR="003733A8" w:rsidRDefault="003733A8" w:rsidP="003733A8">
            <w:pPr>
              <w:keepLines/>
              <w:spacing w:before="20" w:after="20"/>
              <w:rPr>
                <w:rFonts w:cs="Arial"/>
                <w:sz w:val="16"/>
                <w:szCs w:val="16"/>
              </w:rPr>
            </w:pPr>
            <w:r>
              <w:rPr>
                <w:rFonts w:cs="Arial"/>
                <w:sz w:val="16"/>
                <w:szCs w:val="16"/>
              </w:rPr>
              <w:t>0</w:t>
            </w:r>
          </w:p>
          <w:p w14:paraId="27CEBCEB" w14:textId="77777777" w:rsidR="003733A8" w:rsidRPr="00151940" w:rsidRDefault="003733A8" w:rsidP="003733A8">
            <w:pPr>
              <w:keepLines/>
              <w:spacing w:before="20" w:after="20"/>
              <w:rPr>
                <w:rFonts w:cs="Arial"/>
                <w:sz w:val="16"/>
                <w:szCs w:val="16"/>
              </w:rPr>
            </w:pPr>
            <w:r>
              <w:rPr>
                <w:rFonts w:cs="Arial"/>
                <w:sz w:val="16"/>
                <w:szCs w:val="16"/>
              </w:rPr>
              <w:t>Executive Summary</w:t>
            </w:r>
          </w:p>
        </w:tc>
        <w:tc>
          <w:tcPr>
            <w:tcW w:w="1276" w:type="dxa"/>
          </w:tcPr>
          <w:p w14:paraId="413250C6" w14:textId="77777777" w:rsidR="003733A8" w:rsidRDefault="003733A8" w:rsidP="003733A8">
            <w:pPr>
              <w:keepLines/>
              <w:spacing w:before="20" w:after="20"/>
              <w:rPr>
                <w:rFonts w:cs="Arial"/>
                <w:sz w:val="16"/>
                <w:szCs w:val="16"/>
              </w:rPr>
            </w:pPr>
            <w:r w:rsidRPr="00FB065E">
              <w:rPr>
                <w:rFonts w:cs="Arial"/>
                <w:sz w:val="16"/>
                <w:szCs w:val="16"/>
              </w:rPr>
              <w:t>Power levels and antenna heights studied for WBB LMP</w:t>
            </w:r>
          </w:p>
          <w:p w14:paraId="425187C2" w14:textId="77777777" w:rsidR="003733A8" w:rsidRPr="00151940" w:rsidRDefault="003733A8" w:rsidP="003733A8">
            <w:pPr>
              <w:keepLines/>
              <w:spacing w:before="20" w:after="20"/>
              <w:rPr>
                <w:rFonts w:cs="Arial"/>
                <w:sz w:val="16"/>
                <w:szCs w:val="16"/>
              </w:rPr>
            </w:pPr>
            <w:r>
              <w:rPr>
                <w:rFonts w:cs="Arial"/>
                <w:sz w:val="16"/>
                <w:szCs w:val="16"/>
              </w:rPr>
              <w:t>Para 1</w:t>
            </w:r>
          </w:p>
        </w:tc>
        <w:tc>
          <w:tcPr>
            <w:tcW w:w="1355" w:type="dxa"/>
          </w:tcPr>
          <w:p w14:paraId="4CD1F06C" w14:textId="77777777" w:rsidR="003733A8" w:rsidRPr="00151940" w:rsidRDefault="003733A8" w:rsidP="003733A8">
            <w:pPr>
              <w:keepLines/>
              <w:spacing w:before="20" w:after="20"/>
              <w:rPr>
                <w:rFonts w:cs="Arial"/>
                <w:sz w:val="16"/>
                <w:szCs w:val="16"/>
              </w:rPr>
            </w:pPr>
            <w:r w:rsidRPr="00151940">
              <w:rPr>
                <w:rFonts w:cs="Arial"/>
                <w:sz w:val="16"/>
                <w:szCs w:val="16"/>
              </w:rPr>
              <w:t>General</w:t>
            </w:r>
          </w:p>
        </w:tc>
        <w:tc>
          <w:tcPr>
            <w:tcW w:w="4111" w:type="dxa"/>
          </w:tcPr>
          <w:p w14:paraId="2D013BFF" w14:textId="77777777" w:rsidR="003733A8" w:rsidRPr="00656D40" w:rsidRDefault="003733A8" w:rsidP="003733A8">
            <w:pPr>
              <w:spacing w:before="20" w:after="20"/>
              <w:rPr>
                <w:rFonts w:cs="Arial"/>
                <w:sz w:val="16"/>
                <w:szCs w:val="16"/>
              </w:rPr>
            </w:pPr>
            <w:r>
              <w:rPr>
                <w:rFonts w:cs="Arial"/>
                <w:sz w:val="16"/>
                <w:szCs w:val="16"/>
              </w:rPr>
              <w:t xml:space="preserve">The current categorisation of WBB terminals contains both </w:t>
            </w:r>
            <w:r>
              <w:rPr>
                <w:rFonts w:cs="Arial"/>
                <w:i/>
                <w:iCs/>
                <w:sz w:val="16"/>
                <w:szCs w:val="16"/>
              </w:rPr>
              <w:t>types</w:t>
            </w:r>
            <w:r>
              <w:rPr>
                <w:rFonts w:cs="Arial"/>
                <w:sz w:val="16"/>
                <w:szCs w:val="16"/>
              </w:rPr>
              <w:t xml:space="preserve"> of terminals (fixed, mobile), and </w:t>
            </w:r>
            <w:r>
              <w:rPr>
                <w:rFonts w:cs="Arial"/>
                <w:i/>
                <w:iCs/>
                <w:sz w:val="16"/>
                <w:szCs w:val="16"/>
              </w:rPr>
              <w:t>use cases</w:t>
            </w:r>
            <w:r>
              <w:rPr>
                <w:rFonts w:cs="Arial"/>
                <w:sz w:val="16"/>
                <w:szCs w:val="16"/>
              </w:rPr>
              <w:t xml:space="preserve"> for the terminals (FWA, IoT). However, the </w:t>
            </w:r>
            <w:r>
              <w:rPr>
                <w:rFonts w:cs="Arial"/>
                <w:i/>
                <w:iCs/>
                <w:sz w:val="16"/>
                <w:szCs w:val="16"/>
              </w:rPr>
              <w:t xml:space="preserve">use </w:t>
            </w:r>
            <w:r w:rsidRPr="00021E5E">
              <w:rPr>
                <w:rFonts w:cs="Arial"/>
                <w:i/>
                <w:iCs/>
                <w:sz w:val="16"/>
                <w:szCs w:val="16"/>
              </w:rPr>
              <w:t>case</w:t>
            </w:r>
            <w:r>
              <w:rPr>
                <w:rFonts w:cs="Arial"/>
                <w:sz w:val="16"/>
                <w:szCs w:val="16"/>
              </w:rPr>
              <w:t xml:space="preserve"> is not relevant when defining a WBB terminal, so t</w:t>
            </w:r>
            <w:r w:rsidRPr="00021E5E">
              <w:rPr>
                <w:rFonts w:cs="Arial"/>
                <w:sz w:val="16"/>
                <w:szCs w:val="16"/>
              </w:rPr>
              <w:t>his</w:t>
            </w:r>
            <w:r>
              <w:rPr>
                <w:rFonts w:cs="Arial"/>
                <w:sz w:val="16"/>
                <w:szCs w:val="16"/>
              </w:rPr>
              <w:t xml:space="preserve"> categorisation should </w:t>
            </w:r>
            <w:r>
              <w:rPr>
                <w:rFonts w:cs="Arial"/>
                <w:i/>
                <w:iCs/>
                <w:sz w:val="16"/>
                <w:szCs w:val="16"/>
              </w:rPr>
              <w:t xml:space="preserve">only </w:t>
            </w:r>
            <w:r>
              <w:rPr>
                <w:rFonts w:cs="Arial"/>
                <w:sz w:val="16"/>
                <w:szCs w:val="16"/>
              </w:rPr>
              <w:t xml:space="preserve">capture the </w:t>
            </w:r>
            <w:r w:rsidRPr="004644A0">
              <w:rPr>
                <w:rFonts w:cs="Arial"/>
                <w:i/>
                <w:iCs/>
                <w:sz w:val="16"/>
                <w:szCs w:val="16"/>
              </w:rPr>
              <w:t>types</w:t>
            </w:r>
            <w:r>
              <w:rPr>
                <w:rFonts w:cs="Arial"/>
                <w:sz w:val="16"/>
                <w:szCs w:val="16"/>
              </w:rPr>
              <w:t xml:space="preserve"> of terminals that fall under the definition. </w:t>
            </w:r>
          </w:p>
        </w:tc>
        <w:tc>
          <w:tcPr>
            <w:tcW w:w="4820" w:type="dxa"/>
          </w:tcPr>
          <w:p w14:paraId="23677A88" w14:textId="77777777" w:rsidR="003733A8" w:rsidRPr="00151940" w:rsidRDefault="003733A8" w:rsidP="003733A8">
            <w:pPr>
              <w:spacing w:before="20" w:after="20"/>
              <w:rPr>
                <w:rFonts w:cs="Arial"/>
                <w:sz w:val="16"/>
                <w:szCs w:val="16"/>
              </w:rPr>
            </w:pPr>
            <w:r w:rsidRPr="00784ADE">
              <w:rPr>
                <w:rFonts w:cs="Arial"/>
                <w:sz w:val="16"/>
                <w:szCs w:val="16"/>
              </w:rPr>
              <w:t>WBB terminals (</w:t>
            </w:r>
            <w:ins w:id="38" w:author="United Kingdom" w:date="2024-04-11T09:54:00Z">
              <w:r w:rsidRPr="00784ADE">
                <w:rPr>
                  <w:rFonts w:cs="Arial"/>
                  <w:sz w:val="16"/>
                  <w:szCs w:val="16"/>
                </w:rPr>
                <w:t>fixed/installed, and mobile/nomadic</w:t>
              </w:r>
            </w:ins>
            <w:del w:id="39" w:author="United Kingdom" w:date="2024-04-11T09:54:00Z">
              <w:r w:rsidRPr="00784ADE" w:rsidDel="009D116F">
                <w:rPr>
                  <w:rFonts w:cs="Arial"/>
                  <w:sz w:val="16"/>
                  <w:szCs w:val="16"/>
                </w:rPr>
                <w:delText>Mobile, Nomadic, IoT, Machine, FWA</w:delText>
              </w:r>
            </w:del>
            <w:r w:rsidRPr="00784ADE">
              <w:rPr>
                <w:rFonts w:cs="Arial"/>
                <w:sz w:val="16"/>
                <w:szCs w:val="16"/>
              </w:rPr>
              <w:t>)</w:t>
            </w:r>
          </w:p>
        </w:tc>
        <w:tc>
          <w:tcPr>
            <w:tcW w:w="1843" w:type="dxa"/>
          </w:tcPr>
          <w:p w14:paraId="5B383A08" w14:textId="77777777" w:rsidR="003733A8" w:rsidRPr="00784ADE" w:rsidRDefault="003733A8" w:rsidP="003733A8">
            <w:pPr>
              <w:spacing w:before="20" w:after="20"/>
              <w:rPr>
                <w:rFonts w:cs="Arial"/>
                <w:sz w:val="16"/>
                <w:szCs w:val="16"/>
              </w:rPr>
            </w:pPr>
          </w:p>
        </w:tc>
      </w:tr>
      <w:tr w:rsidR="003733A8" w:rsidRPr="00151940" w14:paraId="0A41E868" w14:textId="77777777" w:rsidTr="00B0495E">
        <w:trPr>
          <w:cantSplit/>
          <w:trHeight w:val="1080"/>
        </w:trPr>
        <w:tc>
          <w:tcPr>
            <w:tcW w:w="1042" w:type="dxa"/>
          </w:tcPr>
          <w:p w14:paraId="6817CC83" w14:textId="158308CA" w:rsidR="003733A8" w:rsidRDefault="003733A8" w:rsidP="003733A8">
            <w:pPr>
              <w:keepLines/>
              <w:spacing w:before="20" w:after="20"/>
              <w:rPr>
                <w:rFonts w:cs="Arial"/>
                <w:sz w:val="16"/>
                <w:szCs w:val="16"/>
              </w:rPr>
            </w:pPr>
            <w:r w:rsidRPr="00535F55">
              <w:rPr>
                <w:rFonts w:cs="Arial"/>
                <w:sz w:val="16"/>
                <w:szCs w:val="16"/>
              </w:rPr>
              <w:t>FIN/4</w:t>
            </w:r>
          </w:p>
        </w:tc>
        <w:tc>
          <w:tcPr>
            <w:tcW w:w="1224" w:type="dxa"/>
          </w:tcPr>
          <w:p w14:paraId="740DA67D" w14:textId="5EF4EE6B" w:rsidR="003733A8" w:rsidRDefault="003733A8" w:rsidP="003733A8">
            <w:pPr>
              <w:keepLines/>
              <w:spacing w:before="20" w:after="20"/>
              <w:rPr>
                <w:rFonts w:cs="Arial"/>
                <w:sz w:val="16"/>
                <w:szCs w:val="16"/>
              </w:rPr>
            </w:pPr>
            <w:r w:rsidRPr="00535F55">
              <w:rPr>
                <w:rFonts w:cs="Arial"/>
                <w:sz w:val="16"/>
                <w:szCs w:val="16"/>
              </w:rPr>
              <w:t>0 Executive summary</w:t>
            </w:r>
          </w:p>
        </w:tc>
        <w:tc>
          <w:tcPr>
            <w:tcW w:w="1276" w:type="dxa"/>
          </w:tcPr>
          <w:p w14:paraId="4AB8EEA3" w14:textId="756B722F" w:rsidR="003733A8" w:rsidRPr="00FB065E" w:rsidRDefault="003733A8" w:rsidP="003733A8">
            <w:pPr>
              <w:keepLines/>
              <w:spacing w:before="20" w:after="20"/>
              <w:rPr>
                <w:rFonts w:cs="Arial"/>
                <w:sz w:val="16"/>
                <w:szCs w:val="16"/>
              </w:rPr>
            </w:pPr>
            <w:r w:rsidRPr="00535F55">
              <w:rPr>
                <w:rFonts w:cs="Arial"/>
                <w:sz w:val="16"/>
                <w:szCs w:val="16"/>
              </w:rPr>
              <w:t xml:space="preserve">Power levels and antenna heights studied for WBB LMP </w:t>
            </w:r>
          </w:p>
        </w:tc>
        <w:tc>
          <w:tcPr>
            <w:tcW w:w="1355" w:type="dxa"/>
          </w:tcPr>
          <w:p w14:paraId="33A7CC57" w14:textId="360863D2" w:rsidR="003733A8" w:rsidRPr="00151940" w:rsidRDefault="003733A8" w:rsidP="003733A8">
            <w:pPr>
              <w:keepLines/>
              <w:spacing w:before="20" w:after="20"/>
              <w:rPr>
                <w:rFonts w:cs="Arial"/>
                <w:sz w:val="16"/>
                <w:szCs w:val="16"/>
              </w:rPr>
            </w:pPr>
            <w:r w:rsidRPr="00535F55">
              <w:rPr>
                <w:rFonts w:cs="Arial"/>
                <w:sz w:val="16"/>
                <w:szCs w:val="16"/>
              </w:rPr>
              <w:t>General</w:t>
            </w:r>
          </w:p>
        </w:tc>
        <w:tc>
          <w:tcPr>
            <w:tcW w:w="4111" w:type="dxa"/>
          </w:tcPr>
          <w:p w14:paraId="4756F960" w14:textId="7AEA34BF" w:rsidR="003733A8" w:rsidRDefault="003733A8" w:rsidP="003733A8">
            <w:pPr>
              <w:spacing w:before="20" w:after="20"/>
              <w:rPr>
                <w:rFonts w:cs="Arial"/>
                <w:sz w:val="16"/>
                <w:szCs w:val="16"/>
              </w:rPr>
            </w:pPr>
            <w:r w:rsidRPr="00535F55">
              <w:rPr>
                <w:rFonts w:cs="Arial"/>
                <w:sz w:val="16"/>
                <w:szCs w:val="16"/>
              </w:rPr>
              <w:t>Modify the last sentence to indicate that the 10 m antenna height applies also to DECT equipment.</w:t>
            </w:r>
          </w:p>
        </w:tc>
        <w:tc>
          <w:tcPr>
            <w:tcW w:w="4820" w:type="dxa"/>
          </w:tcPr>
          <w:p w14:paraId="6EA9B48F" w14:textId="05F66BD7" w:rsidR="003733A8" w:rsidRPr="00784ADE" w:rsidRDefault="003733A8" w:rsidP="003733A8">
            <w:pPr>
              <w:spacing w:before="20" w:after="20"/>
              <w:rPr>
                <w:rFonts w:cs="Arial"/>
                <w:sz w:val="16"/>
                <w:szCs w:val="16"/>
              </w:rPr>
            </w:pPr>
            <w:r w:rsidRPr="00535F55">
              <w:rPr>
                <w:rFonts w:cs="Arial"/>
                <w:sz w:val="16"/>
                <w:szCs w:val="16"/>
              </w:rPr>
              <w:t xml:space="preserve">For studies involving WBB medium power base stations, a range of antenna heights, up to 30 m above the ground, was studied and for studies involving </w:t>
            </w:r>
            <w:ins w:id="40" w:author="FINLAND" w:date="2024-04-16T16:03:00Z">
              <w:r w:rsidRPr="00535F55">
                <w:rPr>
                  <w:rFonts w:cs="Arial"/>
                  <w:sz w:val="16"/>
                  <w:szCs w:val="16"/>
                </w:rPr>
                <w:t xml:space="preserve">outdoor </w:t>
              </w:r>
            </w:ins>
            <w:r w:rsidRPr="00535F55">
              <w:rPr>
                <w:rFonts w:cs="Arial"/>
                <w:sz w:val="16"/>
                <w:szCs w:val="16"/>
              </w:rPr>
              <w:t xml:space="preserve">WBB low power </w:t>
            </w:r>
            <w:del w:id="41" w:author="FINLAND" w:date="2024-04-16T16:03:00Z">
              <w:r w:rsidRPr="00535F55">
                <w:rPr>
                  <w:rFonts w:cs="Arial"/>
                  <w:sz w:val="16"/>
                  <w:szCs w:val="16"/>
                </w:rPr>
                <w:delText xml:space="preserve">outdoor </w:delText>
              </w:r>
            </w:del>
            <w:r w:rsidRPr="00535F55">
              <w:rPr>
                <w:rFonts w:cs="Arial"/>
                <w:sz w:val="16"/>
                <w:szCs w:val="16"/>
              </w:rPr>
              <w:t xml:space="preserve">base stations </w:t>
            </w:r>
            <w:ins w:id="42" w:author="FINLAND" w:date="2024-04-16T16:03:00Z">
              <w:r w:rsidRPr="00535F55">
                <w:rPr>
                  <w:rFonts w:cs="Arial"/>
                  <w:sz w:val="16"/>
                  <w:szCs w:val="16"/>
                </w:rPr>
                <w:t xml:space="preserve">and DECT-2020 NR, a </w:t>
              </w:r>
            </w:ins>
            <w:r w:rsidRPr="00535F55">
              <w:rPr>
                <w:rFonts w:cs="Arial"/>
                <w:sz w:val="16"/>
                <w:szCs w:val="16"/>
              </w:rPr>
              <w:t>maximum antenna height of 10 m above ground was studied.</w:t>
            </w:r>
          </w:p>
        </w:tc>
        <w:tc>
          <w:tcPr>
            <w:tcW w:w="1843" w:type="dxa"/>
          </w:tcPr>
          <w:p w14:paraId="7F80C63C" w14:textId="77777777" w:rsidR="003733A8" w:rsidRPr="00784ADE" w:rsidRDefault="003733A8" w:rsidP="003733A8">
            <w:pPr>
              <w:spacing w:before="20" w:after="20"/>
              <w:rPr>
                <w:rFonts w:cs="Arial"/>
                <w:sz w:val="16"/>
                <w:szCs w:val="16"/>
              </w:rPr>
            </w:pPr>
          </w:p>
        </w:tc>
      </w:tr>
      <w:tr w:rsidR="003733A8" w:rsidRPr="00151940" w14:paraId="1C6B210F" w14:textId="77777777" w:rsidTr="00B0495E">
        <w:trPr>
          <w:cantSplit/>
          <w:trHeight w:val="1080"/>
        </w:trPr>
        <w:tc>
          <w:tcPr>
            <w:tcW w:w="1042" w:type="dxa"/>
          </w:tcPr>
          <w:p w14:paraId="0BD409ED" w14:textId="7F453791" w:rsidR="003733A8" w:rsidRDefault="003733A8" w:rsidP="003733A8">
            <w:pPr>
              <w:keepLines/>
              <w:spacing w:before="20" w:after="20"/>
              <w:rPr>
                <w:rFonts w:cs="Arial"/>
                <w:sz w:val="16"/>
                <w:szCs w:val="16"/>
              </w:rPr>
            </w:pPr>
            <w:r>
              <w:rPr>
                <w:sz w:val="16"/>
                <w:szCs w:val="16"/>
                <w:lang w:val="en-US"/>
              </w:rPr>
              <w:t>D/4</w:t>
            </w:r>
          </w:p>
        </w:tc>
        <w:tc>
          <w:tcPr>
            <w:tcW w:w="1224" w:type="dxa"/>
          </w:tcPr>
          <w:p w14:paraId="1D71B894" w14:textId="77777777" w:rsidR="003733A8" w:rsidRPr="00AA2F1C" w:rsidRDefault="003733A8" w:rsidP="003733A8">
            <w:pPr>
              <w:keepLines/>
              <w:spacing w:before="20" w:after="20"/>
              <w:rPr>
                <w:sz w:val="16"/>
                <w:szCs w:val="16"/>
                <w:lang w:val="en-US"/>
              </w:rPr>
            </w:pPr>
            <w:r>
              <w:rPr>
                <w:sz w:val="16"/>
                <w:szCs w:val="16"/>
                <w:lang w:val="en-US"/>
              </w:rPr>
              <w:t>Page 2, 0 Exec. Summary</w:t>
            </w:r>
          </w:p>
          <w:p w14:paraId="608D7BD3" w14:textId="77777777" w:rsidR="003733A8" w:rsidRDefault="003733A8" w:rsidP="003733A8">
            <w:pPr>
              <w:keepLines/>
              <w:spacing w:before="20" w:after="20"/>
              <w:rPr>
                <w:rFonts w:cs="Arial"/>
                <w:sz w:val="16"/>
                <w:szCs w:val="16"/>
              </w:rPr>
            </w:pPr>
          </w:p>
        </w:tc>
        <w:tc>
          <w:tcPr>
            <w:tcW w:w="1276" w:type="dxa"/>
          </w:tcPr>
          <w:p w14:paraId="2ED4265E" w14:textId="2EC2C5D5" w:rsidR="003733A8" w:rsidRPr="00FB065E" w:rsidRDefault="003733A8" w:rsidP="003733A8">
            <w:pPr>
              <w:keepLines/>
              <w:spacing w:before="20" w:after="20"/>
              <w:rPr>
                <w:rFonts w:cs="Arial"/>
                <w:sz w:val="16"/>
                <w:szCs w:val="16"/>
              </w:rPr>
            </w:pPr>
            <w:r>
              <w:rPr>
                <w:sz w:val="16"/>
                <w:szCs w:val="16"/>
                <w:lang w:val="en-US"/>
              </w:rPr>
              <w:t>last para</w:t>
            </w:r>
          </w:p>
        </w:tc>
        <w:tc>
          <w:tcPr>
            <w:tcW w:w="1355" w:type="dxa"/>
          </w:tcPr>
          <w:p w14:paraId="1BD0C063" w14:textId="012C3B79" w:rsidR="003733A8" w:rsidRPr="00151940" w:rsidRDefault="003733A8" w:rsidP="003733A8">
            <w:pPr>
              <w:keepLines/>
              <w:spacing w:before="20" w:after="20"/>
              <w:rPr>
                <w:rFonts w:cs="Arial"/>
                <w:sz w:val="16"/>
                <w:szCs w:val="16"/>
              </w:rPr>
            </w:pPr>
            <w:r>
              <w:rPr>
                <w:sz w:val="16"/>
                <w:szCs w:val="16"/>
                <w:lang w:val="en-US"/>
              </w:rPr>
              <w:t>Editorial</w:t>
            </w:r>
          </w:p>
        </w:tc>
        <w:tc>
          <w:tcPr>
            <w:tcW w:w="4111" w:type="dxa"/>
          </w:tcPr>
          <w:p w14:paraId="32716072" w14:textId="18F24230" w:rsidR="003733A8" w:rsidRDefault="003733A8" w:rsidP="003733A8">
            <w:pPr>
              <w:spacing w:before="20" w:after="20"/>
              <w:rPr>
                <w:rFonts w:cs="Arial"/>
                <w:sz w:val="16"/>
                <w:szCs w:val="16"/>
              </w:rPr>
            </w:pPr>
            <w:r>
              <w:rPr>
                <w:sz w:val="16"/>
                <w:szCs w:val="16"/>
                <w:lang w:val="en-US"/>
              </w:rPr>
              <w:t>Bullets for better reading proposed</w:t>
            </w:r>
          </w:p>
        </w:tc>
        <w:tc>
          <w:tcPr>
            <w:tcW w:w="4820" w:type="dxa"/>
          </w:tcPr>
          <w:p w14:paraId="20E1EBE1" w14:textId="77777777" w:rsidR="003733A8" w:rsidRPr="002D3236" w:rsidRDefault="003733A8" w:rsidP="003733A8">
            <w:pPr>
              <w:pStyle w:val="ECCBulletsLv1"/>
              <w:spacing w:before="20" w:after="20" w:line="240" w:lineRule="auto"/>
              <w:contextualSpacing w:val="0"/>
              <w:rPr>
                <w:ins w:id="43" w:author="Germany" w:date="2024-03-21T15:13:00Z"/>
                <w:rFonts w:ascii="Times New Roman" w:hAnsi="Times New Roman"/>
                <w:sz w:val="16"/>
                <w:szCs w:val="16"/>
              </w:rPr>
            </w:pPr>
            <w:r w:rsidRPr="002D3236">
              <w:rPr>
                <w:rFonts w:ascii="Times New Roman" w:hAnsi="Times New Roman"/>
                <w:sz w:val="16"/>
                <w:szCs w:val="16"/>
              </w:rPr>
              <w:t xml:space="preserve">low power with 31 dBm/100 MHz EIRP and </w:t>
            </w:r>
          </w:p>
          <w:p w14:paraId="1622DDD0" w14:textId="77777777" w:rsidR="003733A8" w:rsidRPr="002D3236" w:rsidRDefault="003733A8" w:rsidP="003733A8">
            <w:pPr>
              <w:pStyle w:val="ECCBulletsLv1"/>
              <w:spacing w:before="20" w:after="20" w:line="240" w:lineRule="auto"/>
              <w:contextualSpacing w:val="0"/>
              <w:rPr>
                <w:ins w:id="44" w:author="Germany" w:date="2024-03-21T15:13:00Z"/>
                <w:rFonts w:ascii="Times New Roman" w:hAnsi="Times New Roman"/>
                <w:sz w:val="16"/>
                <w:szCs w:val="16"/>
              </w:rPr>
            </w:pPr>
            <w:r w:rsidRPr="002D3236">
              <w:rPr>
                <w:rFonts w:ascii="Times New Roman" w:hAnsi="Times New Roman"/>
                <w:sz w:val="16"/>
                <w:szCs w:val="16"/>
              </w:rPr>
              <w:t xml:space="preserve">medium power with up to 49 dBm/100 MHz or up to 51 dBm/100 MHz </w:t>
            </w:r>
            <w:bookmarkStart w:id="45" w:name="_Hlk163649412"/>
            <w:r w:rsidRPr="002D3236">
              <w:rPr>
                <w:rFonts w:ascii="Times New Roman" w:hAnsi="Times New Roman"/>
                <w:sz w:val="16"/>
                <w:szCs w:val="16"/>
              </w:rPr>
              <w:t>EIRP</w:t>
            </w:r>
            <w:bookmarkEnd w:id="45"/>
            <w:r w:rsidRPr="002D3236">
              <w:rPr>
                <w:rFonts w:ascii="Times New Roman" w:hAnsi="Times New Roman"/>
                <w:sz w:val="16"/>
                <w:szCs w:val="16"/>
              </w:rPr>
              <w:t xml:space="preserve">. </w:t>
            </w:r>
          </w:p>
          <w:p w14:paraId="52A41FD5" w14:textId="77777777" w:rsidR="003733A8" w:rsidRPr="002D3236" w:rsidRDefault="003733A8" w:rsidP="003733A8">
            <w:pPr>
              <w:pStyle w:val="ECCBulletsLv1"/>
              <w:spacing w:before="20" w:after="20" w:line="240" w:lineRule="auto"/>
              <w:contextualSpacing w:val="0"/>
              <w:rPr>
                <w:ins w:id="46" w:author="Germany" w:date="2024-03-21T15:15:00Z"/>
                <w:rFonts w:ascii="Times New Roman" w:hAnsi="Times New Roman"/>
                <w:sz w:val="16"/>
                <w:szCs w:val="16"/>
              </w:rPr>
            </w:pPr>
            <w:r w:rsidRPr="002D3236">
              <w:rPr>
                <w:rFonts w:ascii="Times New Roman" w:hAnsi="Times New Roman"/>
                <w:sz w:val="16"/>
                <w:szCs w:val="16"/>
              </w:rPr>
              <w:t xml:space="preserve">The power level for WBB terminals (Mobile, Nomadic, IoT, Machine, FWA) of 28 dBm EIRP is </w:t>
            </w:r>
            <w:proofErr w:type="gramStart"/>
            <w:r w:rsidRPr="002D3236">
              <w:rPr>
                <w:rFonts w:ascii="Times New Roman" w:hAnsi="Times New Roman"/>
                <w:sz w:val="16"/>
                <w:szCs w:val="16"/>
              </w:rPr>
              <w:t>considered</w:t>
            </w:r>
            <w:proofErr w:type="gramEnd"/>
            <w:r w:rsidRPr="002D3236">
              <w:rPr>
                <w:rFonts w:ascii="Times New Roman" w:hAnsi="Times New Roman"/>
                <w:sz w:val="16"/>
                <w:szCs w:val="16"/>
              </w:rPr>
              <w:t xml:space="preserve"> and Power Control activation is obligatory. </w:t>
            </w:r>
          </w:p>
          <w:p w14:paraId="7D661776" w14:textId="77777777" w:rsidR="003733A8" w:rsidRPr="002D3236" w:rsidRDefault="003733A8" w:rsidP="003733A8">
            <w:pPr>
              <w:pStyle w:val="ECCBulletsLv1"/>
              <w:spacing w:before="20" w:after="20" w:line="240" w:lineRule="auto"/>
              <w:contextualSpacing w:val="0"/>
              <w:rPr>
                <w:ins w:id="47" w:author="Germany" w:date="2024-03-21T15:15:00Z"/>
                <w:rFonts w:ascii="Times New Roman" w:hAnsi="Times New Roman"/>
                <w:sz w:val="16"/>
                <w:szCs w:val="16"/>
              </w:rPr>
            </w:pPr>
            <w:r w:rsidRPr="002D3236">
              <w:rPr>
                <w:rFonts w:ascii="Times New Roman" w:hAnsi="Times New Roman"/>
                <w:sz w:val="16"/>
                <w:szCs w:val="16"/>
              </w:rPr>
              <w:t xml:space="preserve">For DECT-2020 NR the power level is 23 dBm EIRP with a channel bandwidth of 6.912 </w:t>
            </w:r>
            <w:proofErr w:type="spellStart"/>
            <w:r w:rsidRPr="002D3236">
              <w:rPr>
                <w:rFonts w:ascii="Times New Roman" w:hAnsi="Times New Roman"/>
                <w:sz w:val="16"/>
                <w:szCs w:val="16"/>
              </w:rPr>
              <w:t>MHz.</w:t>
            </w:r>
            <w:proofErr w:type="spellEnd"/>
            <w:r w:rsidRPr="002D3236">
              <w:rPr>
                <w:rFonts w:ascii="Times New Roman" w:hAnsi="Times New Roman"/>
                <w:sz w:val="16"/>
                <w:szCs w:val="16"/>
              </w:rPr>
              <w:t xml:space="preserve"> </w:t>
            </w:r>
          </w:p>
          <w:p w14:paraId="509F13BC" w14:textId="77777777" w:rsidR="003733A8" w:rsidRPr="002D3236" w:rsidRDefault="003733A8" w:rsidP="003733A8">
            <w:pPr>
              <w:numPr>
                <w:ilvl w:val="0"/>
                <w:numId w:val="2"/>
              </w:numPr>
              <w:tabs>
                <w:tab w:val="left" w:pos="340"/>
              </w:tabs>
              <w:spacing w:before="20" w:after="20"/>
              <w:ind w:left="340" w:hanging="340"/>
              <w:rPr>
                <w:rFonts w:ascii="Times New Roman" w:hAnsi="Times New Roman"/>
                <w:sz w:val="16"/>
                <w:szCs w:val="16"/>
              </w:rPr>
            </w:pPr>
            <w:r w:rsidRPr="002D3236">
              <w:rPr>
                <w:rFonts w:ascii="Times New Roman" w:hAnsi="Times New Roman"/>
                <w:sz w:val="16"/>
                <w:szCs w:val="16"/>
              </w:rPr>
              <w:t xml:space="preserve">For studies involving WBB medium power base stations, a range of antenna heights, up to 30 m above the ground, was studied and </w:t>
            </w:r>
          </w:p>
          <w:p w14:paraId="428DBE05" w14:textId="01C4F588" w:rsidR="003733A8" w:rsidRPr="00784ADE" w:rsidRDefault="003733A8" w:rsidP="003733A8">
            <w:pPr>
              <w:spacing w:before="20" w:after="20"/>
              <w:rPr>
                <w:rFonts w:cs="Arial"/>
                <w:sz w:val="16"/>
                <w:szCs w:val="16"/>
              </w:rPr>
            </w:pPr>
            <w:r w:rsidRPr="002D3236">
              <w:rPr>
                <w:rFonts w:ascii="Times New Roman" w:hAnsi="Times New Roman"/>
                <w:sz w:val="16"/>
                <w:szCs w:val="16"/>
              </w:rPr>
              <w:t>for studies involving WBB low power outdoor base stations maximum antenna height of 10 m above ground was studied</w:t>
            </w:r>
          </w:p>
        </w:tc>
        <w:tc>
          <w:tcPr>
            <w:tcW w:w="1843" w:type="dxa"/>
          </w:tcPr>
          <w:p w14:paraId="52BFA007" w14:textId="77777777" w:rsidR="003733A8" w:rsidRPr="00784ADE" w:rsidRDefault="003733A8" w:rsidP="003733A8">
            <w:pPr>
              <w:spacing w:before="20" w:after="20"/>
              <w:rPr>
                <w:rFonts w:cs="Arial"/>
                <w:sz w:val="16"/>
                <w:szCs w:val="16"/>
              </w:rPr>
            </w:pPr>
          </w:p>
        </w:tc>
      </w:tr>
      <w:tr w:rsidR="008E6102" w:rsidRPr="00151940" w14:paraId="61BDFE88" w14:textId="77777777" w:rsidTr="00B0495E">
        <w:trPr>
          <w:cantSplit/>
          <w:trHeight w:val="1080"/>
        </w:trPr>
        <w:tc>
          <w:tcPr>
            <w:tcW w:w="1042" w:type="dxa"/>
          </w:tcPr>
          <w:p w14:paraId="50127404" w14:textId="544A35F5" w:rsidR="008E6102" w:rsidRDefault="008E6102" w:rsidP="008E6102">
            <w:pPr>
              <w:keepLines/>
              <w:spacing w:before="20" w:after="20"/>
              <w:rPr>
                <w:sz w:val="16"/>
                <w:szCs w:val="16"/>
                <w:lang w:val="en-US"/>
              </w:rPr>
            </w:pPr>
            <w:r>
              <w:rPr>
                <w:rFonts w:cs="Arial"/>
                <w:sz w:val="16"/>
                <w:szCs w:val="16"/>
              </w:rPr>
              <w:t>Orange/2</w:t>
            </w:r>
          </w:p>
        </w:tc>
        <w:tc>
          <w:tcPr>
            <w:tcW w:w="1224" w:type="dxa"/>
          </w:tcPr>
          <w:p w14:paraId="6EF99A23" w14:textId="3E04EC71" w:rsidR="008E6102" w:rsidRDefault="008E6102" w:rsidP="008E6102">
            <w:pPr>
              <w:keepLines/>
              <w:spacing w:before="20" w:after="20"/>
              <w:rPr>
                <w:sz w:val="16"/>
                <w:szCs w:val="16"/>
                <w:lang w:val="en-US"/>
              </w:rPr>
            </w:pPr>
            <w:r>
              <w:rPr>
                <w:rFonts w:cs="Arial"/>
                <w:sz w:val="16"/>
                <w:szCs w:val="16"/>
              </w:rPr>
              <w:t>0</w:t>
            </w:r>
          </w:p>
        </w:tc>
        <w:tc>
          <w:tcPr>
            <w:tcW w:w="1276" w:type="dxa"/>
          </w:tcPr>
          <w:p w14:paraId="789B2500" w14:textId="5DEF8F3A" w:rsidR="008E6102" w:rsidRDefault="008E6102" w:rsidP="008E6102">
            <w:pPr>
              <w:keepLines/>
              <w:spacing w:before="20" w:after="20"/>
              <w:rPr>
                <w:sz w:val="16"/>
                <w:szCs w:val="16"/>
                <w:lang w:val="en-US"/>
              </w:rPr>
            </w:pPr>
            <w:r>
              <w:rPr>
                <w:rFonts w:cs="Arial"/>
                <w:sz w:val="16"/>
                <w:szCs w:val="16"/>
              </w:rPr>
              <w:t>Page 3 and Page 4</w:t>
            </w:r>
          </w:p>
        </w:tc>
        <w:tc>
          <w:tcPr>
            <w:tcW w:w="1355" w:type="dxa"/>
          </w:tcPr>
          <w:p w14:paraId="72E76D9A" w14:textId="4A569EA7" w:rsidR="008E6102" w:rsidRDefault="008E6102" w:rsidP="008E6102">
            <w:pPr>
              <w:keepLines/>
              <w:spacing w:before="20" w:after="20"/>
              <w:rPr>
                <w:sz w:val="16"/>
                <w:szCs w:val="16"/>
                <w:lang w:val="en-US"/>
              </w:rPr>
            </w:pPr>
            <w:r>
              <w:rPr>
                <w:rFonts w:cs="Arial"/>
                <w:sz w:val="16"/>
                <w:szCs w:val="16"/>
              </w:rPr>
              <w:t>General</w:t>
            </w:r>
          </w:p>
        </w:tc>
        <w:tc>
          <w:tcPr>
            <w:tcW w:w="4111" w:type="dxa"/>
          </w:tcPr>
          <w:p w14:paraId="3364AFD9" w14:textId="78114CCC" w:rsidR="008E6102" w:rsidRDefault="008E6102" w:rsidP="008E6102">
            <w:pPr>
              <w:spacing w:before="20" w:after="20"/>
              <w:rPr>
                <w:sz w:val="16"/>
                <w:szCs w:val="16"/>
                <w:lang w:val="en-US"/>
              </w:rPr>
            </w:pPr>
            <w:r>
              <w:rPr>
                <w:rFonts w:cs="Arial"/>
                <w:sz w:val="16"/>
                <w:szCs w:val="16"/>
              </w:rPr>
              <w:t>Several texts are proposed to improve and clarify the description</w:t>
            </w:r>
          </w:p>
        </w:tc>
        <w:tc>
          <w:tcPr>
            <w:tcW w:w="4820" w:type="dxa"/>
          </w:tcPr>
          <w:p w14:paraId="38BAD7E6" w14:textId="4ABC3009" w:rsidR="008E6102" w:rsidRPr="002D3236" w:rsidRDefault="008E6102" w:rsidP="008E6102">
            <w:pPr>
              <w:pStyle w:val="ECCBulletsLv1"/>
              <w:spacing w:before="20" w:after="20" w:line="240" w:lineRule="auto"/>
              <w:contextualSpacing w:val="0"/>
              <w:rPr>
                <w:rFonts w:ascii="Times New Roman" w:hAnsi="Times New Roman"/>
                <w:sz w:val="16"/>
                <w:szCs w:val="16"/>
              </w:rPr>
            </w:pPr>
            <w:r>
              <w:rPr>
                <w:rFonts w:cs="Arial"/>
                <w:sz w:val="16"/>
                <w:szCs w:val="16"/>
              </w:rPr>
              <w:t>As attached document</w:t>
            </w:r>
          </w:p>
        </w:tc>
        <w:tc>
          <w:tcPr>
            <w:tcW w:w="1843" w:type="dxa"/>
          </w:tcPr>
          <w:p w14:paraId="72F951A4" w14:textId="77777777" w:rsidR="008E6102" w:rsidRPr="00784ADE" w:rsidRDefault="008E6102" w:rsidP="008E6102">
            <w:pPr>
              <w:spacing w:before="20" w:after="20"/>
              <w:rPr>
                <w:rFonts w:cs="Arial"/>
                <w:sz w:val="16"/>
                <w:szCs w:val="16"/>
              </w:rPr>
            </w:pPr>
          </w:p>
        </w:tc>
      </w:tr>
      <w:tr w:rsidR="008E6102" w:rsidRPr="00151940" w14:paraId="7D39D5CE" w14:textId="77777777" w:rsidTr="00B0495E">
        <w:trPr>
          <w:cantSplit/>
          <w:trHeight w:val="1080"/>
        </w:trPr>
        <w:tc>
          <w:tcPr>
            <w:tcW w:w="1042" w:type="dxa"/>
          </w:tcPr>
          <w:p w14:paraId="112486A9" w14:textId="102F8BC3" w:rsidR="008E6102" w:rsidRDefault="008E6102" w:rsidP="008E6102">
            <w:pPr>
              <w:keepLines/>
              <w:spacing w:before="20" w:after="20"/>
              <w:rPr>
                <w:sz w:val="16"/>
                <w:szCs w:val="16"/>
                <w:lang w:val="en-US"/>
              </w:rPr>
            </w:pPr>
            <w:r>
              <w:rPr>
                <w:sz w:val="16"/>
                <w:szCs w:val="16"/>
                <w:lang w:val="en-US"/>
              </w:rPr>
              <w:t>D/5</w:t>
            </w:r>
          </w:p>
        </w:tc>
        <w:tc>
          <w:tcPr>
            <w:tcW w:w="1224" w:type="dxa"/>
          </w:tcPr>
          <w:p w14:paraId="414EB0AD" w14:textId="650CCD0F" w:rsidR="008E6102" w:rsidRDefault="008E6102" w:rsidP="008E6102">
            <w:pPr>
              <w:keepLines/>
              <w:spacing w:before="20" w:after="20"/>
              <w:rPr>
                <w:sz w:val="16"/>
                <w:szCs w:val="16"/>
                <w:lang w:val="en-US"/>
              </w:rPr>
            </w:pPr>
            <w:r>
              <w:rPr>
                <w:sz w:val="16"/>
                <w:szCs w:val="16"/>
                <w:lang w:val="en-US"/>
              </w:rPr>
              <w:t>Page 3, 0 Exec. Summary</w:t>
            </w:r>
          </w:p>
        </w:tc>
        <w:tc>
          <w:tcPr>
            <w:tcW w:w="1276" w:type="dxa"/>
          </w:tcPr>
          <w:p w14:paraId="02DCA7EE" w14:textId="372398CF" w:rsidR="008E6102" w:rsidRDefault="008E6102" w:rsidP="008E6102">
            <w:pPr>
              <w:keepLines/>
              <w:spacing w:before="20" w:after="20"/>
              <w:rPr>
                <w:sz w:val="16"/>
                <w:szCs w:val="16"/>
                <w:lang w:val="en-US"/>
              </w:rPr>
            </w:pPr>
            <w:proofErr w:type="gramStart"/>
            <w:r>
              <w:rPr>
                <w:sz w:val="16"/>
                <w:szCs w:val="16"/>
                <w:lang w:val="en-US"/>
              </w:rPr>
              <w:t>1th</w:t>
            </w:r>
            <w:proofErr w:type="gramEnd"/>
            <w:r>
              <w:rPr>
                <w:sz w:val="16"/>
                <w:szCs w:val="16"/>
                <w:lang w:val="en-US"/>
              </w:rPr>
              <w:t xml:space="preserve"> para</w:t>
            </w:r>
          </w:p>
        </w:tc>
        <w:tc>
          <w:tcPr>
            <w:tcW w:w="1355" w:type="dxa"/>
          </w:tcPr>
          <w:p w14:paraId="66230916" w14:textId="6BAA074D" w:rsidR="008E6102" w:rsidRDefault="008E6102" w:rsidP="008E6102">
            <w:pPr>
              <w:keepLines/>
              <w:spacing w:before="20" w:after="20"/>
              <w:rPr>
                <w:sz w:val="16"/>
                <w:szCs w:val="16"/>
                <w:lang w:val="en-US"/>
              </w:rPr>
            </w:pPr>
            <w:r>
              <w:rPr>
                <w:sz w:val="16"/>
                <w:szCs w:val="16"/>
                <w:lang w:val="en-US"/>
              </w:rPr>
              <w:t>Editorial</w:t>
            </w:r>
          </w:p>
        </w:tc>
        <w:tc>
          <w:tcPr>
            <w:tcW w:w="4111" w:type="dxa"/>
          </w:tcPr>
          <w:p w14:paraId="6920709A" w14:textId="74E70776" w:rsidR="008E6102" w:rsidRDefault="008E6102" w:rsidP="008E6102">
            <w:pPr>
              <w:spacing w:before="20" w:after="20"/>
              <w:rPr>
                <w:sz w:val="16"/>
                <w:szCs w:val="16"/>
                <w:lang w:val="en-US"/>
              </w:rPr>
            </w:pPr>
            <w:r>
              <w:rPr>
                <w:sz w:val="16"/>
                <w:szCs w:val="16"/>
                <w:lang w:val="en-US"/>
              </w:rPr>
              <w:t>two times comma missing</w:t>
            </w:r>
          </w:p>
        </w:tc>
        <w:tc>
          <w:tcPr>
            <w:tcW w:w="4820" w:type="dxa"/>
          </w:tcPr>
          <w:p w14:paraId="1C8CAC19" w14:textId="5E1628AF" w:rsidR="008E6102" w:rsidRPr="002D3236" w:rsidRDefault="008E6102" w:rsidP="008E6102">
            <w:pPr>
              <w:pStyle w:val="ECCBulletsLv1"/>
              <w:spacing w:before="20" w:after="20" w:line="240" w:lineRule="auto"/>
              <w:contextualSpacing w:val="0"/>
              <w:rPr>
                <w:rFonts w:ascii="Times New Roman" w:hAnsi="Times New Roman"/>
                <w:sz w:val="16"/>
                <w:szCs w:val="16"/>
              </w:rPr>
            </w:pPr>
            <w:proofErr w:type="gramStart"/>
            <w:r>
              <w:rPr>
                <w:sz w:val="16"/>
                <w:szCs w:val="16"/>
              </w:rPr>
              <w:t>…</w:t>
            </w:r>
            <w:r w:rsidRPr="009E67E3">
              <w:rPr>
                <w:sz w:val="16"/>
                <w:szCs w:val="16"/>
              </w:rPr>
              <w:t>(</w:t>
            </w:r>
            <w:proofErr w:type="gramEnd"/>
            <w:r w:rsidRPr="009E67E3">
              <w:rPr>
                <w:sz w:val="16"/>
                <w:szCs w:val="16"/>
              </w:rPr>
              <w:t>including geographical separation</w:t>
            </w:r>
            <w:ins w:id="48" w:author="Germany" w:date="2024-03-21T15:15:00Z">
              <w:r w:rsidRPr="009E67E3">
                <w:rPr>
                  <w:sz w:val="16"/>
                  <w:szCs w:val="16"/>
                </w:rPr>
                <w:t>,</w:t>
              </w:r>
            </w:ins>
            <w:r w:rsidRPr="009E67E3">
              <w:rPr>
                <w:sz w:val="16"/>
                <w:szCs w:val="16"/>
              </w:rPr>
              <w:t xml:space="preserve"> frequency separation etc.) depending </w:t>
            </w:r>
            <w:r>
              <w:rPr>
                <w:sz w:val="16"/>
                <w:szCs w:val="16"/>
              </w:rPr>
              <w:t>…</w:t>
            </w:r>
            <w:r w:rsidRPr="009E67E3">
              <w:rPr>
                <w:sz w:val="16"/>
                <w:szCs w:val="16"/>
              </w:rPr>
              <w:t xml:space="preserve"> (EIRP, antenna height, antenna gain, emission and reception masks, etc.)</w:t>
            </w:r>
            <w:ins w:id="49" w:author="Germany" w:date="2024-03-27T11:10:00Z">
              <w:r w:rsidRPr="009E67E3">
                <w:rPr>
                  <w:sz w:val="16"/>
                  <w:szCs w:val="16"/>
                </w:rPr>
                <w:t>,</w:t>
              </w:r>
            </w:ins>
            <w:r w:rsidRPr="009E67E3">
              <w:rPr>
                <w:sz w:val="16"/>
                <w:szCs w:val="16"/>
              </w:rPr>
              <w:t xml:space="preserve"> covering both </w:t>
            </w:r>
            <w:r>
              <w:rPr>
                <w:sz w:val="16"/>
                <w:szCs w:val="16"/>
              </w:rPr>
              <w:t>…</w:t>
            </w:r>
          </w:p>
        </w:tc>
        <w:tc>
          <w:tcPr>
            <w:tcW w:w="1843" w:type="dxa"/>
          </w:tcPr>
          <w:p w14:paraId="5BB300FD" w14:textId="77777777" w:rsidR="008E6102" w:rsidRPr="00784ADE" w:rsidRDefault="008E6102" w:rsidP="008E6102">
            <w:pPr>
              <w:spacing w:before="20" w:after="20"/>
              <w:rPr>
                <w:rFonts w:cs="Arial"/>
                <w:sz w:val="16"/>
                <w:szCs w:val="16"/>
              </w:rPr>
            </w:pPr>
          </w:p>
        </w:tc>
      </w:tr>
      <w:tr w:rsidR="008E6102" w:rsidRPr="00151940" w14:paraId="3A1136E0" w14:textId="77777777" w:rsidTr="00B0495E">
        <w:trPr>
          <w:cantSplit/>
          <w:trHeight w:val="1080"/>
        </w:trPr>
        <w:tc>
          <w:tcPr>
            <w:tcW w:w="1042" w:type="dxa"/>
          </w:tcPr>
          <w:p w14:paraId="6F3CBB42" w14:textId="0C7270C5" w:rsidR="008E6102" w:rsidRDefault="008E6102" w:rsidP="008E6102">
            <w:pPr>
              <w:keepLines/>
              <w:spacing w:before="20" w:after="20"/>
              <w:rPr>
                <w:sz w:val="16"/>
                <w:szCs w:val="16"/>
                <w:lang w:val="en-US"/>
              </w:rPr>
            </w:pPr>
            <w:r w:rsidRPr="00581CAE">
              <w:rPr>
                <w:rFonts w:cs="Arial"/>
                <w:sz w:val="16"/>
                <w:szCs w:val="16"/>
              </w:rPr>
              <w:t>I/1</w:t>
            </w:r>
          </w:p>
        </w:tc>
        <w:tc>
          <w:tcPr>
            <w:tcW w:w="1224" w:type="dxa"/>
          </w:tcPr>
          <w:p w14:paraId="07E8C998" w14:textId="1D5CED2A" w:rsidR="008E6102" w:rsidRDefault="008E6102" w:rsidP="008E6102">
            <w:pPr>
              <w:keepLines/>
              <w:spacing w:before="20" w:after="20"/>
              <w:rPr>
                <w:sz w:val="16"/>
                <w:szCs w:val="16"/>
                <w:lang w:val="en-US"/>
              </w:rPr>
            </w:pPr>
            <w:r>
              <w:rPr>
                <w:rFonts w:cs="Arial"/>
                <w:b/>
                <w:sz w:val="16"/>
                <w:szCs w:val="16"/>
              </w:rPr>
              <w:t>0</w:t>
            </w:r>
          </w:p>
        </w:tc>
        <w:tc>
          <w:tcPr>
            <w:tcW w:w="1276" w:type="dxa"/>
          </w:tcPr>
          <w:p w14:paraId="088A6E04" w14:textId="1103358F" w:rsidR="008E6102" w:rsidRDefault="008E6102" w:rsidP="008E6102">
            <w:pPr>
              <w:keepLines/>
              <w:spacing w:before="20" w:after="20"/>
              <w:rPr>
                <w:sz w:val="16"/>
                <w:szCs w:val="16"/>
                <w:lang w:val="en-US"/>
              </w:rPr>
            </w:pPr>
            <w:r>
              <w:rPr>
                <w:rFonts w:cs="Arial"/>
                <w:sz w:val="16"/>
                <w:szCs w:val="16"/>
              </w:rPr>
              <w:t>Paragraph 2 Page 3</w:t>
            </w:r>
          </w:p>
        </w:tc>
        <w:tc>
          <w:tcPr>
            <w:tcW w:w="1355" w:type="dxa"/>
          </w:tcPr>
          <w:p w14:paraId="41AB3FDB" w14:textId="432A657F" w:rsidR="008E6102" w:rsidRDefault="008E6102" w:rsidP="008E6102">
            <w:pPr>
              <w:keepLines/>
              <w:spacing w:before="20" w:after="20"/>
              <w:rPr>
                <w:sz w:val="16"/>
                <w:szCs w:val="16"/>
                <w:lang w:val="en-US"/>
              </w:rPr>
            </w:pPr>
            <w:r w:rsidRPr="006B471E">
              <w:rPr>
                <w:rFonts w:cs="Arial"/>
                <w:sz w:val="16"/>
                <w:szCs w:val="16"/>
              </w:rPr>
              <w:t>Editorial</w:t>
            </w:r>
          </w:p>
        </w:tc>
        <w:tc>
          <w:tcPr>
            <w:tcW w:w="4111" w:type="dxa"/>
          </w:tcPr>
          <w:p w14:paraId="61BD9B6F" w14:textId="4C849BF7" w:rsidR="008E6102" w:rsidRDefault="008E6102" w:rsidP="008E6102">
            <w:pPr>
              <w:spacing w:before="20" w:after="20"/>
              <w:rPr>
                <w:sz w:val="16"/>
                <w:szCs w:val="16"/>
                <w:lang w:val="en-US"/>
              </w:rPr>
            </w:pPr>
            <w:r>
              <w:rPr>
                <w:rFonts w:cs="Arial"/>
                <w:sz w:val="16"/>
                <w:szCs w:val="16"/>
              </w:rPr>
              <w:t>The real</w:t>
            </w:r>
            <w:r w:rsidRPr="00C270A1">
              <w:rPr>
                <w:rFonts w:cs="Arial"/>
                <w:sz w:val="16"/>
                <w:szCs w:val="16"/>
              </w:rPr>
              <w:t xml:space="preserve"> terrain </w:t>
            </w:r>
            <w:r>
              <w:rPr>
                <w:rFonts w:cs="Arial"/>
                <w:sz w:val="16"/>
                <w:szCs w:val="16"/>
              </w:rPr>
              <w:t xml:space="preserve">hinders or </w:t>
            </w:r>
            <w:r w:rsidRPr="00C270A1">
              <w:rPr>
                <w:rFonts w:cs="Arial"/>
                <w:sz w:val="16"/>
                <w:szCs w:val="16"/>
              </w:rPr>
              <w:t xml:space="preserve">favours </w:t>
            </w:r>
            <w:r>
              <w:rPr>
                <w:rFonts w:cs="Arial"/>
                <w:sz w:val="16"/>
                <w:szCs w:val="16"/>
              </w:rPr>
              <w:t xml:space="preserve">protection, not </w:t>
            </w:r>
            <w:r w:rsidRPr="00C270A1">
              <w:rPr>
                <w:rFonts w:cs="Arial"/>
                <w:sz w:val="16"/>
                <w:szCs w:val="16"/>
              </w:rPr>
              <w:t>data</w:t>
            </w:r>
          </w:p>
        </w:tc>
        <w:tc>
          <w:tcPr>
            <w:tcW w:w="4820" w:type="dxa"/>
          </w:tcPr>
          <w:p w14:paraId="4200DA39" w14:textId="166042FA" w:rsidR="008E6102" w:rsidRDefault="008E6102" w:rsidP="008E6102">
            <w:pPr>
              <w:pStyle w:val="ECCBulletsLv1"/>
              <w:spacing w:before="20" w:after="20" w:line="240" w:lineRule="auto"/>
              <w:contextualSpacing w:val="0"/>
              <w:rPr>
                <w:sz w:val="16"/>
                <w:szCs w:val="16"/>
              </w:rPr>
            </w:pPr>
            <w:r w:rsidRPr="00B06AF7">
              <w:t xml:space="preserve">because real terrain </w:t>
            </w:r>
            <w:del w:id="50" w:author="Italy" w:date="2024-04-19T13:16:00Z">
              <w:r w:rsidRPr="00B06AF7" w:rsidDel="00C270A1">
                <w:delText xml:space="preserve">data </w:delText>
              </w:r>
            </w:del>
            <w:r w:rsidRPr="00B06AF7">
              <w:t>can not only hinder, but also favour propagation</w:t>
            </w:r>
            <w:r w:rsidRPr="00151940">
              <w:rPr>
                <w:rFonts w:cs="Arial"/>
                <w:sz w:val="16"/>
                <w:szCs w:val="16"/>
              </w:rPr>
              <w:t xml:space="preserve"> </w:t>
            </w:r>
          </w:p>
        </w:tc>
        <w:tc>
          <w:tcPr>
            <w:tcW w:w="1843" w:type="dxa"/>
          </w:tcPr>
          <w:p w14:paraId="35C0A1F0" w14:textId="77777777" w:rsidR="008E6102" w:rsidRPr="00784ADE" w:rsidRDefault="008E6102" w:rsidP="008E6102">
            <w:pPr>
              <w:spacing w:before="20" w:after="20"/>
              <w:rPr>
                <w:rFonts w:cs="Arial"/>
                <w:sz w:val="16"/>
                <w:szCs w:val="16"/>
              </w:rPr>
            </w:pPr>
          </w:p>
        </w:tc>
      </w:tr>
      <w:tr w:rsidR="008E6102" w:rsidRPr="00151940" w14:paraId="25A7DBE6" w14:textId="77777777" w:rsidTr="00B0495E">
        <w:trPr>
          <w:cantSplit/>
          <w:trHeight w:val="1080"/>
        </w:trPr>
        <w:tc>
          <w:tcPr>
            <w:tcW w:w="1042" w:type="dxa"/>
          </w:tcPr>
          <w:p w14:paraId="54CBD86E" w14:textId="15172565" w:rsidR="008E6102" w:rsidRPr="00581CAE" w:rsidRDefault="008E6102" w:rsidP="008E6102">
            <w:pPr>
              <w:keepLines/>
              <w:spacing w:before="20" w:after="20"/>
              <w:rPr>
                <w:rFonts w:cs="Arial"/>
                <w:sz w:val="16"/>
                <w:szCs w:val="16"/>
              </w:rPr>
            </w:pPr>
            <w:r>
              <w:rPr>
                <w:rFonts w:cs="Arial"/>
                <w:sz w:val="16"/>
                <w:szCs w:val="16"/>
              </w:rPr>
              <w:lastRenderedPageBreak/>
              <w:t>LUX</w:t>
            </w:r>
            <w:r w:rsidRPr="00151940">
              <w:rPr>
                <w:rFonts w:cs="Arial"/>
                <w:sz w:val="16"/>
                <w:szCs w:val="16"/>
              </w:rPr>
              <w:t>/1</w:t>
            </w:r>
          </w:p>
        </w:tc>
        <w:tc>
          <w:tcPr>
            <w:tcW w:w="1224" w:type="dxa"/>
          </w:tcPr>
          <w:p w14:paraId="34026058" w14:textId="77777777" w:rsidR="008E6102" w:rsidRPr="00151940" w:rsidRDefault="008E6102" w:rsidP="008E6102">
            <w:pPr>
              <w:keepLines/>
              <w:spacing w:before="20" w:after="20"/>
              <w:rPr>
                <w:rFonts w:cs="Arial"/>
                <w:sz w:val="16"/>
                <w:szCs w:val="16"/>
              </w:rPr>
            </w:pPr>
            <w:r>
              <w:rPr>
                <w:rFonts w:cs="Arial"/>
                <w:sz w:val="16"/>
                <w:szCs w:val="16"/>
              </w:rPr>
              <w:t>0</w:t>
            </w:r>
          </w:p>
          <w:p w14:paraId="2B3AE27B" w14:textId="77777777" w:rsidR="008E6102" w:rsidRDefault="008E6102" w:rsidP="008E6102">
            <w:pPr>
              <w:keepLines/>
              <w:spacing w:before="20" w:after="20"/>
              <w:rPr>
                <w:rFonts w:cs="Arial"/>
                <w:b/>
                <w:sz w:val="16"/>
                <w:szCs w:val="16"/>
              </w:rPr>
            </w:pPr>
          </w:p>
        </w:tc>
        <w:tc>
          <w:tcPr>
            <w:tcW w:w="1276" w:type="dxa"/>
          </w:tcPr>
          <w:p w14:paraId="5A36E2D7" w14:textId="77777777" w:rsidR="008E6102" w:rsidRPr="00360D49" w:rsidRDefault="008E6102" w:rsidP="008E6102">
            <w:pPr>
              <w:pStyle w:val="ECCHeadingnonumbering"/>
              <w:spacing w:before="20" w:after="20"/>
              <w:rPr>
                <w:bCs w:val="0"/>
                <w:color w:val="auto"/>
                <w:kern w:val="0"/>
                <w:sz w:val="16"/>
                <w:szCs w:val="16"/>
                <w:lang w:val="en-GB" w:eastAsia="fr-FR"/>
              </w:rPr>
            </w:pPr>
            <w:r w:rsidRPr="00360D49">
              <w:rPr>
                <w:bCs w:val="0"/>
                <w:color w:val="auto"/>
                <w:kern w:val="0"/>
                <w:sz w:val="16"/>
                <w:szCs w:val="16"/>
                <w:lang w:val="en-GB" w:eastAsia="fr-FR"/>
              </w:rPr>
              <w:t>In-band coexistence of WBB LMP with FS and FSS</w:t>
            </w:r>
          </w:p>
          <w:p w14:paraId="0D0F5F74" w14:textId="06A927E7" w:rsidR="008E6102" w:rsidRDefault="008E6102" w:rsidP="008E6102">
            <w:pPr>
              <w:keepLines/>
              <w:spacing w:before="20" w:after="20"/>
              <w:rPr>
                <w:rFonts w:cs="Arial"/>
                <w:sz w:val="16"/>
                <w:szCs w:val="16"/>
              </w:rPr>
            </w:pPr>
            <w:r>
              <w:rPr>
                <w:rFonts w:cs="Arial"/>
                <w:sz w:val="16"/>
                <w:szCs w:val="16"/>
              </w:rPr>
              <w:t>Paragraph 3</w:t>
            </w:r>
          </w:p>
        </w:tc>
        <w:tc>
          <w:tcPr>
            <w:tcW w:w="1355" w:type="dxa"/>
          </w:tcPr>
          <w:p w14:paraId="21CDA5A8" w14:textId="226C7B92" w:rsidR="008E6102" w:rsidRPr="006B471E" w:rsidRDefault="008E6102" w:rsidP="008E6102">
            <w:pPr>
              <w:keepLines/>
              <w:spacing w:before="20" w:after="20"/>
              <w:rPr>
                <w:rFonts w:cs="Arial"/>
                <w:sz w:val="16"/>
                <w:szCs w:val="16"/>
              </w:rPr>
            </w:pPr>
            <w:r w:rsidRPr="00151940">
              <w:rPr>
                <w:rFonts w:cs="Arial"/>
                <w:sz w:val="16"/>
                <w:szCs w:val="16"/>
              </w:rPr>
              <w:t>General</w:t>
            </w:r>
          </w:p>
        </w:tc>
        <w:tc>
          <w:tcPr>
            <w:tcW w:w="4111" w:type="dxa"/>
          </w:tcPr>
          <w:p w14:paraId="6958E091" w14:textId="36CD61C9" w:rsidR="008E6102" w:rsidRDefault="008E6102" w:rsidP="008E6102">
            <w:pPr>
              <w:spacing w:before="20" w:after="20"/>
              <w:rPr>
                <w:rFonts w:cs="Arial"/>
                <w:sz w:val="16"/>
                <w:szCs w:val="16"/>
              </w:rPr>
            </w:pPr>
            <w:r>
              <w:rPr>
                <w:rFonts w:cs="Arial"/>
                <w:sz w:val="16"/>
                <w:szCs w:val="16"/>
              </w:rPr>
              <w:t>To avoid two consecutive words “coexistence”</w:t>
            </w:r>
          </w:p>
        </w:tc>
        <w:tc>
          <w:tcPr>
            <w:tcW w:w="4820" w:type="dxa"/>
          </w:tcPr>
          <w:p w14:paraId="11ABFFE8" w14:textId="002D3C62" w:rsidR="008E6102" w:rsidRPr="00B06AF7" w:rsidRDefault="008E6102" w:rsidP="008E6102">
            <w:pPr>
              <w:pStyle w:val="ECCBulletsLv1"/>
              <w:spacing w:before="20" w:after="20" w:line="240" w:lineRule="auto"/>
              <w:contextualSpacing w:val="0"/>
            </w:pPr>
            <w:r w:rsidRPr="00CB6C47">
              <w:t xml:space="preserve">In addition, due to the large separation distances that may be necessary </w:t>
            </w:r>
            <w:del w:id="51" w:author="Author">
              <w:r w:rsidRPr="00CB6C47" w:rsidDel="000B7105">
                <w:delText>for coexistence</w:delText>
              </w:r>
            </w:del>
            <w:ins w:id="52" w:author="Author">
              <w:r w:rsidRPr="00CB6C47">
                <w:t xml:space="preserve">depending </w:t>
              </w:r>
              <w:proofErr w:type="gramStart"/>
              <w:r w:rsidRPr="00CB6C47">
                <w:t>of</w:t>
              </w:r>
              <w:proofErr w:type="gramEnd"/>
              <w:r w:rsidRPr="00CB6C47">
                <w:t xml:space="preserve"> the configuration of the two systems</w:t>
              </w:r>
            </w:ins>
            <w:r w:rsidRPr="00CB6C47">
              <w:t>, coexistence</w:t>
            </w:r>
            <w:r>
              <w:t>…</w:t>
            </w:r>
            <w:r w:rsidRPr="00CB6C47">
              <w:t xml:space="preserve"> </w:t>
            </w:r>
          </w:p>
        </w:tc>
        <w:tc>
          <w:tcPr>
            <w:tcW w:w="1843" w:type="dxa"/>
          </w:tcPr>
          <w:p w14:paraId="0E8529F9" w14:textId="77777777" w:rsidR="008E6102" w:rsidRPr="00784ADE" w:rsidRDefault="008E6102" w:rsidP="008E6102">
            <w:pPr>
              <w:spacing w:before="20" w:after="20"/>
              <w:rPr>
                <w:rFonts w:cs="Arial"/>
                <w:sz w:val="16"/>
                <w:szCs w:val="16"/>
              </w:rPr>
            </w:pPr>
          </w:p>
        </w:tc>
      </w:tr>
      <w:tr w:rsidR="008E6102" w:rsidRPr="00151940" w14:paraId="12452AEA" w14:textId="77777777" w:rsidTr="00B0495E">
        <w:trPr>
          <w:cantSplit/>
          <w:trHeight w:val="1080"/>
        </w:trPr>
        <w:tc>
          <w:tcPr>
            <w:tcW w:w="1042" w:type="dxa"/>
          </w:tcPr>
          <w:p w14:paraId="05F6280C" w14:textId="77777777" w:rsidR="008E6102" w:rsidRPr="00151940" w:rsidRDefault="008E6102" w:rsidP="008E6102">
            <w:pPr>
              <w:keepLines/>
              <w:spacing w:before="20" w:after="20"/>
              <w:rPr>
                <w:rFonts w:cs="Arial"/>
                <w:sz w:val="16"/>
                <w:szCs w:val="16"/>
              </w:rPr>
            </w:pPr>
            <w:r>
              <w:rPr>
                <w:rFonts w:cs="Arial"/>
                <w:sz w:val="16"/>
                <w:szCs w:val="16"/>
              </w:rPr>
              <w:t>I/2</w:t>
            </w:r>
          </w:p>
          <w:p w14:paraId="4F6B02D0" w14:textId="77777777" w:rsidR="008E6102" w:rsidRDefault="008E6102" w:rsidP="008E6102">
            <w:pPr>
              <w:keepLines/>
              <w:spacing w:before="20" w:after="20"/>
              <w:rPr>
                <w:rFonts w:cs="Arial"/>
                <w:sz w:val="16"/>
                <w:szCs w:val="16"/>
              </w:rPr>
            </w:pPr>
          </w:p>
          <w:p w14:paraId="45B2AE06" w14:textId="77777777" w:rsidR="008E6102" w:rsidRDefault="008E6102" w:rsidP="008E6102">
            <w:pPr>
              <w:keepLines/>
              <w:spacing w:before="20" w:after="20"/>
              <w:rPr>
                <w:sz w:val="16"/>
                <w:szCs w:val="16"/>
                <w:lang w:val="en-US"/>
              </w:rPr>
            </w:pPr>
          </w:p>
        </w:tc>
        <w:tc>
          <w:tcPr>
            <w:tcW w:w="1224" w:type="dxa"/>
          </w:tcPr>
          <w:p w14:paraId="72CB07C6" w14:textId="5757D714" w:rsidR="008E6102" w:rsidRDefault="008E6102" w:rsidP="008E6102">
            <w:pPr>
              <w:keepLines/>
              <w:spacing w:before="20" w:after="20"/>
              <w:rPr>
                <w:sz w:val="16"/>
                <w:szCs w:val="16"/>
                <w:lang w:val="en-US"/>
              </w:rPr>
            </w:pPr>
            <w:r>
              <w:rPr>
                <w:rFonts w:cs="Arial"/>
                <w:sz w:val="16"/>
                <w:szCs w:val="16"/>
              </w:rPr>
              <w:t>0</w:t>
            </w:r>
          </w:p>
        </w:tc>
        <w:tc>
          <w:tcPr>
            <w:tcW w:w="1276" w:type="dxa"/>
          </w:tcPr>
          <w:p w14:paraId="71F630D6" w14:textId="5FE2FB39" w:rsidR="008E6102" w:rsidRDefault="008E6102" w:rsidP="008E6102">
            <w:pPr>
              <w:keepLines/>
              <w:spacing w:before="20" w:after="20"/>
              <w:rPr>
                <w:sz w:val="16"/>
                <w:szCs w:val="16"/>
                <w:lang w:val="en-US"/>
              </w:rPr>
            </w:pPr>
            <w:r>
              <w:rPr>
                <w:rFonts w:cs="Arial"/>
                <w:sz w:val="16"/>
                <w:szCs w:val="16"/>
              </w:rPr>
              <w:t>Paragraph 5 Page 3</w:t>
            </w:r>
          </w:p>
        </w:tc>
        <w:tc>
          <w:tcPr>
            <w:tcW w:w="1355" w:type="dxa"/>
          </w:tcPr>
          <w:p w14:paraId="0CBC6FF7" w14:textId="21CC9532" w:rsidR="008E6102" w:rsidRDefault="008E6102" w:rsidP="008E6102">
            <w:pPr>
              <w:keepLines/>
              <w:spacing w:before="20" w:after="20"/>
              <w:rPr>
                <w:sz w:val="16"/>
                <w:szCs w:val="16"/>
                <w:lang w:val="en-US"/>
              </w:rPr>
            </w:pPr>
            <w:r>
              <w:rPr>
                <w:rFonts w:cs="Arial"/>
                <w:sz w:val="16"/>
                <w:szCs w:val="16"/>
              </w:rPr>
              <w:t>General</w:t>
            </w:r>
          </w:p>
        </w:tc>
        <w:tc>
          <w:tcPr>
            <w:tcW w:w="4111" w:type="dxa"/>
          </w:tcPr>
          <w:p w14:paraId="408470B0" w14:textId="77777777" w:rsidR="008E6102" w:rsidRDefault="008E6102" w:rsidP="008E6102">
            <w:pPr>
              <w:keepLines/>
              <w:spacing w:before="20" w:after="20"/>
              <w:rPr>
                <w:rFonts w:cs="Arial"/>
                <w:sz w:val="16"/>
                <w:szCs w:val="16"/>
              </w:rPr>
            </w:pPr>
            <w:r>
              <w:rPr>
                <w:rFonts w:cs="Arial"/>
                <w:sz w:val="16"/>
                <w:szCs w:val="16"/>
              </w:rPr>
              <w:t>T</w:t>
            </w:r>
            <w:r w:rsidRPr="00815326">
              <w:rPr>
                <w:rFonts w:cs="Arial"/>
                <w:sz w:val="16"/>
                <w:szCs w:val="16"/>
              </w:rPr>
              <w:t xml:space="preserve">ext proposal </w:t>
            </w:r>
            <w:r>
              <w:rPr>
                <w:rFonts w:cs="Arial"/>
                <w:sz w:val="16"/>
                <w:szCs w:val="16"/>
              </w:rPr>
              <w:t xml:space="preserve">to better clarify </w:t>
            </w:r>
            <w:r w:rsidRPr="00815326">
              <w:rPr>
                <w:rFonts w:cs="Arial"/>
                <w:sz w:val="16"/>
                <w:szCs w:val="16"/>
              </w:rPr>
              <w:t xml:space="preserve">that mitigation techniques could be used </w:t>
            </w:r>
            <w:r>
              <w:rPr>
                <w:rFonts w:cs="Arial"/>
                <w:sz w:val="16"/>
                <w:szCs w:val="16"/>
              </w:rPr>
              <w:t xml:space="preserve">when needed and on a </w:t>
            </w:r>
            <w:proofErr w:type="gramStart"/>
            <w:r>
              <w:rPr>
                <w:rFonts w:cs="Arial"/>
                <w:sz w:val="16"/>
                <w:szCs w:val="16"/>
              </w:rPr>
              <w:t>case by case</w:t>
            </w:r>
            <w:proofErr w:type="gramEnd"/>
            <w:r>
              <w:rPr>
                <w:rFonts w:cs="Arial"/>
                <w:sz w:val="16"/>
                <w:szCs w:val="16"/>
              </w:rPr>
              <w:t xml:space="preserve"> basis during coordination.</w:t>
            </w:r>
          </w:p>
          <w:p w14:paraId="342011B3" w14:textId="33E3DB64" w:rsidR="008E6102" w:rsidRDefault="008E6102" w:rsidP="008E6102">
            <w:pPr>
              <w:spacing w:before="20" w:after="20"/>
              <w:rPr>
                <w:sz w:val="16"/>
                <w:szCs w:val="16"/>
                <w:lang w:val="en-US"/>
              </w:rPr>
            </w:pPr>
            <w:r>
              <w:rPr>
                <w:rFonts w:cs="Arial"/>
                <w:sz w:val="16"/>
                <w:szCs w:val="16"/>
              </w:rPr>
              <w:t xml:space="preserve">In </w:t>
            </w:r>
            <w:proofErr w:type="gramStart"/>
            <w:r>
              <w:rPr>
                <w:rFonts w:cs="Arial"/>
                <w:sz w:val="16"/>
                <w:szCs w:val="16"/>
              </w:rPr>
              <w:t>addition</w:t>
            </w:r>
            <w:proofErr w:type="gramEnd"/>
            <w:r>
              <w:rPr>
                <w:rFonts w:cs="Arial"/>
                <w:sz w:val="16"/>
                <w:szCs w:val="16"/>
              </w:rPr>
              <w:t xml:space="preserve"> </w:t>
            </w:r>
            <w:r w:rsidRPr="00A83438">
              <w:rPr>
                <w:rFonts w:cs="Arial"/>
                <w:sz w:val="16"/>
                <w:szCs w:val="16"/>
              </w:rPr>
              <w:t>it seems appropriate to</w:t>
            </w:r>
            <w:r>
              <w:rPr>
                <w:rFonts w:cs="Arial"/>
                <w:sz w:val="16"/>
                <w:szCs w:val="16"/>
              </w:rPr>
              <w:t xml:space="preserve"> mention at this point that </w:t>
            </w:r>
            <w:r w:rsidRPr="00A83438">
              <w:rPr>
                <w:rFonts w:cs="Arial"/>
                <w:sz w:val="16"/>
                <w:szCs w:val="16"/>
              </w:rPr>
              <w:t>CEPT will provide guidelines for such coordination</w:t>
            </w:r>
            <w:r>
              <w:rPr>
                <w:rFonts w:cs="Arial"/>
                <w:sz w:val="16"/>
                <w:szCs w:val="16"/>
              </w:rPr>
              <w:t>.</w:t>
            </w:r>
          </w:p>
        </w:tc>
        <w:tc>
          <w:tcPr>
            <w:tcW w:w="4820" w:type="dxa"/>
          </w:tcPr>
          <w:p w14:paraId="4D53D7FE" w14:textId="476461CC" w:rsidR="008E6102" w:rsidRDefault="008E6102" w:rsidP="008E6102">
            <w:pPr>
              <w:pStyle w:val="ECCBulletsLv1"/>
              <w:spacing w:before="20" w:after="20" w:line="240" w:lineRule="auto"/>
              <w:contextualSpacing w:val="0"/>
              <w:rPr>
                <w:sz w:val="16"/>
                <w:szCs w:val="16"/>
              </w:rPr>
            </w:pPr>
            <w:r w:rsidRPr="00AB4F8E">
              <w:rPr>
                <w:lang w:val="en-US"/>
              </w:rPr>
              <w:t xml:space="preserve">Nevertheless, appropriate mitigation techniques </w:t>
            </w:r>
            <w:ins w:id="53" w:author="Italy" w:date="2024-04-18T11:48:00Z">
              <w:r w:rsidRPr="007323DC">
                <w:rPr>
                  <w:lang w:val="en-US"/>
                </w:rPr>
                <w:t xml:space="preserve">could be considered during coordination on a </w:t>
              </w:r>
              <w:proofErr w:type="gramStart"/>
              <w:r w:rsidRPr="007323DC">
                <w:rPr>
                  <w:lang w:val="en-US"/>
                </w:rPr>
                <w:t>case by case</w:t>
              </w:r>
              <w:proofErr w:type="gramEnd"/>
              <w:r w:rsidRPr="007323DC">
                <w:rPr>
                  <w:lang w:val="en-US"/>
                </w:rPr>
                <w:t xml:space="preserve"> basis to </w:t>
              </w:r>
            </w:ins>
            <w:del w:id="54" w:author="Italy" w:date="2024-04-18T11:48:00Z">
              <w:r w:rsidRPr="00AB4F8E" w:rsidDel="007323DC">
                <w:rPr>
                  <w:lang w:val="en-US"/>
                </w:rPr>
                <w:delText xml:space="preserve">can </w:delText>
              </w:r>
            </w:del>
            <w:r w:rsidRPr="00AB4F8E">
              <w:rPr>
                <w:lang w:val="en-US"/>
              </w:rPr>
              <w:t xml:space="preserve">facilitate coexistence between WBB and FS/FSS systems, both at national level and with the </w:t>
            </w:r>
            <w:proofErr w:type="spellStart"/>
            <w:r w:rsidRPr="00AB4F8E">
              <w:rPr>
                <w:lang w:val="en-US"/>
              </w:rPr>
              <w:t>neighbouring</w:t>
            </w:r>
            <w:proofErr w:type="spellEnd"/>
            <w:r w:rsidRPr="00AB4F8E">
              <w:rPr>
                <w:lang w:val="en-US"/>
              </w:rPr>
              <w:t xml:space="preserve"> countries.</w:t>
            </w:r>
            <w:ins w:id="55" w:author="Italy" w:date="2024-04-18T11:49:00Z">
              <w:r w:rsidRPr="007323DC">
                <w:rPr>
                  <w:lang w:val="en-US"/>
                </w:rPr>
                <w:t xml:space="preserve"> CEPT is developing recommendations for administrations to provide guidance for coordination between these services.</w:t>
              </w:r>
            </w:ins>
          </w:p>
        </w:tc>
        <w:tc>
          <w:tcPr>
            <w:tcW w:w="1843" w:type="dxa"/>
          </w:tcPr>
          <w:p w14:paraId="24920E8E" w14:textId="77777777" w:rsidR="008E6102" w:rsidRPr="00784ADE" w:rsidRDefault="008E6102" w:rsidP="008E6102">
            <w:pPr>
              <w:spacing w:before="20" w:after="20"/>
              <w:rPr>
                <w:rFonts w:cs="Arial"/>
                <w:sz w:val="16"/>
                <w:szCs w:val="16"/>
              </w:rPr>
            </w:pPr>
          </w:p>
        </w:tc>
      </w:tr>
      <w:tr w:rsidR="008E6102" w:rsidRPr="00671CDB" w14:paraId="283BD787" w14:textId="491B808B" w:rsidTr="00B0495E">
        <w:trPr>
          <w:cantSplit/>
          <w:trHeight w:val="1214"/>
        </w:trPr>
        <w:tc>
          <w:tcPr>
            <w:tcW w:w="1042" w:type="dxa"/>
          </w:tcPr>
          <w:p w14:paraId="1B1368E2" w14:textId="77777777" w:rsidR="008E6102" w:rsidRPr="00151940" w:rsidRDefault="008E6102" w:rsidP="008E6102">
            <w:pPr>
              <w:keepLines/>
              <w:spacing w:before="20" w:after="20"/>
              <w:rPr>
                <w:rFonts w:cs="Arial"/>
                <w:sz w:val="16"/>
                <w:szCs w:val="16"/>
              </w:rPr>
            </w:pPr>
            <w:r>
              <w:rPr>
                <w:rFonts w:cs="Arial"/>
                <w:sz w:val="16"/>
                <w:szCs w:val="16"/>
              </w:rPr>
              <w:t>UK</w:t>
            </w:r>
            <w:r w:rsidRPr="00151940">
              <w:rPr>
                <w:rFonts w:cs="Arial"/>
                <w:sz w:val="16"/>
                <w:szCs w:val="16"/>
              </w:rPr>
              <w:t>/2</w:t>
            </w:r>
          </w:p>
          <w:p w14:paraId="52AB5B99" w14:textId="77777777" w:rsidR="008E6102" w:rsidRPr="00151940" w:rsidRDefault="008E6102" w:rsidP="008E6102">
            <w:pPr>
              <w:keepLines/>
              <w:spacing w:before="20" w:after="20"/>
              <w:rPr>
                <w:rFonts w:cs="Arial"/>
                <w:sz w:val="16"/>
                <w:szCs w:val="16"/>
              </w:rPr>
            </w:pPr>
          </w:p>
        </w:tc>
        <w:tc>
          <w:tcPr>
            <w:tcW w:w="1224" w:type="dxa"/>
          </w:tcPr>
          <w:p w14:paraId="12E5F0F3" w14:textId="77777777" w:rsidR="008E6102" w:rsidRDefault="008E6102" w:rsidP="008E6102">
            <w:pPr>
              <w:keepLines/>
              <w:spacing w:before="20" w:after="20"/>
              <w:rPr>
                <w:rFonts w:cs="Arial"/>
                <w:sz w:val="16"/>
                <w:szCs w:val="16"/>
              </w:rPr>
            </w:pPr>
            <w:r>
              <w:rPr>
                <w:rFonts w:cs="Arial"/>
                <w:sz w:val="16"/>
                <w:szCs w:val="16"/>
              </w:rPr>
              <w:t>0</w:t>
            </w:r>
          </w:p>
          <w:p w14:paraId="1A595121" w14:textId="77777777" w:rsidR="008E6102" w:rsidRPr="00151940" w:rsidRDefault="008E6102" w:rsidP="008E6102">
            <w:pPr>
              <w:keepLines/>
              <w:spacing w:before="20" w:after="20"/>
              <w:rPr>
                <w:rFonts w:cs="Arial"/>
                <w:sz w:val="16"/>
                <w:szCs w:val="16"/>
              </w:rPr>
            </w:pPr>
            <w:r>
              <w:rPr>
                <w:rFonts w:cs="Arial"/>
                <w:sz w:val="16"/>
                <w:szCs w:val="16"/>
              </w:rPr>
              <w:t>Executive Summary</w:t>
            </w:r>
          </w:p>
        </w:tc>
        <w:tc>
          <w:tcPr>
            <w:tcW w:w="1276" w:type="dxa"/>
          </w:tcPr>
          <w:p w14:paraId="6F8A10F6" w14:textId="77777777" w:rsidR="008E6102" w:rsidRDefault="008E6102" w:rsidP="008E6102">
            <w:pPr>
              <w:keepLines/>
              <w:spacing w:before="20" w:after="20"/>
              <w:rPr>
                <w:rFonts w:cs="Arial"/>
                <w:sz w:val="16"/>
                <w:szCs w:val="16"/>
              </w:rPr>
            </w:pPr>
            <w:r w:rsidRPr="00F20A13">
              <w:rPr>
                <w:rFonts w:cs="Arial"/>
                <w:sz w:val="16"/>
                <w:szCs w:val="16"/>
              </w:rPr>
              <w:t>In-band coexistence of WBB LMP with FS and FSS</w:t>
            </w:r>
          </w:p>
          <w:p w14:paraId="1EB9B37E" w14:textId="77777777" w:rsidR="008E6102" w:rsidRPr="00151940" w:rsidRDefault="008E6102" w:rsidP="008E6102">
            <w:pPr>
              <w:keepLines/>
              <w:spacing w:before="20" w:after="20"/>
              <w:rPr>
                <w:rFonts w:cs="Arial"/>
                <w:sz w:val="16"/>
                <w:szCs w:val="16"/>
              </w:rPr>
            </w:pPr>
            <w:r>
              <w:rPr>
                <w:rFonts w:cs="Arial"/>
                <w:sz w:val="16"/>
                <w:szCs w:val="16"/>
              </w:rPr>
              <w:t>Para 1</w:t>
            </w:r>
          </w:p>
        </w:tc>
        <w:tc>
          <w:tcPr>
            <w:tcW w:w="1355" w:type="dxa"/>
          </w:tcPr>
          <w:p w14:paraId="5527A1A5" w14:textId="77777777" w:rsidR="008E6102" w:rsidRPr="00151940" w:rsidRDefault="008E6102" w:rsidP="008E6102">
            <w:pPr>
              <w:keepLines/>
              <w:spacing w:before="20" w:after="20"/>
              <w:rPr>
                <w:rFonts w:cs="Arial"/>
                <w:sz w:val="16"/>
                <w:szCs w:val="16"/>
              </w:rPr>
            </w:pPr>
            <w:r>
              <w:rPr>
                <w:rFonts w:cs="Arial"/>
                <w:sz w:val="16"/>
                <w:szCs w:val="16"/>
              </w:rPr>
              <w:t>Editorial</w:t>
            </w:r>
          </w:p>
        </w:tc>
        <w:tc>
          <w:tcPr>
            <w:tcW w:w="4111" w:type="dxa"/>
          </w:tcPr>
          <w:p w14:paraId="6C710B9C" w14:textId="77777777" w:rsidR="008E6102" w:rsidRPr="00151940" w:rsidRDefault="008E6102" w:rsidP="008E6102">
            <w:pPr>
              <w:keepLines/>
              <w:spacing w:before="20" w:after="20"/>
              <w:rPr>
                <w:rFonts w:cs="Arial"/>
                <w:sz w:val="16"/>
                <w:szCs w:val="16"/>
              </w:rPr>
            </w:pPr>
            <w:r>
              <w:rPr>
                <w:rFonts w:cs="Arial"/>
                <w:sz w:val="16"/>
                <w:szCs w:val="16"/>
              </w:rPr>
              <w:t>Editorial changes to improve readability.</w:t>
            </w:r>
          </w:p>
        </w:tc>
        <w:tc>
          <w:tcPr>
            <w:tcW w:w="4820" w:type="dxa"/>
          </w:tcPr>
          <w:p w14:paraId="47D74340" w14:textId="77777777" w:rsidR="008E6102" w:rsidRPr="004674FA" w:rsidRDefault="008E6102" w:rsidP="008E6102">
            <w:pPr>
              <w:spacing w:before="20" w:after="20"/>
              <w:rPr>
                <w:rFonts w:cs="Arial"/>
                <w:sz w:val="16"/>
                <w:szCs w:val="16"/>
              </w:rPr>
            </w:pPr>
            <w:r w:rsidRPr="004674FA">
              <w:rPr>
                <w:rFonts w:cs="Arial"/>
                <w:sz w:val="16"/>
                <w:szCs w:val="16"/>
              </w:rPr>
              <w:t>Regarding FS coexistence, one of the studies shows the importance that real terrain data are taken into account in the coexistence assessments, because</w:t>
            </w:r>
            <w:ins w:id="56" w:author="United Kingdom" w:date="2024-04-11T10:01:00Z">
              <w:r w:rsidRPr="004674FA">
                <w:rPr>
                  <w:rFonts w:cs="Arial"/>
                  <w:sz w:val="16"/>
                  <w:szCs w:val="16"/>
                </w:rPr>
                <w:t xml:space="preserve"> the impact of</w:t>
              </w:r>
            </w:ins>
            <w:r w:rsidRPr="004674FA">
              <w:rPr>
                <w:rFonts w:cs="Arial"/>
                <w:sz w:val="16"/>
                <w:szCs w:val="16"/>
              </w:rPr>
              <w:t xml:space="preserve"> real terrain data</w:t>
            </w:r>
            <w:ins w:id="57" w:author="United Kingdom" w:date="2024-04-11T10:01:00Z">
              <w:r w:rsidRPr="004674FA">
                <w:rPr>
                  <w:rFonts w:cs="Arial"/>
                  <w:sz w:val="16"/>
                  <w:szCs w:val="16"/>
                </w:rPr>
                <w:t xml:space="preserve"> on spectrum propagation</w:t>
              </w:r>
            </w:ins>
            <w:r w:rsidRPr="004674FA">
              <w:rPr>
                <w:rFonts w:cs="Arial"/>
                <w:sz w:val="16"/>
                <w:szCs w:val="16"/>
              </w:rPr>
              <w:t xml:space="preserve"> can</w:t>
            </w:r>
            <w:ins w:id="58" w:author="United Kingdom" w:date="2024-04-11T10:01:00Z">
              <w:r w:rsidRPr="004674FA">
                <w:rPr>
                  <w:rFonts w:cs="Arial"/>
                  <w:sz w:val="16"/>
                  <w:szCs w:val="16"/>
                </w:rPr>
                <w:t xml:space="preserve"> result in</w:t>
              </w:r>
            </w:ins>
            <w:r w:rsidRPr="004674FA">
              <w:rPr>
                <w:rFonts w:cs="Arial"/>
                <w:sz w:val="16"/>
                <w:szCs w:val="16"/>
              </w:rPr>
              <w:t xml:space="preserve"> not only</w:t>
            </w:r>
            <w:del w:id="59" w:author="United Kingdom" w:date="2024-04-11T10:01:00Z">
              <w:r w:rsidRPr="004674FA" w:rsidDel="00C91DBF">
                <w:rPr>
                  <w:rFonts w:cs="Arial"/>
                  <w:sz w:val="16"/>
                  <w:szCs w:val="16"/>
                </w:rPr>
                <w:delText xml:space="preserve"> hinder</w:delText>
              </w:r>
            </w:del>
            <w:ins w:id="60" w:author="United Kingdom" w:date="2024-04-11T10:01:00Z">
              <w:r w:rsidRPr="004674FA">
                <w:rPr>
                  <w:rFonts w:cs="Arial"/>
                  <w:sz w:val="16"/>
                  <w:szCs w:val="16"/>
                </w:rPr>
                <w:t xml:space="preserve"> reduced</w:t>
              </w:r>
            </w:ins>
            <w:r w:rsidRPr="004674FA">
              <w:rPr>
                <w:rFonts w:cs="Arial"/>
                <w:sz w:val="16"/>
                <w:szCs w:val="16"/>
              </w:rPr>
              <w:t>, but also</w:t>
            </w:r>
            <w:ins w:id="61" w:author="United Kingdom" w:date="2024-04-11T10:01:00Z">
              <w:r w:rsidRPr="004674FA">
                <w:rPr>
                  <w:rFonts w:cs="Arial"/>
                  <w:sz w:val="16"/>
                  <w:szCs w:val="16"/>
                </w:rPr>
                <w:t xml:space="preserve"> increased</w:t>
              </w:r>
            </w:ins>
            <w:del w:id="62" w:author="United Kingdom" w:date="2024-04-11T10:01:00Z">
              <w:r w:rsidRPr="004674FA" w:rsidDel="00D97052">
                <w:rPr>
                  <w:rFonts w:cs="Arial"/>
                  <w:sz w:val="16"/>
                  <w:szCs w:val="16"/>
                </w:rPr>
                <w:delText xml:space="preserve"> favour propagation significantly and then affect the maximum</w:delText>
              </w:r>
            </w:del>
            <w:r w:rsidRPr="004674FA">
              <w:rPr>
                <w:rFonts w:cs="Arial"/>
                <w:sz w:val="16"/>
                <w:szCs w:val="16"/>
              </w:rPr>
              <w:t xml:space="preserve"> separation distances</w:t>
            </w:r>
            <w:ins w:id="63" w:author="United Kingdom" w:date="2024-04-15T14:24:00Z">
              <w:r w:rsidRPr="004674FA">
                <w:rPr>
                  <w:rFonts w:cs="Arial"/>
                  <w:sz w:val="16"/>
                  <w:szCs w:val="16"/>
                </w:rPr>
                <w:t xml:space="preserve"> required</w:t>
              </w:r>
            </w:ins>
            <w:ins w:id="64" w:author="United Kingdom" w:date="2024-04-11T10:02:00Z">
              <w:r w:rsidRPr="004674FA">
                <w:rPr>
                  <w:rFonts w:cs="Arial"/>
                  <w:sz w:val="16"/>
                  <w:szCs w:val="16"/>
                </w:rPr>
                <w:t xml:space="preserve"> between WBB LMP and FS,</w:t>
              </w:r>
            </w:ins>
          </w:p>
        </w:tc>
        <w:tc>
          <w:tcPr>
            <w:tcW w:w="1843" w:type="dxa"/>
          </w:tcPr>
          <w:p w14:paraId="3F1F1DB4" w14:textId="77777777" w:rsidR="008E6102" w:rsidRPr="004674FA" w:rsidRDefault="008E6102" w:rsidP="008E6102">
            <w:pPr>
              <w:spacing w:before="20" w:after="20"/>
              <w:rPr>
                <w:rFonts w:cs="Arial"/>
                <w:sz w:val="16"/>
                <w:szCs w:val="16"/>
              </w:rPr>
            </w:pPr>
          </w:p>
        </w:tc>
      </w:tr>
      <w:tr w:rsidR="008E6102" w:rsidRPr="00671CDB" w14:paraId="06210378" w14:textId="4AB0C644" w:rsidTr="00B0495E">
        <w:trPr>
          <w:cantSplit/>
          <w:trHeight w:val="1214"/>
        </w:trPr>
        <w:tc>
          <w:tcPr>
            <w:tcW w:w="1042" w:type="dxa"/>
          </w:tcPr>
          <w:p w14:paraId="1AC81164" w14:textId="77777777" w:rsidR="008E6102" w:rsidRDefault="008E6102" w:rsidP="008E6102">
            <w:pPr>
              <w:keepLines/>
              <w:spacing w:before="20" w:after="20"/>
              <w:rPr>
                <w:rFonts w:cs="Arial"/>
                <w:sz w:val="16"/>
                <w:szCs w:val="16"/>
              </w:rPr>
            </w:pPr>
            <w:r>
              <w:rPr>
                <w:rFonts w:cs="Arial"/>
                <w:sz w:val="16"/>
                <w:szCs w:val="16"/>
              </w:rPr>
              <w:t>UK/3</w:t>
            </w:r>
          </w:p>
        </w:tc>
        <w:tc>
          <w:tcPr>
            <w:tcW w:w="1224" w:type="dxa"/>
          </w:tcPr>
          <w:p w14:paraId="084FD76A" w14:textId="77777777" w:rsidR="008E6102" w:rsidRDefault="008E6102" w:rsidP="008E6102">
            <w:pPr>
              <w:keepLines/>
              <w:spacing w:before="20" w:after="20"/>
              <w:rPr>
                <w:rFonts w:cs="Arial"/>
                <w:sz w:val="16"/>
                <w:szCs w:val="16"/>
              </w:rPr>
            </w:pPr>
            <w:r>
              <w:rPr>
                <w:rFonts w:cs="Arial"/>
                <w:sz w:val="16"/>
                <w:szCs w:val="16"/>
              </w:rPr>
              <w:t>0</w:t>
            </w:r>
          </w:p>
          <w:p w14:paraId="7A07A5D1" w14:textId="77777777" w:rsidR="008E6102" w:rsidRDefault="008E6102" w:rsidP="008E6102">
            <w:pPr>
              <w:keepLines/>
              <w:spacing w:before="20" w:after="20"/>
              <w:rPr>
                <w:rFonts w:cs="Arial"/>
                <w:sz w:val="16"/>
                <w:szCs w:val="16"/>
              </w:rPr>
            </w:pPr>
            <w:r>
              <w:rPr>
                <w:rFonts w:cs="Arial"/>
                <w:sz w:val="16"/>
                <w:szCs w:val="16"/>
              </w:rPr>
              <w:t>Executive Summary</w:t>
            </w:r>
          </w:p>
        </w:tc>
        <w:tc>
          <w:tcPr>
            <w:tcW w:w="1276" w:type="dxa"/>
          </w:tcPr>
          <w:p w14:paraId="1271387E" w14:textId="77777777" w:rsidR="008E6102" w:rsidRDefault="008E6102" w:rsidP="008E6102">
            <w:pPr>
              <w:keepLines/>
              <w:spacing w:before="20" w:after="20"/>
              <w:rPr>
                <w:rFonts w:cs="Arial"/>
                <w:sz w:val="16"/>
                <w:szCs w:val="16"/>
              </w:rPr>
            </w:pPr>
            <w:r w:rsidRPr="00F20A13">
              <w:rPr>
                <w:rFonts w:cs="Arial"/>
                <w:sz w:val="16"/>
                <w:szCs w:val="16"/>
              </w:rPr>
              <w:t>In-band coexistence of WBB LMP with FS and FSS</w:t>
            </w:r>
          </w:p>
          <w:p w14:paraId="1C90ED1A" w14:textId="77777777" w:rsidR="008E6102" w:rsidRPr="00F20A13" w:rsidRDefault="008E6102" w:rsidP="008E6102">
            <w:pPr>
              <w:keepLines/>
              <w:spacing w:before="20" w:after="20"/>
              <w:rPr>
                <w:rFonts w:cs="Arial"/>
                <w:sz w:val="16"/>
                <w:szCs w:val="16"/>
              </w:rPr>
            </w:pPr>
            <w:r>
              <w:rPr>
                <w:rFonts w:cs="Arial"/>
                <w:sz w:val="16"/>
                <w:szCs w:val="16"/>
              </w:rPr>
              <w:t>Para 1</w:t>
            </w:r>
          </w:p>
        </w:tc>
        <w:tc>
          <w:tcPr>
            <w:tcW w:w="1355" w:type="dxa"/>
          </w:tcPr>
          <w:p w14:paraId="7EE4C22D" w14:textId="77777777" w:rsidR="008E6102" w:rsidRDefault="008E6102" w:rsidP="008E6102">
            <w:pPr>
              <w:keepLines/>
              <w:spacing w:before="20" w:after="20"/>
              <w:rPr>
                <w:rFonts w:cs="Arial"/>
                <w:sz w:val="16"/>
                <w:szCs w:val="16"/>
              </w:rPr>
            </w:pPr>
            <w:r>
              <w:rPr>
                <w:rFonts w:cs="Arial"/>
                <w:sz w:val="16"/>
                <w:szCs w:val="16"/>
              </w:rPr>
              <w:t>Technical</w:t>
            </w:r>
          </w:p>
        </w:tc>
        <w:tc>
          <w:tcPr>
            <w:tcW w:w="4111" w:type="dxa"/>
          </w:tcPr>
          <w:p w14:paraId="28FA4058" w14:textId="77777777" w:rsidR="008E6102" w:rsidRDefault="008E6102" w:rsidP="008E6102">
            <w:pPr>
              <w:keepLines/>
              <w:spacing w:before="20" w:after="20"/>
              <w:rPr>
                <w:rFonts w:cs="Arial"/>
                <w:sz w:val="16"/>
                <w:szCs w:val="16"/>
              </w:rPr>
            </w:pPr>
            <w:r>
              <w:rPr>
                <w:rFonts w:cs="Arial"/>
                <w:sz w:val="16"/>
                <w:szCs w:val="16"/>
              </w:rPr>
              <w:t xml:space="preserve">The separation distances and exclusion zones determined in this ECC Report are calculated using MCL for a worst-case realistic scenario, which for example assumes that the WBB LMP BS antenna is azimuthally angled towards the victim FS or </w:t>
            </w:r>
            <w:proofErr w:type="gramStart"/>
            <w:r>
              <w:rPr>
                <w:rFonts w:cs="Arial"/>
                <w:sz w:val="16"/>
                <w:szCs w:val="16"/>
              </w:rPr>
              <w:t>FSS, and</w:t>
            </w:r>
            <w:proofErr w:type="gramEnd"/>
            <w:r>
              <w:rPr>
                <w:rFonts w:cs="Arial"/>
                <w:sz w:val="16"/>
                <w:szCs w:val="16"/>
              </w:rPr>
              <w:t xml:space="preserve"> transmitting at maximum licenced power.</w:t>
            </w:r>
          </w:p>
          <w:p w14:paraId="23833D86" w14:textId="77777777" w:rsidR="008E6102" w:rsidRDefault="008E6102" w:rsidP="008E6102">
            <w:pPr>
              <w:keepLines/>
              <w:spacing w:before="20" w:after="20"/>
              <w:rPr>
                <w:rFonts w:cs="Arial"/>
                <w:sz w:val="16"/>
                <w:szCs w:val="16"/>
              </w:rPr>
            </w:pPr>
            <w:r>
              <w:rPr>
                <w:rFonts w:cs="Arial"/>
                <w:sz w:val="16"/>
                <w:szCs w:val="16"/>
              </w:rPr>
              <w:t xml:space="preserve">Therefore, further coordination mechanisms such as </w:t>
            </w:r>
            <w:r w:rsidRPr="00E25645">
              <w:rPr>
                <w:rFonts w:cs="Arial"/>
                <w:sz w:val="16"/>
                <w:szCs w:val="16"/>
              </w:rPr>
              <w:t>azimuthal offset of the WBB BS antenna away from the FS victim receiver,</w:t>
            </w:r>
            <w:r>
              <w:rPr>
                <w:rFonts w:cs="Arial"/>
                <w:sz w:val="16"/>
                <w:szCs w:val="16"/>
              </w:rPr>
              <w:t xml:space="preserve"> or</w:t>
            </w:r>
            <w:r w:rsidRPr="00E25645">
              <w:rPr>
                <w:rFonts w:cs="Arial"/>
                <w:sz w:val="16"/>
                <w:szCs w:val="16"/>
              </w:rPr>
              <w:t xml:space="preserve"> reduced transmit power at the WBB BS, </w:t>
            </w:r>
            <w:r>
              <w:rPr>
                <w:rFonts w:cs="Arial"/>
                <w:sz w:val="16"/>
                <w:szCs w:val="16"/>
              </w:rPr>
              <w:t>could allow for deployment of a WBB LMP BS within the exclusion zone determined in this ECC Report.</w:t>
            </w:r>
          </w:p>
          <w:p w14:paraId="7CDBF114" w14:textId="77777777" w:rsidR="008E6102" w:rsidRDefault="008E6102" w:rsidP="008E6102">
            <w:pPr>
              <w:keepLines/>
              <w:spacing w:before="20" w:after="20"/>
              <w:rPr>
                <w:rFonts w:cs="Arial"/>
                <w:sz w:val="16"/>
                <w:szCs w:val="16"/>
              </w:rPr>
            </w:pPr>
            <w:r>
              <w:rPr>
                <w:rFonts w:cs="Arial"/>
                <w:sz w:val="16"/>
                <w:szCs w:val="16"/>
              </w:rPr>
              <w:t>Additional text has been added to clarify what is meant by “exclusion zone” to ensure that this nuance is captured.</w:t>
            </w:r>
          </w:p>
        </w:tc>
        <w:tc>
          <w:tcPr>
            <w:tcW w:w="4820" w:type="dxa"/>
          </w:tcPr>
          <w:p w14:paraId="1CBC7D56" w14:textId="77777777" w:rsidR="008E6102" w:rsidRPr="00786FBF" w:rsidRDefault="008E6102" w:rsidP="008E6102">
            <w:pPr>
              <w:spacing w:before="20" w:after="20"/>
              <w:rPr>
                <w:rFonts w:cs="Arial"/>
                <w:sz w:val="16"/>
                <w:szCs w:val="16"/>
              </w:rPr>
            </w:pPr>
            <w:r w:rsidRPr="00786FBF">
              <w:rPr>
                <w:rFonts w:cs="Arial"/>
                <w:sz w:val="16"/>
                <w:szCs w:val="16"/>
              </w:rPr>
              <w:t>and</w:t>
            </w:r>
            <w:ins w:id="65" w:author="United Kingdom" w:date="2024-04-11T10:02:00Z">
              <w:r w:rsidRPr="00786FBF">
                <w:rPr>
                  <w:rFonts w:cs="Arial"/>
                  <w:sz w:val="16"/>
                  <w:szCs w:val="16"/>
                </w:rPr>
                <w:t xml:space="preserve"> </w:t>
              </w:r>
              <w:proofErr w:type="gramStart"/>
              <w:r w:rsidRPr="00786FBF">
                <w:rPr>
                  <w:rFonts w:cs="Arial"/>
                  <w:sz w:val="16"/>
                  <w:szCs w:val="16"/>
                </w:rPr>
                <w:t>therefore</w:t>
              </w:r>
              <w:proofErr w:type="gramEnd"/>
              <w:r w:rsidRPr="00786FBF">
                <w:rPr>
                  <w:rFonts w:cs="Arial"/>
                  <w:sz w:val="16"/>
                  <w:szCs w:val="16"/>
                </w:rPr>
                <w:t xml:space="preserve"> impact</w:t>
              </w:r>
            </w:ins>
            <w:r w:rsidRPr="00786FBF">
              <w:rPr>
                <w:rFonts w:cs="Arial"/>
                <w:sz w:val="16"/>
                <w:szCs w:val="16"/>
              </w:rPr>
              <w:t xml:space="preserve"> the</w:t>
            </w:r>
            <w:del w:id="66" w:author="United Kingdom" w:date="2024-04-11T09:59:00Z">
              <w:r w:rsidRPr="00786FBF" w:rsidDel="007A23A4">
                <w:rPr>
                  <w:rFonts w:cs="Arial"/>
                  <w:sz w:val="16"/>
                  <w:szCs w:val="16"/>
                </w:rPr>
                <w:delText xml:space="preserve"> excluded</w:delText>
              </w:r>
            </w:del>
            <w:r w:rsidRPr="00786FBF">
              <w:rPr>
                <w:rFonts w:cs="Arial"/>
                <w:sz w:val="16"/>
                <w:szCs w:val="16"/>
              </w:rPr>
              <w:t xml:space="preserve"> areas</w:t>
            </w:r>
            <w:ins w:id="67" w:author="United Kingdom" w:date="2024-04-11T09:59:00Z">
              <w:r w:rsidRPr="00786FBF">
                <w:rPr>
                  <w:rFonts w:cs="Arial"/>
                  <w:sz w:val="16"/>
                  <w:szCs w:val="16"/>
                </w:rPr>
                <w:t xml:space="preserve"> in which WBB LMP </w:t>
              </w:r>
            </w:ins>
            <w:ins w:id="68" w:author="United Kingdom" w:date="2024-04-18T14:18:00Z">
              <w:r w:rsidRPr="00786FBF">
                <w:rPr>
                  <w:rFonts w:cs="Arial"/>
                  <w:sz w:val="16"/>
                  <w:szCs w:val="16"/>
                </w:rPr>
                <w:t xml:space="preserve">BS </w:t>
              </w:r>
            </w:ins>
            <w:ins w:id="69" w:author="United Kingdom" w:date="2024-04-18T14:21:00Z">
              <w:r w:rsidRPr="00786FBF">
                <w:rPr>
                  <w:rFonts w:cs="Arial"/>
                  <w:sz w:val="16"/>
                  <w:szCs w:val="16"/>
                </w:rPr>
                <w:t>deployments</w:t>
              </w:r>
            </w:ins>
            <w:ins w:id="70" w:author="United Kingdom" w:date="2024-04-18T14:18:00Z">
              <w:r w:rsidRPr="00786FBF">
                <w:rPr>
                  <w:rFonts w:cs="Arial"/>
                  <w:sz w:val="16"/>
                  <w:szCs w:val="16"/>
                </w:rPr>
                <w:t xml:space="preserve"> </w:t>
              </w:r>
            </w:ins>
            <w:ins w:id="71" w:author="United Kingdom" w:date="2024-04-18T14:38:00Z">
              <w:r>
                <w:rPr>
                  <w:rFonts w:cs="Arial"/>
                  <w:sz w:val="16"/>
                  <w:szCs w:val="16"/>
                </w:rPr>
                <w:t>need to be excluded</w:t>
              </w:r>
            </w:ins>
            <w:ins w:id="72" w:author="United Kingdom" w:date="2024-04-18T14:18:00Z">
              <w:r w:rsidRPr="00786FBF">
                <w:rPr>
                  <w:rFonts w:cs="Arial"/>
                  <w:sz w:val="16"/>
                  <w:szCs w:val="16"/>
                </w:rPr>
                <w:t xml:space="preserve"> in </w:t>
              </w:r>
            </w:ins>
            <w:ins w:id="73" w:author="United Kingdom" w:date="2024-04-18T14:19:00Z">
              <w:r w:rsidRPr="00786FBF">
                <w:rPr>
                  <w:rFonts w:cs="Arial"/>
                  <w:sz w:val="16"/>
                  <w:szCs w:val="16"/>
                </w:rPr>
                <w:t>lieu</w:t>
              </w:r>
            </w:ins>
            <w:ins w:id="74" w:author="United Kingdom" w:date="2024-04-18T14:18:00Z">
              <w:r w:rsidRPr="00786FBF">
                <w:rPr>
                  <w:rFonts w:cs="Arial"/>
                  <w:sz w:val="16"/>
                  <w:szCs w:val="16"/>
                </w:rPr>
                <w:t xml:space="preserve"> of any further coordination mechanisms</w:t>
              </w:r>
            </w:ins>
            <w:ins w:id="75" w:author="United Kingdom" w:date="2024-04-18T14:19:00Z">
              <w:r w:rsidRPr="00786FBF">
                <w:rPr>
                  <w:rStyle w:val="FootnoteReference"/>
                  <w:rFonts w:cs="Arial"/>
                  <w:sz w:val="16"/>
                  <w:szCs w:val="16"/>
                </w:rPr>
                <w:footnoteReference w:id="2"/>
              </w:r>
            </w:ins>
            <w:r w:rsidRPr="00786FBF">
              <w:rPr>
                <w:rFonts w:cs="Arial"/>
                <w:sz w:val="16"/>
                <w:szCs w:val="16"/>
              </w:rPr>
              <w:t xml:space="preserve"> (exclusion zones) accordingly.</w:t>
            </w:r>
          </w:p>
        </w:tc>
        <w:tc>
          <w:tcPr>
            <w:tcW w:w="1843" w:type="dxa"/>
          </w:tcPr>
          <w:p w14:paraId="7AB2F8FD" w14:textId="77777777" w:rsidR="008E6102" w:rsidRPr="00786FBF" w:rsidRDefault="008E6102" w:rsidP="008E6102">
            <w:pPr>
              <w:spacing w:before="20" w:after="20"/>
              <w:rPr>
                <w:rFonts w:cs="Arial"/>
                <w:sz w:val="16"/>
                <w:szCs w:val="16"/>
              </w:rPr>
            </w:pPr>
          </w:p>
        </w:tc>
      </w:tr>
      <w:tr w:rsidR="008E6102" w:rsidRPr="00671CDB" w14:paraId="5DB79E91" w14:textId="00338F89" w:rsidTr="00B0495E">
        <w:trPr>
          <w:cantSplit/>
          <w:trHeight w:val="1214"/>
        </w:trPr>
        <w:tc>
          <w:tcPr>
            <w:tcW w:w="1042" w:type="dxa"/>
          </w:tcPr>
          <w:p w14:paraId="3B8EC10D" w14:textId="77777777" w:rsidR="008E6102" w:rsidRPr="00151940" w:rsidRDefault="008E6102" w:rsidP="008E6102">
            <w:pPr>
              <w:keepLines/>
              <w:spacing w:before="20" w:after="20"/>
              <w:rPr>
                <w:rFonts w:cs="Arial"/>
                <w:sz w:val="16"/>
                <w:szCs w:val="16"/>
              </w:rPr>
            </w:pPr>
            <w:r>
              <w:rPr>
                <w:rFonts w:cs="Arial"/>
                <w:sz w:val="16"/>
                <w:szCs w:val="16"/>
              </w:rPr>
              <w:lastRenderedPageBreak/>
              <w:t>UK</w:t>
            </w:r>
            <w:r w:rsidRPr="00151940">
              <w:rPr>
                <w:rFonts w:cs="Arial"/>
                <w:sz w:val="16"/>
                <w:szCs w:val="16"/>
              </w:rPr>
              <w:t>/</w:t>
            </w:r>
            <w:r>
              <w:rPr>
                <w:rFonts w:cs="Arial"/>
                <w:sz w:val="16"/>
                <w:szCs w:val="16"/>
              </w:rPr>
              <w:t>4</w:t>
            </w:r>
          </w:p>
          <w:p w14:paraId="6E90DAE0" w14:textId="77777777" w:rsidR="008E6102" w:rsidRDefault="008E6102" w:rsidP="008E6102">
            <w:pPr>
              <w:keepLines/>
              <w:spacing w:before="20" w:after="20"/>
              <w:rPr>
                <w:rFonts w:cs="Arial"/>
                <w:sz w:val="16"/>
                <w:szCs w:val="16"/>
              </w:rPr>
            </w:pPr>
          </w:p>
        </w:tc>
        <w:tc>
          <w:tcPr>
            <w:tcW w:w="1224" w:type="dxa"/>
          </w:tcPr>
          <w:p w14:paraId="4629A455" w14:textId="77777777" w:rsidR="008E6102" w:rsidRDefault="008E6102" w:rsidP="008E6102">
            <w:pPr>
              <w:keepLines/>
              <w:spacing w:before="20" w:after="20"/>
              <w:rPr>
                <w:rFonts w:cs="Arial"/>
                <w:sz w:val="16"/>
                <w:szCs w:val="16"/>
              </w:rPr>
            </w:pPr>
            <w:r>
              <w:rPr>
                <w:rFonts w:cs="Arial"/>
                <w:sz w:val="16"/>
                <w:szCs w:val="16"/>
              </w:rPr>
              <w:t>0</w:t>
            </w:r>
          </w:p>
          <w:p w14:paraId="46922C84" w14:textId="77777777" w:rsidR="008E6102" w:rsidRDefault="008E6102" w:rsidP="008E6102">
            <w:pPr>
              <w:keepLines/>
              <w:spacing w:before="20" w:after="20"/>
              <w:rPr>
                <w:rFonts w:cs="Arial"/>
                <w:sz w:val="16"/>
                <w:szCs w:val="16"/>
              </w:rPr>
            </w:pPr>
            <w:r>
              <w:rPr>
                <w:rFonts w:cs="Arial"/>
                <w:sz w:val="16"/>
                <w:szCs w:val="16"/>
              </w:rPr>
              <w:t>Executive Summary</w:t>
            </w:r>
          </w:p>
        </w:tc>
        <w:tc>
          <w:tcPr>
            <w:tcW w:w="1276" w:type="dxa"/>
          </w:tcPr>
          <w:p w14:paraId="70C2A369" w14:textId="77777777" w:rsidR="008E6102" w:rsidRDefault="008E6102" w:rsidP="008E6102">
            <w:pPr>
              <w:keepLines/>
              <w:spacing w:before="20" w:after="20"/>
              <w:rPr>
                <w:rFonts w:cs="Arial"/>
                <w:sz w:val="16"/>
                <w:szCs w:val="16"/>
              </w:rPr>
            </w:pPr>
            <w:r w:rsidRPr="00F20A13">
              <w:rPr>
                <w:rFonts w:cs="Arial"/>
                <w:sz w:val="16"/>
                <w:szCs w:val="16"/>
              </w:rPr>
              <w:t>In-band coexistence of WBB LMP with FS and FSS</w:t>
            </w:r>
          </w:p>
          <w:p w14:paraId="7603DCB7" w14:textId="77777777" w:rsidR="008E6102" w:rsidRPr="00F20A13" w:rsidRDefault="008E6102" w:rsidP="008E6102">
            <w:pPr>
              <w:keepLines/>
              <w:spacing w:before="20" w:after="20"/>
              <w:rPr>
                <w:rFonts w:cs="Arial"/>
                <w:sz w:val="16"/>
                <w:szCs w:val="16"/>
              </w:rPr>
            </w:pPr>
            <w:r>
              <w:rPr>
                <w:rFonts w:cs="Arial"/>
                <w:sz w:val="16"/>
                <w:szCs w:val="16"/>
              </w:rPr>
              <w:t>Para 2, 3, 4</w:t>
            </w:r>
          </w:p>
        </w:tc>
        <w:tc>
          <w:tcPr>
            <w:tcW w:w="1355" w:type="dxa"/>
          </w:tcPr>
          <w:p w14:paraId="0D375623" w14:textId="77777777" w:rsidR="008E6102" w:rsidRDefault="008E6102" w:rsidP="008E6102">
            <w:pPr>
              <w:keepLines/>
              <w:spacing w:before="20" w:after="20"/>
              <w:rPr>
                <w:rFonts w:cs="Arial"/>
                <w:sz w:val="16"/>
                <w:szCs w:val="16"/>
              </w:rPr>
            </w:pPr>
            <w:r>
              <w:rPr>
                <w:rFonts w:cs="Arial"/>
                <w:sz w:val="16"/>
                <w:szCs w:val="16"/>
              </w:rPr>
              <w:t>Editorial</w:t>
            </w:r>
          </w:p>
        </w:tc>
        <w:tc>
          <w:tcPr>
            <w:tcW w:w="4111" w:type="dxa"/>
          </w:tcPr>
          <w:p w14:paraId="1EF047B8" w14:textId="77777777" w:rsidR="008E6102" w:rsidRDefault="008E6102" w:rsidP="008E6102">
            <w:pPr>
              <w:keepLines/>
              <w:spacing w:before="20" w:after="20"/>
              <w:rPr>
                <w:rFonts w:cs="Arial"/>
                <w:sz w:val="16"/>
                <w:szCs w:val="16"/>
              </w:rPr>
            </w:pPr>
            <w:r>
              <w:rPr>
                <w:rFonts w:cs="Arial"/>
                <w:sz w:val="16"/>
                <w:szCs w:val="16"/>
              </w:rPr>
              <w:t>Editorial changes to improve readability.</w:t>
            </w:r>
          </w:p>
        </w:tc>
        <w:tc>
          <w:tcPr>
            <w:tcW w:w="4820" w:type="dxa"/>
          </w:tcPr>
          <w:p w14:paraId="02FC30DE" w14:textId="77777777" w:rsidR="008E6102" w:rsidRPr="00371A7F" w:rsidRDefault="008E6102" w:rsidP="008E6102">
            <w:pPr>
              <w:spacing w:before="20" w:after="20"/>
              <w:rPr>
                <w:rFonts w:cs="Arial"/>
                <w:sz w:val="16"/>
                <w:szCs w:val="16"/>
              </w:rPr>
            </w:pPr>
            <w:r w:rsidRPr="00371A7F">
              <w:rPr>
                <w:rFonts w:cs="Arial"/>
                <w:sz w:val="16"/>
                <w:szCs w:val="16"/>
              </w:rPr>
              <w:t>Based on the analyses, it is not possible to define generic technical conditions that guarantee the protection of FS, including its long-term development</w:t>
            </w:r>
            <w:ins w:id="78" w:author="United Kingdom" w:date="2024-04-11T10:04:00Z">
              <w:r w:rsidRPr="00371A7F">
                <w:rPr>
                  <w:rFonts w:cs="Arial"/>
                  <w:sz w:val="16"/>
                  <w:szCs w:val="16"/>
                </w:rPr>
                <w:t>. Instead</w:t>
              </w:r>
            </w:ins>
            <w:r w:rsidRPr="00371A7F">
              <w:rPr>
                <w:rFonts w:cs="Arial"/>
                <w:sz w:val="16"/>
                <w:szCs w:val="16"/>
              </w:rPr>
              <w:t>,</w:t>
            </w:r>
            <w:del w:id="79" w:author="United Kingdom" w:date="2024-04-11T10:04:00Z">
              <w:r w:rsidRPr="00371A7F" w:rsidDel="005C21C5">
                <w:rPr>
                  <w:rFonts w:cs="Arial"/>
                  <w:sz w:val="16"/>
                  <w:szCs w:val="16"/>
                </w:rPr>
                <w:delText xml:space="preserve"> but</w:delText>
              </w:r>
            </w:del>
            <w:r w:rsidRPr="00371A7F">
              <w:rPr>
                <w:rFonts w:cs="Arial"/>
                <w:sz w:val="16"/>
                <w:szCs w:val="16"/>
              </w:rPr>
              <w:t xml:space="preserve"> a case-by-case analysis is</w:t>
            </w:r>
            <w:ins w:id="80" w:author="United Kingdom" w:date="2024-04-11T10:04:00Z">
              <w:r w:rsidRPr="00371A7F">
                <w:rPr>
                  <w:rFonts w:cs="Arial"/>
                  <w:sz w:val="16"/>
                  <w:szCs w:val="16"/>
                </w:rPr>
                <w:t xml:space="preserve"> required</w:t>
              </w:r>
            </w:ins>
            <w:del w:id="81" w:author="United Kingdom" w:date="2024-04-11T10:04:00Z">
              <w:r w:rsidRPr="00371A7F" w:rsidDel="005C21C5">
                <w:rPr>
                  <w:rFonts w:cs="Arial"/>
                  <w:sz w:val="16"/>
                  <w:szCs w:val="16"/>
                </w:rPr>
                <w:delText xml:space="preserve"> needed</w:delText>
              </w:r>
            </w:del>
            <w:r w:rsidRPr="00371A7F">
              <w:rPr>
                <w:rFonts w:cs="Arial"/>
                <w:sz w:val="16"/>
                <w:szCs w:val="16"/>
              </w:rPr>
              <w:t>. In addition, due to the large separation distances that may be necessary</w:t>
            </w:r>
            <w:del w:id="82" w:author="United Kingdom" w:date="2024-04-11T10:04:00Z">
              <w:r w:rsidRPr="00371A7F" w:rsidDel="004976DD">
                <w:rPr>
                  <w:rFonts w:cs="Arial"/>
                  <w:sz w:val="16"/>
                  <w:szCs w:val="16"/>
                </w:rPr>
                <w:delText xml:space="preserve"> for coexistence even without considering real terrain data and to the potentially unfavourable impacts of real terrain on separation distances and exclusion areas that are required</w:delText>
              </w:r>
            </w:del>
            <w:r w:rsidRPr="00371A7F">
              <w:rPr>
                <w:rFonts w:cs="Arial"/>
                <w:sz w:val="16"/>
                <w:szCs w:val="16"/>
              </w:rPr>
              <w:t>, coexistence between FS and both low and medium power WBB systems</w:t>
            </w:r>
            <w:del w:id="83" w:author="United Kingdom" w:date="2024-04-11T10:05:00Z">
              <w:r w:rsidRPr="00371A7F" w:rsidDel="004976DD">
                <w:rPr>
                  <w:rFonts w:cs="Arial"/>
                  <w:sz w:val="16"/>
                  <w:szCs w:val="16"/>
                </w:rPr>
                <w:delText xml:space="preserve"> cannot always be managed at national level only but</w:delText>
              </w:r>
            </w:del>
            <w:r w:rsidRPr="00371A7F">
              <w:rPr>
                <w:rFonts w:cs="Arial"/>
                <w:sz w:val="16"/>
                <w:szCs w:val="16"/>
              </w:rPr>
              <w:t xml:space="preserve"> may require cross border coordination</w:t>
            </w:r>
            <w:del w:id="84" w:author="United Kingdom" w:date="2024-04-11T10:05:00Z">
              <w:r w:rsidRPr="00371A7F" w:rsidDel="00E83F01">
                <w:rPr>
                  <w:rFonts w:cs="Arial"/>
                  <w:sz w:val="16"/>
                  <w:szCs w:val="16"/>
                </w:rPr>
                <w:delText xml:space="preserve"> on a case-by-case basis</w:delText>
              </w:r>
            </w:del>
            <w:r w:rsidRPr="00371A7F">
              <w:rPr>
                <w:rFonts w:cs="Arial"/>
                <w:sz w:val="16"/>
                <w:szCs w:val="16"/>
              </w:rPr>
              <w:t xml:space="preserve"> and related bilateral or even multilateral agreements among neighbouring countries</w:t>
            </w:r>
            <w:ins w:id="85" w:author="United Kingdom" w:date="2024-04-11T10:05:00Z">
              <w:r w:rsidRPr="00371A7F">
                <w:rPr>
                  <w:rFonts w:cs="Arial"/>
                  <w:sz w:val="16"/>
                  <w:szCs w:val="16"/>
                </w:rPr>
                <w:t xml:space="preserve"> on a case-by-case basis</w:t>
              </w:r>
            </w:ins>
            <w:r w:rsidRPr="00371A7F">
              <w:rPr>
                <w:rFonts w:cs="Arial"/>
                <w:sz w:val="16"/>
                <w:szCs w:val="16"/>
              </w:rPr>
              <w:t>.</w:t>
            </w:r>
          </w:p>
          <w:p w14:paraId="1FEB7204" w14:textId="77777777" w:rsidR="008E6102" w:rsidRPr="00371A7F" w:rsidRDefault="008E6102" w:rsidP="008E6102">
            <w:pPr>
              <w:spacing w:before="20" w:after="20"/>
              <w:rPr>
                <w:rFonts w:cs="Arial"/>
                <w:sz w:val="16"/>
                <w:szCs w:val="16"/>
              </w:rPr>
            </w:pPr>
            <w:r w:rsidRPr="00371A7F">
              <w:rPr>
                <w:rFonts w:cs="Arial"/>
                <w:sz w:val="16"/>
                <w:szCs w:val="16"/>
              </w:rPr>
              <w:t>It is also not possible to define generic technical conditions that guarantee the protection of FSS, including its long-term development, but</w:t>
            </w:r>
            <w:ins w:id="86" w:author="United Kingdom" w:date="2024-04-11T10:07:00Z">
              <w:r w:rsidRPr="00371A7F">
                <w:rPr>
                  <w:rFonts w:cs="Arial"/>
                  <w:sz w:val="16"/>
                  <w:szCs w:val="16"/>
                </w:rPr>
                <w:t xml:space="preserve"> instead</w:t>
              </w:r>
            </w:ins>
            <w:r w:rsidRPr="00371A7F">
              <w:rPr>
                <w:rFonts w:cs="Arial"/>
                <w:sz w:val="16"/>
                <w:szCs w:val="16"/>
              </w:rPr>
              <w:t xml:space="preserve"> a case-by-case analysis is needed. In addition, due to the large separation distances that may be necessary</w:t>
            </w:r>
            <w:del w:id="87" w:author="United Kingdom" w:date="2024-04-11T10:07:00Z">
              <w:r w:rsidRPr="00371A7F" w:rsidDel="00DA2659">
                <w:rPr>
                  <w:rFonts w:cs="Arial"/>
                  <w:sz w:val="16"/>
                  <w:szCs w:val="16"/>
                </w:rPr>
                <w:delText xml:space="preserve"> for coexistence</w:delText>
              </w:r>
            </w:del>
            <w:r w:rsidRPr="00371A7F">
              <w:rPr>
                <w:rFonts w:cs="Arial"/>
                <w:sz w:val="16"/>
                <w:szCs w:val="16"/>
              </w:rPr>
              <w:t>, coexistence between FSS and both low and medium power WBB systems</w:t>
            </w:r>
            <w:del w:id="88" w:author="United Kingdom" w:date="2024-04-11T10:08:00Z">
              <w:r w:rsidRPr="00371A7F" w:rsidDel="00DA2659">
                <w:rPr>
                  <w:rFonts w:cs="Arial"/>
                  <w:sz w:val="16"/>
                  <w:szCs w:val="16"/>
                </w:rPr>
                <w:delText xml:space="preserve"> cannot always be managed at national level only but</w:delText>
              </w:r>
            </w:del>
            <w:r w:rsidRPr="00371A7F">
              <w:rPr>
                <w:rFonts w:cs="Arial"/>
                <w:sz w:val="16"/>
                <w:szCs w:val="16"/>
              </w:rPr>
              <w:t xml:space="preserve"> may require cross border coordination</w:t>
            </w:r>
            <w:del w:id="89" w:author="United Kingdom" w:date="2024-04-11T10:08:00Z">
              <w:r w:rsidRPr="00371A7F" w:rsidDel="00DA2659">
                <w:rPr>
                  <w:rFonts w:cs="Arial"/>
                  <w:sz w:val="16"/>
                  <w:szCs w:val="16"/>
                </w:rPr>
                <w:delText xml:space="preserve"> on a case-by-case basis</w:delText>
              </w:r>
            </w:del>
            <w:r w:rsidRPr="00371A7F">
              <w:rPr>
                <w:rFonts w:cs="Arial"/>
                <w:sz w:val="16"/>
                <w:szCs w:val="16"/>
              </w:rPr>
              <w:t xml:space="preserve"> and related bilateral or even multilateral agreements among neighbouring countries</w:t>
            </w:r>
            <w:ins w:id="90" w:author="United Kingdom" w:date="2024-04-11T10:08:00Z">
              <w:r w:rsidRPr="00371A7F">
                <w:rPr>
                  <w:rFonts w:cs="Arial"/>
                  <w:sz w:val="16"/>
                  <w:szCs w:val="16"/>
                </w:rPr>
                <w:t xml:space="preserve"> on a case-by-case basis</w:t>
              </w:r>
            </w:ins>
            <w:r w:rsidRPr="00371A7F">
              <w:rPr>
                <w:rFonts w:cs="Arial"/>
                <w:sz w:val="16"/>
                <w:szCs w:val="16"/>
              </w:rPr>
              <w:t>.</w:t>
            </w:r>
          </w:p>
          <w:p w14:paraId="2681D43B" w14:textId="77777777" w:rsidR="008E6102" w:rsidRPr="00371A7F" w:rsidRDefault="008E6102" w:rsidP="008E6102">
            <w:pPr>
              <w:spacing w:before="20" w:after="20"/>
              <w:rPr>
                <w:rFonts w:cs="Arial"/>
                <w:sz w:val="16"/>
                <w:szCs w:val="16"/>
              </w:rPr>
            </w:pPr>
            <w:r w:rsidRPr="00371A7F">
              <w:rPr>
                <w:rFonts w:cs="Arial"/>
                <w:sz w:val="16"/>
                <w:szCs w:val="16"/>
              </w:rPr>
              <w:t>Nevertheless, appropriate mitigation techniques can</w:t>
            </w:r>
            <w:ins w:id="91" w:author="United Kingdom" w:date="2024-04-11T10:08:00Z">
              <w:r w:rsidRPr="00371A7F">
                <w:rPr>
                  <w:rFonts w:cs="Arial"/>
                  <w:sz w:val="16"/>
                  <w:szCs w:val="16"/>
                </w:rPr>
                <w:t xml:space="preserve"> b</w:t>
              </w:r>
            </w:ins>
            <w:ins w:id="92" w:author="United Kingdom" w:date="2024-04-11T13:29:00Z">
              <w:r w:rsidRPr="00371A7F">
                <w:rPr>
                  <w:rFonts w:cs="Arial"/>
                  <w:sz w:val="16"/>
                  <w:szCs w:val="16"/>
                </w:rPr>
                <w:t>e</w:t>
              </w:r>
            </w:ins>
            <w:ins w:id="93" w:author="United Kingdom" w:date="2024-04-11T10:08:00Z">
              <w:r w:rsidRPr="00371A7F">
                <w:rPr>
                  <w:rFonts w:cs="Arial"/>
                  <w:sz w:val="16"/>
                  <w:szCs w:val="16"/>
                </w:rPr>
                <w:t xml:space="preserve"> applied to</w:t>
              </w:r>
            </w:ins>
            <w:r w:rsidRPr="00371A7F">
              <w:rPr>
                <w:rFonts w:cs="Arial"/>
                <w:sz w:val="16"/>
                <w:szCs w:val="16"/>
              </w:rPr>
              <w:t xml:space="preserve"> facilitate coexistence between WBB and FS/FSS systems, both at national level and with the neighbouring countries.</w:t>
            </w:r>
          </w:p>
        </w:tc>
        <w:tc>
          <w:tcPr>
            <w:tcW w:w="1843" w:type="dxa"/>
          </w:tcPr>
          <w:p w14:paraId="55163164" w14:textId="77777777" w:rsidR="008E6102" w:rsidRPr="00371A7F" w:rsidRDefault="008E6102" w:rsidP="008E6102">
            <w:pPr>
              <w:spacing w:before="20" w:after="20"/>
              <w:rPr>
                <w:rFonts w:cs="Arial"/>
                <w:sz w:val="16"/>
                <w:szCs w:val="16"/>
              </w:rPr>
            </w:pPr>
          </w:p>
        </w:tc>
      </w:tr>
      <w:tr w:rsidR="008E6102" w:rsidRPr="00671CDB" w14:paraId="6EF5BEE3" w14:textId="77777777" w:rsidTr="00B0495E">
        <w:trPr>
          <w:cantSplit/>
          <w:trHeight w:val="1214"/>
        </w:trPr>
        <w:tc>
          <w:tcPr>
            <w:tcW w:w="1042" w:type="dxa"/>
          </w:tcPr>
          <w:p w14:paraId="2948E3AB" w14:textId="353D7012" w:rsidR="008E6102" w:rsidRDefault="008E6102" w:rsidP="008E6102">
            <w:pPr>
              <w:keepLines/>
              <w:spacing w:before="20" w:after="20"/>
              <w:rPr>
                <w:rFonts w:cs="Arial"/>
                <w:sz w:val="16"/>
                <w:szCs w:val="16"/>
              </w:rPr>
            </w:pPr>
            <w:r>
              <w:rPr>
                <w:rFonts w:cs="Arial"/>
                <w:sz w:val="16"/>
                <w:szCs w:val="16"/>
              </w:rPr>
              <w:t>LUX/2</w:t>
            </w:r>
          </w:p>
        </w:tc>
        <w:tc>
          <w:tcPr>
            <w:tcW w:w="1224" w:type="dxa"/>
          </w:tcPr>
          <w:p w14:paraId="6C52CDAB" w14:textId="110128D3" w:rsidR="008E6102" w:rsidRDefault="008E6102" w:rsidP="008E6102">
            <w:pPr>
              <w:keepLines/>
              <w:spacing w:before="20" w:after="20"/>
              <w:rPr>
                <w:rFonts w:cs="Arial"/>
                <w:sz w:val="16"/>
                <w:szCs w:val="16"/>
              </w:rPr>
            </w:pPr>
            <w:r>
              <w:rPr>
                <w:rFonts w:cs="Arial"/>
                <w:sz w:val="16"/>
                <w:szCs w:val="16"/>
              </w:rPr>
              <w:t>0</w:t>
            </w:r>
          </w:p>
        </w:tc>
        <w:tc>
          <w:tcPr>
            <w:tcW w:w="1276" w:type="dxa"/>
          </w:tcPr>
          <w:p w14:paraId="3FA8FBF4" w14:textId="7487E8A9" w:rsidR="008E6102" w:rsidRPr="00F20A13" w:rsidRDefault="008E6102" w:rsidP="008E6102">
            <w:pPr>
              <w:keepLines/>
              <w:spacing w:before="20" w:after="20"/>
              <w:rPr>
                <w:rFonts w:cs="Arial"/>
                <w:sz w:val="16"/>
                <w:szCs w:val="16"/>
              </w:rPr>
            </w:pPr>
            <w:r>
              <w:rPr>
                <w:rFonts w:cs="Arial"/>
                <w:sz w:val="16"/>
                <w:szCs w:val="16"/>
              </w:rPr>
              <w:t>Second last paragraph</w:t>
            </w:r>
          </w:p>
        </w:tc>
        <w:tc>
          <w:tcPr>
            <w:tcW w:w="1355" w:type="dxa"/>
          </w:tcPr>
          <w:p w14:paraId="50D68998" w14:textId="1CF59C93" w:rsidR="008E6102" w:rsidRDefault="008E6102" w:rsidP="008E6102">
            <w:pPr>
              <w:keepLines/>
              <w:spacing w:before="20" w:after="20"/>
              <w:rPr>
                <w:rFonts w:cs="Arial"/>
                <w:sz w:val="16"/>
                <w:szCs w:val="16"/>
              </w:rPr>
            </w:pPr>
            <w:r>
              <w:rPr>
                <w:rFonts w:cs="Arial"/>
                <w:sz w:val="16"/>
                <w:szCs w:val="16"/>
              </w:rPr>
              <w:t>General</w:t>
            </w:r>
          </w:p>
        </w:tc>
        <w:tc>
          <w:tcPr>
            <w:tcW w:w="4111" w:type="dxa"/>
          </w:tcPr>
          <w:p w14:paraId="516970C6" w14:textId="15846C93" w:rsidR="008E6102" w:rsidRDefault="008E6102" w:rsidP="008E6102">
            <w:pPr>
              <w:keepLines/>
              <w:spacing w:before="20" w:after="20"/>
              <w:rPr>
                <w:rFonts w:cs="Arial"/>
                <w:sz w:val="16"/>
                <w:szCs w:val="16"/>
              </w:rPr>
            </w:pPr>
            <w:r>
              <w:rPr>
                <w:rFonts w:cs="Arial"/>
                <w:sz w:val="16"/>
                <w:szCs w:val="16"/>
              </w:rPr>
              <w:t>Proposal to use “recommendations” instead of “toolbox”.</w:t>
            </w:r>
          </w:p>
        </w:tc>
        <w:tc>
          <w:tcPr>
            <w:tcW w:w="4820" w:type="dxa"/>
          </w:tcPr>
          <w:p w14:paraId="55182CA0" w14:textId="14460D96" w:rsidR="008E6102" w:rsidRPr="00371A7F" w:rsidRDefault="008E6102" w:rsidP="008E6102">
            <w:pPr>
              <w:spacing w:before="20" w:after="20"/>
              <w:rPr>
                <w:rFonts w:cs="Arial"/>
                <w:sz w:val="16"/>
                <w:szCs w:val="16"/>
              </w:rPr>
            </w:pPr>
            <w:r w:rsidRPr="0084178D">
              <w:rPr>
                <w:lang w:val="en-US"/>
              </w:rPr>
              <w:t>CEPT is developing</w:t>
            </w:r>
            <w:r>
              <w:rPr>
                <w:lang w:val="en-US"/>
              </w:rPr>
              <w:t xml:space="preserve"> a</w:t>
            </w:r>
            <w:r w:rsidRPr="0084178D">
              <w:rPr>
                <w:lang w:val="en-US"/>
              </w:rPr>
              <w:t xml:space="preserve"> </w:t>
            </w:r>
            <w:proofErr w:type="gramStart"/>
            <w:ins w:id="94" w:author="Author">
              <w:r w:rsidRPr="0084178D">
                <w:rPr>
                  <w:lang w:val="en-US"/>
                </w:rPr>
                <w:t>recommendations</w:t>
              </w:r>
            </w:ins>
            <w:proofErr w:type="gramEnd"/>
            <w:del w:id="95" w:author="Author">
              <w:r w:rsidRPr="0084178D" w:rsidDel="006A03B5">
                <w:rPr>
                  <w:lang w:val="en-US"/>
                </w:rPr>
                <w:delText xml:space="preserve">a </w:delText>
              </w:r>
              <w:r w:rsidRPr="0084178D" w:rsidDel="005E4367">
                <w:rPr>
                  <w:lang w:val="en-US"/>
                </w:rPr>
                <w:delText xml:space="preserve">toolbox </w:delText>
              </w:r>
            </w:del>
            <w:ins w:id="96" w:author="Author">
              <w:r w:rsidRPr="0084178D">
                <w:rPr>
                  <w:lang w:val="en-US"/>
                </w:rPr>
                <w:t xml:space="preserve"> </w:t>
              </w:r>
            </w:ins>
            <w:r w:rsidRPr="0084178D">
              <w:rPr>
                <w:lang w:val="en-US"/>
              </w:rPr>
              <w:t xml:space="preserve">for administrations to provide guidance on the approach to coexistence in the band. </w:t>
            </w:r>
          </w:p>
        </w:tc>
        <w:tc>
          <w:tcPr>
            <w:tcW w:w="1843" w:type="dxa"/>
          </w:tcPr>
          <w:p w14:paraId="1B74E805" w14:textId="77777777" w:rsidR="008E6102" w:rsidRPr="00371A7F" w:rsidRDefault="008E6102" w:rsidP="008E6102">
            <w:pPr>
              <w:spacing w:before="20" w:after="20"/>
              <w:rPr>
                <w:rFonts w:cs="Arial"/>
                <w:sz w:val="16"/>
                <w:szCs w:val="16"/>
              </w:rPr>
            </w:pPr>
          </w:p>
        </w:tc>
      </w:tr>
      <w:tr w:rsidR="008E6102" w:rsidRPr="00151940" w14:paraId="142390C2" w14:textId="77777777" w:rsidTr="00B0495E">
        <w:trPr>
          <w:cantSplit/>
          <w:trHeight w:val="1214"/>
        </w:trPr>
        <w:tc>
          <w:tcPr>
            <w:tcW w:w="1042" w:type="dxa"/>
          </w:tcPr>
          <w:p w14:paraId="5512D0DA" w14:textId="5D81F831" w:rsidR="008E6102" w:rsidRDefault="008E6102" w:rsidP="008E6102">
            <w:pPr>
              <w:keepLines/>
              <w:spacing w:before="20" w:after="20"/>
              <w:rPr>
                <w:rFonts w:cs="Arial"/>
                <w:sz w:val="16"/>
                <w:szCs w:val="16"/>
              </w:rPr>
            </w:pPr>
            <w:r>
              <w:rPr>
                <w:sz w:val="16"/>
                <w:szCs w:val="16"/>
                <w:lang w:val="en-US"/>
              </w:rPr>
              <w:t>D/6</w:t>
            </w:r>
          </w:p>
        </w:tc>
        <w:tc>
          <w:tcPr>
            <w:tcW w:w="1224" w:type="dxa"/>
          </w:tcPr>
          <w:p w14:paraId="5E1B4F55" w14:textId="77777777" w:rsidR="008E6102" w:rsidRPr="00AA2F1C" w:rsidRDefault="008E6102" w:rsidP="008E6102">
            <w:pPr>
              <w:keepLines/>
              <w:spacing w:before="20" w:after="20"/>
              <w:rPr>
                <w:sz w:val="16"/>
                <w:szCs w:val="16"/>
                <w:lang w:val="en-US"/>
              </w:rPr>
            </w:pPr>
            <w:r>
              <w:rPr>
                <w:sz w:val="16"/>
                <w:szCs w:val="16"/>
                <w:lang w:val="en-US"/>
              </w:rPr>
              <w:t>Page 3, 0 Exec. Summary</w:t>
            </w:r>
          </w:p>
          <w:p w14:paraId="4DE329B7" w14:textId="77777777" w:rsidR="008E6102" w:rsidRDefault="008E6102" w:rsidP="008E6102">
            <w:pPr>
              <w:keepLines/>
              <w:spacing w:before="20" w:after="20"/>
              <w:rPr>
                <w:rFonts w:cs="Arial"/>
                <w:sz w:val="16"/>
                <w:szCs w:val="16"/>
              </w:rPr>
            </w:pPr>
          </w:p>
        </w:tc>
        <w:tc>
          <w:tcPr>
            <w:tcW w:w="1276" w:type="dxa"/>
          </w:tcPr>
          <w:p w14:paraId="1EC42840" w14:textId="58BF606C" w:rsidR="008E6102" w:rsidRPr="00D234F3" w:rsidRDefault="008E6102" w:rsidP="008E6102">
            <w:pPr>
              <w:keepLines/>
              <w:spacing w:before="20" w:after="20"/>
              <w:rPr>
                <w:rFonts w:cs="Arial"/>
                <w:sz w:val="16"/>
                <w:szCs w:val="16"/>
              </w:rPr>
            </w:pPr>
            <w:r>
              <w:rPr>
                <w:sz w:val="16"/>
                <w:szCs w:val="16"/>
                <w:lang w:val="en-US"/>
              </w:rPr>
              <w:t>3</w:t>
            </w:r>
            <w:r w:rsidRPr="009E67E3">
              <w:rPr>
                <w:sz w:val="16"/>
                <w:szCs w:val="16"/>
                <w:vertAlign w:val="superscript"/>
                <w:lang w:val="en-US"/>
              </w:rPr>
              <w:t>rd</w:t>
            </w:r>
            <w:r>
              <w:rPr>
                <w:sz w:val="16"/>
                <w:szCs w:val="16"/>
                <w:lang w:val="en-US"/>
              </w:rPr>
              <w:t xml:space="preserve"> para</w:t>
            </w:r>
          </w:p>
        </w:tc>
        <w:tc>
          <w:tcPr>
            <w:tcW w:w="1355" w:type="dxa"/>
          </w:tcPr>
          <w:p w14:paraId="6648DFC3" w14:textId="40E2E255" w:rsidR="008E6102" w:rsidRDefault="008E6102" w:rsidP="008E6102">
            <w:pPr>
              <w:keepLines/>
              <w:spacing w:before="20" w:after="20"/>
              <w:rPr>
                <w:rFonts w:cs="Arial"/>
                <w:sz w:val="16"/>
                <w:szCs w:val="16"/>
              </w:rPr>
            </w:pPr>
            <w:r>
              <w:rPr>
                <w:sz w:val="16"/>
                <w:szCs w:val="16"/>
                <w:lang w:val="en-US"/>
              </w:rPr>
              <w:t>General</w:t>
            </w:r>
          </w:p>
        </w:tc>
        <w:tc>
          <w:tcPr>
            <w:tcW w:w="4111" w:type="dxa"/>
          </w:tcPr>
          <w:p w14:paraId="14BD24BE" w14:textId="5B119B36" w:rsidR="008E6102" w:rsidRDefault="008E6102" w:rsidP="008E6102">
            <w:pPr>
              <w:keepLines/>
              <w:spacing w:before="20" w:after="20"/>
              <w:rPr>
                <w:rFonts w:cs="Arial"/>
                <w:sz w:val="16"/>
                <w:szCs w:val="16"/>
              </w:rPr>
            </w:pPr>
            <w:r>
              <w:rPr>
                <w:sz w:val="16"/>
                <w:szCs w:val="16"/>
                <w:lang w:val="en-US"/>
              </w:rPr>
              <w:t>words missing, shorten the sentences for better reading.</w:t>
            </w:r>
          </w:p>
        </w:tc>
        <w:tc>
          <w:tcPr>
            <w:tcW w:w="4820" w:type="dxa"/>
          </w:tcPr>
          <w:p w14:paraId="37374BE4" w14:textId="4D7C59A2" w:rsidR="008E6102" w:rsidRPr="005356BF" w:rsidRDefault="008E6102" w:rsidP="008E6102">
            <w:pPr>
              <w:spacing w:before="20" w:after="20"/>
              <w:rPr>
                <w:rStyle w:val="ECCParagraph"/>
                <w:rFonts w:cs="Arial"/>
                <w:sz w:val="16"/>
                <w:szCs w:val="16"/>
              </w:rPr>
            </w:pPr>
            <w:r w:rsidRPr="009E67E3">
              <w:rPr>
                <w:sz w:val="16"/>
                <w:szCs w:val="16"/>
              </w:rPr>
              <w:t>Based on the analyses</w:t>
            </w:r>
            <w:ins w:id="97" w:author="Germany" w:date="2024-04-09T14:11:00Z">
              <w:r w:rsidRPr="009E67E3">
                <w:rPr>
                  <w:sz w:val="16"/>
                  <w:szCs w:val="16"/>
                </w:rPr>
                <w:t xml:space="preserve"> of the</w:t>
              </w:r>
            </w:ins>
            <w:ins w:id="98" w:author="Germany" w:date="2024-03-21T15:21:00Z">
              <w:r w:rsidRPr="009E67E3">
                <w:rPr>
                  <w:sz w:val="16"/>
                  <w:szCs w:val="16"/>
                </w:rPr>
                <w:t xml:space="preserve"> studies</w:t>
              </w:r>
            </w:ins>
            <w:r w:rsidRPr="009E67E3">
              <w:rPr>
                <w:sz w:val="16"/>
                <w:szCs w:val="16"/>
              </w:rPr>
              <w:t>, it is not possible to define generic technical conditions that guarantee the protection of FS, including its long-term development</w:t>
            </w:r>
            <w:del w:id="99" w:author="Germany" w:date="2024-03-21T15:21:00Z">
              <w:r w:rsidRPr="009E67E3" w:rsidDel="00C75408">
                <w:rPr>
                  <w:sz w:val="16"/>
                  <w:szCs w:val="16"/>
                </w:rPr>
                <w:delText>,</w:delText>
              </w:r>
            </w:del>
            <w:ins w:id="100" w:author="Germany" w:date="2024-03-21T15:21:00Z">
              <w:r w:rsidRPr="009E67E3">
                <w:rPr>
                  <w:sz w:val="16"/>
                  <w:szCs w:val="16"/>
                </w:rPr>
                <w:t>.</w:t>
              </w:r>
            </w:ins>
            <w:r w:rsidRPr="009E67E3">
              <w:rPr>
                <w:sz w:val="16"/>
                <w:szCs w:val="16"/>
              </w:rPr>
              <w:t xml:space="preserve"> </w:t>
            </w:r>
            <w:del w:id="101" w:author="Germany" w:date="2024-03-21T15:21:00Z">
              <w:r w:rsidRPr="009E67E3" w:rsidDel="00C75408">
                <w:rPr>
                  <w:sz w:val="16"/>
                  <w:szCs w:val="16"/>
                </w:rPr>
                <w:delText>but a</w:delText>
              </w:r>
            </w:del>
            <w:ins w:id="102" w:author="Germany" w:date="2024-03-21T15:21:00Z">
              <w:r w:rsidRPr="009E67E3">
                <w:rPr>
                  <w:sz w:val="16"/>
                  <w:szCs w:val="16"/>
                </w:rPr>
                <w:t>A</w:t>
              </w:r>
            </w:ins>
            <w:r w:rsidRPr="009E67E3">
              <w:rPr>
                <w:sz w:val="16"/>
                <w:szCs w:val="16"/>
              </w:rPr>
              <w:t xml:space="preserve"> case-by-case analysis is needed. In addition, due to the large separation distances </w:t>
            </w:r>
            <w:r>
              <w:rPr>
                <w:sz w:val="16"/>
                <w:szCs w:val="16"/>
              </w:rPr>
              <w:t>…</w:t>
            </w:r>
            <w:r w:rsidRPr="009E67E3">
              <w:rPr>
                <w:sz w:val="16"/>
                <w:szCs w:val="16"/>
              </w:rPr>
              <w:t xml:space="preserve"> be managed at national level only</w:t>
            </w:r>
            <w:ins w:id="103" w:author="Germany" w:date="2024-03-21T15:22:00Z">
              <w:r w:rsidRPr="009E67E3">
                <w:rPr>
                  <w:sz w:val="16"/>
                  <w:szCs w:val="16"/>
                </w:rPr>
                <w:t>.</w:t>
              </w:r>
            </w:ins>
            <w:r w:rsidRPr="009E67E3">
              <w:rPr>
                <w:sz w:val="16"/>
                <w:szCs w:val="16"/>
              </w:rPr>
              <w:t xml:space="preserve"> </w:t>
            </w:r>
            <w:del w:id="104" w:author="Germany" w:date="2024-03-21T15:22:00Z">
              <w:r w:rsidRPr="009E67E3" w:rsidDel="00C75408">
                <w:rPr>
                  <w:sz w:val="16"/>
                  <w:szCs w:val="16"/>
                </w:rPr>
                <w:delText>but</w:delText>
              </w:r>
            </w:del>
            <w:ins w:id="105" w:author="Germany" w:date="2024-03-21T15:22:00Z">
              <w:r w:rsidRPr="009E67E3">
                <w:rPr>
                  <w:sz w:val="16"/>
                  <w:szCs w:val="16"/>
                </w:rPr>
                <w:t>It</w:t>
              </w:r>
            </w:ins>
            <w:r w:rsidRPr="009E67E3">
              <w:rPr>
                <w:sz w:val="16"/>
                <w:szCs w:val="16"/>
              </w:rPr>
              <w:t xml:space="preserve"> may require cross border coordination</w:t>
            </w:r>
          </w:p>
        </w:tc>
        <w:tc>
          <w:tcPr>
            <w:tcW w:w="1843" w:type="dxa"/>
          </w:tcPr>
          <w:p w14:paraId="5F672C83" w14:textId="77777777" w:rsidR="008E6102" w:rsidRPr="005356BF" w:rsidRDefault="008E6102" w:rsidP="008E6102">
            <w:pPr>
              <w:spacing w:before="20" w:after="20"/>
              <w:rPr>
                <w:rStyle w:val="ECCParagraph"/>
                <w:rFonts w:cs="Arial"/>
                <w:sz w:val="16"/>
                <w:szCs w:val="16"/>
              </w:rPr>
            </w:pPr>
          </w:p>
        </w:tc>
      </w:tr>
      <w:tr w:rsidR="008E6102" w:rsidRPr="00151940" w14:paraId="60B0AFC2" w14:textId="77777777" w:rsidTr="00B0495E">
        <w:trPr>
          <w:cantSplit/>
          <w:trHeight w:val="1214"/>
        </w:trPr>
        <w:tc>
          <w:tcPr>
            <w:tcW w:w="1042" w:type="dxa"/>
          </w:tcPr>
          <w:p w14:paraId="0391075E" w14:textId="6843466A" w:rsidR="008E6102" w:rsidRDefault="008E6102" w:rsidP="008E6102">
            <w:pPr>
              <w:keepLines/>
              <w:spacing w:before="20" w:after="20"/>
              <w:rPr>
                <w:sz w:val="16"/>
                <w:szCs w:val="16"/>
                <w:lang w:val="en-US"/>
              </w:rPr>
            </w:pPr>
            <w:r>
              <w:rPr>
                <w:sz w:val="16"/>
                <w:szCs w:val="16"/>
                <w:lang w:val="en-US"/>
              </w:rPr>
              <w:lastRenderedPageBreak/>
              <w:t>D/7</w:t>
            </w:r>
          </w:p>
        </w:tc>
        <w:tc>
          <w:tcPr>
            <w:tcW w:w="1224" w:type="dxa"/>
          </w:tcPr>
          <w:p w14:paraId="77F15068" w14:textId="77777777" w:rsidR="008E6102" w:rsidRPr="00AA2F1C" w:rsidRDefault="008E6102" w:rsidP="008E6102">
            <w:pPr>
              <w:keepLines/>
              <w:spacing w:before="20" w:after="20"/>
              <w:rPr>
                <w:sz w:val="16"/>
                <w:szCs w:val="16"/>
                <w:lang w:val="en-US"/>
              </w:rPr>
            </w:pPr>
            <w:r>
              <w:rPr>
                <w:sz w:val="16"/>
                <w:szCs w:val="16"/>
                <w:lang w:val="en-US"/>
              </w:rPr>
              <w:t>Page 3, 0 Exec. Summary</w:t>
            </w:r>
          </w:p>
          <w:p w14:paraId="6DD446FC" w14:textId="77777777" w:rsidR="008E6102" w:rsidRDefault="008E6102" w:rsidP="008E6102">
            <w:pPr>
              <w:keepLines/>
              <w:spacing w:before="20" w:after="20"/>
              <w:rPr>
                <w:sz w:val="16"/>
                <w:szCs w:val="16"/>
                <w:lang w:val="en-US"/>
              </w:rPr>
            </w:pPr>
          </w:p>
        </w:tc>
        <w:tc>
          <w:tcPr>
            <w:tcW w:w="1276" w:type="dxa"/>
          </w:tcPr>
          <w:p w14:paraId="03B42757" w14:textId="7FA6A84E" w:rsidR="008E6102" w:rsidRDefault="008E6102" w:rsidP="008E6102">
            <w:pPr>
              <w:keepLines/>
              <w:spacing w:before="20" w:after="20"/>
              <w:rPr>
                <w:sz w:val="16"/>
                <w:szCs w:val="16"/>
                <w:lang w:val="en-US"/>
              </w:rPr>
            </w:pPr>
            <w:proofErr w:type="gramStart"/>
            <w:r>
              <w:rPr>
                <w:sz w:val="16"/>
                <w:szCs w:val="16"/>
                <w:lang w:val="en-US"/>
              </w:rPr>
              <w:t>4</w:t>
            </w:r>
            <w:r w:rsidRPr="009E67E3">
              <w:rPr>
                <w:sz w:val="16"/>
                <w:szCs w:val="16"/>
                <w:vertAlign w:val="superscript"/>
                <w:lang w:val="en-US"/>
              </w:rPr>
              <w:t>rd</w:t>
            </w:r>
            <w:proofErr w:type="gramEnd"/>
            <w:r>
              <w:rPr>
                <w:sz w:val="16"/>
                <w:szCs w:val="16"/>
                <w:lang w:val="en-US"/>
              </w:rPr>
              <w:t xml:space="preserve"> para</w:t>
            </w:r>
          </w:p>
        </w:tc>
        <w:tc>
          <w:tcPr>
            <w:tcW w:w="1355" w:type="dxa"/>
          </w:tcPr>
          <w:p w14:paraId="3155D666" w14:textId="3793A25C" w:rsidR="008E6102" w:rsidRDefault="008E6102" w:rsidP="008E6102">
            <w:pPr>
              <w:keepLines/>
              <w:spacing w:before="20" w:after="20"/>
              <w:rPr>
                <w:sz w:val="16"/>
                <w:szCs w:val="16"/>
                <w:lang w:val="en-US"/>
              </w:rPr>
            </w:pPr>
            <w:r>
              <w:rPr>
                <w:sz w:val="16"/>
                <w:szCs w:val="16"/>
                <w:lang w:val="en-US"/>
              </w:rPr>
              <w:t>General</w:t>
            </w:r>
          </w:p>
        </w:tc>
        <w:tc>
          <w:tcPr>
            <w:tcW w:w="4111" w:type="dxa"/>
          </w:tcPr>
          <w:p w14:paraId="450EDDD2" w14:textId="35C87E29" w:rsidR="008E6102" w:rsidRDefault="008E6102" w:rsidP="008E6102">
            <w:pPr>
              <w:keepLines/>
              <w:spacing w:before="20" w:after="20"/>
              <w:rPr>
                <w:sz w:val="16"/>
                <w:szCs w:val="16"/>
                <w:lang w:val="en-US"/>
              </w:rPr>
            </w:pPr>
            <w:r>
              <w:rPr>
                <w:sz w:val="16"/>
                <w:szCs w:val="16"/>
                <w:lang w:val="en-US"/>
              </w:rPr>
              <w:t>shorten the sentences for better reading.</w:t>
            </w:r>
          </w:p>
        </w:tc>
        <w:tc>
          <w:tcPr>
            <w:tcW w:w="4820" w:type="dxa"/>
          </w:tcPr>
          <w:p w14:paraId="6660A82A" w14:textId="679CC375" w:rsidR="008E6102" w:rsidRPr="009E67E3" w:rsidRDefault="008E6102" w:rsidP="008E6102">
            <w:pPr>
              <w:spacing w:before="20" w:after="20"/>
              <w:rPr>
                <w:sz w:val="16"/>
                <w:szCs w:val="16"/>
              </w:rPr>
            </w:pPr>
            <w:r w:rsidRPr="009E67E3">
              <w:rPr>
                <w:sz w:val="16"/>
                <w:szCs w:val="16"/>
              </w:rPr>
              <w:t>It is also not possible to define generic technical conditions that guarantee the protection of FSS, including its long-term development</w:t>
            </w:r>
            <w:del w:id="106" w:author="Germany" w:date="2024-03-21T15:23:00Z">
              <w:r w:rsidRPr="009E67E3" w:rsidDel="00C75408">
                <w:rPr>
                  <w:sz w:val="16"/>
                  <w:szCs w:val="16"/>
                </w:rPr>
                <w:delText>,</w:delText>
              </w:r>
            </w:del>
            <w:ins w:id="107" w:author="Germany" w:date="2024-03-21T15:23:00Z">
              <w:r w:rsidRPr="009E67E3">
                <w:rPr>
                  <w:sz w:val="16"/>
                  <w:szCs w:val="16"/>
                </w:rPr>
                <w:t>.</w:t>
              </w:r>
            </w:ins>
            <w:r w:rsidRPr="009E67E3">
              <w:rPr>
                <w:sz w:val="16"/>
                <w:szCs w:val="16"/>
              </w:rPr>
              <w:t xml:space="preserve"> </w:t>
            </w:r>
            <w:del w:id="108" w:author="Germany" w:date="2024-03-21T15:23:00Z">
              <w:r w:rsidRPr="009E67E3" w:rsidDel="00C75408">
                <w:rPr>
                  <w:sz w:val="16"/>
                  <w:szCs w:val="16"/>
                </w:rPr>
                <w:delText>but a</w:delText>
              </w:r>
            </w:del>
            <w:ins w:id="109" w:author="Germany" w:date="2024-03-21T15:23:00Z">
              <w:r w:rsidRPr="009E67E3">
                <w:rPr>
                  <w:sz w:val="16"/>
                  <w:szCs w:val="16"/>
                </w:rPr>
                <w:t>A</w:t>
              </w:r>
            </w:ins>
            <w:r w:rsidRPr="009E67E3">
              <w:rPr>
                <w:sz w:val="16"/>
                <w:szCs w:val="16"/>
              </w:rPr>
              <w:t xml:space="preserve"> case-by-case analysis is needed. In addition, due to the large separation distances that may be necessary for coexistence, coexistence between FSS and both low and medium power WBB systems cannot always be managed at national level only</w:t>
            </w:r>
            <w:ins w:id="110" w:author="Germany" w:date="2024-03-21T15:23:00Z">
              <w:r w:rsidRPr="009E67E3">
                <w:rPr>
                  <w:sz w:val="16"/>
                  <w:szCs w:val="16"/>
                </w:rPr>
                <w:t>. It</w:t>
              </w:r>
            </w:ins>
            <w:r w:rsidRPr="009E67E3">
              <w:rPr>
                <w:sz w:val="16"/>
                <w:szCs w:val="16"/>
              </w:rPr>
              <w:t xml:space="preserve"> but may require cross border coordination</w:t>
            </w:r>
            <w:r>
              <w:rPr>
                <w:sz w:val="16"/>
                <w:szCs w:val="16"/>
              </w:rPr>
              <w:t>….</w:t>
            </w:r>
          </w:p>
        </w:tc>
        <w:tc>
          <w:tcPr>
            <w:tcW w:w="1843" w:type="dxa"/>
          </w:tcPr>
          <w:p w14:paraId="25203C29" w14:textId="77777777" w:rsidR="008E6102" w:rsidRPr="005356BF" w:rsidRDefault="008E6102" w:rsidP="008E6102">
            <w:pPr>
              <w:spacing w:before="20" w:after="20"/>
              <w:rPr>
                <w:rStyle w:val="ECCParagraph"/>
                <w:rFonts w:cs="Arial"/>
                <w:sz w:val="16"/>
                <w:szCs w:val="16"/>
              </w:rPr>
            </w:pPr>
          </w:p>
        </w:tc>
      </w:tr>
      <w:tr w:rsidR="008E6102" w:rsidRPr="00151940" w14:paraId="20ACE953" w14:textId="77777777" w:rsidTr="00B0495E">
        <w:trPr>
          <w:cantSplit/>
          <w:trHeight w:val="1214"/>
        </w:trPr>
        <w:tc>
          <w:tcPr>
            <w:tcW w:w="1042" w:type="dxa"/>
          </w:tcPr>
          <w:p w14:paraId="4FAEA014" w14:textId="3E7642E8" w:rsidR="008E6102" w:rsidRDefault="008E6102" w:rsidP="008E6102">
            <w:pPr>
              <w:keepLines/>
              <w:spacing w:before="20" w:after="20"/>
              <w:rPr>
                <w:sz w:val="16"/>
                <w:szCs w:val="16"/>
                <w:lang w:val="en-US"/>
              </w:rPr>
            </w:pPr>
            <w:r>
              <w:rPr>
                <w:sz w:val="16"/>
                <w:szCs w:val="16"/>
              </w:rPr>
              <w:t>ER/19</w:t>
            </w:r>
          </w:p>
        </w:tc>
        <w:tc>
          <w:tcPr>
            <w:tcW w:w="1224" w:type="dxa"/>
          </w:tcPr>
          <w:p w14:paraId="793FF0B6" w14:textId="59F18B3B" w:rsidR="008E6102" w:rsidRDefault="008E6102" w:rsidP="008E6102">
            <w:pPr>
              <w:keepLines/>
              <w:spacing w:before="20" w:after="20"/>
              <w:rPr>
                <w:sz w:val="16"/>
                <w:szCs w:val="16"/>
                <w:lang w:val="en-US"/>
              </w:rPr>
            </w:pPr>
            <w:r>
              <w:rPr>
                <w:sz w:val="16"/>
                <w:szCs w:val="16"/>
              </w:rPr>
              <w:t>0</w:t>
            </w:r>
          </w:p>
        </w:tc>
        <w:tc>
          <w:tcPr>
            <w:tcW w:w="1276" w:type="dxa"/>
          </w:tcPr>
          <w:p w14:paraId="250260F8" w14:textId="2277452E" w:rsidR="008E6102" w:rsidRDefault="008E6102" w:rsidP="008E6102">
            <w:pPr>
              <w:keepLines/>
              <w:spacing w:before="20" w:after="20"/>
              <w:rPr>
                <w:sz w:val="16"/>
                <w:szCs w:val="16"/>
                <w:lang w:val="en-US"/>
              </w:rPr>
            </w:pPr>
            <w:r w:rsidRPr="00AB55D1">
              <w:rPr>
                <w:rFonts w:ascii="Times New Roman" w:hAnsi="Times New Roman"/>
                <w:color w:val="000000" w:themeColor="text1"/>
                <w:sz w:val="16"/>
                <w:szCs w:val="16"/>
              </w:rPr>
              <w:t>Semi-synchronised operation of WBB LMP</w:t>
            </w:r>
          </w:p>
        </w:tc>
        <w:tc>
          <w:tcPr>
            <w:tcW w:w="1355" w:type="dxa"/>
          </w:tcPr>
          <w:p w14:paraId="674EBE77" w14:textId="54A5BB05" w:rsidR="008E6102" w:rsidRDefault="008E6102" w:rsidP="008E6102">
            <w:pPr>
              <w:keepLines/>
              <w:spacing w:before="20" w:after="20"/>
              <w:rPr>
                <w:sz w:val="16"/>
                <w:szCs w:val="16"/>
                <w:lang w:val="en-US"/>
              </w:rPr>
            </w:pPr>
            <w:r>
              <w:rPr>
                <w:sz w:val="16"/>
                <w:szCs w:val="16"/>
              </w:rPr>
              <w:t>General</w:t>
            </w:r>
          </w:p>
        </w:tc>
        <w:tc>
          <w:tcPr>
            <w:tcW w:w="4111" w:type="dxa"/>
          </w:tcPr>
          <w:p w14:paraId="52EDDA28" w14:textId="75048954" w:rsidR="008E6102" w:rsidRDefault="008E6102" w:rsidP="008E6102">
            <w:pPr>
              <w:keepLines/>
              <w:spacing w:before="20" w:after="20"/>
              <w:rPr>
                <w:sz w:val="16"/>
                <w:szCs w:val="16"/>
                <w:lang w:val="en-US"/>
              </w:rPr>
            </w:pPr>
            <w:r>
              <w:rPr>
                <w:sz w:val="16"/>
                <w:szCs w:val="16"/>
              </w:rPr>
              <w:t>Additional text proposed is highlighted in yellow.</w:t>
            </w:r>
          </w:p>
        </w:tc>
        <w:tc>
          <w:tcPr>
            <w:tcW w:w="4820" w:type="dxa"/>
          </w:tcPr>
          <w:p w14:paraId="09D72533" w14:textId="4A15458A" w:rsidR="008E6102" w:rsidRPr="009E67E3" w:rsidRDefault="008E6102" w:rsidP="008E6102">
            <w:pPr>
              <w:spacing w:before="20" w:after="20"/>
              <w:rPr>
                <w:sz w:val="16"/>
                <w:szCs w:val="16"/>
              </w:rPr>
            </w:pPr>
            <w:r>
              <w:rPr>
                <w:rFonts w:ascii="Times New Roman" w:hAnsi="Times New Roman"/>
                <w:sz w:val="16"/>
                <w:szCs w:val="16"/>
              </w:rPr>
              <w:t>“</w:t>
            </w:r>
            <w:r w:rsidRPr="00F6412E">
              <w:rPr>
                <w:rFonts w:ascii="Times New Roman" w:hAnsi="Times New Roman"/>
                <w:sz w:val="16"/>
                <w:szCs w:val="16"/>
              </w:rPr>
              <w:t xml:space="preserve">Studies were also performed for semi-synchronised operation with DL to UL modifications for WBB LMP operating based on 3GPP technical specifications, showing that it can ensure the same protection of MFCN base stations below 3.8 GHz as synchronised operation </w:t>
            </w:r>
            <w:r w:rsidRPr="00F6412E">
              <w:rPr>
                <w:rFonts w:ascii="Times New Roman" w:hAnsi="Times New Roman"/>
                <w:sz w:val="16"/>
                <w:szCs w:val="16"/>
                <w:highlight w:val="yellow"/>
              </w:rPr>
              <w:t>considering BS to BS interference</w:t>
            </w:r>
            <w:r w:rsidRPr="00F6412E">
              <w:rPr>
                <w:rFonts w:ascii="Times New Roman" w:hAnsi="Times New Roman"/>
                <w:sz w:val="16"/>
                <w:szCs w:val="16"/>
              </w:rPr>
              <w:t>. This approach could be considered on a case-by-case basis. It could better facilitate coexistence with some limitations on UL/DL sequences on WBB LMP frame structure providing higher uplink capacity but with possible constraints on WBB LMP uplink performance</w:t>
            </w:r>
            <w:r>
              <w:rPr>
                <w:rFonts w:ascii="Times New Roman" w:hAnsi="Times New Roman"/>
                <w:sz w:val="16"/>
                <w:szCs w:val="16"/>
              </w:rPr>
              <w:t>.”</w:t>
            </w:r>
          </w:p>
        </w:tc>
        <w:tc>
          <w:tcPr>
            <w:tcW w:w="1843" w:type="dxa"/>
          </w:tcPr>
          <w:p w14:paraId="1DBAC1E3" w14:textId="77777777" w:rsidR="008E6102" w:rsidRPr="005356BF" w:rsidRDefault="008E6102" w:rsidP="008E6102">
            <w:pPr>
              <w:spacing w:before="20" w:after="20"/>
              <w:rPr>
                <w:rStyle w:val="ECCParagraph"/>
                <w:rFonts w:cs="Arial"/>
                <w:sz w:val="16"/>
                <w:szCs w:val="16"/>
              </w:rPr>
            </w:pPr>
          </w:p>
        </w:tc>
      </w:tr>
      <w:tr w:rsidR="008E6102" w:rsidRPr="00151940" w14:paraId="0077F705" w14:textId="72576A83" w:rsidTr="00B0495E">
        <w:trPr>
          <w:cantSplit/>
          <w:trHeight w:val="1214"/>
        </w:trPr>
        <w:tc>
          <w:tcPr>
            <w:tcW w:w="1042" w:type="dxa"/>
          </w:tcPr>
          <w:p w14:paraId="684B1749" w14:textId="77777777" w:rsidR="008E6102" w:rsidRPr="00151940" w:rsidRDefault="008E6102" w:rsidP="008E6102">
            <w:pPr>
              <w:keepLines/>
              <w:spacing w:before="20" w:after="20"/>
              <w:rPr>
                <w:rFonts w:cs="Arial"/>
                <w:sz w:val="16"/>
                <w:szCs w:val="16"/>
              </w:rPr>
            </w:pPr>
            <w:r>
              <w:rPr>
                <w:rFonts w:cs="Arial"/>
                <w:sz w:val="16"/>
                <w:szCs w:val="16"/>
              </w:rPr>
              <w:t>UK</w:t>
            </w:r>
            <w:r w:rsidRPr="00151940">
              <w:rPr>
                <w:rFonts w:cs="Arial"/>
                <w:sz w:val="16"/>
                <w:szCs w:val="16"/>
              </w:rPr>
              <w:t>/</w:t>
            </w:r>
            <w:r>
              <w:rPr>
                <w:rFonts w:cs="Arial"/>
                <w:sz w:val="16"/>
                <w:szCs w:val="16"/>
              </w:rPr>
              <w:t>5</w:t>
            </w:r>
          </w:p>
          <w:p w14:paraId="23C939F7" w14:textId="77777777" w:rsidR="008E6102" w:rsidRPr="00151940" w:rsidRDefault="008E6102" w:rsidP="008E6102">
            <w:pPr>
              <w:keepLines/>
              <w:spacing w:before="20" w:after="20"/>
              <w:rPr>
                <w:rFonts w:cs="Arial"/>
                <w:sz w:val="16"/>
                <w:szCs w:val="16"/>
              </w:rPr>
            </w:pPr>
          </w:p>
        </w:tc>
        <w:tc>
          <w:tcPr>
            <w:tcW w:w="1224" w:type="dxa"/>
          </w:tcPr>
          <w:p w14:paraId="79C18887" w14:textId="77777777" w:rsidR="008E6102" w:rsidRDefault="008E6102" w:rsidP="008E6102">
            <w:pPr>
              <w:keepLines/>
              <w:spacing w:before="20" w:after="20"/>
              <w:rPr>
                <w:rFonts w:cs="Arial"/>
                <w:sz w:val="16"/>
                <w:szCs w:val="16"/>
              </w:rPr>
            </w:pPr>
            <w:r>
              <w:rPr>
                <w:rFonts w:cs="Arial"/>
                <w:sz w:val="16"/>
                <w:szCs w:val="16"/>
              </w:rPr>
              <w:t>0</w:t>
            </w:r>
          </w:p>
          <w:p w14:paraId="109F8E0B" w14:textId="77777777" w:rsidR="008E6102" w:rsidRPr="00151940" w:rsidRDefault="008E6102" w:rsidP="008E6102">
            <w:pPr>
              <w:keepLines/>
              <w:spacing w:before="20" w:after="20"/>
              <w:rPr>
                <w:rFonts w:cs="Arial"/>
                <w:sz w:val="16"/>
                <w:szCs w:val="16"/>
              </w:rPr>
            </w:pPr>
            <w:r>
              <w:rPr>
                <w:rFonts w:cs="Arial"/>
                <w:sz w:val="16"/>
                <w:szCs w:val="16"/>
              </w:rPr>
              <w:t>Executive Summary</w:t>
            </w:r>
          </w:p>
        </w:tc>
        <w:tc>
          <w:tcPr>
            <w:tcW w:w="1276" w:type="dxa"/>
          </w:tcPr>
          <w:p w14:paraId="5418FE28" w14:textId="77777777" w:rsidR="008E6102" w:rsidRDefault="008E6102" w:rsidP="008E6102">
            <w:pPr>
              <w:keepLines/>
              <w:spacing w:before="20" w:after="20"/>
              <w:rPr>
                <w:rFonts w:cs="Arial"/>
                <w:sz w:val="16"/>
                <w:szCs w:val="16"/>
              </w:rPr>
            </w:pPr>
            <w:r w:rsidRPr="00D234F3">
              <w:rPr>
                <w:rFonts w:cs="Arial"/>
                <w:sz w:val="16"/>
                <w:szCs w:val="16"/>
              </w:rPr>
              <w:t>Studies on WBB LMP networks with no synchronisation to other WBB LMP nor to MFCN</w:t>
            </w:r>
          </w:p>
          <w:p w14:paraId="5DDB2D48" w14:textId="77777777" w:rsidR="008E6102" w:rsidRPr="00151940" w:rsidRDefault="008E6102" w:rsidP="008E6102">
            <w:pPr>
              <w:keepLines/>
              <w:spacing w:before="20" w:after="20"/>
              <w:rPr>
                <w:rFonts w:cs="Arial"/>
                <w:sz w:val="16"/>
                <w:szCs w:val="16"/>
              </w:rPr>
            </w:pPr>
            <w:r>
              <w:rPr>
                <w:rFonts w:cs="Arial"/>
                <w:sz w:val="16"/>
                <w:szCs w:val="16"/>
              </w:rPr>
              <w:t>Para 3, 4</w:t>
            </w:r>
          </w:p>
        </w:tc>
        <w:tc>
          <w:tcPr>
            <w:tcW w:w="1355" w:type="dxa"/>
          </w:tcPr>
          <w:p w14:paraId="3C64FA73" w14:textId="77777777" w:rsidR="008E6102" w:rsidRPr="00151940" w:rsidRDefault="008E6102" w:rsidP="008E6102">
            <w:pPr>
              <w:keepLines/>
              <w:spacing w:before="20" w:after="20"/>
              <w:rPr>
                <w:rFonts w:cs="Arial"/>
                <w:sz w:val="16"/>
                <w:szCs w:val="16"/>
              </w:rPr>
            </w:pPr>
            <w:r>
              <w:rPr>
                <w:rFonts w:cs="Arial"/>
                <w:sz w:val="16"/>
                <w:szCs w:val="16"/>
              </w:rPr>
              <w:t>Editorial</w:t>
            </w:r>
          </w:p>
        </w:tc>
        <w:tc>
          <w:tcPr>
            <w:tcW w:w="4111" w:type="dxa"/>
          </w:tcPr>
          <w:p w14:paraId="08E8D8B6" w14:textId="77777777" w:rsidR="008E6102" w:rsidRPr="00151940" w:rsidRDefault="008E6102" w:rsidP="008E6102">
            <w:pPr>
              <w:keepLines/>
              <w:spacing w:before="20" w:after="20"/>
              <w:rPr>
                <w:rFonts w:cs="Arial"/>
                <w:sz w:val="16"/>
                <w:szCs w:val="16"/>
              </w:rPr>
            </w:pPr>
            <w:r>
              <w:rPr>
                <w:rFonts w:cs="Arial"/>
                <w:sz w:val="16"/>
                <w:szCs w:val="16"/>
              </w:rPr>
              <w:t>Editorial changes to improve readability.</w:t>
            </w:r>
          </w:p>
        </w:tc>
        <w:tc>
          <w:tcPr>
            <w:tcW w:w="4820" w:type="dxa"/>
          </w:tcPr>
          <w:p w14:paraId="67CE63CE" w14:textId="77777777" w:rsidR="008E6102" w:rsidRPr="005356BF" w:rsidRDefault="008E6102" w:rsidP="008E6102">
            <w:pPr>
              <w:spacing w:before="20" w:after="20"/>
              <w:rPr>
                <w:rStyle w:val="ECCParagraph"/>
                <w:rFonts w:cs="Arial"/>
                <w:sz w:val="16"/>
                <w:szCs w:val="16"/>
              </w:rPr>
            </w:pPr>
            <w:r w:rsidRPr="005356BF">
              <w:rPr>
                <w:rStyle w:val="ECCParagraph"/>
                <w:rFonts w:cs="Arial"/>
                <w:sz w:val="16"/>
                <w:szCs w:val="16"/>
              </w:rPr>
              <w:t>Some studies show that</w:t>
            </w:r>
            <w:ins w:id="111" w:author="United Kingdom" w:date="2024-04-11T10:25:00Z">
              <w:r w:rsidRPr="005356BF">
                <w:rPr>
                  <w:rStyle w:val="ECCParagraph"/>
                  <w:rFonts w:cs="Arial"/>
                  <w:sz w:val="16"/>
                  <w:szCs w:val="16"/>
                </w:rPr>
                <w:t xml:space="preserve"> coordination</w:t>
              </w:r>
            </w:ins>
            <w:del w:id="112" w:author="United Kingdom" w:date="2024-04-11T10:25:00Z">
              <w:r w:rsidRPr="005356BF" w:rsidDel="00B352D4">
                <w:rPr>
                  <w:rStyle w:val="ECCParagraph"/>
                  <w:rFonts w:cs="Arial"/>
                  <w:sz w:val="16"/>
                  <w:szCs w:val="16"/>
                </w:rPr>
                <w:delText xml:space="preserve"> for</w:delText>
              </w:r>
            </w:del>
            <w:del w:id="113" w:author="United Kingdom" w:date="2024-04-11T10:23:00Z">
              <w:r w:rsidRPr="005356BF" w:rsidDel="00E04DFF">
                <w:rPr>
                  <w:rStyle w:val="ECCParagraph"/>
                  <w:rFonts w:cs="Arial"/>
                  <w:sz w:val="16"/>
                  <w:szCs w:val="16"/>
                </w:rPr>
                <w:delText xml:space="preserve"> the unsynchronised operation</w:delText>
              </w:r>
            </w:del>
            <w:r w:rsidRPr="005356BF">
              <w:rPr>
                <w:rStyle w:val="ECCParagraph"/>
                <w:rFonts w:cs="Arial"/>
                <w:sz w:val="16"/>
                <w:szCs w:val="16"/>
              </w:rPr>
              <w:t xml:space="preserve"> between</w:t>
            </w:r>
            <w:ins w:id="114" w:author="United Kingdom" w:date="2024-04-11T10:24:00Z">
              <w:r w:rsidRPr="005356BF">
                <w:rPr>
                  <w:rStyle w:val="ECCParagraph"/>
                  <w:rFonts w:cs="Arial"/>
                  <w:sz w:val="16"/>
                  <w:szCs w:val="16"/>
                </w:rPr>
                <w:t xml:space="preserve"> unsynchronised</w:t>
              </w:r>
            </w:ins>
            <w:r w:rsidRPr="005356BF">
              <w:rPr>
                <w:rStyle w:val="ECCParagraph"/>
                <w:rFonts w:cs="Arial"/>
                <w:sz w:val="16"/>
                <w:szCs w:val="16"/>
              </w:rPr>
              <w:t xml:space="preserve"> 3GPP WBB LMP</w:t>
            </w:r>
            <w:ins w:id="115" w:author="United Kingdom" w:date="2024-04-11T10:24:00Z">
              <w:r w:rsidRPr="005356BF">
                <w:rPr>
                  <w:rStyle w:val="ECCParagraph"/>
                  <w:rFonts w:cs="Arial"/>
                  <w:sz w:val="16"/>
                  <w:szCs w:val="16"/>
                </w:rPr>
                <w:t xml:space="preserve"> networks</w:t>
              </w:r>
            </w:ins>
            <w:r w:rsidRPr="005356BF">
              <w:rPr>
                <w:rStyle w:val="ECCParagraph"/>
                <w:rFonts w:cs="Arial"/>
                <w:sz w:val="16"/>
                <w:szCs w:val="16"/>
              </w:rPr>
              <w:t xml:space="preserve"> and MFCN</w:t>
            </w:r>
            <w:ins w:id="116" w:author="United Kingdom" w:date="2024-04-11T10:24:00Z">
              <w:r w:rsidRPr="005356BF">
                <w:rPr>
                  <w:rStyle w:val="ECCParagraph"/>
                  <w:rFonts w:cs="Arial"/>
                  <w:sz w:val="16"/>
                  <w:szCs w:val="16"/>
                </w:rPr>
                <w:t xml:space="preserve"> networks</w:t>
              </w:r>
            </w:ins>
            <w:r w:rsidRPr="005356BF">
              <w:rPr>
                <w:rStyle w:val="ECCParagraph"/>
                <w:rFonts w:cs="Arial"/>
                <w:sz w:val="16"/>
                <w:szCs w:val="16"/>
              </w:rPr>
              <w:t xml:space="preserve"> </w:t>
            </w:r>
            <w:del w:id="117" w:author="United Kingdom" w:date="2024-04-11T10:24:00Z">
              <w:r w:rsidRPr="005356BF" w:rsidDel="00420984">
                <w:rPr>
                  <w:rStyle w:val="ECCParagraph"/>
                  <w:rFonts w:cs="Arial"/>
                  <w:sz w:val="16"/>
                  <w:szCs w:val="16"/>
                </w:rPr>
                <w:delText>(</w:delText>
              </w:r>
            </w:del>
            <w:r w:rsidRPr="005356BF">
              <w:rPr>
                <w:rStyle w:val="ECCParagraph"/>
                <w:rFonts w:cs="Arial"/>
                <w:sz w:val="16"/>
                <w:szCs w:val="16"/>
              </w:rPr>
              <w:t>below 3.8 GHz</w:t>
            </w:r>
            <w:del w:id="118" w:author="United Kingdom" w:date="2024-04-11T10:24:00Z">
              <w:r w:rsidRPr="005356BF" w:rsidDel="00420984">
                <w:rPr>
                  <w:rStyle w:val="ECCParagraph"/>
                  <w:rFonts w:cs="Arial"/>
                  <w:sz w:val="16"/>
                  <w:szCs w:val="16"/>
                </w:rPr>
                <w:delText>)</w:delText>
              </w:r>
            </w:del>
            <w:ins w:id="119" w:author="United Kingdom" w:date="2024-04-11T10:25:00Z">
              <w:r w:rsidRPr="005356BF">
                <w:rPr>
                  <w:rStyle w:val="ECCParagraph"/>
                  <w:rFonts w:cs="Arial"/>
                  <w:sz w:val="16"/>
                  <w:szCs w:val="16"/>
                </w:rPr>
                <w:t xml:space="preserve"> could be reduced </w:t>
              </w:r>
            </w:ins>
            <w:ins w:id="120" w:author="United Kingdom" w:date="2024-04-11T10:26:00Z">
              <w:r w:rsidRPr="005356BF">
                <w:rPr>
                  <w:rStyle w:val="ECCParagraph"/>
                  <w:rFonts w:cs="Arial"/>
                  <w:sz w:val="16"/>
                  <w:szCs w:val="16"/>
                </w:rPr>
                <w:t>through</w:t>
              </w:r>
            </w:ins>
            <w:ins w:id="121" w:author="United Kingdom" w:date="2024-04-11T10:25:00Z">
              <w:r w:rsidRPr="005356BF">
                <w:rPr>
                  <w:rStyle w:val="ECCParagraph"/>
                  <w:rFonts w:cs="Arial"/>
                  <w:sz w:val="16"/>
                  <w:szCs w:val="16"/>
                </w:rPr>
                <w:t xml:space="preserve"> the definition of</w:t>
              </w:r>
            </w:ins>
            <w:r w:rsidRPr="005356BF">
              <w:rPr>
                <w:rStyle w:val="ECCParagraph"/>
                <w:rFonts w:cs="Arial"/>
                <w:sz w:val="16"/>
                <w:szCs w:val="16"/>
              </w:rPr>
              <w:t xml:space="preserve"> </w:t>
            </w:r>
            <w:r w:rsidRPr="005356BF">
              <w:rPr>
                <w:rFonts w:cs="Arial"/>
                <w:sz w:val="16"/>
                <w:szCs w:val="16"/>
              </w:rPr>
              <w:t>out of band emission</w:t>
            </w:r>
            <w:ins w:id="122" w:author="United Kingdom" w:date="2024-04-11T10:20:00Z">
              <w:r w:rsidRPr="005356BF">
                <w:rPr>
                  <w:rFonts w:cs="Arial"/>
                  <w:sz w:val="16"/>
                  <w:szCs w:val="16"/>
                </w:rPr>
                <w:t xml:space="preserve"> limits,</w:t>
              </w:r>
            </w:ins>
            <w:del w:id="123" w:author="United Kingdom" w:date="2024-04-11T10:20:00Z">
              <w:r w:rsidRPr="005356BF" w:rsidDel="00492E67">
                <w:rPr>
                  <w:rFonts w:cs="Arial"/>
                  <w:sz w:val="16"/>
                  <w:szCs w:val="16"/>
                </w:rPr>
                <w:delText xml:space="preserve"> and</w:delText>
              </w:r>
            </w:del>
            <w:r w:rsidRPr="005356BF">
              <w:rPr>
                <w:rFonts w:cs="Arial"/>
                <w:sz w:val="16"/>
                <w:szCs w:val="16"/>
              </w:rPr>
              <w:t xml:space="preserve"> receiver blocking levels and</w:t>
            </w:r>
            <w:ins w:id="124" w:author="United Kingdom" w:date="2024-04-11T10:25:00Z">
              <w:r w:rsidRPr="005356BF">
                <w:rPr>
                  <w:rFonts w:cs="Arial"/>
                  <w:sz w:val="16"/>
                  <w:szCs w:val="16"/>
                </w:rPr>
                <w:t>/or</w:t>
              </w:r>
            </w:ins>
            <w:r w:rsidRPr="005356BF">
              <w:rPr>
                <w:rFonts w:cs="Arial"/>
                <w:sz w:val="16"/>
                <w:szCs w:val="16"/>
              </w:rPr>
              <w:t xml:space="preserve"> frequency separation</w:t>
            </w:r>
            <w:ins w:id="125" w:author="United Kingdom" w:date="2024-04-15T14:01:00Z">
              <w:r w:rsidRPr="005356BF">
                <w:rPr>
                  <w:rFonts w:cs="Arial"/>
                  <w:sz w:val="16"/>
                  <w:szCs w:val="16"/>
                </w:rPr>
                <w:t xml:space="preserve"> requirements</w:t>
              </w:r>
            </w:ins>
            <w:del w:id="126" w:author="United Kingdom" w:date="2024-04-11T10:21:00Z">
              <w:r w:rsidRPr="005356BF" w:rsidDel="00492E67">
                <w:rPr>
                  <w:rFonts w:cs="Arial"/>
                  <w:sz w:val="16"/>
                  <w:szCs w:val="16"/>
                </w:rPr>
                <w:delText xml:space="preserve"> will</w:delText>
              </w:r>
            </w:del>
            <w:del w:id="127" w:author="United Kingdom" w:date="2024-04-11T10:25:00Z">
              <w:r w:rsidRPr="005356BF" w:rsidDel="0001535A">
                <w:rPr>
                  <w:rFonts w:cs="Arial"/>
                  <w:sz w:val="16"/>
                  <w:szCs w:val="16"/>
                </w:rPr>
                <w:delText xml:space="preserve"> reduce </w:delText>
              </w:r>
              <w:r w:rsidRPr="005356BF" w:rsidDel="0001535A">
                <w:rPr>
                  <w:rStyle w:val="ECCParagraph"/>
                  <w:rFonts w:cs="Arial"/>
                  <w:sz w:val="16"/>
                  <w:szCs w:val="16"/>
                </w:rPr>
                <w:delText>the need for coordination between WBB LMP and MFCN</w:delText>
              </w:r>
            </w:del>
            <w:r w:rsidRPr="005356BF">
              <w:rPr>
                <w:rStyle w:val="ECCParagraph"/>
                <w:rFonts w:cs="Arial"/>
                <w:sz w:val="16"/>
                <w:szCs w:val="16"/>
              </w:rPr>
              <w:t>. The following were investigated:</w:t>
            </w:r>
          </w:p>
          <w:p w14:paraId="73D7BDAF" w14:textId="77777777" w:rsidR="008E6102" w:rsidRPr="005356BF" w:rsidRDefault="008E6102" w:rsidP="008E6102">
            <w:pPr>
              <w:pStyle w:val="ECCBulletsLv1"/>
              <w:spacing w:before="20" w:after="20" w:line="240" w:lineRule="auto"/>
              <w:ind w:left="340" w:hanging="340"/>
              <w:rPr>
                <w:rStyle w:val="ECCParagraph"/>
                <w:rFonts w:cs="Arial"/>
                <w:sz w:val="16"/>
                <w:szCs w:val="16"/>
              </w:rPr>
            </w:pPr>
            <w:r w:rsidRPr="005356BF">
              <w:rPr>
                <w:rStyle w:val="ECCParagraph"/>
                <w:rFonts w:cs="Arial"/>
                <w:sz w:val="16"/>
                <w:szCs w:val="16"/>
              </w:rPr>
              <w:t xml:space="preserve">60 MHz frequency separation for WBB MP to accommodate MFCN </w:t>
            </w:r>
            <w:proofErr w:type="gramStart"/>
            <w:r w:rsidRPr="005356BF">
              <w:rPr>
                <w:rStyle w:val="ECCParagraph"/>
                <w:rFonts w:cs="Arial"/>
                <w:sz w:val="16"/>
                <w:szCs w:val="16"/>
              </w:rPr>
              <w:t>blocking;</w:t>
            </w:r>
            <w:proofErr w:type="gramEnd"/>
          </w:p>
          <w:p w14:paraId="3694D956" w14:textId="77777777" w:rsidR="008E6102" w:rsidRPr="005356BF" w:rsidRDefault="008E6102" w:rsidP="008E6102">
            <w:pPr>
              <w:pStyle w:val="ECCBulletsLv1"/>
              <w:spacing w:before="20" w:after="20" w:line="240" w:lineRule="auto"/>
              <w:ind w:left="340" w:hanging="340"/>
              <w:rPr>
                <w:rStyle w:val="ECCParagraph"/>
                <w:rFonts w:cs="Arial"/>
                <w:sz w:val="16"/>
                <w:szCs w:val="16"/>
              </w:rPr>
            </w:pPr>
            <w:r w:rsidRPr="005356BF">
              <w:rPr>
                <w:rFonts w:cs="Arial"/>
                <w:sz w:val="16"/>
                <w:szCs w:val="16"/>
              </w:rPr>
              <w:t>out of band emission level of -45 dBm/MHz conducted per BS (sector) below 3800 MHz for LP and MP non-AAS BS (sector) and -45 dBm/MHz TRP per BS for MP AAS BS (sector</w:t>
            </w:r>
            <w:proofErr w:type="gramStart"/>
            <w:r w:rsidRPr="005356BF">
              <w:rPr>
                <w:rFonts w:cs="Arial"/>
                <w:sz w:val="16"/>
                <w:szCs w:val="16"/>
              </w:rPr>
              <w:t>);</w:t>
            </w:r>
            <w:proofErr w:type="gramEnd"/>
          </w:p>
          <w:p w14:paraId="07628E57" w14:textId="77777777" w:rsidR="008E6102" w:rsidRPr="005356BF" w:rsidRDefault="008E6102" w:rsidP="008E6102">
            <w:pPr>
              <w:pStyle w:val="ECCBulletsLv1"/>
              <w:spacing w:before="20" w:after="20" w:line="240" w:lineRule="auto"/>
              <w:ind w:left="340" w:hanging="340"/>
              <w:rPr>
                <w:rStyle w:val="ECCParagraph"/>
                <w:rFonts w:cs="Arial"/>
                <w:sz w:val="16"/>
                <w:szCs w:val="16"/>
              </w:rPr>
            </w:pPr>
            <w:r w:rsidRPr="005356BF">
              <w:rPr>
                <w:rStyle w:val="ECCParagraph"/>
                <w:rFonts w:cs="Arial"/>
                <w:sz w:val="16"/>
                <w:szCs w:val="16"/>
              </w:rPr>
              <w:t>WBB LMP receiver blocking level of -15 dBm below 3800 MHz</w:t>
            </w:r>
            <w:r w:rsidRPr="005356BF">
              <w:rPr>
                <w:rFonts w:cs="Arial"/>
                <w:sz w:val="16"/>
                <w:szCs w:val="16"/>
              </w:rPr>
              <w:t xml:space="preserve"> </w:t>
            </w:r>
            <w:r w:rsidRPr="005356BF">
              <w:rPr>
                <w:rStyle w:val="ECCParagraph"/>
                <w:rFonts w:cs="Arial"/>
                <w:sz w:val="16"/>
                <w:szCs w:val="16"/>
              </w:rPr>
              <w:t xml:space="preserve">for wanted signal level: </w:t>
            </w:r>
            <w:proofErr w:type="spellStart"/>
            <w:r w:rsidRPr="005356BF">
              <w:rPr>
                <w:rStyle w:val="ECCParagraph"/>
                <w:rFonts w:cs="Arial"/>
                <w:sz w:val="16"/>
                <w:szCs w:val="16"/>
              </w:rPr>
              <w:t>P_ref_sens</w:t>
            </w:r>
            <w:proofErr w:type="spellEnd"/>
            <w:r w:rsidRPr="005356BF">
              <w:rPr>
                <w:rStyle w:val="ECCParagraph"/>
                <w:rFonts w:cs="Arial"/>
                <w:sz w:val="16"/>
                <w:szCs w:val="16"/>
              </w:rPr>
              <w:t xml:space="preserve"> +6 </w:t>
            </w:r>
            <w:proofErr w:type="spellStart"/>
            <w:r w:rsidRPr="005356BF">
              <w:rPr>
                <w:rStyle w:val="ECCParagraph"/>
                <w:rFonts w:cs="Arial"/>
                <w:sz w:val="16"/>
                <w:szCs w:val="16"/>
              </w:rPr>
              <w:t>dB.</w:t>
            </w:r>
            <w:proofErr w:type="spellEnd"/>
          </w:p>
          <w:p w14:paraId="6AFB47C4" w14:textId="77777777" w:rsidR="008E6102" w:rsidRPr="005356BF" w:rsidRDefault="008E6102" w:rsidP="008E6102">
            <w:pPr>
              <w:spacing w:before="20" w:after="20"/>
              <w:contextualSpacing/>
              <w:rPr>
                <w:rFonts w:cs="Arial"/>
                <w:sz w:val="16"/>
                <w:szCs w:val="16"/>
              </w:rPr>
            </w:pPr>
            <w:r w:rsidRPr="005356BF">
              <w:rPr>
                <w:rFonts w:cs="Arial"/>
                <w:sz w:val="16"/>
                <w:szCs w:val="16"/>
              </w:rPr>
              <w:t>In addition to the above technical conditions, studies identified</w:t>
            </w:r>
            <w:ins w:id="128" w:author="United Kingdom" w:date="2024-04-11T10:52:00Z">
              <w:r w:rsidRPr="005356BF">
                <w:rPr>
                  <w:rFonts w:cs="Arial"/>
                  <w:sz w:val="16"/>
                  <w:szCs w:val="16"/>
                </w:rPr>
                <w:t xml:space="preserve"> the following</w:t>
              </w:r>
            </w:ins>
            <w:r w:rsidRPr="005356BF">
              <w:rPr>
                <w:rFonts w:cs="Arial"/>
                <w:sz w:val="16"/>
                <w:szCs w:val="16"/>
              </w:rPr>
              <w:t xml:space="preserve"> possible components for coordination process</w:t>
            </w:r>
            <w:ins w:id="129" w:author="United Kingdom" w:date="2024-04-11T10:53:00Z">
              <w:r w:rsidRPr="005356BF">
                <w:rPr>
                  <w:rFonts w:cs="Arial"/>
                  <w:sz w:val="16"/>
                  <w:szCs w:val="16"/>
                </w:rPr>
                <w:t>es</w:t>
              </w:r>
            </w:ins>
            <w:ins w:id="130" w:author="United Kingdom" w:date="2024-04-11T10:52:00Z">
              <w:r w:rsidRPr="005356BF">
                <w:rPr>
                  <w:rFonts w:cs="Arial"/>
                  <w:sz w:val="16"/>
                  <w:szCs w:val="16"/>
                </w:rPr>
                <w:t xml:space="preserve"> which could improve</w:t>
              </w:r>
            </w:ins>
            <w:del w:id="131" w:author="United Kingdom" w:date="2024-04-11T10:52:00Z">
              <w:r w:rsidRPr="005356BF" w:rsidDel="004C63D0">
                <w:rPr>
                  <w:rFonts w:cs="Arial"/>
                  <w:sz w:val="16"/>
                  <w:szCs w:val="16"/>
                </w:rPr>
                <w:delText xml:space="preserve"> to ensure</w:delText>
              </w:r>
            </w:del>
            <w:r w:rsidRPr="005356BF">
              <w:rPr>
                <w:rFonts w:cs="Arial"/>
                <w:sz w:val="16"/>
                <w:szCs w:val="16"/>
              </w:rPr>
              <w:t xml:space="preserve"> co-existence between WBB LMP and MFCN (below 3.8 GHz)</w:t>
            </w:r>
            <w:del w:id="132" w:author="United Kingdom" w:date="2024-04-11T10:52:00Z">
              <w:r w:rsidRPr="005356BF" w:rsidDel="004C63D0">
                <w:rPr>
                  <w:rFonts w:cs="Arial"/>
                  <w:sz w:val="16"/>
                  <w:szCs w:val="16"/>
                </w:rPr>
                <w:delText xml:space="preserve"> e.g.</w:delText>
              </w:r>
            </w:del>
            <w:r w:rsidRPr="005356BF">
              <w:rPr>
                <w:rFonts w:cs="Arial"/>
                <w:sz w:val="16"/>
                <w:szCs w:val="16"/>
              </w:rPr>
              <w:t xml:space="preserve">: to be considered for </w:t>
            </w:r>
            <w:proofErr w:type="spellStart"/>
            <w:proofErr w:type="gramStart"/>
            <w:r w:rsidRPr="005356BF">
              <w:rPr>
                <w:rFonts w:cs="Arial"/>
                <w:sz w:val="16"/>
                <w:szCs w:val="16"/>
              </w:rPr>
              <w:t>impoving</w:t>
            </w:r>
            <w:proofErr w:type="spellEnd"/>
            <w:proofErr w:type="gramEnd"/>
          </w:p>
          <w:p w14:paraId="44FD11D4" w14:textId="77777777" w:rsidR="008E6102" w:rsidRPr="005356BF" w:rsidRDefault="008E6102" w:rsidP="008E6102">
            <w:pPr>
              <w:pStyle w:val="ECCBulletsLv1"/>
              <w:spacing w:before="20" w:after="20" w:line="240" w:lineRule="auto"/>
              <w:ind w:left="340" w:hanging="340"/>
              <w:rPr>
                <w:rFonts w:cs="Arial"/>
                <w:sz w:val="16"/>
                <w:szCs w:val="16"/>
              </w:rPr>
            </w:pPr>
            <w:proofErr w:type="spellStart"/>
            <w:r w:rsidRPr="005356BF">
              <w:rPr>
                <w:rFonts w:cs="Arial"/>
                <w:sz w:val="16"/>
                <w:szCs w:val="16"/>
              </w:rPr>
              <w:t>Pfd</w:t>
            </w:r>
            <w:proofErr w:type="spellEnd"/>
            <w:r w:rsidRPr="005356BF">
              <w:rPr>
                <w:rFonts w:cs="Arial"/>
                <w:sz w:val="16"/>
                <w:szCs w:val="16"/>
              </w:rPr>
              <w:t xml:space="preserve"> or field strength values at the WBB LMP local area network coverage </w:t>
            </w:r>
            <w:proofErr w:type="gramStart"/>
            <w:r w:rsidRPr="005356BF">
              <w:rPr>
                <w:rFonts w:cs="Arial"/>
                <w:sz w:val="16"/>
                <w:szCs w:val="16"/>
              </w:rPr>
              <w:t>border;</w:t>
            </w:r>
            <w:proofErr w:type="gramEnd"/>
          </w:p>
          <w:p w14:paraId="3BA1D3F3" w14:textId="77777777" w:rsidR="008E6102" w:rsidRPr="005356BF" w:rsidRDefault="008E6102" w:rsidP="008E6102">
            <w:pPr>
              <w:pStyle w:val="ECCBulletsLv1"/>
              <w:spacing w:before="20" w:after="20" w:line="240" w:lineRule="auto"/>
              <w:ind w:left="340" w:hanging="340"/>
              <w:rPr>
                <w:rFonts w:cs="Arial"/>
                <w:sz w:val="16"/>
                <w:szCs w:val="16"/>
              </w:rPr>
            </w:pPr>
            <w:ins w:id="133" w:author="United Kingdom" w:date="2024-04-11T11:29:00Z">
              <w:r w:rsidRPr="005356BF">
                <w:rPr>
                  <w:rFonts w:cs="Arial"/>
                  <w:sz w:val="16"/>
                  <w:szCs w:val="16"/>
                </w:rPr>
                <w:t xml:space="preserve">physical </w:t>
              </w:r>
            </w:ins>
            <w:r w:rsidRPr="005356BF">
              <w:rPr>
                <w:rFonts w:cs="Arial"/>
                <w:sz w:val="16"/>
                <w:szCs w:val="16"/>
              </w:rPr>
              <w:t xml:space="preserve">separation </w:t>
            </w:r>
            <w:del w:id="134" w:author="United Kingdom" w:date="2024-04-11T11:29:00Z">
              <w:r w:rsidRPr="005356BF" w:rsidDel="00B8720B">
                <w:rPr>
                  <w:rFonts w:cs="Arial"/>
                  <w:sz w:val="16"/>
                  <w:szCs w:val="16"/>
                </w:rPr>
                <w:delText xml:space="preserve">distance </w:delText>
              </w:r>
            </w:del>
            <w:r w:rsidRPr="005356BF">
              <w:rPr>
                <w:rFonts w:cs="Arial"/>
                <w:sz w:val="16"/>
                <w:szCs w:val="16"/>
              </w:rPr>
              <w:t xml:space="preserve">between WBB LMP and MFCN Macro </w:t>
            </w:r>
            <w:proofErr w:type="gramStart"/>
            <w:r w:rsidRPr="005356BF">
              <w:rPr>
                <w:rFonts w:cs="Arial"/>
                <w:sz w:val="16"/>
                <w:szCs w:val="16"/>
              </w:rPr>
              <w:t>BSs;</w:t>
            </w:r>
            <w:proofErr w:type="gramEnd"/>
          </w:p>
          <w:p w14:paraId="4A4CD443" w14:textId="77777777" w:rsidR="008E6102" w:rsidRPr="005356BF" w:rsidRDefault="008E6102" w:rsidP="008E6102">
            <w:pPr>
              <w:pStyle w:val="ECCBulletsLv1"/>
              <w:spacing w:before="20" w:after="20" w:line="240" w:lineRule="auto"/>
              <w:ind w:left="340" w:hanging="340"/>
              <w:rPr>
                <w:rFonts w:cs="Arial"/>
                <w:sz w:val="16"/>
                <w:szCs w:val="16"/>
              </w:rPr>
            </w:pPr>
            <w:r w:rsidRPr="005356BF">
              <w:rPr>
                <w:rFonts w:cs="Arial"/>
                <w:sz w:val="16"/>
                <w:szCs w:val="16"/>
              </w:rPr>
              <w:t>synchronisation or semi-synchronisation between MFCN and WBB LMP networks.</w:t>
            </w:r>
          </w:p>
        </w:tc>
        <w:tc>
          <w:tcPr>
            <w:tcW w:w="1843" w:type="dxa"/>
          </w:tcPr>
          <w:p w14:paraId="1E9E29A4" w14:textId="77777777" w:rsidR="008E6102" w:rsidRPr="005356BF" w:rsidRDefault="008E6102" w:rsidP="008E6102">
            <w:pPr>
              <w:spacing w:before="20" w:after="20"/>
              <w:rPr>
                <w:rStyle w:val="ECCParagraph"/>
                <w:rFonts w:cs="Arial"/>
                <w:sz w:val="16"/>
                <w:szCs w:val="16"/>
              </w:rPr>
            </w:pPr>
          </w:p>
        </w:tc>
      </w:tr>
      <w:tr w:rsidR="008E6102" w:rsidRPr="00151940" w14:paraId="4453A844" w14:textId="77777777" w:rsidTr="00B0495E">
        <w:trPr>
          <w:cantSplit/>
          <w:trHeight w:val="1214"/>
        </w:trPr>
        <w:tc>
          <w:tcPr>
            <w:tcW w:w="1042" w:type="dxa"/>
          </w:tcPr>
          <w:p w14:paraId="4595BA41" w14:textId="20D04484" w:rsidR="008E6102" w:rsidRDefault="008E6102" w:rsidP="008E6102">
            <w:pPr>
              <w:keepLines/>
              <w:spacing w:before="20" w:after="20"/>
              <w:rPr>
                <w:rFonts w:cs="Arial"/>
                <w:sz w:val="16"/>
                <w:szCs w:val="16"/>
              </w:rPr>
            </w:pPr>
            <w:r w:rsidRPr="003643C3">
              <w:rPr>
                <w:sz w:val="16"/>
                <w:szCs w:val="16"/>
              </w:rPr>
              <w:lastRenderedPageBreak/>
              <w:t>ER/3</w:t>
            </w:r>
          </w:p>
        </w:tc>
        <w:tc>
          <w:tcPr>
            <w:tcW w:w="1224" w:type="dxa"/>
          </w:tcPr>
          <w:p w14:paraId="1C1732F9" w14:textId="70E149CD" w:rsidR="008E6102" w:rsidRDefault="008E6102" w:rsidP="008E6102">
            <w:pPr>
              <w:keepLines/>
              <w:spacing w:before="20" w:after="20"/>
              <w:rPr>
                <w:rFonts w:cs="Arial"/>
                <w:sz w:val="16"/>
                <w:szCs w:val="16"/>
              </w:rPr>
            </w:pPr>
            <w:r w:rsidRPr="003643C3">
              <w:rPr>
                <w:sz w:val="16"/>
                <w:szCs w:val="16"/>
              </w:rPr>
              <w:t>0</w:t>
            </w:r>
          </w:p>
        </w:tc>
        <w:tc>
          <w:tcPr>
            <w:tcW w:w="1276" w:type="dxa"/>
          </w:tcPr>
          <w:p w14:paraId="410B2863" w14:textId="0DD9331D" w:rsidR="008E6102" w:rsidRPr="00D234F3" w:rsidRDefault="008E6102" w:rsidP="008E6102">
            <w:pPr>
              <w:keepLines/>
              <w:spacing w:before="20" w:after="20"/>
              <w:rPr>
                <w:rFonts w:cs="Arial"/>
                <w:sz w:val="16"/>
                <w:szCs w:val="16"/>
              </w:rPr>
            </w:pPr>
            <w:r w:rsidRPr="00654409">
              <w:rPr>
                <w:rFonts w:ascii="Times New Roman" w:hAnsi="Times New Roman"/>
                <w:sz w:val="16"/>
                <w:szCs w:val="16"/>
                <w:lang w:eastAsia="fr-FR"/>
              </w:rPr>
              <w:t>Studies on WBB LMP networks with no synchronisation to other WBB LMP nor to MFCN</w:t>
            </w:r>
          </w:p>
        </w:tc>
        <w:tc>
          <w:tcPr>
            <w:tcW w:w="1355" w:type="dxa"/>
          </w:tcPr>
          <w:p w14:paraId="64194510" w14:textId="608A99E7" w:rsidR="008E6102" w:rsidRDefault="008E6102" w:rsidP="008E6102">
            <w:pPr>
              <w:keepLines/>
              <w:spacing w:before="20" w:after="20"/>
              <w:rPr>
                <w:rFonts w:cs="Arial"/>
                <w:sz w:val="16"/>
                <w:szCs w:val="16"/>
              </w:rPr>
            </w:pPr>
            <w:r w:rsidRPr="003643C3">
              <w:rPr>
                <w:sz w:val="16"/>
                <w:szCs w:val="16"/>
              </w:rPr>
              <w:t>General</w:t>
            </w:r>
          </w:p>
        </w:tc>
        <w:tc>
          <w:tcPr>
            <w:tcW w:w="4111" w:type="dxa"/>
          </w:tcPr>
          <w:p w14:paraId="387B749E" w14:textId="403F1FDD" w:rsidR="008E6102" w:rsidRDefault="008E6102" w:rsidP="008E6102">
            <w:pPr>
              <w:keepLines/>
              <w:spacing w:before="20" w:after="20"/>
              <w:rPr>
                <w:rFonts w:cs="Arial"/>
                <w:sz w:val="16"/>
                <w:szCs w:val="16"/>
              </w:rPr>
            </w:pPr>
            <w:r w:rsidRPr="003643C3">
              <w:rPr>
                <w:sz w:val="16"/>
                <w:szCs w:val="16"/>
              </w:rPr>
              <w:t>Add the proposed text in the end of 2</w:t>
            </w:r>
            <w:r w:rsidRPr="003643C3">
              <w:rPr>
                <w:sz w:val="16"/>
                <w:szCs w:val="16"/>
                <w:vertAlign w:val="superscript"/>
              </w:rPr>
              <w:t>nd</w:t>
            </w:r>
            <w:r w:rsidRPr="003643C3">
              <w:rPr>
                <w:sz w:val="16"/>
                <w:szCs w:val="16"/>
              </w:rPr>
              <w:t xml:space="preserve"> para.</w:t>
            </w:r>
          </w:p>
        </w:tc>
        <w:tc>
          <w:tcPr>
            <w:tcW w:w="4820" w:type="dxa"/>
          </w:tcPr>
          <w:p w14:paraId="7335AA43" w14:textId="50B63F2B" w:rsidR="008E6102" w:rsidRPr="005356BF" w:rsidRDefault="008E6102" w:rsidP="008E6102">
            <w:pPr>
              <w:spacing w:before="20" w:after="20"/>
              <w:rPr>
                <w:rStyle w:val="ECCParagraph"/>
                <w:rFonts w:cs="Arial"/>
                <w:sz w:val="16"/>
                <w:szCs w:val="16"/>
              </w:rPr>
            </w:pPr>
            <w:r w:rsidRPr="003643C3">
              <w:rPr>
                <w:sz w:val="16"/>
                <w:szCs w:val="16"/>
                <w:lang w:val="en-US"/>
              </w:rPr>
              <w:t>“</w:t>
            </w:r>
            <w:r w:rsidRPr="003643C3">
              <w:rPr>
                <w:sz w:val="16"/>
                <w:szCs w:val="16"/>
              </w:rPr>
              <w:t>However, coordination on case-by-case basis is required”.</w:t>
            </w:r>
          </w:p>
        </w:tc>
        <w:tc>
          <w:tcPr>
            <w:tcW w:w="1843" w:type="dxa"/>
          </w:tcPr>
          <w:p w14:paraId="6CD1B683" w14:textId="77777777" w:rsidR="008E6102" w:rsidRPr="005356BF" w:rsidRDefault="008E6102" w:rsidP="008E6102">
            <w:pPr>
              <w:spacing w:before="20" w:after="20"/>
              <w:rPr>
                <w:rStyle w:val="ECCParagraph"/>
                <w:rFonts w:cs="Arial"/>
                <w:sz w:val="16"/>
                <w:szCs w:val="16"/>
              </w:rPr>
            </w:pPr>
          </w:p>
        </w:tc>
      </w:tr>
      <w:tr w:rsidR="008E6102" w:rsidRPr="00151940" w14:paraId="31AA362E" w14:textId="77777777" w:rsidTr="00B0495E">
        <w:trPr>
          <w:cantSplit/>
          <w:trHeight w:val="1214"/>
        </w:trPr>
        <w:tc>
          <w:tcPr>
            <w:tcW w:w="1042" w:type="dxa"/>
          </w:tcPr>
          <w:p w14:paraId="3C3A7B7F" w14:textId="7AA2454F" w:rsidR="008E6102" w:rsidRDefault="008E6102" w:rsidP="008E6102">
            <w:pPr>
              <w:keepLines/>
              <w:spacing w:before="20" w:after="20"/>
              <w:rPr>
                <w:rFonts w:cs="Arial"/>
                <w:sz w:val="16"/>
                <w:szCs w:val="16"/>
              </w:rPr>
            </w:pPr>
            <w:r w:rsidRPr="003643C3">
              <w:rPr>
                <w:sz w:val="16"/>
                <w:szCs w:val="16"/>
              </w:rPr>
              <w:t>ER/4</w:t>
            </w:r>
          </w:p>
        </w:tc>
        <w:tc>
          <w:tcPr>
            <w:tcW w:w="1224" w:type="dxa"/>
          </w:tcPr>
          <w:p w14:paraId="2AA09B51" w14:textId="3E49EF18" w:rsidR="008E6102" w:rsidRDefault="008E6102" w:rsidP="008E6102">
            <w:pPr>
              <w:keepLines/>
              <w:spacing w:before="20" w:after="20"/>
              <w:rPr>
                <w:rFonts w:cs="Arial"/>
                <w:sz w:val="16"/>
                <w:szCs w:val="16"/>
              </w:rPr>
            </w:pPr>
            <w:r w:rsidRPr="003643C3">
              <w:rPr>
                <w:sz w:val="16"/>
                <w:szCs w:val="16"/>
              </w:rPr>
              <w:t>0</w:t>
            </w:r>
          </w:p>
        </w:tc>
        <w:tc>
          <w:tcPr>
            <w:tcW w:w="1276" w:type="dxa"/>
          </w:tcPr>
          <w:p w14:paraId="35664E40" w14:textId="77777777" w:rsidR="008E6102" w:rsidRPr="003643C3" w:rsidRDefault="008E6102" w:rsidP="008E6102">
            <w:pPr>
              <w:pStyle w:val="ECCHeadingnonumbering"/>
              <w:spacing w:before="20" w:after="20"/>
              <w:rPr>
                <w:rFonts w:ascii="Times New Roman" w:hAnsi="Times New Roman" w:cs="Times New Roman"/>
                <w:bCs w:val="0"/>
                <w:color w:val="auto"/>
                <w:kern w:val="0"/>
                <w:sz w:val="16"/>
                <w:szCs w:val="16"/>
                <w:lang w:val="en-GB" w:eastAsia="fr-FR"/>
              </w:rPr>
            </w:pPr>
            <w:r w:rsidRPr="003643C3">
              <w:rPr>
                <w:rFonts w:ascii="Times New Roman" w:hAnsi="Times New Roman" w:cs="Times New Roman"/>
                <w:bCs w:val="0"/>
                <w:color w:val="auto"/>
                <w:kern w:val="0"/>
                <w:sz w:val="16"/>
                <w:szCs w:val="16"/>
                <w:lang w:val="en-GB" w:eastAsia="fr-FR"/>
              </w:rPr>
              <w:t>Studies on WBB LMP networks with no synchronisation to other WBB LMP nor to MFCN</w:t>
            </w:r>
          </w:p>
          <w:p w14:paraId="6E7346A5" w14:textId="77777777" w:rsidR="008E6102" w:rsidRPr="00D234F3" w:rsidRDefault="008E6102" w:rsidP="008E6102">
            <w:pPr>
              <w:keepLines/>
              <w:spacing w:before="20" w:after="20"/>
              <w:rPr>
                <w:rFonts w:cs="Arial"/>
                <w:sz w:val="16"/>
                <w:szCs w:val="16"/>
              </w:rPr>
            </w:pPr>
          </w:p>
        </w:tc>
        <w:tc>
          <w:tcPr>
            <w:tcW w:w="1355" w:type="dxa"/>
          </w:tcPr>
          <w:p w14:paraId="576A0813" w14:textId="30D4C19F" w:rsidR="008E6102" w:rsidRDefault="008E6102" w:rsidP="008E6102">
            <w:pPr>
              <w:keepLines/>
              <w:spacing w:before="20" w:after="20"/>
              <w:rPr>
                <w:rFonts w:cs="Arial"/>
                <w:sz w:val="16"/>
                <w:szCs w:val="16"/>
              </w:rPr>
            </w:pPr>
            <w:r w:rsidRPr="003643C3">
              <w:rPr>
                <w:sz w:val="16"/>
                <w:szCs w:val="16"/>
              </w:rPr>
              <w:t>General</w:t>
            </w:r>
          </w:p>
        </w:tc>
        <w:tc>
          <w:tcPr>
            <w:tcW w:w="4111" w:type="dxa"/>
          </w:tcPr>
          <w:p w14:paraId="6D14B877" w14:textId="77777777" w:rsidR="008E6102" w:rsidRDefault="008E6102" w:rsidP="008E6102">
            <w:pPr>
              <w:keepLines/>
              <w:spacing w:before="20" w:after="20"/>
              <w:rPr>
                <w:sz w:val="16"/>
                <w:szCs w:val="16"/>
              </w:rPr>
            </w:pPr>
            <w:r w:rsidRPr="003643C3">
              <w:rPr>
                <w:sz w:val="16"/>
                <w:szCs w:val="16"/>
              </w:rPr>
              <w:t>Replacement text for 3</w:t>
            </w:r>
            <w:r w:rsidRPr="003643C3">
              <w:rPr>
                <w:sz w:val="16"/>
                <w:szCs w:val="16"/>
                <w:vertAlign w:val="superscript"/>
              </w:rPr>
              <w:t>rd</w:t>
            </w:r>
            <w:r w:rsidRPr="003643C3">
              <w:rPr>
                <w:sz w:val="16"/>
                <w:szCs w:val="16"/>
              </w:rPr>
              <w:t xml:space="preserve"> para</w:t>
            </w:r>
          </w:p>
          <w:p w14:paraId="4EF5A6EA" w14:textId="77777777" w:rsidR="008E6102" w:rsidRDefault="008E6102" w:rsidP="008E6102">
            <w:pPr>
              <w:pStyle w:val="pf0"/>
              <w:spacing w:before="20" w:beforeAutospacing="0" w:after="20" w:afterAutospacing="0"/>
              <w:rPr>
                <w:sz w:val="16"/>
                <w:szCs w:val="16"/>
                <w:lang w:val="fr-FR" w:eastAsia="fr-FR"/>
              </w:rPr>
            </w:pPr>
            <w:proofErr w:type="spellStart"/>
            <w:r w:rsidRPr="00290F3E">
              <w:rPr>
                <w:sz w:val="16"/>
                <w:szCs w:val="16"/>
                <w:lang w:val="fr-FR" w:eastAsia="fr-FR"/>
              </w:rPr>
              <w:t>Study</w:t>
            </w:r>
            <w:proofErr w:type="spellEnd"/>
            <w:r w:rsidRPr="00290F3E">
              <w:rPr>
                <w:sz w:val="16"/>
                <w:szCs w:val="16"/>
                <w:lang w:val="fr-FR" w:eastAsia="fr-FR"/>
              </w:rPr>
              <w:t xml:space="preserve"> 3 </w:t>
            </w:r>
            <w:proofErr w:type="gramStart"/>
            <w:r w:rsidRPr="00290F3E">
              <w:rPr>
                <w:sz w:val="16"/>
                <w:szCs w:val="16"/>
                <w:lang w:val="fr-FR" w:eastAsia="fr-FR"/>
              </w:rPr>
              <w:t>shows:</w:t>
            </w:r>
            <w:proofErr w:type="gramEnd"/>
            <w:r w:rsidRPr="00290F3E">
              <w:rPr>
                <w:sz w:val="16"/>
                <w:szCs w:val="16"/>
                <w:lang w:val="fr-FR" w:eastAsia="fr-FR"/>
              </w:rPr>
              <w:t xml:space="preserve"> </w:t>
            </w:r>
            <w:proofErr w:type="spellStart"/>
            <w:r w:rsidRPr="00290F3E">
              <w:rPr>
                <w:sz w:val="16"/>
                <w:szCs w:val="16"/>
                <w:lang w:val="fr-FR" w:eastAsia="fr-FR"/>
              </w:rPr>
              <w:t>When</w:t>
            </w:r>
            <w:proofErr w:type="spellEnd"/>
            <w:r w:rsidRPr="00290F3E">
              <w:rPr>
                <w:sz w:val="16"/>
                <w:szCs w:val="16"/>
                <w:lang w:val="fr-FR" w:eastAsia="fr-FR"/>
              </w:rPr>
              <w:t xml:space="preserve"> the WBB LMP BS and 5G MFCN </w:t>
            </w:r>
            <w:proofErr w:type="spellStart"/>
            <w:r w:rsidRPr="00290F3E">
              <w:rPr>
                <w:sz w:val="16"/>
                <w:szCs w:val="16"/>
                <w:lang w:val="fr-FR" w:eastAsia="fr-FR"/>
              </w:rPr>
              <w:t>smallcell</w:t>
            </w:r>
            <w:proofErr w:type="spellEnd"/>
            <w:r w:rsidRPr="00290F3E">
              <w:rPr>
                <w:sz w:val="16"/>
                <w:szCs w:val="16"/>
                <w:lang w:val="fr-FR" w:eastAsia="fr-FR"/>
              </w:rPr>
              <w:t xml:space="preserve"> BS are </w:t>
            </w:r>
            <w:proofErr w:type="spellStart"/>
            <w:r w:rsidRPr="00290F3E">
              <w:rPr>
                <w:sz w:val="16"/>
                <w:szCs w:val="16"/>
                <w:lang w:val="fr-FR" w:eastAsia="fr-FR"/>
              </w:rPr>
              <w:t>deployed</w:t>
            </w:r>
            <w:proofErr w:type="spellEnd"/>
            <w:r w:rsidRPr="00290F3E">
              <w:rPr>
                <w:sz w:val="16"/>
                <w:szCs w:val="16"/>
                <w:lang w:val="fr-FR" w:eastAsia="fr-FR"/>
              </w:rPr>
              <w:t xml:space="preserve"> in the </w:t>
            </w:r>
            <w:proofErr w:type="spellStart"/>
            <w:r w:rsidRPr="00290F3E">
              <w:rPr>
                <w:sz w:val="16"/>
                <w:szCs w:val="16"/>
                <w:lang w:val="fr-FR" w:eastAsia="fr-FR"/>
              </w:rPr>
              <w:t>same</w:t>
            </w:r>
            <w:proofErr w:type="spellEnd"/>
            <w:r w:rsidRPr="00290F3E">
              <w:rPr>
                <w:sz w:val="16"/>
                <w:szCs w:val="16"/>
                <w:lang w:val="fr-FR" w:eastAsia="fr-FR"/>
              </w:rPr>
              <w:t xml:space="preserve"> </w:t>
            </w:r>
            <w:proofErr w:type="spellStart"/>
            <w:r w:rsidRPr="00290F3E">
              <w:rPr>
                <w:sz w:val="16"/>
                <w:szCs w:val="16"/>
                <w:lang w:val="fr-FR" w:eastAsia="fr-FR"/>
              </w:rPr>
              <w:t>street</w:t>
            </w:r>
            <w:proofErr w:type="spellEnd"/>
            <w:r w:rsidRPr="00290F3E">
              <w:rPr>
                <w:sz w:val="16"/>
                <w:szCs w:val="16"/>
                <w:lang w:val="fr-FR" w:eastAsia="fr-FR"/>
              </w:rPr>
              <w:t xml:space="preserve"> in </w:t>
            </w:r>
            <w:proofErr w:type="spellStart"/>
            <w:r w:rsidRPr="00290F3E">
              <w:rPr>
                <w:sz w:val="16"/>
                <w:szCs w:val="16"/>
                <w:lang w:val="fr-FR" w:eastAsia="fr-FR"/>
              </w:rPr>
              <w:t>outdoor</w:t>
            </w:r>
            <w:proofErr w:type="spellEnd"/>
            <w:r w:rsidRPr="00290F3E">
              <w:rPr>
                <w:sz w:val="16"/>
                <w:szCs w:val="16"/>
                <w:lang w:val="fr-FR" w:eastAsia="fr-FR"/>
              </w:rPr>
              <w:t xml:space="preserve"> area or in the </w:t>
            </w:r>
            <w:proofErr w:type="spellStart"/>
            <w:r w:rsidRPr="00290F3E">
              <w:rPr>
                <w:sz w:val="16"/>
                <w:szCs w:val="16"/>
                <w:lang w:val="fr-FR" w:eastAsia="fr-FR"/>
              </w:rPr>
              <w:t>same</w:t>
            </w:r>
            <w:proofErr w:type="spellEnd"/>
            <w:r w:rsidRPr="00290F3E">
              <w:rPr>
                <w:sz w:val="16"/>
                <w:szCs w:val="16"/>
                <w:lang w:val="fr-FR" w:eastAsia="fr-FR"/>
              </w:rPr>
              <w:t xml:space="preserve"> indoor area, </w:t>
            </w:r>
            <w:proofErr w:type="spellStart"/>
            <w:r w:rsidRPr="00290F3E">
              <w:rPr>
                <w:sz w:val="16"/>
                <w:szCs w:val="16"/>
                <w:lang w:val="fr-FR" w:eastAsia="fr-FR"/>
              </w:rPr>
              <w:t>synchronization</w:t>
            </w:r>
            <w:proofErr w:type="spellEnd"/>
            <w:r w:rsidRPr="00290F3E">
              <w:rPr>
                <w:sz w:val="16"/>
                <w:szCs w:val="16"/>
                <w:lang w:val="fr-FR" w:eastAsia="fr-FR"/>
              </w:rPr>
              <w:t xml:space="preserve"> or </w:t>
            </w:r>
            <w:proofErr w:type="spellStart"/>
            <w:r w:rsidRPr="00290F3E">
              <w:rPr>
                <w:sz w:val="16"/>
                <w:szCs w:val="16"/>
                <w:lang w:val="fr-FR" w:eastAsia="fr-FR"/>
              </w:rPr>
              <w:t>other</w:t>
            </w:r>
            <w:proofErr w:type="spellEnd"/>
            <w:r w:rsidRPr="00290F3E">
              <w:rPr>
                <w:sz w:val="16"/>
                <w:szCs w:val="16"/>
                <w:lang w:val="fr-FR" w:eastAsia="fr-FR"/>
              </w:rPr>
              <w:t xml:space="preserve"> coordination </w:t>
            </w:r>
            <w:proofErr w:type="spellStart"/>
            <w:r w:rsidRPr="00290F3E">
              <w:rPr>
                <w:sz w:val="16"/>
                <w:szCs w:val="16"/>
                <w:lang w:val="fr-FR" w:eastAsia="fr-FR"/>
              </w:rPr>
              <w:t>measures</w:t>
            </w:r>
            <w:proofErr w:type="spellEnd"/>
            <w:r w:rsidRPr="00290F3E">
              <w:rPr>
                <w:sz w:val="16"/>
                <w:szCs w:val="16"/>
                <w:lang w:val="fr-FR" w:eastAsia="fr-FR"/>
              </w:rPr>
              <w:t xml:space="preserve"> are </w:t>
            </w:r>
            <w:proofErr w:type="spellStart"/>
            <w:r w:rsidRPr="00290F3E">
              <w:rPr>
                <w:sz w:val="16"/>
                <w:szCs w:val="16"/>
                <w:lang w:val="fr-FR" w:eastAsia="fr-FR"/>
              </w:rPr>
              <w:t>required</w:t>
            </w:r>
            <w:proofErr w:type="spellEnd"/>
            <w:r w:rsidRPr="00290F3E">
              <w:rPr>
                <w:sz w:val="16"/>
                <w:szCs w:val="16"/>
                <w:lang w:val="fr-FR" w:eastAsia="fr-FR"/>
              </w:rPr>
              <w:t>.</w:t>
            </w:r>
          </w:p>
          <w:p w14:paraId="4111383F" w14:textId="77777777" w:rsidR="008E6102" w:rsidRDefault="008E6102" w:rsidP="008E6102">
            <w:pPr>
              <w:pStyle w:val="pf0"/>
              <w:spacing w:before="20" w:beforeAutospacing="0" w:after="20" w:afterAutospacing="0"/>
              <w:rPr>
                <w:sz w:val="16"/>
                <w:szCs w:val="16"/>
                <w:lang w:val="fr-FR" w:eastAsia="fr-FR"/>
              </w:rPr>
            </w:pPr>
            <w:r w:rsidRPr="00290F3E">
              <w:rPr>
                <w:sz w:val="16"/>
                <w:szCs w:val="16"/>
                <w:lang w:val="fr-FR" w:eastAsia="fr-FR"/>
              </w:rPr>
              <w:t xml:space="preserve">More strict </w:t>
            </w:r>
            <w:proofErr w:type="spellStart"/>
            <w:r w:rsidRPr="00290F3E">
              <w:rPr>
                <w:sz w:val="16"/>
                <w:szCs w:val="16"/>
                <w:lang w:val="fr-FR" w:eastAsia="fr-FR"/>
              </w:rPr>
              <w:t>Requirement</w:t>
            </w:r>
            <w:proofErr w:type="spellEnd"/>
            <w:r w:rsidRPr="00290F3E">
              <w:rPr>
                <w:sz w:val="16"/>
                <w:szCs w:val="16"/>
                <w:lang w:val="fr-FR" w:eastAsia="fr-FR"/>
              </w:rPr>
              <w:t xml:space="preserve"> for rural areas.</w:t>
            </w:r>
          </w:p>
          <w:p w14:paraId="4CA7AF8A" w14:textId="77777777" w:rsidR="008E6102" w:rsidRPr="00290F3E" w:rsidRDefault="008E6102" w:rsidP="008E6102">
            <w:pPr>
              <w:pStyle w:val="pf0"/>
              <w:spacing w:before="20" w:beforeAutospacing="0" w:after="20" w:afterAutospacing="0"/>
              <w:rPr>
                <w:sz w:val="16"/>
                <w:szCs w:val="16"/>
                <w:lang w:val="en-US" w:eastAsia="fr-FR"/>
              </w:rPr>
            </w:pPr>
            <w:r>
              <w:rPr>
                <w:sz w:val="16"/>
                <w:szCs w:val="16"/>
                <w:lang w:val="en-US" w:eastAsia="fr-FR"/>
              </w:rPr>
              <w:t xml:space="preserve">Separation distances are larger </w:t>
            </w:r>
            <w:proofErr w:type="gramStart"/>
            <w:r>
              <w:rPr>
                <w:sz w:val="16"/>
                <w:szCs w:val="16"/>
                <w:lang w:val="en-US" w:eastAsia="fr-FR"/>
              </w:rPr>
              <w:t>then</w:t>
            </w:r>
            <w:proofErr w:type="gramEnd"/>
            <w:r>
              <w:rPr>
                <w:sz w:val="16"/>
                <w:szCs w:val="16"/>
                <w:lang w:val="en-US" w:eastAsia="fr-FR"/>
              </w:rPr>
              <w:t xml:space="preserve"> cell size in study 7 considering I/N -6 criteria.</w:t>
            </w:r>
          </w:p>
          <w:p w14:paraId="58061520" w14:textId="77777777" w:rsidR="008E6102" w:rsidRPr="00290F3E" w:rsidRDefault="008E6102" w:rsidP="008E6102">
            <w:pPr>
              <w:pStyle w:val="pf0"/>
              <w:spacing w:before="20" w:beforeAutospacing="0" w:after="20" w:afterAutospacing="0"/>
              <w:rPr>
                <w:sz w:val="16"/>
                <w:szCs w:val="16"/>
                <w:lang w:val="fr-FR" w:eastAsia="fr-FR"/>
              </w:rPr>
            </w:pPr>
          </w:p>
          <w:p w14:paraId="19C49C8B" w14:textId="77777777" w:rsidR="008E6102" w:rsidRDefault="008E6102" w:rsidP="008E6102">
            <w:pPr>
              <w:keepLines/>
              <w:spacing w:before="20" w:after="20"/>
              <w:rPr>
                <w:rFonts w:cs="Arial"/>
                <w:sz w:val="16"/>
                <w:szCs w:val="16"/>
              </w:rPr>
            </w:pPr>
          </w:p>
        </w:tc>
        <w:tc>
          <w:tcPr>
            <w:tcW w:w="4820" w:type="dxa"/>
          </w:tcPr>
          <w:p w14:paraId="7C655E37" w14:textId="77777777" w:rsidR="008E6102" w:rsidRPr="003643C3" w:rsidRDefault="008E6102" w:rsidP="008E6102">
            <w:pPr>
              <w:pStyle w:val="NormalWeb"/>
              <w:spacing w:before="20" w:beforeAutospacing="0" w:after="20" w:afterAutospacing="0"/>
              <w:rPr>
                <w:strike/>
                <w:sz w:val="16"/>
                <w:szCs w:val="16"/>
              </w:rPr>
            </w:pPr>
            <w:proofErr w:type="spellStart"/>
            <w:r w:rsidRPr="003643C3">
              <w:rPr>
                <w:b/>
                <w:bCs/>
                <w:sz w:val="16"/>
                <w:szCs w:val="16"/>
              </w:rPr>
              <w:t>Current</w:t>
            </w:r>
            <w:proofErr w:type="spellEnd"/>
            <w:r w:rsidRPr="003643C3">
              <w:rPr>
                <w:b/>
                <w:bCs/>
                <w:sz w:val="16"/>
                <w:szCs w:val="16"/>
              </w:rPr>
              <w:t xml:space="preserve"> </w:t>
            </w:r>
            <w:proofErr w:type="spellStart"/>
            <w:r w:rsidRPr="003643C3">
              <w:rPr>
                <w:b/>
                <w:bCs/>
                <w:sz w:val="16"/>
                <w:szCs w:val="16"/>
              </w:rPr>
              <w:t>text</w:t>
            </w:r>
            <w:proofErr w:type="spellEnd"/>
            <w:r w:rsidRPr="003643C3">
              <w:rPr>
                <w:b/>
                <w:bCs/>
                <w:sz w:val="16"/>
                <w:szCs w:val="16"/>
              </w:rPr>
              <w:t> :</w:t>
            </w:r>
            <w:r w:rsidRPr="003643C3">
              <w:rPr>
                <w:sz w:val="16"/>
                <w:szCs w:val="16"/>
              </w:rPr>
              <w:t> </w:t>
            </w:r>
            <w:proofErr w:type="spellStart"/>
            <w:r w:rsidRPr="003643C3">
              <w:rPr>
                <w:sz w:val="16"/>
                <w:szCs w:val="16"/>
              </w:rPr>
              <w:t>Some</w:t>
            </w:r>
            <w:proofErr w:type="spellEnd"/>
            <w:r w:rsidRPr="003643C3">
              <w:rPr>
                <w:sz w:val="16"/>
                <w:szCs w:val="16"/>
              </w:rPr>
              <w:t xml:space="preserve"> </w:t>
            </w:r>
            <w:proofErr w:type="spellStart"/>
            <w:r w:rsidRPr="003643C3">
              <w:rPr>
                <w:sz w:val="16"/>
                <w:szCs w:val="16"/>
              </w:rPr>
              <w:t>studies</w:t>
            </w:r>
            <w:proofErr w:type="spellEnd"/>
            <w:r w:rsidRPr="003643C3">
              <w:rPr>
                <w:sz w:val="16"/>
                <w:szCs w:val="16"/>
              </w:rPr>
              <w:t xml:space="preserve"> show </w:t>
            </w:r>
            <w:proofErr w:type="spellStart"/>
            <w:r w:rsidRPr="003643C3">
              <w:rPr>
                <w:sz w:val="16"/>
                <w:szCs w:val="16"/>
              </w:rPr>
              <w:t>that</w:t>
            </w:r>
            <w:proofErr w:type="spellEnd"/>
            <w:r w:rsidRPr="003643C3">
              <w:rPr>
                <w:sz w:val="16"/>
                <w:szCs w:val="16"/>
              </w:rPr>
              <w:t xml:space="preserve"> for the </w:t>
            </w:r>
            <w:proofErr w:type="spellStart"/>
            <w:r w:rsidRPr="003643C3">
              <w:rPr>
                <w:sz w:val="16"/>
                <w:szCs w:val="16"/>
              </w:rPr>
              <w:t>unsynchronised</w:t>
            </w:r>
            <w:proofErr w:type="spellEnd"/>
            <w:r w:rsidRPr="003643C3">
              <w:rPr>
                <w:sz w:val="16"/>
                <w:szCs w:val="16"/>
              </w:rPr>
              <w:t xml:space="preserve"> </w:t>
            </w:r>
            <w:proofErr w:type="spellStart"/>
            <w:r w:rsidRPr="003643C3">
              <w:rPr>
                <w:sz w:val="16"/>
                <w:szCs w:val="16"/>
              </w:rPr>
              <w:t>operation</w:t>
            </w:r>
            <w:proofErr w:type="spellEnd"/>
            <w:r w:rsidRPr="003643C3">
              <w:rPr>
                <w:sz w:val="16"/>
                <w:szCs w:val="16"/>
              </w:rPr>
              <w:t xml:space="preserve"> </w:t>
            </w:r>
            <w:proofErr w:type="spellStart"/>
            <w:r w:rsidRPr="003643C3">
              <w:rPr>
                <w:sz w:val="16"/>
                <w:szCs w:val="16"/>
              </w:rPr>
              <w:t>between</w:t>
            </w:r>
            <w:proofErr w:type="spellEnd"/>
            <w:r w:rsidRPr="003643C3">
              <w:rPr>
                <w:sz w:val="16"/>
                <w:szCs w:val="16"/>
              </w:rPr>
              <w:t xml:space="preserve"> 3GPP WBB LMP and MFCN (</w:t>
            </w:r>
            <w:proofErr w:type="spellStart"/>
            <w:r w:rsidRPr="003643C3">
              <w:rPr>
                <w:sz w:val="16"/>
                <w:szCs w:val="16"/>
              </w:rPr>
              <w:t>below</w:t>
            </w:r>
            <w:proofErr w:type="spellEnd"/>
            <w:r w:rsidRPr="003643C3">
              <w:rPr>
                <w:sz w:val="16"/>
                <w:szCs w:val="16"/>
              </w:rPr>
              <w:t xml:space="preserve"> 3.8 GHz) out of band </w:t>
            </w:r>
            <w:proofErr w:type="spellStart"/>
            <w:r w:rsidRPr="003643C3">
              <w:rPr>
                <w:sz w:val="16"/>
                <w:szCs w:val="16"/>
              </w:rPr>
              <w:t>emission</w:t>
            </w:r>
            <w:proofErr w:type="spellEnd"/>
            <w:r w:rsidRPr="003643C3">
              <w:rPr>
                <w:sz w:val="16"/>
                <w:szCs w:val="16"/>
              </w:rPr>
              <w:t xml:space="preserve"> and </w:t>
            </w:r>
            <w:proofErr w:type="spellStart"/>
            <w:r w:rsidRPr="003643C3">
              <w:rPr>
                <w:sz w:val="16"/>
                <w:szCs w:val="16"/>
              </w:rPr>
              <w:t>receiver</w:t>
            </w:r>
            <w:proofErr w:type="spellEnd"/>
            <w:r w:rsidRPr="003643C3">
              <w:rPr>
                <w:sz w:val="16"/>
                <w:szCs w:val="16"/>
              </w:rPr>
              <w:t xml:space="preserve"> blocking </w:t>
            </w:r>
            <w:proofErr w:type="spellStart"/>
            <w:r w:rsidRPr="003643C3">
              <w:rPr>
                <w:sz w:val="16"/>
                <w:szCs w:val="16"/>
              </w:rPr>
              <w:t>levels</w:t>
            </w:r>
            <w:proofErr w:type="spellEnd"/>
            <w:r w:rsidRPr="003643C3">
              <w:rPr>
                <w:sz w:val="16"/>
                <w:szCs w:val="16"/>
              </w:rPr>
              <w:t xml:space="preserve"> and </w:t>
            </w:r>
            <w:proofErr w:type="spellStart"/>
            <w:r w:rsidRPr="003643C3">
              <w:rPr>
                <w:sz w:val="16"/>
                <w:szCs w:val="16"/>
              </w:rPr>
              <w:t>frequency</w:t>
            </w:r>
            <w:proofErr w:type="spellEnd"/>
            <w:r w:rsidRPr="003643C3">
              <w:rPr>
                <w:sz w:val="16"/>
                <w:szCs w:val="16"/>
              </w:rPr>
              <w:t xml:space="preserve"> </w:t>
            </w:r>
            <w:proofErr w:type="spellStart"/>
            <w:r w:rsidRPr="003643C3">
              <w:rPr>
                <w:sz w:val="16"/>
                <w:szCs w:val="16"/>
              </w:rPr>
              <w:t>separation</w:t>
            </w:r>
            <w:proofErr w:type="spellEnd"/>
            <w:r w:rsidRPr="003643C3">
              <w:rPr>
                <w:sz w:val="16"/>
                <w:szCs w:val="16"/>
              </w:rPr>
              <w:t xml:space="preserve"> </w:t>
            </w:r>
            <w:proofErr w:type="spellStart"/>
            <w:r w:rsidRPr="003643C3">
              <w:rPr>
                <w:sz w:val="16"/>
                <w:szCs w:val="16"/>
              </w:rPr>
              <w:t>will</w:t>
            </w:r>
            <w:proofErr w:type="spellEnd"/>
            <w:r w:rsidRPr="003643C3">
              <w:rPr>
                <w:sz w:val="16"/>
                <w:szCs w:val="16"/>
              </w:rPr>
              <w:t xml:space="preserve"> </w:t>
            </w:r>
            <w:proofErr w:type="spellStart"/>
            <w:r w:rsidRPr="003643C3">
              <w:rPr>
                <w:sz w:val="16"/>
                <w:szCs w:val="16"/>
              </w:rPr>
              <w:t>reduce</w:t>
            </w:r>
            <w:proofErr w:type="spellEnd"/>
            <w:r w:rsidRPr="003643C3">
              <w:rPr>
                <w:sz w:val="16"/>
                <w:szCs w:val="16"/>
              </w:rPr>
              <w:t xml:space="preserve"> the </w:t>
            </w:r>
            <w:proofErr w:type="spellStart"/>
            <w:r w:rsidRPr="003643C3">
              <w:rPr>
                <w:sz w:val="16"/>
                <w:szCs w:val="16"/>
              </w:rPr>
              <w:t>need</w:t>
            </w:r>
            <w:proofErr w:type="spellEnd"/>
            <w:r w:rsidRPr="003643C3">
              <w:rPr>
                <w:sz w:val="16"/>
                <w:szCs w:val="16"/>
              </w:rPr>
              <w:t xml:space="preserve"> for coordination </w:t>
            </w:r>
            <w:proofErr w:type="spellStart"/>
            <w:r w:rsidRPr="003643C3">
              <w:rPr>
                <w:sz w:val="16"/>
                <w:szCs w:val="16"/>
              </w:rPr>
              <w:t>between</w:t>
            </w:r>
            <w:proofErr w:type="spellEnd"/>
            <w:r w:rsidRPr="003643C3">
              <w:rPr>
                <w:sz w:val="16"/>
                <w:szCs w:val="16"/>
              </w:rPr>
              <w:t xml:space="preserve"> WBB LMP and MFCN. </w:t>
            </w:r>
            <w:r w:rsidRPr="003643C3">
              <w:rPr>
                <w:strike/>
                <w:sz w:val="16"/>
                <w:szCs w:val="16"/>
              </w:rPr>
              <w:t xml:space="preserve">The </w:t>
            </w:r>
            <w:proofErr w:type="spellStart"/>
            <w:r w:rsidRPr="003643C3">
              <w:rPr>
                <w:strike/>
                <w:sz w:val="16"/>
                <w:szCs w:val="16"/>
              </w:rPr>
              <w:t>following</w:t>
            </w:r>
            <w:proofErr w:type="spellEnd"/>
            <w:r w:rsidRPr="003643C3">
              <w:rPr>
                <w:strike/>
                <w:sz w:val="16"/>
                <w:szCs w:val="16"/>
              </w:rPr>
              <w:t xml:space="preserve"> </w:t>
            </w:r>
            <w:proofErr w:type="spellStart"/>
            <w:r w:rsidRPr="003643C3">
              <w:rPr>
                <w:strike/>
                <w:sz w:val="16"/>
                <w:szCs w:val="16"/>
              </w:rPr>
              <w:t>were</w:t>
            </w:r>
            <w:proofErr w:type="spellEnd"/>
            <w:r w:rsidRPr="003643C3">
              <w:rPr>
                <w:strike/>
                <w:sz w:val="16"/>
                <w:szCs w:val="16"/>
              </w:rPr>
              <w:t xml:space="preserve"> </w:t>
            </w:r>
            <w:proofErr w:type="spellStart"/>
            <w:proofErr w:type="gramStart"/>
            <w:r w:rsidRPr="003643C3">
              <w:rPr>
                <w:strike/>
                <w:sz w:val="16"/>
                <w:szCs w:val="16"/>
              </w:rPr>
              <w:t>investigated</w:t>
            </w:r>
            <w:proofErr w:type="spellEnd"/>
            <w:r w:rsidRPr="003643C3">
              <w:rPr>
                <w:strike/>
                <w:sz w:val="16"/>
                <w:szCs w:val="16"/>
              </w:rPr>
              <w:t>:</w:t>
            </w:r>
            <w:proofErr w:type="gramEnd"/>
          </w:p>
          <w:p w14:paraId="57DC4BE8" w14:textId="77777777" w:rsidR="008E6102" w:rsidRPr="0039669B" w:rsidRDefault="008E6102" w:rsidP="008E6102">
            <w:pPr>
              <w:spacing w:before="20" w:after="20"/>
              <w:rPr>
                <w:strike/>
                <w:sz w:val="16"/>
                <w:szCs w:val="16"/>
              </w:rPr>
            </w:pPr>
            <w:r w:rsidRPr="0039669B">
              <w:rPr>
                <w:strike/>
                <w:sz w:val="16"/>
                <w:szCs w:val="16"/>
              </w:rPr>
              <w:t xml:space="preserve">§ 60 MHz frequency separation for WBB MP to accommodate MFCN </w:t>
            </w:r>
            <w:proofErr w:type="gramStart"/>
            <w:r w:rsidRPr="0039669B">
              <w:rPr>
                <w:strike/>
                <w:sz w:val="16"/>
                <w:szCs w:val="16"/>
              </w:rPr>
              <w:t>blocking;</w:t>
            </w:r>
            <w:proofErr w:type="gramEnd"/>
          </w:p>
          <w:p w14:paraId="3958DAB9" w14:textId="77777777" w:rsidR="008E6102" w:rsidRPr="0039669B" w:rsidRDefault="008E6102" w:rsidP="008E6102">
            <w:pPr>
              <w:spacing w:before="20" w:after="20"/>
              <w:rPr>
                <w:strike/>
                <w:sz w:val="16"/>
                <w:szCs w:val="16"/>
              </w:rPr>
            </w:pPr>
            <w:r w:rsidRPr="0039669B">
              <w:rPr>
                <w:strike/>
                <w:sz w:val="16"/>
                <w:szCs w:val="16"/>
              </w:rPr>
              <w:t>§ out of band emission level of -45 dBm/MHz conducted per BS (sector) below 3800 MHz for LP and MP non-AAS BS (sector) and -45 dBm/MHz TRP per BS for MP AAS BS (sector</w:t>
            </w:r>
            <w:proofErr w:type="gramStart"/>
            <w:r w:rsidRPr="0039669B">
              <w:rPr>
                <w:strike/>
                <w:sz w:val="16"/>
                <w:szCs w:val="16"/>
              </w:rPr>
              <w:t>);</w:t>
            </w:r>
            <w:proofErr w:type="gramEnd"/>
          </w:p>
          <w:p w14:paraId="20CBC413" w14:textId="77777777" w:rsidR="008E6102" w:rsidRPr="0039669B" w:rsidRDefault="008E6102" w:rsidP="008E6102">
            <w:pPr>
              <w:spacing w:before="20" w:after="20"/>
              <w:rPr>
                <w:strike/>
                <w:sz w:val="16"/>
                <w:szCs w:val="16"/>
              </w:rPr>
            </w:pPr>
            <w:r w:rsidRPr="0039669B">
              <w:rPr>
                <w:strike/>
                <w:sz w:val="16"/>
                <w:szCs w:val="16"/>
              </w:rPr>
              <w:t xml:space="preserve">§ WBB LMP receiver blocking level of -15 dBm below 3800 MHz for wanted signal level: </w:t>
            </w:r>
            <w:proofErr w:type="spellStart"/>
            <w:r w:rsidRPr="0039669B">
              <w:rPr>
                <w:strike/>
                <w:sz w:val="16"/>
                <w:szCs w:val="16"/>
              </w:rPr>
              <w:t>P_ref_sens</w:t>
            </w:r>
            <w:proofErr w:type="spellEnd"/>
            <w:r w:rsidRPr="0039669B">
              <w:rPr>
                <w:strike/>
                <w:sz w:val="16"/>
                <w:szCs w:val="16"/>
              </w:rPr>
              <w:t xml:space="preserve"> +6 </w:t>
            </w:r>
            <w:proofErr w:type="spellStart"/>
            <w:r w:rsidRPr="0039669B">
              <w:rPr>
                <w:strike/>
                <w:sz w:val="16"/>
                <w:szCs w:val="16"/>
              </w:rPr>
              <w:t>dB.</w:t>
            </w:r>
            <w:proofErr w:type="spellEnd"/>
          </w:p>
          <w:p w14:paraId="442DD0B6" w14:textId="77777777" w:rsidR="008E6102" w:rsidRPr="003643C3" w:rsidRDefault="008E6102" w:rsidP="008E6102">
            <w:pPr>
              <w:spacing w:before="20" w:after="20"/>
              <w:rPr>
                <w:sz w:val="16"/>
                <w:szCs w:val="16"/>
              </w:rPr>
            </w:pPr>
            <w:r w:rsidRPr="003643C3">
              <w:rPr>
                <w:b/>
                <w:bCs/>
                <w:sz w:val="16"/>
                <w:szCs w:val="16"/>
              </w:rPr>
              <w:t xml:space="preserve">Proposed </w:t>
            </w:r>
            <w:proofErr w:type="gramStart"/>
            <w:r w:rsidRPr="003643C3">
              <w:rPr>
                <w:b/>
                <w:bCs/>
                <w:sz w:val="16"/>
                <w:szCs w:val="16"/>
              </w:rPr>
              <w:t>text :</w:t>
            </w:r>
            <w:proofErr w:type="gramEnd"/>
            <w:r w:rsidRPr="003643C3">
              <w:rPr>
                <w:b/>
                <w:bCs/>
                <w:sz w:val="16"/>
                <w:szCs w:val="16"/>
              </w:rPr>
              <w:t xml:space="preserve"> </w:t>
            </w:r>
            <w:r w:rsidRPr="003643C3">
              <w:rPr>
                <w:sz w:val="16"/>
                <w:szCs w:val="16"/>
              </w:rPr>
              <w:t>“</w:t>
            </w:r>
            <w:r w:rsidRPr="00A133AF">
              <w:t xml:space="preserve"> </w:t>
            </w:r>
            <w:r w:rsidRPr="00CD45EA">
              <w:rPr>
                <w:sz w:val="16"/>
                <w:szCs w:val="16"/>
              </w:rPr>
              <w:t xml:space="preserve">The studies considering unsynchronised operation between WBB LMP and MFCN (below 3.8 GHz) shows that lower out of band emission and frequency separation of at least 60 MHz can facilitate the coexistence and reduce the size of coordination </w:t>
            </w:r>
            <w:r>
              <w:rPr>
                <w:sz w:val="16"/>
                <w:szCs w:val="16"/>
              </w:rPr>
              <w:t>distance</w:t>
            </w:r>
            <w:r w:rsidRPr="00CD45EA">
              <w:rPr>
                <w:sz w:val="16"/>
                <w:szCs w:val="16"/>
              </w:rPr>
              <w:t xml:space="preserve"> required between the two services. However, coordination of unsynchronized WBB LMP and MFCN in all scenarios may not be possible, synchronization or other coordination measures will be required</w:t>
            </w:r>
            <w:r>
              <w:rPr>
                <w:sz w:val="16"/>
                <w:szCs w:val="16"/>
              </w:rPr>
              <w:t>.</w:t>
            </w:r>
          </w:p>
          <w:p w14:paraId="26B63998" w14:textId="2CACBEB8" w:rsidR="008E6102" w:rsidRPr="005356BF" w:rsidRDefault="008E6102" w:rsidP="008E6102">
            <w:pPr>
              <w:spacing w:before="20" w:after="20"/>
              <w:rPr>
                <w:rStyle w:val="ECCParagraph"/>
                <w:rFonts w:cs="Arial"/>
                <w:sz w:val="16"/>
                <w:szCs w:val="16"/>
              </w:rPr>
            </w:pPr>
            <w:r w:rsidRPr="003643C3">
              <w:rPr>
                <w:sz w:val="16"/>
                <w:szCs w:val="16"/>
              </w:rPr>
              <w:t xml:space="preserve">And </w:t>
            </w:r>
            <w:r>
              <w:rPr>
                <w:sz w:val="16"/>
                <w:szCs w:val="16"/>
              </w:rPr>
              <w:t xml:space="preserve">remove </w:t>
            </w:r>
            <w:proofErr w:type="spellStart"/>
            <w:r>
              <w:rPr>
                <w:sz w:val="16"/>
                <w:szCs w:val="16"/>
              </w:rPr>
              <w:t>striked</w:t>
            </w:r>
            <w:proofErr w:type="spellEnd"/>
            <w:r>
              <w:rPr>
                <w:sz w:val="16"/>
                <w:szCs w:val="16"/>
              </w:rPr>
              <w:t xml:space="preserve"> text as shown above.</w:t>
            </w:r>
          </w:p>
        </w:tc>
        <w:tc>
          <w:tcPr>
            <w:tcW w:w="1843" w:type="dxa"/>
          </w:tcPr>
          <w:p w14:paraId="37CC3F6E" w14:textId="77777777" w:rsidR="008E6102" w:rsidRPr="005356BF" w:rsidRDefault="008E6102" w:rsidP="008E6102">
            <w:pPr>
              <w:spacing w:before="20" w:after="20"/>
              <w:rPr>
                <w:rStyle w:val="ECCParagraph"/>
                <w:rFonts w:cs="Arial"/>
                <w:sz w:val="16"/>
                <w:szCs w:val="16"/>
              </w:rPr>
            </w:pPr>
          </w:p>
        </w:tc>
      </w:tr>
      <w:tr w:rsidR="00605BAA" w:rsidRPr="00151940" w14:paraId="3D984CBC" w14:textId="77777777" w:rsidTr="00B0495E">
        <w:trPr>
          <w:cantSplit/>
          <w:trHeight w:val="1214"/>
        </w:trPr>
        <w:tc>
          <w:tcPr>
            <w:tcW w:w="1042" w:type="dxa"/>
          </w:tcPr>
          <w:p w14:paraId="4961D5D2" w14:textId="7C4F81FA" w:rsidR="00605BAA" w:rsidRPr="003643C3" w:rsidRDefault="00605BAA" w:rsidP="00605BAA">
            <w:pPr>
              <w:keepLines/>
              <w:spacing w:before="20" w:after="20"/>
              <w:rPr>
                <w:sz w:val="16"/>
                <w:szCs w:val="16"/>
              </w:rPr>
            </w:pPr>
            <w:r>
              <w:rPr>
                <w:rFonts w:cs="Arial"/>
                <w:sz w:val="16"/>
                <w:szCs w:val="16"/>
              </w:rPr>
              <w:lastRenderedPageBreak/>
              <w:t>Nokia/9</w:t>
            </w:r>
          </w:p>
        </w:tc>
        <w:tc>
          <w:tcPr>
            <w:tcW w:w="1224" w:type="dxa"/>
          </w:tcPr>
          <w:p w14:paraId="4954AE55" w14:textId="113A4A83" w:rsidR="00605BAA" w:rsidRPr="003643C3" w:rsidRDefault="00605BAA" w:rsidP="00605BAA">
            <w:pPr>
              <w:keepLines/>
              <w:spacing w:before="20" w:after="20"/>
              <w:rPr>
                <w:sz w:val="16"/>
                <w:szCs w:val="16"/>
              </w:rPr>
            </w:pPr>
            <w:r>
              <w:rPr>
                <w:rFonts w:cs="Arial"/>
                <w:sz w:val="16"/>
                <w:szCs w:val="16"/>
              </w:rPr>
              <w:t>0 Executive summary</w:t>
            </w:r>
          </w:p>
        </w:tc>
        <w:tc>
          <w:tcPr>
            <w:tcW w:w="1276" w:type="dxa"/>
          </w:tcPr>
          <w:p w14:paraId="50B0D2F0" w14:textId="04492C48" w:rsidR="00605BAA" w:rsidRPr="003643C3" w:rsidRDefault="00605BAA" w:rsidP="00605BAA">
            <w:pPr>
              <w:pStyle w:val="ECCHeadingnonumbering"/>
              <w:spacing w:before="20" w:after="20"/>
              <w:rPr>
                <w:rFonts w:ascii="Times New Roman" w:hAnsi="Times New Roman" w:cs="Times New Roman"/>
                <w:bCs w:val="0"/>
                <w:color w:val="auto"/>
                <w:kern w:val="0"/>
                <w:sz w:val="16"/>
                <w:szCs w:val="16"/>
                <w:lang w:val="en-GB" w:eastAsia="fr-FR"/>
              </w:rPr>
            </w:pPr>
            <w:r>
              <w:rPr>
                <w:sz w:val="16"/>
                <w:szCs w:val="16"/>
              </w:rPr>
              <w:t>Section: Studies on WBB LMP networks with  no synchronisation to other WBB LMP nor to MFCN</w:t>
            </w:r>
          </w:p>
        </w:tc>
        <w:tc>
          <w:tcPr>
            <w:tcW w:w="1355" w:type="dxa"/>
          </w:tcPr>
          <w:p w14:paraId="2A9915C8" w14:textId="06346B79" w:rsidR="00605BAA" w:rsidRPr="003643C3" w:rsidRDefault="00605BAA" w:rsidP="00605BAA">
            <w:pPr>
              <w:keepLines/>
              <w:spacing w:before="20" w:after="20"/>
              <w:rPr>
                <w:sz w:val="16"/>
                <w:szCs w:val="16"/>
              </w:rPr>
            </w:pPr>
            <w:r>
              <w:rPr>
                <w:rFonts w:cs="Arial"/>
                <w:sz w:val="16"/>
                <w:szCs w:val="16"/>
              </w:rPr>
              <w:t>General/Technical</w:t>
            </w:r>
          </w:p>
        </w:tc>
        <w:tc>
          <w:tcPr>
            <w:tcW w:w="4111" w:type="dxa"/>
          </w:tcPr>
          <w:p w14:paraId="240BC5F8" w14:textId="77777777" w:rsidR="00605BAA" w:rsidRDefault="00605BAA" w:rsidP="00605BAA">
            <w:pPr>
              <w:keepLines/>
              <w:spacing w:before="120"/>
              <w:rPr>
                <w:rFonts w:cs="Arial"/>
                <w:sz w:val="16"/>
                <w:szCs w:val="16"/>
              </w:rPr>
            </w:pPr>
            <w:r>
              <w:rPr>
                <w:rFonts w:cs="Arial"/>
                <w:sz w:val="16"/>
                <w:szCs w:val="16"/>
              </w:rPr>
              <w:t>Related to the comment above, it is worth mentioning that while the in-band transmit power of WBB LMP BS is specified as EIRP for both non-AAS and AAS systems, the unwanted emissions studied are also specified as EIRP for both non-AAS and AAS systems, while the conditions investigated to address coexistence issues were based on conducted power and TRP for non-AAS and AAS systems respectively.</w:t>
            </w:r>
          </w:p>
          <w:p w14:paraId="4DE57644" w14:textId="72B679BB" w:rsidR="00605BAA" w:rsidRPr="003643C3" w:rsidRDefault="00605BAA" w:rsidP="00605BAA">
            <w:pPr>
              <w:keepLines/>
              <w:spacing w:before="20" w:after="20"/>
              <w:rPr>
                <w:sz w:val="16"/>
                <w:szCs w:val="16"/>
              </w:rPr>
            </w:pPr>
            <w:r>
              <w:rPr>
                <w:rFonts w:cs="Arial"/>
                <w:sz w:val="16"/>
                <w:szCs w:val="16"/>
              </w:rPr>
              <w:t>The logic in the ECC Report 358 regarding the EIRP, OOB emissions and BEM limits for AAS and non-AAS antennas, seems to follow an abstractly unified approach when selecting the suitable parameter to model or describe the performance of WBB LMP BS. ECC Decision (11)06 considers that for non-AAS antennas the most suitable parameter to describe their performance is EIRP, while for AAS antennas the most suitable parameter to describe their performance is TRP</w:t>
            </w:r>
          </w:p>
        </w:tc>
        <w:tc>
          <w:tcPr>
            <w:tcW w:w="4820" w:type="dxa"/>
          </w:tcPr>
          <w:p w14:paraId="5D68F571" w14:textId="77777777" w:rsidR="00605BAA" w:rsidRDefault="00605BAA" w:rsidP="00605BAA">
            <w:pPr>
              <w:spacing w:before="120"/>
              <w:rPr>
                <w:rFonts w:cs="Arial"/>
                <w:sz w:val="16"/>
                <w:szCs w:val="16"/>
              </w:rPr>
            </w:pPr>
            <w:r>
              <w:rPr>
                <w:rFonts w:cs="Arial"/>
                <w:sz w:val="16"/>
                <w:szCs w:val="16"/>
              </w:rPr>
              <w:t>As such, for technical consistency, we propose to translate the conducted power levels described in this section to EIRP levels for non-AAS and translate the EIRP levels to TRP for AAS.</w:t>
            </w:r>
          </w:p>
          <w:p w14:paraId="76F6FC05" w14:textId="77777777" w:rsidR="00605BAA" w:rsidRPr="003643C3" w:rsidRDefault="00605BAA" w:rsidP="00605BAA">
            <w:pPr>
              <w:pStyle w:val="NormalWeb"/>
              <w:spacing w:before="20" w:beforeAutospacing="0" w:after="20" w:afterAutospacing="0"/>
              <w:rPr>
                <w:b/>
                <w:bCs/>
                <w:sz w:val="16"/>
                <w:szCs w:val="16"/>
              </w:rPr>
            </w:pPr>
          </w:p>
        </w:tc>
        <w:tc>
          <w:tcPr>
            <w:tcW w:w="1843" w:type="dxa"/>
          </w:tcPr>
          <w:p w14:paraId="7C2F4C8A" w14:textId="77777777" w:rsidR="00605BAA" w:rsidRPr="005356BF" w:rsidRDefault="00605BAA" w:rsidP="00605BAA">
            <w:pPr>
              <w:spacing w:before="20" w:after="20"/>
              <w:rPr>
                <w:rStyle w:val="ECCParagraph"/>
                <w:rFonts w:cs="Arial"/>
                <w:sz w:val="16"/>
                <w:szCs w:val="16"/>
              </w:rPr>
            </w:pPr>
          </w:p>
        </w:tc>
      </w:tr>
      <w:tr w:rsidR="00605BAA" w:rsidRPr="00151940" w14:paraId="411AB08B" w14:textId="77777777" w:rsidTr="00B0495E">
        <w:trPr>
          <w:cantSplit/>
          <w:trHeight w:val="1214"/>
        </w:trPr>
        <w:tc>
          <w:tcPr>
            <w:tcW w:w="1042" w:type="dxa"/>
          </w:tcPr>
          <w:p w14:paraId="39D4A6E1" w14:textId="76E54A12" w:rsidR="00605BAA" w:rsidRDefault="00605BAA" w:rsidP="00605BAA">
            <w:pPr>
              <w:keepLines/>
              <w:spacing w:before="20" w:after="20"/>
              <w:rPr>
                <w:rFonts w:cs="Arial"/>
                <w:sz w:val="16"/>
                <w:szCs w:val="16"/>
              </w:rPr>
            </w:pPr>
            <w:r>
              <w:rPr>
                <w:rFonts w:cs="Arial"/>
                <w:sz w:val="16"/>
                <w:szCs w:val="16"/>
              </w:rPr>
              <w:t>DF/4</w:t>
            </w:r>
          </w:p>
        </w:tc>
        <w:tc>
          <w:tcPr>
            <w:tcW w:w="1224" w:type="dxa"/>
          </w:tcPr>
          <w:p w14:paraId="5557969D" w14:textId="77777777" w:rsidR="00605BAA" w:rsidRDefault="00605BAA" w:rsidP="00605BAA">
            <w:pPr>
              <w:keepLines/>
              <w:spacing w:before="20" w:after="20"/>
              <w:rPr>
                <w:rFonts w:cs="Arial"/>
                <w:sz w:val="16"/>
                <w:szCs w:val="16"/>
              </w:rPr>
            </w:pPr>
            <w:r>
              <w:rPr>
                <w:rFonts w:cs="Arial"/>
                <w:sz w:val="16"/>
                <w:szCs w:val="16"/>
              </w:rPr>
              <w:t>0</w:t>
            </w:r>
          </w:p>
          <w:p w14:paraId="2E12E8B8" w14:textId="77777777" w:rsidR="00605BAA" w:rsidRDefault="00605BAA" w:rsidP="00605BAA">
            <w:pPr>
              <w:keepLines/>
              <w:spacing w:before="20" w:after="20"/>
              <w:rPr>
                <w:rFonts w:cs="Arial"/>
                <w:sz w:val="16"/>
                <w:szCs w:val="16"/>
              </w:rPr>
            </w:pPr>
          </w:p>
        </w:tc>
        <w:tc>
          <w:tcPr>
            <w:tcW w:w="1276" w:type="dxa"/>
          </w:tcPr>
          <w:p w14:paraId="2676B2A9" w14:textId="1C39EB77" w:rsidR="00605BAA" w:rsidRPr="00D234F3" w:rsidRDefault="00605BAA" w:rsidP="00605BAA">
            <w:pPr>
              <w:keepLines/>
              <w:spacing w:before="20" w:after="20"/>
              <w:rPr>
                <w:rFonts w:cs="Arial"/>
                <w:sz w:val="16"/>
                <w:szCs w:val="16"/>
              </w:rPr>
            </w:pPr>
            <w:r w:rsidRPr="00F17ADC">
              <w:rPr>
                <w:rFonts w:cs="Arial"/>
                <w:sz w:val="16"/>
                <w:szCs w:val="16"/>
              </w:rPr>
              <w:t>Studies on WBB LMP networks with no synchronisation to other WBB LMP nor to MFCN</w:t>
            </w:r>
          </w:p>
        </w:tc>
        <w:tc>
          <w:tcPr>
            <w:tcW w:w="1355" w:type="dxa"/>
          </w:tcPr>
          <w:p w14:paraId="32B0D2BD" w14:textId="750AF351" w:rsidR="00605BAA" w:rsidRDefault="00605BAA" w:rsidP="00605BAA">
            <w:pPr>
              <w:keepLines/>
              <w:spacing w:before="20" w:after="20"/>
              <w:rPr>
                <w:rFonts w:cs="Arial"/>
                <w:sz w:val="16"/>
                <w:szCs w:val="16"/>
              </w:rPr>
            </w:pPr>
            <w:r>
              <w:rPr>
                <w:rFonts w:cs="Arial"/>
                <w:sz w:val="16"/>
                <w:szCs w:val="16"/>
              </w:rPr>
              <w:t>Technical</w:t>
            </w:r>
          </w:p>
        </w:tc>
        <w:tc>
          <w:tcPr>
            <w:tcW w:w="4111" w:type="dxa"/>
          </w:tcPr>
          <w:p w14:paraId="4491723A" w14:textId="40256861" w:rsidR="00605BAA" w:rsidRDefault="00605BAA" w:rsidP="00605BAA">
            <w:pPr>
              <w:keepLines/>
              <w:spacing w:before="20" w:after="20"/>
              <w:rPr>
                <w:rFonts w:cs="Arial"/>
                <w:sz w:val="16"/>
                <w:szCs w:val="16"/>
              </w:rPr>
            </w:pPr>
            <w:r>
              <w:rPr>
                <w:rFonts w:cs="Arial"/>
                <w:sz w:val="16"/>
                <w:szCs w:val="16"/>
              </w:rPr>
              <w:t>To capture that fact that TPC is considered. Add bullet after bullet 2 (in set of 4 bullets)</w:t>
            </w:r>
          </w:p>
        </w:tc>
        <w:tc>
          <w:tcPr>
            <w:tcW w:w="4820" w:type="dxa"/>
          </w:tcPr>
          <w:p w14:paraId="7622381D" w14:textId="77777777" w:rsidR="00605BAA" w:rsidRPr="001927E6" w:rsidRDefault="00605BAA" w:rsidP="00605BAA">
            <w:pPr>
              <w:spacing w:before="20" w:after="20"/>
              <w:rPr>
                <w:rFonts w:cs="Arial"/>
                <w:sz w:val="16"/>
                <w:szCs w:val="16"/>
              </w:rPr>
            </w:pPr>
            <w:ins w:id="135" w:author="DECT Forum" w:date="2024-04-18T17:28:00Z">
              <w:r w:rsidRPr="001927E6">
                <w:rPr>
                  <w:rFonts w:cs="Arial"/>
                  <w:sz w:val="16"/>
                  <w:szCs w:val="16"/>
                </w:rPr>
                <w:t xml:space="preserve">the effect of TPC to mitigate interference into MFCN below 3.8 GHz </w:t>
              </w:r>
            </w:ins>
            <w:ins w:id="136" w:author="DECT Forum" w:date="2024-04-18T17:29:00Z">
              <w:r w:rsidRPr="001927E6">
                <w:rPr>
                  <w:rFonts w:cs="Arial"/>
                  <w:sz w:val="16"/>
                  <w:szCs w:val="16"/>
                </w:rPr>
                <w:t>from DECT-2020 NR and 3GPP terminals (including FWA terminals at 10 m antenna height)</w:t>
              </w:r>
            </w:ins>
            <w:ins w:id="137" w:author="DECT Forum" w:date="2024-04-18T17:35:00Z">
              <w:r w:rsidRPr="001927E6">
                <w:rPr>
                  <w:rFonts w:cs="Arial"/>
                  <w:sz w:val="16"/>
                  <w:szCs w:val="16"/>
                </w:rPr>
                <w:t xml:space="preserve">. Studies show that when TPC is deployed in </w:t>
              </w:r>
            </w:ins>
            <w:ins w:id="138" w:author="DECT Forum" w:date="2024-04-18T17:36:00Z">
              <w:r w:rsidRPr="001927E6">
                <w:rPr>
                  <w:rFonts w:cs="Arial"/>
                  <w:sz w:val="16"/>
                  <w:szCs w:val="16"/>
                </w:rPr>
                <w:t xml:space="preserve">WBB LMP devices it can reduce the probability of interference into </w:t>
              </w:r>
            </w:ins>
            <w:ins w:id="139" w:author="DECT Forum" w:date="2024-04-18T17:37:00Z">
              <w:r w:rsidRPr="001927E6">
                <w:rPr>
                  <w:rFonts w:cs="Arial"/>
                  <w:sz w:val="16"/>
                  <w:szCs w:val="16"/>
                </w:rPr>
                <w:t xml:space="preserve">MFCN </w:t>
              </w:r>
            </w:ins>
            <w:ins w:id="140" w:author="DECT Forum" w:date="2024-04-18T17:36:00Z">
              <w:r w:rsidRPr="001927E6">
                <w:rPr>
                  <w:rFonts w:cs="Arial"/>
                  <w:sz w:val="16"/>
                  <w:szCs w:val="16"/>
                </w:rPr>
                <w:t>and its impact</w:t>
              </w:r>
            </w:ins>
            <w:ins w:id="141" w:author="DECT Forum" w:date="2024-04-18T17:37:00Z">
              <w:r w:rsidRPr="001927E6">
                <w:rPr>
                  <w:rFonts w:cs="Arial"/>
                  <w:sz w:val="16"/>
                  <w:szCs w:val="16"/>
                </w:rPr>
                <w:t xml:space="preserve"> i.e. on throughput </w:t>
              </w:r>
              <w:proofErr w:type="gramStart"/>
              <w:r w:rsidRPr="001927E6">
                <w:rPr>
                  <w:rFonts w:cs="Arial"/>
                  <w:sz w:val="16"/>
                  <w:szCs w:val="16"/>
                </w:rPr>
                <w:t>loss</w:t>
              </w:r>
            </w:ins>
            <w:ins w:id="142" w:author="DECT Forum" w:date="2024-04-18T17:28:00Z">
              <w:r w:rsidRPr="001927E6">
                <w:rPr>
                  <w:rFonts w:cs="Arial"/>
                  <w:sz w:val="16"/>
                  <w:szCs w:val="16"/>
                </w:rPr>
                <w:t>;</w:t>
              </w:r>
            </w:ins>
            <w:proofErr w:type="gramEnd"/>
          </w:p>
          <w:p w14:paraId="1AD8058C" w14:textId="77777777" w:rsidR="00605BAA" w:rsidRPr="005356BF" w:rsidRDefault="00605BAA" w:rsidP="00605BAA">
            <w:pPr>
              <w:spacing w:before="20" w:after="20"/>
              <w:rPr>
                <w:rStyle w:val="ECCParagraph"/>
                <w:rFonts w:cs="Arial"/>
                <w:sz w:val="16"/>
                <w:szCs w:val="16"/>
              </w:rPr>
            </w:pPr>
          </w:p>
        </w:tc>
        <w:tc>
          <w:tcPr>
            <w:tcW w:w="1843" w:type="dxa"/>
          </w:tcPr>
          <w:p w14:paraId="6C59839B" w14:textId="77777777" w:rsidR="00605BAA" w:rsidRPr="005356BF" w:rsidRDefault="00605BAA" w:rsidP="00605BAA">
            <w:pPr>
              <w:spacing w:before="20" w:after="20"/>
              <w:rPr>
                <w:rStyle w:val="ECCParagraph"/>
                <w:rFonts w:cs="Arial"/>
                <w:sz w:val="16"/>
                <w:szCs w:val="16"/>
              </w:rPr>
            </w:pPr>
          </w:p>
        </w:tc>
      </w:tr>
      <w:tr w:rsidR="00605BAA" w:rsidRPr="00151940" w14:paraId="4D9571AC" w14:textId="77777777" w:rsidTr="00B0495E">
        <w:trPr>
          <w:cantSplit/>
          <w:trHeight w:val="1214"/>
        </w:trPr>
        <w:tc>
          <w:tcPr>
            <w:tcW w:w="1042" w:type="dxa"/>
          </w:tcPr>
          <w:p w14:paraId="44E85E71" w14:textId="5543B67D" w:rsidR="00605BAA" w:rsidRDefault="00605BAA" w:rsidP="00605BAA">
            <w:pPr>
              <w:keepLines/>
              <w:spacing w:before="20" w:after="20"/>
              <w:rPr>
                <w:rFonts w:cs="Arial"/>
                <w:sz w:val="16"/>
                <w:szCs w:val="16"/>
              </w:rPr>
            </w:pPr>
            <w:r w:rsidRPr="00535F55">
              <w:rPr>
                <w:rFonts w:cs="Arial"/>
                <w:sz w:val="16"/>
                <w:szCs w:val="16"/>
              </w:rPr>
              <w:t>FIN/5</w:t>
            </w:r>
          </w:p>
        </w:tc>
        <w:tc>
          <w:tcPr>
            <w:tcW w:w="1224" w:type="dxa"/>
          </w:tcPr>
          <w:p w14:paraId="217BF928" w14:textId="21BCB75F" w:rsidR="00605BAA" w:rsidRDefault="00605BAA" w:rsidP="00605BAA">
            <w:pPr>
              <w:keepLines/>
              <w:spacing w:before="20" w:after="20"/>
              <w:rPr>
                <w:rFonts w:cs="Arial"/>
                <w:sz w:val="16"/>
                <w:szCs w:val="16"/>
              </w:rPr>
            </w:pPr>
            <w:r w:rsidRPr="00535F55">
              <w:rPr>
                <w:rFonts w:cs="Arial"/>
                <w:sz w:val="16"/>
                <w:szCs w:val="16"/>
              </w:rPr>
              <w:t>0 Executive summary</w:t>
            </w:r>
          </w:p>
        </w:tc>
        <w:tc>
          <w:tcPr>
            <w:tcW w:w="1276" w:type="dxa"/>
          </w:tcPr>
          <w:p w14:paraId="2C1240C9" w14:textId="5FD388CF" w:rsidR="00605BAA" w:rsidRPr="00D234F3" w:rsidRDefault="00605BAA" w:rsidP="00605BAA">
            <w:pPr>
              <w:keepLines/>
              <w:spacing w:before="20" w:after="20"/>
              <w:rPr>
                <w:rFonts w:cs="Arial"/>
                <w:sz w:val="16"/>
                <w:szCs w:val="16"/>
              </w:rPr>
            </w:pPr>
            <w:r w:rsidRPr="00535F55">
              <w:rPr>
                <w:rFonts w:cs="Arial"/>
                <w:sz w:val="16"/>
                <w:szCs w:val="16"/>
              </w:rPr>
              <w:t>Studies on WBB LMP networks with no synchronisation to other WBB LMP nor to MFCN</w:t>
            </w:r>
          </w:p>
        </w:tc>
        <w:tc>
          <w:tcPr>
            <w:tcW w:w="1355" w:type="dxa"/>
          </w:tcPr>
          <w:p w14:paraId="534C1CE9" w14:textId="51344A1C" w:rsidR="00605BAA" w:rsidRDefault="00605BAA" w:rsidP="00605BAA">
            <w:pPr>
              <w:keepLines/>
              <w:spacing w:before="20" w:after="20"/>
              <w:rPr>
                <w:rFonts w:cs="Arial"/>
                <w:sz w:val="16"/>
                <w:szCs w:val="16"/>
              </w:rPr>
            </w:pPr>
            <w:r w:rsidRPr="00535F55">
              <w:rPr>
                <w:rFonts w:cs="Arial"/>
                <w:sz w:val="16"/>
                <w:szCs w:val="16"/>
              </w:rPr>
              <w:t>General</w:t>
            </w:r>
          </w:p>
        </w:tc>
        <w:tc>
          <w:tcPr>
            <w:tcW w:w="4111" w:type="dxa"/>
          </w:tcPr>
          <w:p w14:paraId="29FDF1D5" w14:textId="5E0BF700" w:rsidR="00605BAA" w:rsidRDefault="00605BAA" w:rsidP="00605BAA">
            <w:pPr>
              <w:keepLines/>
              <w:spacing w:before="20" w:after="20"/>
              <w:rPr>
                <w:rFonts w:cs="Arial"/>
                <w:sz w:val="16"/>
                <w:szCs w:val="16"/>
              </w:rPr>
            </w:pPr>
            <w:r w:rsidRPr="00535F55">
              <w:rPr>
                <w:rFonts w:cs="Arial"/>
                <w:sz w:val="16"/>
                <w:szCs w:val="16"/>
              </w:rPr>
              <w:t>Clarification for the reason on unsync</w:t>
            </w:r>
            <w:r>
              <w:rPr>
                <w:rFonts w:cs="Arial"/>
                <w:sz w:val="16"/>
                <w:szCs w:val="16"/>
              </w:rPr>
              <w:t>hronous</w:t>
            </w:r>
            <w:r w:rsidRPr="00535F55">
              <w:rPr>
                <w:rFonts w:cs="Arial"/>
                <w:sz w:val="16"/>
                <w:szCs w:val="16"/>
              </w:rPr>
              <w:t xml:space="preserve"> </w:t>
            </w:r>
            <w:r>
              <w:rPr>
                <w:rFonts w:cs="Arial"/>
                <w:sz w:val="16"/>
                <w:szCs w:val="16"/>
              </w:rPr>
              <w:t>o</w:t>
            </w:r>
            <w:r w:rsidRPr="00535F55">
              <w:rPr>
                <w:rFonts w:cs="Arial"/>
                <w:sz w:val="16"/>
                <w:szCs w:val="16"/>
              </w:rPr>
              <w:t>peration in the first sentence of first paragraph.</w:t>
            </w:r>
          </w:p>
        </w:tc>
        <w:tc>
          <w:tcPr>
            <w:tcW w:w="4820" w:type="dxa"/>
          </w:tcPr>
          <w:p w14:paraId="0E335465" w14:textId="0C0FAB3F" w:rsidR="00605BAA" w:rsidRPr="005356BF" w:rsidRDefault="00605BAA" w:rsidP="00605BAA">
            <w:pPr>
              <w:spacing w:before="20" w:after="20"/>
              <w:rPr>
                <w:rStyle w:val="ECCParagraph"/>
                <w:rFonts w:cs="Arial"/>
                <w:sz w:val="16"/>
                <w:szCs w:val="16"/>
              </w:rPr>
            </w:pPr>
            <w:r w:rsidRPr="00535F55">
              <w:rPr>
                <w:rFonts w:cs="Arial"/>
                <w:sz w:val="16"/>
                <w:szCs w:val="16"/>
              </w:rPr>
              <w:t>For the various type of use-cases there may be various needs of UL/DL resources and different technologies</w:t>
            </w:r>
            <w:ins w:id="143" w:author="FINLAND" w:date="2024-04-16T16:02:00Z">
              <w:r w:rsidRPr="00535F55">
                <w:rPr>
                  <w:rFonts w:cs="Arial"/>
                  <w:sz w:val="16"/>
                  <w:szCs w:val="16"/>
                </w:rPr>
                <w:t xml:space="preserve"> resulting in unsynchronised operation.</w:t>
              </w:r>
            </w:ins>
          </w:p>
        </w:tc>
        <w:tc>
          <w:tcPr>
            <w:tcW w:w="1843" w:type="dxa"/>
          </w:tcPr>
          <w:p w14:paraId="62395C43" w14:textId="77777777" w:rsidR="00605BAA" w:rsidRPr="005356BF" w:rsidRDefault="00605BAA" w:rsidP="00605BAA">
            <w:pPr>
              <w:spacing w:before="20" w:after="20"/>
              <w:rPr>
                <w:rStyle w:val="ECCParagraph"/>
                <w:rFonts w:cs="Arial"/>
                <w:sz w:val="16"/>
                <w:szCs w:val="16"/>
              </w:rPr>
            </w:pPr>
          </w:p>
        </w:tc>
      </w:tr>
      <w:tr w:rsidR="00605BAA" w:rsidRPr="00151940" w14:paraId="45BDD2C0" w14:textId="77777777" w:rsidTr="00B0495E">
        <w:trPr>
          <w:cantSplit/>
          <w:trHeight w:val="1214"/>
        </w:trPr>
        <w:tc>
          <w:tcPr>
            <w:tcW w:w="1042" w:type="dxa"/>
          </w:tcPr>
          <w:p w14:paraId="13ABB000" w14:textId="5029471C" w:rsidR="00605BAA" w:rsidRDefault="00605BAA" w:rsidP="00605BAA">
            <w:pPr>
              <w:keepLines/>
              <w:spacing w:before="20" w:after="20"/>
              <w:rPr>
                <w:rFonts w:cs="Arial"/>
                <w:sz w:val="16"/>
                <w:szCs w:val="16"/>
              </w:rPr>
            </w:pPr>
            <w:r w:rsidRPr="00535F55">
              <w:rPr>
                <w:rFonts w:cs="Arial"/>
                <w:sz w:val="16"/>
                <w:szCs w:val="16"/>
              </w:rPr>
              <w:t>FIN/6</w:t>
            </w:r>
          </w:p>
        </w:tc>
        <w:tc>
          <w:tcPr>
            <w:tcW w:w="1224" w:type="dxa"/>
          </w:tcPr>
          <w:p w14:paraId="3C8BBC81" w14:textId="5A99D1FD" w:rsidR="00605BAA" w:rsidRDefault="00605BAA" w:rsidP="00605BAA">
            <w:pPr>
              <w:keepLines/>
              <w:spacing w:before="20" w:after="20"/>
              <w:rPr>
                <w:rFonts w:cs="Arial"/>
                <w:sz w:val="16"/>
                <w:szCs w:val="16"/>
              </w:rPr>
            </w:pPr>
            <w:r w:rsidRPr="00535F55">
              <w:rPr>
                <w:rFonts w:cs="Arial"/>
                <w:sz w:val="16"/>
                <w:szCs w:val="16"/>
              </w:rPr>
              <w:t>0 Executive summary</w:t>
            </w:r>
          </w:p>
        </w:tc>
        <w:tc>
          <w:tcPr>
            <w:tcW w:w="1276" w:type="dxa"/>
          </w:tcPr>
          <w:p w14:paraId="57CB65CC" w14:textId="5A19C86D" w:rsidR="00605BAA" w:rsidRPr="00D234F3" w:rsidRDefault="00605BAA" w:rsidP="00605BAA">
            <w:pPr>
              <w:keepLines/>
              <w:spacing w:before="20" w:after="20"/>
              <w:rPr>
                <w:rFonts w:cs="Arial"/>
                <w:sz w:val="16"/>
                <w:szCs w:val="16"/>
              </w:rPr>
            </w:pPr>
            <w:r w:rsidRPr="00535F55">
              <w:rPr>
                <w:rFonts w:cs="Arial"/>
                <w:sz w:val="16"/>
                <w:szCs w:val="16"/>
              </w:rPr>
              <w:t>Studies on WBB LMP networks with no synchronisation to other WBB LMP nor to MFCN</w:t>
            </w:r>
          </w:p>
        </w:tc>
        <w:tc>
          <w:tcPr>
            <w:tcW w:w="1355" w:type="dxa"/>
          </w:tcPr>
          <w:p w14:paraId="310D2125" w14:textId="2A2ADE8E" w:rsidR="00605BAA" w:rsidRDefault="00605BAA" w:rsidP="00605BAA">
            <w:pPr>
              <w:keepLines/>
              <w:spacing w:before="20" w:after="20"/>
              <w:rPr>
                <w:rFonts w:cs="Arial"/>
                <w:sz w:val="16"/>
                <w:szCs w:val="16"/>
              </w:rPr>
            </w:pPr>
            <w:r w:rsidRPr="00535F55">
              <w:rPr>
                <w:rFonts w:cs="Arial"/>
                <w:sz w:val="16"/>
                <w:szCs w:val="16"/>
              </w:rPr>
              <w:t>General</w:t>
            </w:r>
          </w:p>
        </w:tc>
        <w:tc>
          <w:tcPr>
            <w:tcW w:w="4111" w:type="dxa"/>
          </w:tcPr>
          <w:p w14:paraId="5FBD60B5" w14:textId="49A8C913" w:rsidR="00605BAA" w:rsidRDefault="00605BAA" w:rsidP="00605BAA">
            <w:pPr>
              <w:keepLines/>
              <w:spacing w:before="20" w:after="20"/>
              <w:rPr>
                <w:rFonts w:cs="Arial"/>
                <w:sz w:val="16"/>
                <w:szCs w:val="16"/>
              </w:rPr>
            </w:pPr>
            <w:r w:rsidRPr="00535F55">
              <w:rPr>
                <w:rFonts w:cs="Arial"/>
                <w:sz w:val="16"/>
                <w:szCs w:val="16"/>
              </w:rPr>
              <w:t>Provide description of study results between WBB LMP networks in the second paragraph.</w:t>
            </w:r>
          </w:p>
        </w:tc>
        <w:tc>
          <w:tcPr>
            <w:tcW w:w="4820" w:type="dxa"/>
          </w:tcPr>
          <w:p w14:paraId="7F33D88A" w14:textId="6B36AF6C" w:rsidR="00605BAA" w:rsidRPr="005356BF" w:rsidRDefault="00605BAA" w:rsidP="00605BAA">
            <w:pPr>
              <w:spacing w:before="20" w:after="20"/>
              <w:rPr>
                <w:rStyle w:val="ECCParagraph"/>
                <w:rFonts w:cs="Arial"/>
                <w:sz w:val="16"/>
                <w:szCs w:val="16"/>
              </w:rPr>
            </w:pPr>
            <w:r w:rsidRPr="00535F55">
              <w:rPr>
                <w:rStyle w:val="ECCParagraph"/>
                <w:rFonts w:cs="Arial"/>
                <w:sz w:val="16"/>
                <w:szCs w:val="16"/>
              </w:rPr>
              <w:t>Indoor-only, outdoor-</w:t>
            </w:r>
            <w:proofErr w:type="gramStart"/>
            <w:r w:rsidRPr="00535F55">
              <w:rPr>
                <w:rStyle w:val="ECCParagraph"/>
                <w:rFonts w:cs="Arial"/>
                <w:sz w:val="16"/>
                <w:szCs w:val="16"/>
              </w:rPr>
              <w:t>only</w:t>
            </w:r>
            <w:proofErr w:type="gramEnd"/>
            <w:r w:rsidRPr="00535F55">
              <w:rPr>
                <w:rStyle w:val="ECCParagraph"/>
                <w:rFonts w:cs="Arial"/>
                <w:sz w:val="16"/>
                <w:szCs w:val="16"/>
              </w:rPr>
              <w:t xml:space="preserve"> and outdoor/indoor deployment scenarios have been considered. The analysis of in-band and adjacent band operation demonstrate the feasibility of unsynchronised WBB LMP operation in the frequency band 3.8-4.2 GHz.</w:t>
            </w:r>
            <w:ins w:id="144" w:author="FINLAND" w:date="2024-04-16T16:02:00Z">
              <w:r w:rsidRPr="00535F55">
                <w:rPr>
                  <w:rFonts w:cs="Arial"/>
                  <w:sz w:val="16"/>
                  <w:szCs w:val="16"/>
                </w:rPr>
                <w:t xml:space="preserve"> </w:t>
              </w:r>
              <w:r w:rsidRPr="00535F55">
                <w:rPr>
                  <w:rStyle w:val="ECCParagraph"/>
                  <w:rFonts w:cs="Arial"/>
                  <w:sz w:val="16"/>
                  <w:szCs w:val="16"/>
                </w:rPr>
                <w:t>Study results are presented in the form of separation distances necessary to obtain defined I/N protection criterion and uplink throughput loss. One study also proposed field strength values not to be exceeded at the WBB LMP local area network licensed area edge for co-channel and adjacent channel cases for consideration by national regulators.</w:t>
              </w:r>
            </w:ins>
          </w:p>
        </w:tc>
        <w:tc>
          <w:tcPr>
            <w:tcW w:w="1843" w:type="dxa"/>
          </w:tcPr>
          <w:p w14:paraId="03072FB5" w14:textId="77777777" w:rsidR="00605BAA" w:rsidRPr="005356BF" w:rsidRDefault="00605BAA" w:rsidP="00605BAA">
            <w:pPr>
              <w:spacing w:before="20" w:after="20"/>
              <w:rPr>
                <w:rStyle w:val="ECCParagraph"/>
                <w:rFonts w:cs="Arial"/>
                <w:sz w:val="16"/>
                <w:szCs w:val="16"/>
              </w:rPr>
            </w:pPr>
          </w:p>
        </w:tc>
      </w:tr>
      <w:tr w:rsidR="00605BAA" w:rsidRPr="00151940" w14:paraId="075DFB17" w14:textId="77777777" w:rsidTr="00B0495E">
        <w:trPr>
          <w:cantSplit/>
          <w:trHeight w:val="1214"/>
        </w:trPr>
        <w:tc>
          <w:tcPr>
            <w:tcW w:w="1042" w:type="dxa"/>
          </w:tcPr>
          <w:p w14:paraId="14C59BC5" w14:textId="31DA570D" w:rsidR="00605BAA" w:rsidRDefault="00605BAA" w:rsidP="00605BAA">
            <w:pPr>
              <w:keepLines/>
              <w:spacing w:before="20" w:after="20"/>
              <w:rPr>
                <w:rFonts w:cs="Arial"/>
                <w:sz w:val="16"/>
                <w:szCs w:val="16"/>
              </w:rPr>
            </w:pPr>
            <w:r>
              <w:rPr>
                <w:sz w:val="16"/>
                <w:szCs w:val="16"/>
                <w:lang w:val="en-US"/>
              </w:rPr>
              <w:lastRenderedPageBreak/>
              <w:t>D/8</w:t>
            </w:r>
          </w:p>
        </w:tc>
        <w:tc>
          <w:tcPr>
            <w:tcW w:w="1224" w:type="dxa"/>
          </w:tcPr>
          <w:p w14:paraId="204A6D09" w14:textId="77777777" w:rsidR="00605BAA" w:rsidRPr="00AA2F1C" w:rsidRDefault="00605BAA" w:rsidP="00605BAA">
            <w:pPr>
              <w:keepLines/>
              <w:spacing w:before="20" w:after="20"/>
              <w:rPr>
                <w:sz w:val="16"/>
                <w:szCs w:val="16"/>
                <w:lang w:val="en-US"/>
              </w:rPr>
            </w:pPr>
            <w:r>
              <w:rPr>
                <w:sz w:val="16"/>
                <w:szCs w:val="16"/>
                <w:lang w:val="en-US"/>
              </w:rPr>
              <w:t>Page 3, 0 Exec. Summary</w:t>
            </w:r>
          </w:p>
          <w:p w14:paraId="7BF5A410" w14:textId="77777777" w:rsidR="00605BAA" w:rsidRDefault="00605BAA" w:rsidP="00605BAA">
            <w:pPr>
              <w:keepLines/>
              <w:spacing w:before="20" w:after="20"/>
              <w:rPr>
                <w:rFonts w:cs="Arial"/>
                <w:sz w:val="16"/>
                <w:szCs w:val="16"/>
              </w:rPr>
            </w:pPr>
          </w:p>
        </w:tc>
        <w:tc>
          <w:tcPr>
            <w:tcW w:w="1276" w:type="dxa"/>
          </w:tcPr>
          <w:p w14:paraId="19A3EF4D" w14:textId="6245A78B" w:rsidR="00605BAA" w:rsidRPr="00D234F3" w:rsidRDefault="00605BAA" w:rsidP="00605BAA">
            <w:pPr>
              <w:keepLines/>
              <w:spacing w:before="20" w:after="20"/>
              <w:rPr>
                <w:rFonts w:cs="Arial"/>
                <w:sz w:val="16"/>
                <w:szCs w:val="16"/>
              </w:rPr>
            </w:pPr>
            <w:proofErr w:type="gramStart"/>
            <w:r>
              <w:rPr>
                <w:sz w:val="16"/>
                <w:szCs w:val="16"/>
                <w:lang w:val="en-US"/>
              </w:rPr>
              <w:t>last but not least</w:t>
            </w:r>
            <w:proofErr w:type="gramEnd"/>
            <w:r>
              <w:rPr>
                <w:sz w:val="16"/>
                <w:szCs w:val="16"/>
                <w:lang w:val="en-US"/>
              </w:rPr>
              <w:t xml:space="preserve"> para</w:t>
            </w:r>
          </w:p>
        </w:tc>
        <w:tc>
          <w:tcPr>
            <w:tcW w:w="1355" w:type="dxa"/>
          </w:tcPr>
          <w:p w14:paraId="41202F9E" w14:textId="25395EF5" w:rsidR="00605BAA" w:rsidRDefault="00605BAA" w:rsidP="00605BAA">
            <w:pPr>
              <w:keepLines/>
              <w:spacing w:before="20" w:after="20"/>
              <w:rPr>
                <w:rFonts w:cs="Arial"/>
                <w:sz w:val="16"/>
                <w:szCs w:val="16"/>
              </w:rPr>
            </w:pPr>
            <w:r>
              <w:rPr>
                <w:sz w:val="16"/>
                <w:szCs w:val="16"/>
                <w:lang w:val="en-US"/>
              </w:rPr>
              <w:t>General</w:t>
            </w:r>
          </w:p>
        </w:tc>
        <w:tc>
          <w:tcPr>
            <w:tcW w:w="4111" w:type="dxa"/>
          </w:tcPr>
          <w:p w14:paraId="0ACFA7A7" w14:textId="24FCA037" w:rsidR="00605BAA" w:rsidRDefault="00605BAA" w:rsidP="00605BAA">
            <w:pPr>
              <w:keepLines/>
              <w:spacing w:before="20" w:after="20"/>
              <w:rPr>
                <w:rFonts w:cs="Arial"/>
                <w:sz w:val="16"/>
                <w:szCs w:val="16"/>
              </w:rPr>
            </w:pPr>
            <w:r>
              <w:rPr>
                <w:sz w:val="16"/>
                <w:szCs w:val="16"/>
                <w:lang w:val="en-US"/>
              </w:rPr>
              <w:t xml:space="preserve">better wording </w:t>
            </w:r>
            <w:proofErr w:type="spellStart"/>
            <w:r>
              <w:rPr>
                <w:sz w:val="16"/>
                <w:szCs w:val="16"/>
                <w:lang w:val="en-US"/>
              </w:rPr>
              <w:t>proposded</w:t>
            </w:r>
            <w:proofErr w:type="spellEnd"/>
          </w:p>
        </w:tc>
        <w:tc>
          <w:tcPr>
            <w:tcW w:w="4820" w:type="dxa"/>
          </w:tcPr>
          <w:p w14:paraId="0A9B3533" w14:textId="77777777" w:rsidR="00605BAA" w:rsidRPr="00BA1C7A" w:rsidRDefault="00605BAA" w:rsidP="00605BAA">
            <w:pPr>
              <w:spacing w:before="20" w:after="20"/>
              <w:rPr>
                <w:sz w:val="16"/>
                <w:szCs w:val="16"/>
              </w:rPr>
            </w:pPr>
            <w:r w:rsidRPr="00BA1C7A">
              <w:rPr>
                <w:sz w:val="16"/>
                <w:szCs w:val="16"/>
              </w:rPr>
              <w:t>The following</w:t>
            </w:r>
            <w:ins w:id="145" w:author="Germany" w:date="2024-03-21T15:55:00Z">
              <w:r w:rsidRPr="00BA1C7A">
                <w:rPr>
                  <w:sz w:val="16"/>
                  <w:szCs w:val="16"/>
                </w:rPr>
                <w:t xml:space="preserve"> technical issues</w:t>
              </w:r>
            </w:ins>
            <w:r w:rsidRPr="00BA1C7A">
              <w:rPr>
                <w:sz w:val="16"/>
                <w:szCs w:val="16"/>
              </w:rPr>
              <w:t xml:space="preserve"> were investigated:</w:t>
            </w:r>
            <w:r>
              <w:rPr>
                <w:sz w:val="16"/>
                <w:szCs w:val="16"/>
              </w:rPr>
              <w:t xml:space="preserve"> …</w:t>
            </w:r>
          </w:p>
          <w:p w14:paraId="7F54A97C" w14:textId="77777777" w:rsidR="00605BAA" w:rsidRPr="00F5358C" w:rsidRDefault="00605BAA" w:rsidP="00605BAA">
            <w:pPr>
              <w:numPr>
                <w:ilvl w:val="0"/>
                <w:numId w:val="39"/>
              </w:numPr>
              <w:spacing w:before="20" w:after="20"/>
              <w:rPr>
                <w:ins w:id="146" w:author="Germany" w:date="2024-04-09T14:13:00Z"/>
                <w:sz w:val="16"/>
                <w:szCs w:val="16"/>
              </w:rPr>
            </w:pPr>
            <w:r w:rsidRPr="00EF61F9">
              <w:rPr>
                <w:sz w:val="16"/>
                <w:szCs w:val="16"/>
              </w:rPr>
              <w:t>out of band emission level of -45 dBm/MHz conducted</w:t>
            </w:r>
            <w:ins w:id="147" w:author="Germany" w:date="2024-04-09T14:12:00Z">
              <w:r w:rsidRPr="00F5358C">
                <w:rPr>
                  <w:sz w:val="16"/>
                  <w:szCs w:val="16"/>
                </w:rPr>
                <w:t xml:space="preserve"> power</w:t>
              </w:r>
            </w:ins>
            <w:r w:rsidRPr="00EF61F9">
              <w:rPr>
                <w:sz w:val="16"/>
                <w:szCs w:val="16"/>
              </w:rPr>
              <w:t xml:space="preserve"> per BS (sector) below 3800 MHz for LP and MP non-AAS BS </w:t>
            </w:r>
            <w:del w:id="148" w:author="Unknown">
              <w:r w:rsidRPr="00EF61F9" w:rsidDel="003223D2">
                <w:rPr>
                  <w:sz w:val="16"/>
                  <w:szCs w:val="16"/>
                </w:rPr>
                <w:delText xml:space="preserve">(sector) </w:delText>
              </w:r>
            </w:del>
            <w:r w:rsidRPr="00EF61F9">
              <w:rPr>
                <w:sz w:val="16"/>
                <w:szCs w:val="16"/>
              </w:rPr>
              <w:t xml:space="preserve">and </w:t>
            </w:r>
          </w:p>
          <w:p w14:paraId="5B5F70AE" w14:textId="6DF6F095" w:rsidR="00605BAA" w:rsidRPr="005356BF" w:rsidRDefault="00605BAA" w:rsidP="00605BAA">
            <w:pPr>
              <w:spacing w:before="20" w:after="20"/>
              <w:rPr>
                <w:rStyle w:val="ECCParagraph"/>
                <w:rFonts w:cs="Arial"/>
                <w:sz w:val="16"/>
                <w:szCs w:val="16"/>
              </w:rPr>
            </w:pPr>
            <w:ins w:id="149" w:author="Germany" w:date="2024-04-09T14:14:00Z">
              <w:r w:rsidRPr="00F5358C">
                <w:rPr>
                  <w:sz w:val="16"/>
                  <w:szCs w:val="16"/>
                </w:rPr>
                <w:t xml:space="preserve">out of band emission level of </w:t>
              </w:r>
            </w:ins>
            <w:r w:rsidRPr="00EF61F9">
              <w:rPr>
                <w:sz w:val="16"/>
                <w:szCs w:val="16"/>
              </w:rPr>
              <w:t xml:space="preserve">-45 dBm/MHz TRP per BS </w:t>
            </w:r>
            <w:ins w:id="150" w:author="Germany" w:date="2024-04-16T14:06:00Z">
              <w:r w:rsidRPr="00F5358C">
                <w:rPr>
                  <w:sz w:val="16"/>
                  <w:szCs w:val="16"/>
                </w:rPr>
                <w:t xml:space="preserve">(sector) </w:t>
              </w:r>
            </w:ins>
            <w:r w:rsidRPr="00EF61F9">
              <w:rPr>
                <w:sz w:val="16"/>
                <w:szCs w:val="16"/>
              </w:rPr>
              <w:t xml:space="preserve">for MP AAS BS </w:t>
            </w:r>
            <w:del w:id="151" w:author="Unknown">
              <w:r w:rsidRPr="00EF61F9" w:rsidDel="003223D2">
                <w:rPr>
                  <w:sz w:val="16"/>
                  <w:szCs w:val="16"/>
                </w:rPr>
                <w:delText>(sector)</w:delText>
              </w:r>
            </w:del>
            <w:r w:rsidRPr="00EF61F9">
              <w:rPr>
                <w:sz w:val="16"/>
                <w:szCs w:val="16"/>
              </w:rPr>
              <w:t>;</w:t>
            </w:r>
          </w:p>
        </w:tc>
        <w:tc>
          <w:tcPr>
            <w:tcW w:w="1843" w:type="dxa"/>
          </w:tcPr>
          <w:p w14:paraId="7772BA32" w14:textId="77777777" w:rsidR="00605BAA" w:rsidRPr="005356BF" w:rsidRDefault="00605BAA" w:rsidP="00605BAA">
            <w:pPr>
              <w:spacing w:before="20" w:after="20"/>
              <w:rPr>
                <w:rStyle w:val="ECCParagraph"/>
                <w:rFonts w:cs="Arial"/>
                <w:sz w:val="16"/>
                <w:szCs w:val="16"/>
              </w:rPr>
            </w:pPr>
          </w:p>
        </w:tc>
      </w:tr>
      <w:tr w:rsidR="00605BAA" w:rsidRPr="00151940" w14:paraId="227C3520" w14:textId="77777777" w:rsidTr="00B0495E">
        <w:trPr>
          <w:cantSplit/>
          <w:trHeight w:val="1214"/>
        </w:trPr>
        <w:tc>
          <w:tcPr>
            <w:tcW w:w="1042" w:type="dxa"/>
          </w:tcPr>
          <w:p w14:paraId="565302AF" w14:textId="35786BC1" w:rsidR="00605BAA" w:rsidRDefault="00605BAA" w:rsidP="00605BAA">
            <w:pPr>
              <w:keepLines/>
              <w:spacing w:before="20" w:after="20"/>
              <w:rPr>
                <w:rFonts w:cs="Arial"/>
                <w:sz w:val="16"/>
                <w:szCs w:val="16"/>
              </w:rPr>
            </w:pPr>
            <w:r>
              <w:rPr>
                <w:sz w:val="16"/>
                <w:szCs w:val="16"/>
                <w:lang w:val="en-US"/>
              </w:rPr>
              <w:t>D/9</w:t>
            </w:r>
          </w:p>
        </w:tc>
        <w:tc>
          <w:tcPr>
            <w:tcW w:w="1224" w:type="dxa"/>
          </w:tcPr>
          <w:p w14:paraId="499ADBCD" w14:textId="67CAAD0B" w:rsidR="00605BAA" w:rsidRDefault="00605BAA" w:rsidP="00605BAA">
            <w:pPr>
              <w:keepLines/>
              <w:spacing w:before="20" w:after="20"/>
              <w:rPr>
                <w:rFonts w:cs="Arial"/>
                <w:sz w:val="16"/>
                <w:szCs w:val="16"/>
              </w:rPr>
            </w:pPr>
            <w:r>
              <w:rPr>
                <w:sz w:val="16"/>
                <w:szCs w:val="16"/>
                <w:lang w:val="en-US"/>
              </w:rPr>
              <w:t>Page 3, 0 Exec. Summary</w:t>
            </w:r>
          </w:p>
        </w:tc>
        <w:tc>
          <w:tcPr>
            <w:tcW w:w="1276" w:type="dxa"/>
          </w:tcPr>
          <w:p w14:paraId="54EF1459" w14:textId="655D6858" w:rsidR="00605BAA" w:rsidRPr="00D234F3" w:rsidRDefault="00605BAA" w:rsidP="00605BAA">
            <w:pPr>
              <w:keepLines/>
              <w:spacing w:before="20" w:after="20"/>
              <w:rPr>
                <w:rFonts w:cs="Arial"/>
                <w:sz w:val="16"/>
                <w:szCs w:val="16"/>
              </w:rPr>
            </w:pPr>
            <w:r>
              <w:rPr>
                <w:sz w:val="16"/>
                <w:szCs w:val="16"/>
                <w:lang w:val="en-US"/>
              </w:rPr>
              <w:t>last para</w:t>
            </w:r>
          </w:p>
        </w:tc>
        <w:tc>
          <w:tcPr>
            <w:tcW w:w="1355" w:type="dxa"/>
          </w:tcPr>
          <w:p w14:paraId="72EC821B" w14:textId="4B78E0A5" w:rsidR="00605BAA" w:rsidRDefault="00605BAA" w:rsidP="00605BAA">
            <w:pPr>
              <w:keepLines/>
              <w:spacing w:before="20" w:after="20"/>
              <w:rPr>
                <w:rFonts w:cs="Arial"/>
                <w:sz w:val="16"/>
                <w:szCs w:val="16"/>
              </w:rPr>
            </w:pPr>
            <w:r>
              <w:rPr>
                <w:sz w:val="16"/>
                <w:szCs w:val="16"/>
                <w:lang w:val="en-US"/>
              </w:rPr>
              <w:t>Grammar</w:t>
            </w:r>
          </w:p>
        </w:tc>
        <w:tc>
          <w:tcPr>
            <w:tcW w:w="4111" w:type="dxa"/>
          </w:tcPr>
          <w:p w14:paraId="76483599" w14:textId="774EEA43" w:rsidR="00605BAA" w:rsidRDefault="00605BAA" w:rsidP="00605BAA">
            <w:pPr>
              <w:keepLines/>
              <w:spacing w:before="20" w:after="20"/>
              <w:rPr>
                <w:rFonts w:cs="Arial"/>
                <w:sz w:val="16"/>
                <w:szCs w:val="16"/>
              </w:rPr>
            </w:pPr>
            <w:r>
              <w:rPr>
                <w:sz w:val="16"/>
                <w:szCs w:val="16"/>
                <w:lang w:val="en-US"/>
              </w:rPr>
              <w:t>please insert two times “the”</w:t>
            </w:r>
          </w:p>
        </w:tc>
        <w:tc>
          <w:tcPr>
            <w:tcW w:w="4820" w:type="dxa"/>
          </w:tcPr>
          <w:p w14:paraId="4B3D2F15" w14:textId="297E01C1" w:rsidR="00605BAA" w:rsidRPr="005356BF" w:rsidRDefault="00605BAA" w:rsidP="00605BAA">
            <w:pPr>
              <w:spacing w:before="20" w:after="20"/>
              <w:rPr>
                <w:rStyle w:val="ECCParagraph"/>
                <w:rFonts w:cs="Arial"/>
                <w:sz w:val="16"/>
                <w:szCs w:val="16"/>
              </w:rPr>
            </w:pPr>
            <w:r w:rsidRPr="009354E9">
              <w:rPr>
                <w:sz w:val="16"/>
                <w:szCs w:val="16"/>
              </w:rPr>
              <w:t>In addition to the above technical conditions, studies identified possible components for</w:t>
            </w:r>
            <w:ins w:id="152" w:author="Germany" w:date="2024-03-21T15:58:00Z">
              <w:r w:rsidRPr="009354E9">
                <w:rPr>
                  <w:sz w:val="16"/>
                  <w:szCs w:val="16"/>
                </w:rPr>
                <w:t xml:space="preserve"> the</w:t>
              </w:r>
            </w:ins>
            <w:r w:rsidRPr="009354E9">
              <w:rPr>
                <w:sz w:val="16"/>
                <w:szCs w:val="16"/>
              </w:rPr>
              <w:t xml:space="preserve"> coordination process to ensure </w:t>
            </w:r>
            <w:ins w:id="153" w:author="Germany" w:date="2024-03-21T15:58:00Z">
              <w:r w:rsidRPr="009354E9">
                <w:rPr>
                  <w:sz w:val="16"/>
                  <w:szCs w:val="16"/>
                </w:rPr>
                <w:t xml:space="preserve">the </w:t>
              </w:r>
            </w:ins>
            <w:r w:rsidRPr="009354E9">
              <w:rPr>
                <w:sz w:val="16"/>
                <w:szCs w:val="16"/>
              </w:rPr>
              <w:t>co-existence between</w:t>
            </w:r>
            <w:r>
              <w:rPr>
                <w:sz w:val="16"/>
                <w:szCs w:val="16"/>
              </w:rPr>
              <w:t>…</w:t>
            </w:r>
          </w:p>
        </w:tc>
        <w:tc>
          <w:tcPr>
            <w:tcW w:w="1843" w:type="dxa"/>
          </w:tcPr>
          <w:p w14:paraId="05442641" w14:textId="77777777" w:rsidR="00605BAA" w:rsidRPr="005356BF" w:rsidRDefault="00605BAA" w:rsidP="00605BAA">
            <w:pPr>
              <w:spacing w:before="20" w:after="20"/>
              <w:rPr>
                <w:rStyle w:val="ECCParagraph"/>
                <w:rFonts w:cs="Arial"/>
                <w:sz w:val="16"/>
                <w:szCs w:val="16"/>
              </w:rPr>
            </w:pPr>
          </w:p>
        </w:tc>
      </w:tr>
      <w:tr w:rsidR="00605BAA" w:rsidRPr="00151940" w14:paraId="3CFDE640" w14:textId="77777777" w:rsidTr="00B0495E">
        <w:trPr>
          <w:cantSplit/>
          <w:trHeight w:val="1214"/>
        </w:trPr>
        <w:tc>
          <w:tcPr>
            <w:tcW w:w="1042" w:type="dxa"/>
          </w:tcPr>
          <w:p w14:paraId="0E2BE143" w14:textId="621614DD" w:rsidR="00605BAA" w:rsidRDefault="00605BAA" w:rsidP="00605BAA">
            <w:pPr>
              <w:keepLines/>
              <w:spacing w:before="20" w:after="20"/>
              <w:rPr>
                <w:rFonts w:cs="Arial"/>
                <w:sz w:val="16"/>
                <w:szCs w:val="16"/>
              </w:rPr>
            </w:pPr>
            <w:r>
              <w:rPr>
                <w:sz w:val="16"/>
                <w:szCs w:val="16"/>
                <w:lang w:val="en-US"/>
              </w:rPr>
              <w:t>D/10</w:t>
            </w:r>
          </w:p>
        </w:tc>
        <w:tc>
          <w:tcPr>
            <w:tcW w:w="1224" w:type="dxa"/>
          </w:tcPr>
          <w:p w14:paraId="042B54A1" w14:textId="77777777" w:rsidR="00605BAA" w:rsidRPr="00AA2F1C" w:rsidRDefault="00605BAA" w:rsidP="00605BAA">
            <w:pPr>
              <w:keepLines/>
              <w:spacing w:before="20" w:after="20"/>
              <w:rPr>
                <w:sz w:val="16"/>
                <w:szCs w:val="16"/>
                <w:lang w:val="en-US"/>
              </w:rPr>
            </w:pPr>
            <w:r>
              <w:rPr>
                <w:sz w:val="16"/>
                <w:szCs w:val="16"/>
                <w:lang w:val="en-US"/>
              </w:rPr>
              <w:t>Page 4, 0 Exec. Summary</w:t>
            </w:r>
          </w:p>
          <w:p w14:paraId="446D824F" w14:textId="77777777" w:rsidR="00605BAA" w:rsidRDefault="00605BAA" w:rsidP="00605BAA">
            <w:pPr>
              <w:keepLines/>
              <w:spacing w:before="20" w:after="20"/>
              <w:rPr>
                <w:rFonts w:cs="Arial"/>
                <w:sz w:val="16"/>
                <w:szCs w:val="16"/>
              </w:rPr>
            </w:pPr>
          </w:p>
        </w:tc>
        <w:tc>
          <w:tcPr>
            <w:tcW w:w="1276" w:type="dxa"/>
          </w:tcPr>
          <w:p w14:paraId="382CE8AA" w14:textId="0D5A5F03" w:rsidR="00605BAA" w:rsidRPr="00D234F3" w:rsidRDefault="00605BAA" w:rsidP="00605BAA">
            <w:pPr>
              <w:keepLines/>
              <w:spacing w:before="20" w:after="20"/>
              <w:rPr>
                <w:rFonts w:cs="Arial"/>
                <w:sz w:val="16"/>
                <w:szCs w:val="16"/>
              </w:rPr>
            </w:pPr>
            <w:r>
              <w:rPr>
                <w:sz w:val="16"/>
                <w:szCs w:val="16"/>
                <w:lang w:val="en-US"/>
              </w:rPr>
              <w:t>first para</w:t>
            </w:r>
          </w:p>
        </w:tc>
        <w:tc>
          <w:tcPr>
            <w:tcW w:w="1355" w:type="dxa"/>
          </w:tcPr>
          <w:p w14:paraId="2DE6A50A" w14:textId="5EFBA43E" w:rsidR="00605BAA" w:rsidRDefault="00605BAA" w:rsidP="00605BAA">
            <w:pPr>
              <w:keepLines/>
              <w:spacing w:before="20" w:after="20"/>
              <w:rPr>
                <w:rFonts w:cs="Arial"/>
                <w:sz w:val="16"/>
                <w:szCs w:val="16"/>
              </w:rPr>
            </w:pPr>
            <w:r>
              <w:rPr>
                <w:sz w:val="16"/>
                <w:szCs w:val="16"/>
                <w:lang w:val="en-US"/>
              </w:rPr>
              <w:t>Grammar</w:t>
            </w:r>
          </w:p>
        </w:tc>
        <w:tc>
          <w:tcPr>
            <w:tcW w:w="4111" w:type="dxa"/>
          </w:tcPr>
          <w:p w14:paraId="04563DF6" w14:textId="76D8DA87" w:rsidR="00605BAA" w:rsidRDefault="00605BAA" w:rsidP="00605BAA">
            <w:pPr>
              <w:keepLines/>
              <w:spacing w:before="20" w:after="20"/>
              <w:rPr>
                <w:rFonts w:cs="Arial"/>
                <w:sz w:val="16"/>
                <w:szCs w:val="16"/>
              </w:rPr>
            </w:pPr>
            <w:r>
              <w:rPr>
                <w:sz w:val="16"/>
                <w:szCs w:val="16"/>
                <w:lang w:val="en-US"/>
              </w:rPr>
              <w:t xml:space="preserve">delete one time the “s” and delete the other time the “s” because it´s plural, delete scenario (double) </w:t>
            </w:r>
          </w:p>
        </w:tc>
        <w:tc>
          <w:tcPr>
            <w:tcW w:w="4820" w:type="dxa"/>
          </w:tcPr>
          <w:p w14:paraId="7B93CB39" w14:textId="78445E7B" w:rsidR="00605BAA" w:rsidRPr="005356BF" w:rsidRDefault="00605BAA" w:rsidP="00605BAA">
            <w:pPr>
              <w:spacing w:before="20" w:after="20"/>
              <w:rPr>
                <w:rStyle w:val="ECCParagraph"/>
                <w:rFonts w:cs="Arial"/>
                <w:sz w:val="16"/>
                <w:szCs w:val="16"/>
              </w:rPr>
            </w:pPr>
            <w:r w:rsidRPr="009354E9">
              <w:rPr>
                <w:sz w:val="16"/>
                <w:szCs w:val="16"/>
              </w:rPr>
              <w:t>Adjacent channel coexistence between synchronized WBB LMP</w:t>
            </w:r>
            <w:del w:id="154" w:author="Germany" w:date="2024-03-26T13:24:00Z">
              <w:r w:rsidRPr="009354E9" w:rsidDel="00394EBD">
                <w:rPr>
                  <w:sz w:val="16"/>
                  <w:szCs w:val="16"/>
                </w:rPr>
                <w:delText>s</w:delText>
              </w:r>
            </w:del>
            <w:r w:rsidRPr="009354E9">
              <w:rPr>
                <w:sz w:val="16"/>
                <w:szCs w:val="16"/>
              </w:rPr>
              <w:t xml:space="preserve"> networks, when operating based on 3GPP technical specifications, is considered covered by 3GPP/ETSI </w:t>
            </w:r>
            <w:proofErr w:type="gramStart"/>
            <w:r w:rsidRPr="009354E9">
              <w:rPr>
                <w:sz w:val="16"/>
                <w:szCs w:val="16"/>
              </w:rPr>
              <w:t>standardisation</w:t>
            </w:r>
            <w:proofErr w:type="gramEnd"/>
            <w:r w:rsidRPr="009354E9">
              <w:rPr>
                <w:sz w:val="16"/>
                <w:szCs w:val="16"/>
              </w:rPr>
              <w:t xml:space="preserve"> and thus is not studied in this Report. This assumption also accounts for adjacent channel operation of these WBB LMP networks in the frequency band 3.8-4.2 GHz synchronised with MFCN below 3.8 GHz. Such synchronized coexistence scenarios across the frequency band 3.4-4.2 GHz for non-AAS </w:t>
            </w:r>
            <w:del w:id="155" w:author="Germany" w:date="2024-03-21T17:38:00Z">
              <w:r w:rsidRPr="009354E9" w:rsidDel="001B2A93">
                <w:rPr>
                  <w:sz w:val="16"/>
                  <w:szCs w:val="16"/>
                </w:rPr>
                <w:delText xml:space="preserve">scenario </w:delText>
              </w:r>
            </w:del>
            <w:r w:rsidRPr="009354E9">
              <w:rPr>
                <w:sz w:val="16"/>
                <w:szCs w:val="16"/>
              </w:rPr>
              <w:t>take</w:t>
            </w:r>
            <w:del w:id="156" w:author="Germany" w:date="2024-03-21T17:37:00Z">
              <w:r w:rsidRPr="009354E9" w:rsidDel="0021453E">
                <w:rPr>
                  <w:sz w:val="16"/>
                  <w:szCs w:val="16"/>
                </w:rPr>
                <w:delText>s</w:delText>
              </w:r>
            </w:del>
            <w:r w:rsidRPr="009354E9">
              <w:rPr>
                <w:sz w:val="16"/>
                <w:szCs w:val="16"/>
              </w:rPr>
              <w:t xml:space="preserve"> part</w:t>
            </w:r>
          </w:p>
        </w:tc>
        <w:tc>
          <w:tcPr>
            <w:tcW w:w="1843" w:type="dxa"/>
          </w:tcPr>
          <w:p w14:paraId="6FE84722" w14:textId="77777777" w:rsidR="00605BAA" w:rsidRPr="005356BF" w:rsidRDefault="00605BAA" w:rsidP="00605BAA">
            <w:pPr>
              <w:spacing w:before="20" w:after="20"/>
              <w:rPr>
                <w:rStyle w:val="ECCParagraph"/>
                <w:rFonts w:cs="Arial"/>
                <w:sz w:val="16"/>
                <w:szCs w:val="16"/>
              </w:rPr>
            </w:pPr>
          </w:p>
        </w:tc>
      </w:tr>
      <w:tr w:rsidR="00605BAA" w:rsidRPr="00151940" w14:paraId="28952221" w14:textId="77777777" w:rsidTr="00B0495E">
        <w:trPr>
          <w:cantSplit/>
          <w:trHeight w:val="1214"/>
        </w:trPr>
        <w:tc>
          <w:tcPr>
            <w:tcW w:w="1042" w:type="dxa"/>
          </w:tcPr>
          <w:p w14:paraId="3055AB8C" w14:textId="6AD65F86" w:rsidR="00605BAA" w:rsidRDefault="00605BAA" w:rsidP="00605BAA">
            <w:pPr>
              <w:keepLines/>
              <w:spacing w:before="20" w:after="20"/>
              <w:rPr>
                <w:rFonts w:cs="Arial"/>
                <w:sz w:val="16"/>
                <w:szCs w:val="16"/>
              </w:rPr>
            </w:pPr>
            <w:r w:rsidRPr="00E47CA2">
              <w:rPr>
                <w:sz w:val="16"/>
                <w:szCs w:val="16"/>
              </w:rPr>
              <w:t>ER/5</w:t>
            </w:r>
          </w:p>
        </w:tc>
        <w:tc>
          <w:tcPr>
            <w:tcW w:w="1224" w:type="dxa"/>
          </w:tcPr>
          <w:p w14:paraId="61A2E2EA" w14:textId="3D1B8513" w:rsidR="00605BAA" w:rsidRDefault="00605BAA" w:rsidP="00605BAA">
            <w:pPr>
              <w:keepLines/>
              <w:spacing w:before="20" w:after="20"/>
              <w:rPr>
                <w:rFonts w:cs="Arial"/>
                <w:sz w:val="16"/>
                <w:szCs w:val="16"/>
              </w:rPr>
            </w:pPr>
            <w:r w:rsidRPr="00E47CA2">
              <w:rPr>
                <w:sz w:val="16"/>
                <w:szCs w:val="16"/>
              </w:rPr>
              <w:t>0</w:t>
            </w:r>
          </w:p>
        </w:tc>
        <w:tc>
          <w:tcPr>
            <w:tcW w:w="1276" w:type="dxa"/>
          </w:tcPr>
          <w:p w14:paraId="40E808AB" w14:textId="63CD0B3B" w:rsidR="00605BAA" w:rsidRPr="004534ED" w:rsidRDefault="00605BAA" w:rsidP="00605BAA">
            <w:pPr>
              <w:keepLines/>
              <w:spacing w:before="20" w:after="20"/>
              <w:rPr>
                <w:rFonts w:cs="Arial"/>
                <w:sz w:val="16"/>
                <w:szCs w:val="16"/>
              </w:rPr>
            </w:pPr>
            <w:r w:rsidRPr="00631675">
              <w:rPr>
                <w:rFonts w:ascii="Times New Roman" w:hAnsi="Times New Roman"/>
                <w:sz w:val="16"/>
                <w:szCs w:val="16"/>
                <w:lang w:eastAsia="fr-FR"/>
              </w:rPr>
              <w:t xml:space="preserve">Adjacent channel coexistence for WBB LMP networks with synchronisation to other WBB LMP and MFCN </w:t>
            </w:r>
          </w:p>
        </w:tc>
        <w:tc>
          <w:tcPr>
            <w:tcW w:w="1355" w:type="dxa"/>
          </w:tcPr>
          <w:p w14:paraId="20A163E9" w14:textId="4C34D4C3" w:rsidR="00605BAA" w:rsidRDefault="00605BAA" w:rsidP="00605BAA">
            <w:pPr>
              <w:keepLines/>
              <w:spacing w:before="20" w:after="20"/>
              <w:rPr>
                <w:rFonts w:cs="Arial"/>
                <w:sz w:val="16"/>
                <w:szCs w:val="16"/>
              </w:rPr>
            </w:pPr>
            <w:r w:rsidRPr="00E47CA2">
              <w:rPr>
                <w:sz w:val="16"/>
                <w:szCs w:val="16"/>
              </w:rPr>
              <w:t>General</w:t>
            </w:r>
          </w:p>
        </w:tc>
        <w:tc>
          <w:tcPr>
            <w:tcW w:w="4111" w:type="dxa"/>
          </w:tcPr>
          <w:p w14:paraId="21D3201F" w14:textId="77777777" w:rsidR="00605BAA" w:rsidRPr="00E47CA2" w:rsidRDefault="00605BAA" w:rsidP="00605BAA">
            <w:pPr>
              <w:keepLines/>
              <w:spacing w:before="20" w:after="20"/>
              <w:rPr>
                <w:sz w:val="16"/>
                <w:szCs w:val="16"/>
              </w:rPr>
            </w:pPr>
            <w:r w:rsidRPr="00E47CA2">
              <w:rPr>
                <w:sz w:val="16"/>
                <w:szCs w:val="16"/>
              </w:rPr>
              <w:t>Add also AAS as highlighted yellow.</w:t>
            </w:r>
          </w:p>
          <w:p w14:paraId="6A82A8AD" w14:textId="3B841297" w:rsidR="00605BAA" w:rsidRDefault="00605BAA" w:rsidP="00605BAA">
            <w:pPr>
              <w:keepLines/>
              <w:spacing w:before="20" w:after="20"/>
              <w:rPr>
                <w:rFonts w:cs="Arial"/>
                <w:sz w:val="16"/>
                <w:szCs w:val="16"/>
              </w:rPr>
            </w:pPr>
            <w:r w:rsidRPr="00E47CA2">
              <w:rPr>
                <w:sz w:val="16"/>
                <w:szCs w:val="16"/>
              </w:rPr>
              <w:tab/>
            </w:r>
          </w:p>
        </w:tc>
        <w:tc>
          <w:tcPr>
            <w:tcW w:w="4820" w:type="dxa"/>
          </w:tcPr>
          <w:p w14:paraId="318DD62E" w14:textId="54C9EFB7" w:rsidR="00605BAA" w:rsidRDefault="00605BAA" w:rsidP="00605BAA">
            <w:pPr>
              <w:spacing w:before="20" w:after="20"/>
              <w:rPr>
                <w:rFonts w:cs="Arial"/>
                <w:sz w:val="16"/>
                <w:szCs w:val="16"/>
              </w:rPr>
            </w:pPr>
            <w:r w:rsidRPr="00A37159">
              <w:rPr>
                <w:rFonts w:cs="Arial"/>
                <w:sz w:val="16"/>
                <w:szCs w:val="16"/>
              </w:rPr>
              <w:t xml:space="preserve">Such synchronized coexistence scenarios across the frequency band 3.4-4.2 GHz for non-AAS </w:t>
            </w:r>
            <w:r w:rsidRPr="004810AD">
              <w:rPr>
                <w:rFonts w:cs="Arial"/>
                <w:sz w:val="16"/>
                <w:szCs w:val="16"/>
                <w:highlight w:val="yellow"/>
              </w:rPr>
              <w:t>and AAS</w:t>
            </w:r>
            <w:r w:rsidRPr="00A37159">
              <w:rPr>
                <w:rFonts w:cs="Arial"/>
                <w:sz w:val="16"/>
                <w:szCs w:val="16"/>
              </w:rPr>
              <w:t xml:space="preserve"> scenario takes part of possible coordination solutions for WBB LMP based on 3GPP technical specifications</w:t>
            </w:r>
          </w:p>
        </w:tc>
        <w:tc>
          <w:tcPr>
            <w:tcW w:w="1843" w:type="dxa"/>
          </w:tcPr>
          <w:p w14:paraId="295E7AAE" w14:textId="77777777" w:rsidR="00605BAA" w:rsidRPr="005356BF" w:rsidRDefault="00605BAA" w:rsidP="00605BAA">
            <w:pPr>
              <w:spacing w:before="20" w:after="20"/>
              <w:rPr>
                <w:rStyle w:val="ECCParagraph"/>
                <w:rFonts w:cs="Arial"/>
                <w:sz w:val="16"/>
                <w:szCs w:val="16"/>
              </w:rPr>
            </w:pPr>
          </w:p>
        </w:tc>
      </w:tr>
      <w:tr w:rsidR="00605BAA" w:rsidRPr="00151940" w14:paraId="1EBD0981" w14:textId="77777777" w:rsidTr="00B0495E">
        <w:trPr>
          <w:cantSplit/>
          <w:trHeight w:val="1214"/>
        </w:trPr>
        <w:tc>
          <w:tcPr>
            <w:tcW w:w="1042" w:type="dxa"/>
          </w:tcPr>
          <w:p w14:paraId="25CFD78D" w14:textId="763973EA" w:rsidR="00605BAA" w:rsidRPr="00E47CA2" w:rsidRDefault="00605BAA" w:rsidP="00605BAA">
            <w:pPr>
              <w:keepLines/>
              <w:spacing w:before="20" w:after="20"/>
              <w:rPr>
                <w:sz w:val="16"/>
                <w:szCs w:val="16"/>
              </w:rPr>
            </w:pPr>
            <w:r>
              <w:rPr>
                <w:rFonts w:cs="Arial"/>
                <w:sz w:val="16"/>
                <w:szCs w:val="16"/>
              </w:rPr>
              <w:t>Nokia</w:t>
            </w:r>
            <w:r w:rsidRPr="00151940">
              <w:rPr>
                <w:rFonts w:cs="Arial"/>
                <w:sz w:val="16"/>
                <w:szCs w:val="16"/>
              </w:rPr>
              <w:t>/1</w:t>
            </w:r>
          </w:p>
        </w:tc>
        <w:tc>
          <w:tcPr>
            <w:tcW w:w="1224" w:type="dxa"/>
          </w:tcPr>
          <w:p w14:paraId="1520BE10" w14:textId="77777777" w:rsidR="00605BAA" w:rsidRPr="00151940" w:rsidRDefault="00605BAA" w:rsidP="00605BAA">
            <w:pPr>
              <w:keepLines/>
              <w:spacing w:before="120"/>
              <w:rPr>
                <w:rFonts w:cs="Arial"/>
                <w:sz w:val="16"/>
                <w:szCs w:val="16"/>
              </w:rPr>
            </w:pPr>
            <w:r>
              <w:rPr>
                <w:rFonts w:cs="Arial"/>
                <w:sz w:val="16"/>
                <w:szCs w:val="16"/>
              </w:rPr>
              <w:t>0 Executive summary</w:t>
            </w:r>
          </w:p>
          <w:p w14:paraId="318D037B" w14:textId="77777777" w:rsidR="00605BAA" w:rsidRPr="00E47CA2" w:rsidRDefault="00605BAA" w:rsidP="00605BAA">
            <w:pPr>
              <w:keepLines/>
              <w:spacing w:before="20" w:after="20"/>
              <w:rPr>
                <w:sz w:val="16"/>
                <w:szCs w:val="16"/>
              </w:rPr>
            </w:pPr>
          </w:p>
        </w:tc>
        <w:tc>
          <w:tcPr>
            <w:tcW w:w="1276" w:type="dxa"/>
          </w:tcPr>
          <w:p w14:paraId="09CB5590" w14:textId="24282E93" w:rsidR="00605BAA" w:rsidRPr="00631675" w:rsidRDefault="00605BAA" w:rsidP="00605BAA">
            <w:pPr>
              <w:keepLines/>
              <w:spacing w:before="20" w:after="20"/>
              <w:rPr>
                <w:rFonts w:ascii="Times New Roman" w:hAnsi="Times New Roman"/>
                <w:sz w:val="16"/>
                <w:szCs w:val="16"/>
                <w:lang w:eastAsia="fr-FR"/>
              </w:rPr>
            </w:pPr>
            <w:r>
              <w:rPr>
                <w:rFonts w:cs="Arial"/>
                <w:sz w:val="16"/>
                <w:szCs w:val="16"/>
              </w:rPr>
              <w:t xml:space="preserve">Section: Adjacent channel coexistence for WBB LMP networks with synchronisation to other WBB LMP and MFCN </w:t>
            </w:r>
          </w:p>
        </w:tc>
        <w:tc>
          <w:tcPr>
            <w:tcW w:w="1355" w:type="dxa"/>
          </w:tcPr>
          <w:p w14:paraId="589E1A8D" w14:textId="348F912C" w:rsidR="00605BAA" w:rsidRPr="00E47CA2" w:rsidRDefault="00605BAA" w:rsidP="00605BAA">
            <w:pPr>
              <w:keepLines/>
              <w:spacing w:before="20" w:after="20"/>
              <w:rPr>
                <w:sz w:val="16"/>
                <w:szCs w:val="16"/>
              </w:rPr>
            </w:pPr>
            <w:r>
              <w:rPr>
                <w:rFonts w:cs="Arial"/>
                <w:sz w:val="16"/>
                <w:szCs w:val="16"/>
              </w:rPr>
              <w:t>Editorial</w:t>
            </w:r>
          </w:p>
        </w:tc>
        <w:tc>
          <w:tcPr>
            <w:tcW w:w="4111" w:type="dxa"/>
          </w:tcPr>
          <w:p w14:paraId="02C121AD" w14:textId="77777777" w:rsidR="00605BAA" w:rsidRDefault="00605BAA" w:rsidP="00605BAA">
            <w:pPr>
              <w:spacing w:before="120"/>
              <w:rPr>
                <w:rFonts w:cs="Arial"/>
                <w:sz w:val="16"/>
                <w:szCs w:val="16"/>
              </w:rPr>
            </w:pPr>
            <w:r>
              <w:rPr>
                <w:rFonts w:cs="Arial"/>
                <w:sz w:val="16"/>
                <w:szCs w:val="16"/>
              </w:rPr>
              <w:t xml:space="preserve">Propose rewording the </w:t>
            </w:r>
            <w:proofErr w:type="gramStart"/>
            <w:r>
              <w:rPr>
                <w:rFonts w:cs="Arial"/>
                <w:sz w:val="16"/>
                <w:szCs w:val="16"/>
              </w:rPr>
              <w:t>title</w:t>
            </w:r>
            <w:proofErr w:type="gramEnd"/>
          </w:p>
          <w:p w14:paraId="446D77A0" w14:textId="77777777" w:rsidR="00605BAA" w:rsidRPr="00E47CA2" w:rsidRDefault="00605BAA" w:rsidP="00605BAA">
            <w:pPr>
              <w:keepLines/>
              <w:spacing w:before="20" w:after="20"/>
              <w:rPr>
                <w:sz w:val="16"/>
                <w:szCs w:val="16"/>
              </w:rPr>
            </w:pPr>
          </w:p>
        </w:tc>
        <w:tc>
          <w:tcPr>
            <w:tcW w:w="4820" w:type="dxa"/>
          </w:tcPr>
          <w:p w14:paraId="46359169" w14:textId="77777777" w:rsidR="00605BAA" w:rsidRPr="00AA2447" w:rsidRDefault="00605BAA" w:rsidP="00605BAA">
            <w:pPr>
              <w:keepLines/>
              <w:spacing w:before="120"/>
              <w:rPr>
                <w:rFonts w:cs="Arial"/>
                <w:sz w:val="16"/>
                <w:szCs w:val="16"/>
                <w:u w:val="single"/>
              </w:rPr>
            </w:pPr>
            <w:r w:rsidRPr="00AA2447">
              <w:rPr>
                <w:rFonts w:cs="Arial"/>
                <w:sz w:val="16"/>
                <w:szCs w:val="16"/>
                <w:u w:val="single"/>
              </w:rPr>
              <w:t>Previous title</w:t>
            </w:r>
          </w:p>
          <w:p w14:paraId="10183F65" w14:textId="77777777" w:rsidR="00605BAA" w:rsidRPr="00AA2447" w:rsidRDefault="00605BAA" w:rsidP="00605BAA">
            <w:pPr>
              <w:keepLines/>
              <w:spacing w:before="120"/>
              <w:rPr>
                <w:rFonts w:cs="Arial"/>
                <w:i/>
                <w:iCs/>
                <w:sz w:val="16"/>
                <w:szCs w:val="16"/>
              </w:rPr>
            </w:pPr>
            <w:r w:rsidRPr="00AA2447">
              <w:rPr>
                <w:rFonts w:cs="Arial"/>
                <w:i/>
                <w:iCs/>
                <w:sz w:val="16"/>
                <w:szCs w:val="16"/>
              </w:rPr>
              <w:t>Adjacent channel coexistence for WBB LMP networks with synchronisation to other WBB LMP and MFCN</w:t>
            </w:r>
          </w:p>
          <w:p w14:paraId="0D44AC6F" w14:textId="77777777" w:rsidR="00605BAA" w:rsidRDefault="00605BAA" w:rsidP="00605BAA">
            <w:pPr>
              <w:keepLines/>
              <w:spacing w:before="120"/>
              <w:rPr>
                <w:rFonts w:cs="Arial"/>
                <w:sz w:val="16"/>
                <w:szCs w:val="16"/>
              </w:rPr>
            </w:pPr>
          </w:p>
          <w:p w14:paraId="1E97CE48" w14:textId="77777777" w:rsidR="00605BAA" w:rsidRPr="00AA2447" w:rsidRDefault="00605BAA" w:rsidP="00605BAA">
            <w:pPr>
              <w:keepLines/>
              <w:spacing w:before="120"/>
              <w:rPr>
                <w:rFonts w:cs="Arial"/>
                <w:sz w:val="16"/>
                <w:szCs w:val="16"/>
                <w:u w:val="single"/>
              </w:rPr>
            </w:pPr>
            <w:r w:rsidRPr="00AA2447">
              <w:rPr>
                <w:rFonts w:cs="Arial"/>
                <w:sz w:val="16"/>
                <w:szCs w:val="16"/>
                <w:u w:val="single"/>
              </w:rPr>
              <w:t>New title:</w:t>
            </w:r>
          </w:p>
          <w:p w14:paraId="36931E40" w14:textId="40D15D39" w:rsidR="00605BAA" w:rsidRPr="00A37159" w:rsidRDefault="00605BAA" w:rsidP="00605BAA">
            <w:pPr>
              <w:spacing w:before="20" w:after="20"/>
              <w:rPr>
                <w:rFonts w:cs="Arial"/>
                <w:sz w:val="16"/>
                <w:szCs w:val="16"/>
              </w:rPr>
            </w:pPr>
            <w:r w:rsidRPr="00522B49">
              <w:rPr>
                <w:rFonts w:cs="Arial"/>
                <w:i/>
                <w:iCs/>
                <w:sz w:val="16"/>
                <w:szCs w:val="16"/>
              </w:rPr>
              <w:t>Adjacent channel coexistence for synchronised WBB LMP networks with other WBB LMP and MFCN</w:t>
            </w:r>
          </w:p>
        </w:tc>
        <w:tc>
          <w:tcPr>
            <w:tcW w:w="1843" w:type="dxa"/>
          </w:tcPr>
          <w:p w14:paraId="44FC5105" w14:textId="77777777" w:rsidR="00605BAA" w:rsidRPr="005356BF" w:rsidRDefault="00605BAA" w:rsidP="00605BAA">
            <w:pPr>
              <w:spacing w:before="20" w:after="20"/>
              <w:rPr>
                <w:rStyle w:val="ECCParagraph"/>
                <w:rFonts w:cs="Arial"/>
                <w:sz w:val="16"/>
                <w:szCs w:val="16"/>
              </w:rPr>
            </w:pPr>
          </w:p>
        </w:tc>
      </w:tr>
      <w:tr w:rsidR="00605BAA" w:rsidRPr="00151940" w14:paraId="131D82D0" w14:textId="77777777" w:rsidTr="00B0495E">
        <w:trPr>
          <w:cantSplit/>
          <w:trHeight w:val="1214"/>
        </w:trPr>
        <w:tc>
          <w:tcPr>
            <w:tcW w:w="1042" w:type="dxa"/>
          </w:tcPr>
          <w:p w14:paraId="3AF22EF8" w14:textId="77777777" w:rsidR="00605BAA" w:rsidRPr="00151940" w:rsidRDefault="00605BAA" w:rsidP="00605BAA">
            <w:pPr>
              <w:keepLines/>
              <w:spacing w:before="120"/>
              <w:rPr>
                <w:rFonts w:cs="Arial"/>
                <w:sz w:val="16"/>
                <w:szCs w:val="16"/>
              </w:rPr>
            </w:pPr>
            <w:r>
              <w:rPr>
                <w:rFonts w:cs="Arial"/>
                <w:sz w:val="16"/>
                <w:szCs w:val="16"/>
              </w:rPr>
              <w:lastRenderedPageBreak/>
              <w:t>Nokia</w:t>
            </w:r>
            <w:r w:rsidRPr="00151940">
              <w:rPr>
                <w:rFonts w:cs="Arial"/>
                <w:sz w:val="16"/>
                <w:szCs w:val="16"/>
              </w:rPr>
              <w:t>/2</w:t>
            </w:r>
          </w:p>
          <w:p w14:paraId="0A08209B" w14:textId="77777777" w:rsidR="00605BAA" w:rsidRPr="00E47CA2" w:rsidRDefault="00605BAA" w:rsidP="00605BAA">
            <w:pPr>
              <w:keepLines/>
              <w:spacing w:before="20" w:after="20"/>
              <w:rPr>
                <w:sz w:val="16"/>
                <w:szCs w:val="16"/>
              </w:rPr>
            </w:pPr>
          </w:p>
        </w:tc>
        <w:tc>
          <w:tcPr>
            <w:tcW w:w="1224" w:type="dxa"/>
          </w:tcPr>
          <w:p w14:paraId="7800C312" w14:textId="77777777" w:rsidR="00605BAA" w:rsidRPr="00151940" w:rsidRDefault="00605BAA" w:rsidP="00605BAA">
            <w:pPr>
              <w:keepLines/>
              <w:spacing w:before="120"/>
              <w:rPr>
                <w:rFonts w:cs="Arial"/>
                <w:sz w:val="16"/>
                <w:szCs w:val="16"/>
              </w:rPr>
            </w:pPr>
            <w:r>
              <w:rPr>
                <w:rFonts w:cs="Arial"/>
                <w:sz w:val="16"/>
                <w:szCs w:val="16"/>
              </w:rPr>
              <w:t>0 Executive summary</w:t>
            </w:r>
          </w:p>
          <w:p w14:paraId="74D78624" w14:textId="77777777" w:rsidR="00605BAA" w:rsidRPr="00E47CA2" w:rsidRDefault="00605BAA" w:rsidP="00605BAA">
            <w:pPr>
              <w:keepLines/>
              <w:spacing w:before="20" w:after="20"/>
              <w:rPr>
                <w:sz w:val="16"/>
                <w:szCs w:val="16"/>
              </w:rPr>
            </w:pPr>
          </w:p>
        </w:tc>
        <w:tc>
          <w:tcPr>
            <w:tcW w:w="1276" w:type="dxa"/>
          </w:tcPr>
          <w:p w14:paraId="0B420DE1" w14:textId="504887B8" w:rsidR="00605BAA" w:rsidRPr="00631675" w:rsidRDefault="00605BAA" w:rsidP="00605BAA">
            <w:pPr>
              <w:keepLines/>
              <w:spacing w:before="20" w:after="20"/>
              <w:rPr>
                <w:rFonts w:ascii="Times New Roman" w:hAnsi="Times New Roman"/>
                <w:sz w:val="16"/>
                <w:szCs w:val="16"/>
                <w:lang w:eastAsia="fr-FR"/>
              </w:rPr>
            </w:pPr>
            <w:r>
              <w:rPr>
                <w:rFonts w:cs="Arial"/>
                <w:sz w:val="16"/>
                <w:szCs w:val="16"/>
              </w:rPr>
              <w:t>Section: Adjacent channel coexistence for WBB LMP networks with synchronisation to other WBB LMP and MFCN</w:t>
            </w:r>
          </w:p>
        </w:tc>
        <w:tc>
          <w:tcPr>
            <w:tcW w:w="1355" w:type="dxa"/>
          </w:tcPr>
          <w:p w14:paraId="001B3035" w14:textId="098B7331" w:rsidR="00605BAA" w:rsidRPr="00E47CA2" w:rsidRDefault="00605BAA" w:rsidP="00605BAA">
            <w:pPr>
              <w:keepLines/>
              <w:spacing w:before="20" w:after="20"/>
              <w:rPr>
                <w:sz w:val="16"/>
                <w:szCs w:val="16"/>
              </w:rPr>
            </w:pPr>
            <w:r>
              <w:rPr>
                <w:rFonts w:cs="Arial"/>
                <w:sz w:val="16"/>
                <w:szCs w:val="16"/>
              </w:rPr>
              <w:t>Editorial</w:t>
            </w:r>
          </w:p>
        </w:tc>
        <w:tc>
          <w:tcPr>
            <w:tcW w:w="4111" w:type="dxa"/>
          </w:tcPr>
          <w:p w14:paraId="45CECE01" w14:textId="77777777" w:rsidR="00605BAA" w:rsidRDefault="00605BAA" w:rsidP="00605BAA">
            <w:pPr>
              <w:keepLines/>
              <w:spacing w:before="120"/>
              <w:rPr>
                <w:rFonts w:cs="Arial"/>
                <w:sz w:val="16"/>
                <w:szCs w:val="16"/>
              </w:rPr>
            </w:pPr>
            <w:r>
              <w:rPr>
                <w:rFonts w:cs="Arial"/>
                <w:sz w:val="16"/>
                <w:szCs w:val="16"/>
              </w:rPr>
              <w:t xml:space="preserve">Propose rewording the second sentence of the </w:t>
            </w:r>
            <w:proofErr w:type="gramStart"/>
            <w:r>
              <w:rPr>
                <w:rFonts w:cs="Arial"/>
                <w:sz w:val="16"/>
                <w:szCs w:val="16"/>
              </w:rPr>
              <w:t>paragraph</w:t>
            </w:r>
            <w:proofErr w:type="gramEnd"/>
          </w:p>
          <w:p w14:paraId="2E150EF6" w14:textId="77777777" w:rsidR="00605BAA" w:rsidRPr="00E47CA2" w:rsidRDefault="00605BAA" w:rsidP="00605BAA">
            <w:pPr>
              <w:keepLines/>
              <w:spacing w:before="20" w:after="20"/>
              <w:rPr>
                <w:sz w:val="16"/>
                <w:szCs w:val="16"/>
              </w:rPr>
            </w:pPr>
          </w:p>
        </w:tc>
        <w:tc>
          <w:tcPr>
            <w:tcW w:w="4820" w:type="dxa"/>
          </w:tcPr>
          <w:p w14:paraId="29C1E6D7" w14:textId="77777777" w:rsidR="00605BAA" w:rsidRPr="00AA2447" w:rsidRDefault="00605BAA" w:rsidP="00605BAA">
            <w:pPr>
              <w:keepLines/>
              <w:spacing w:before="120"/>
              <w:rPr>
                <w:rFonts w:cs="Arial"/>
                <w:sz w:val="16"/>
                <w:szCs w:val="16"/>
                <w:u w:val="single"/>
              </w:rPr>
            </w:pPr>
            <w:r w:rsidRPr="00AA2447">
              <w:rPr>
                <w:rFonts w:cs="Arial"/>
                <w:sz w:val="16"/>
                <w:szCs w:val="16"/>
                <w:u w:val="single"/>
              </w:rPr>
              <w:t>Previous sentence:</w:t>
            </w:r>
          </w:p>
          <w:p w14:paraId="0EC17DDB" w14:textId="77777777" w:rsidR="00605BAA" w:rsidRPr="00AA2447" w:rsidRDefault="00605BAA" w:rsidP="00605BAA">
            <w:pPr>
              <w:keepLines/>
              <w:spacing w:before="120"/>
              <w:rPr>
                <w:rFonts w:cs="Arial"/>
                <w:i/>
                <w:iCs/>
                <w:sz w:val="16"/>
                <w:szCs w:val="16"/>
              </w:rPr>
            </w:pPr>
            <w:r w:rsidRPr="00AA2447">
              <w:rPr>
                <w:rFonts w:cs="Arial"/>
                <w:i/>
                <w:iCs/>
                <w:sz w:val="16"/>
                <w:szCs w:val="16"/>
              </w:rPr>
              <w:t xml:space="preserve">This assumption also accounts for adjacent channel operation of these WBB LMP </w:t>
            </w:r>
            <w:proofErr w:type="gramStart"/>
            <w:r w:rsidRPr="00AA2447">
              <w:rPr>
                <w:rFonts w:cs="Arial"/>
                <w:i/>
                <w:iCs/>
                <w:sz w:val="16"/>
                <w:szCs w:val="16"/>
              </w:rPr>
              <w:t>networks</w:t>
            </w:r>
            <w:proofErr w:type="gramEnd"/>
          </w:p>
          <w:p w14:paraId="3005F36E" w14:textId="77777777" w:rsidR="00605BAA" w:rsidRDefault="00605BAA" w:rsidP="00605BAA">
            <w:pPr>
              <w:keepLines/>
              <w:spacing w:before="120"/>
              <w:rPr>
                <w:rFonts w:cs="Arial"/>
                <w:sz w:val="16"/>
                <w:szCs w:val="16"/>
              </w:rPr>
            </w:pPr>
          </w:p>
          <w:p w14:paraId="6F5897A1" w14:textId="77777777" w:rsidR="00605BAA" w:rsidRDefault="00605BAA" w:rsidP="00605BAA">
            <w:pPr>
              <w:keepLines/>
              <w:spacing w:before="120"/>
              <w:rPr>
                <w:rFonts w:cs="Arial"/>
                <w:sz w:val="16"/>
                <w:szCs w:val="16"/>
              </w:rPr>
            </w:pPr>
            <w:r w:rsidRPr="00AA2447">
              <w:rPr>
                <w:rFonts w:cs="Arial"/>
                <w:sz w:val="16"/>
                <w:szCs w:val="16"/>
                <w:u w:val="single"/>
              </w:rPr>
              <w:t>New sentence</w:t>
            </w:r>
            <w:r>
              <w:rPr>
                <w:rFonts w:cs="Arial"/>
                <w:sz w:val="16"/>
                <w:szCs w:val="16"/>
              </w:rPr>
              <w:t xml:space="preserve"> substituting “channel” with “band”, making the sentence:</w:t>
            </w:r>
          </w:p>
          <w:p w14:paraId="78EBC590" w14:textId="34BDDF12" w:rsidR="00605BAA" w:rsidRPr="00A37159" w:rsidRDefault="00605BAA" w:rsidP="00605BAA">
            <w:pPr>
              <w:spacing w:before="20" w:after="20"/>
              <w:rPr>
                <w:rFonts w:cs="Arial"/>
                <w:sz w:val="16"/>
                <w:szCs w:val="16"/>
              </w:rPr>
            </w:pPr>
            <w:r w:rsidRPr="00DA05F9">
              <w:rPr>
                <w:rFonts w:cs="Arial"/>
                <w:i/>
                <w:iCs/>
                <w:sz w:val="16"/>
                <w:szCs w:val="16"/>
              </w:rPr>
              <w:t>This assumption also accounts for adjacent band operation of these WBB LMP networks…</w:t>
            </w:r>
          </w:p>
        </w:tc>
        <w:tc>
          <w:tcPr>
            <w:tcW w:w="1843" w:type="dxa"/>
          </w:tcPr>
          <w:p w14:paraId="08071782" w14:textId="77777777" w:rsidR="00605BAA" w:rsidRPr="005356BF" w:rsidRDefault="00605BAA" w:rsidP="00605BAA">
            <w:pPr>
              <w:spacing w:before="20" w:after="20"/>
              <w:rPr>
                <w:rStyle w:val="ECCParagraph"/>
                <w:rFonts w:cs="Arial"/>
                <w:sz w:val="16"/>
                <w:szCs w:val="16"/>
              </w:rPr>
            </w:pPr>
          </w:p>
        </w:tc>
      </w:tr>
      <w:tr w:rsidR="00605BAA" w:rsidRPr="00151940" w14:paraId="196B0BBC" w14:textId="77777777" w:rsidTr="00B0495E">
        <w:trPr>
          <w:cantSplit/>
          <w:trHeight w:val="1214"/>
        </w:trPr>
        <w:tc>
          <w:tcPr>
            <w:tcW w:w="1042" w:type="dxa"/>
          </w:tcPr>
          <w:p w14:paraId="687112B3" w14:textId="4ABFFE1C" w:rsidR="00605BAA" w:rsidRDefault="00605BAA" w:rsidP="00605BAA">
            <w:pPr>
              <w:keepLines/>
              <w:spacing w:before="20" w:after="20"/>
              <w:rPr>
                <w:sz w:val="16"/>
                <w:szCs w:val="16"/>
                <w:lang w:val="en-US"/>
              </w:rPr>
            </w:pPr>
            <w:r>
              <w:rPr>
                <w:rFonts w:cs="Arial"/>
                <w:sz w:val="16"/>
                <w:szCs w:val="16"/>
              </w:rPr>
              <w:t>DF/5</w:t>
            </w:r>
          </w:p>
        </w:tc>
        <w:tc>
          <w:tcPr>
            <w:tcW w:w="1224" w:type="dxa"/>
          </w:tcPr>
          <w:p w14:paraId="54E7409B" w14:textId="42845276" w:rsidR="00605BAA" w:rsidRDefault="00605BAA" w:rsidP="00605BAA">
            <w:pPr>
              <w:keepLines/>
              <w:spacing w:before="20" w:after="20"/>
              <w:rPr>
                <w:sz w:val="16"/>
                <w:szCs w:val="16"/>
                <w:lang w:val="en-US"/>
              </w:rPr>
            </w:pPr>
            <w:r>
              <w:rPr>
                <w:rFonts w:cs="Arial"/>
                <w:sz w:val="16"/>
                <w:szCs w:val="16"/>
              </w:rPr>
              <w:t>0</w:t>
            </w:r>
          </w:p>
        </w:tc>
        <w:tc>
          <w:tcPr>
            <w:tcW w:w="1276" w:type="dxa"/>
          </w:tcPr>
          <w:p w14:paraId="46A66382" w14:textId="695C4DFC" w:rsidR="00605BAA" w:rsidRDefault="00605BAA" w:rsidP="00605BAA">
            <w:pPr>
              <w:keepLines/>
              <w:spacing w:before="20" w:after="20"/>
              <w:rPr>
                <w:sz w:val="16"/>
                <w:szCs w:val="16"/>
                <w:lang w:val="en-US"/>
              </w:rPr>
            </w:pPr>
            <w:r w:rsidRPr="004534ED">
              <w:rPr>
                <w:rFonts w:cs="Arial"/>
                <w:sz w:val="16"/>
                <w:szCs w:val="16"/>
              </w:rPr>
              <w:t>Adjacent channel coexistence for WBB LMP networks with synchronisation to other WBB LMP and MFCN</w:t>
            </w:r>
          </w:p>
        </w:tc>
        <w:tc>
          <w:tcPr>
            <w:tcW w:w="1355" w:type="dxa"/>
          </w:tcPr>
          <w:p w14:paraId="78444CF6" w14:textId="1528A394" w:rsidR="00605BAA" w:rsidRDefault="00605BAA" w:rsidP="00605BAA">
            <w:pPr>
              <w:keepLines/>
              <w:spacing w:before="20" w:after="20"/>
              <w:rPr>
                <w:sz w:val="16"/>
                <w:szCs w:val="16"/>
                <w:lang w:val="en-US"/>
              </w:rPr>
            </w:pPr>
            <w:r>
              <w:rPr>
                <w:rFonts w:cs="Arial"/>
                <w:sz w:val="16"/>
                <w:szCs w:val="16"/>
              </w:rPr>
              <w:t>Technical</w:t>
            </w:r>
          </w:p>
        </w:tc>
        <w:tc>
          <w:tcPr>
            <w:tcW w:w="4111" w:type="dxa"/>
          </w:tcPr>
          <w:p w14:paraId="6F49784B" w14:textId="53180EE0" w:rsidR="00605BAA" w:rsidRDefault="00605BAA" w:rsidP="00605BAA">
            <w:pPr>
              <w:keepLines/>
              <w:spacing w:before="20" w:after="20"/>
              <w:rPr>
                <w:sz w:val="16"/>
                <w:szCs w:val="16"/>
                <w:lang w:val="en-US"/>
              </w:rPr>
            </w:pPr>
            <w:r>
              <w:rPr>
                <w:rFonts w:cs="Arial"/>
                <w:sz w:val="16"/>
                <w:szCs w:val="16"/>
              </w:rPr>
              <w:t>To highlight the fact than synchronisation does not benefit all interference mechanisms</w:t>
            </w:r>
          </w:p>
        </w:tc>
        <w:tc>
          <w:tcPr>
            <w:tcW w:w="4820" w:type="dxa"/>
          </w:tcPr>
          <w:p w14:paraId="5CFF845C" w14:textId="77777777" w:rsidR="00605BAA" w:rsidRDefault="00605BAA" w:rsidP="00605BAA">
            <w:pPr>
              <w:spacing w:before="20" w:after="20"/>
              <w:rPr>
                <w:rFonts w:cs="Arial"/>
                <w:sz w:val="16"/>
                <w:szCs w:val="16"/>
              </w:rPr>
            </w:pPr>
            <w:r>
              <w:rPr>
                <w:rFonts w:cs="Arial"/>
                <w:sz w:val="16"/>
                <w:szCs w:val="16"/>
              </w:rPr>
              <w:t>Add paragraph:</w:t>
            </w:r>
          </w:p>
          <w:p w14:paraId="7098CA0F" w14:textId="5185A738" w:rsidR="00605BAA" w:rsidRPr="009354E9" w:rsidRDefault="00605BAA" w:rsidP="00605BAA">
            <w:pPr>
              <w:spacing w:before="20" w:after="20"/>
              <w:rPr>
                <w:sz w:val="16"/>
                <w:szCs w:val="16"/>
              </w:rPr>
            </w:pPr>
            <w:ins w:id="157" w:author="DECT Forum" w:date="2024-04-18T17:30:00Z">
              <w:r w:rsidRPr="00C749A5">
                <w:rPr>
                  <w:rFonts w:cs="Arial"/>
                  <w:sz w:val="16"/>
                  <w:szCs w:val="16"/>
                </w:rPr>
                <w:t xml:space="preserve">It is noted that synchronisation is only </w:t>
              </w:r>
            </w:ins>
            <w:ins w:id="158" w:author="DECT Forum" w:date="2024-04-18T17:31:00Z">
              <w:r w:rsidRPr="00C749A5">
                <w:rPr>
                  <w:rFonts w:cs="Arial"/>
                  <w:sz w:val="16"/>
                  <w:szCs w:val="16"/>
                </w:rPr>
                <w:t xml:space="preserve">an effective mitigation </w:t>
              </w:r>
            </w:ins>
            <w:ins w:id="159" w:author="DECT Forum" w:date="2024-04-18T17:30:00Z">
              <w:r w:rsidRPr="00C749A5">
                <w:rPr>
                  <w:rFonts w:cs="Arial"/>
                  <w:sz w:val="16"/>
                  <w:szCs w:val="16"/>
                </w:rPr>
                <w:t>when considering base-to-base or terminal-to-terminal adjacent channel interference. When considering base station interference into adjacent channel terminal receivers, or terminal interference into adjacent channel base station receivers, synchronisation provides no benefit to coexistence. This is also the case for semi-synchronised operation.</w:t>
              </w:r>
            </w:ins>
          </w:p>
        </w:tc>
        <w:tc>
          <w:tcPr>
            <w:tcW w:w="1843" w:type="dxa"/>
          </w:tcPr>
          <w:p w14:paraId="308C822F" w14:textId="77777777" w:rsidR="00605BAA" w:rsidRPr="005356BF" w:rsidRDefault="00605BAA" w:rsidP="00605BAA">
            <w:pPr>
              <w:spacing w:before="20" w:after="20"/>
              <w:rPr>
                <w:rStyle w:val="ECCParagraph"/>
                <w:rFonts w:cs="Arial"/>
                <w:sz w:val="16"/>
                <w:szCs w:val="16"/>
              </w:rPr>
            </w:pPr>
          </w:p>
        </w:tc>
      </w:tr>
      <w:tr w:rsidR="00605BAA" w:rsidRPr="00151940" w14:paraId="27EB0BD0" w14:textId="77777777" w:rsidTr="00B0495E">
        <w:trPr>
          <w:cantSplit/>
          <w:trHeight w:val="1214"/>
        </w:trPr>
        <w:tc>
          <w:tcPr>
            <w:tcW w:w="1042" w:type="dxa"/>
          </w:tcPr>
          <w:p w14:paraId="5EFEDD36" w14:textId="24E6386C" w:rsidR="00605BAA" w:rsidRDefault="00605BAA" w:rsidP="00605BAA">
            <w:pPr>
              <w:keepLines/>
              <w:spacing w:before="20" w:after="20"/>
              <w:rPr>
                <w:sz w:val="16"/>
                <w:szCs w:val="16"/>
                <w:lang w:val="en-US"/>
              </w:rPr>
            </w:pPr>
            <w:r>
              <w:rPr>
                <w:rFonts w:cs="Arial"/>
                <w:sz w:val="16"/>
                <w:szCs w:val="16"/>
              </w:rPr>
              <w:t>I/3</w:t>
            </w:r>
          </w:p>
        </w:tc>
        <w:tc>
          <w:tcPr>
            <w:tcW w:w="1224" w:type="dxa"/>
          </w:tcPr>
          <w:p w14:paraId="72794D43" w14:textId="2F0F4AD2" w:rsidR="00605BAA" w:rsidRDefault="00605BAA" w:rsidP="00605BAA">
            <w:pPr>
              <w:keepLines/>
              <w:spacing w:before="20" w:after="20"/>
              <w:rPr>
                <w:sz w:val="16"/>
                <w:szCs w:val="16"/>
                <w:lang w:val="en-US"/>
              </w:rPr>
            </w:pPr>
            <w:r>
              <w:rPr>
                <w:rFonts w:cs="Arial"/>
                <w:sz w:val="16"/>
                <w:szCs w:val="16"/>
              </w:rPr>
              <w:t>0</w:t>
            </w:r>
          </w:p>
        </w:tc>
        <w:tc>
          <w:tcPr>
            <w:tcW w:w="1276" w:type="dxa"/>
          </w:tcPr>
          <w:p w14:paraId="3295EBB7" w14:textId="78B62DFB" w:rsidR="00605BAA" w:rsidRDefault="00605BAA" w:rsidP="00605BAA">
            <w:pPr>
              <w:keepLines/>
              <w:spacing w:before="20" w:after="20"/>
              <w:rPr>
                <w:sz w:val="16"/>
                <w:szCs w:val="16"/>
                <w:lang w:val="en-US"/>
              </w:rPr>
            </w:pPr>
            <w:r>
              <w:rPr>
                <w:rFonts w:cs="Arial"/>
                <w:sz w:val="16"/>
                <w:szCs w:val="16"/>
              </w:rPr>
              <w:t>Paragraph 4 Page 4</w:t>
            </w:r>
          </w:p>
        </w:tc>
        <w:tc>
          <w:tcPr>
            <w:tcW w:w="1355" w:type="dxa"/>
          </w:tcPr>
          <w:p w14:paraId="3C80A65E" w14:textId="000EF245" w:rsidR="00605BAA" w:rsidRDefault="00605BAA" w:rsidP="00605BAA">
            <w:pPr>
              <w:keepLines/>
              <w:spacing w:before="20" w:after="20"/>
              <w:rPr>
                <w:sz w:val="16"/>
                <w:szCs w:val="16"/>
                <w:lang w:val="en-US"/>
              </w:rPr>
            </w:pPr>
            <w:r>
              <w:rPr>
                <w:rFonts w:cs="Arial"/>
                <w:sz w:val="16"/>
                <w:szCs w:val="16"/>
              </w:rPr>
              <w:t>General</w:t>
            </w:r>
          </w:p>
        </w:tc>
        <w:tc>
          <w:tcPr>
            <w:tcW w:w="4111" w:type="dxa"/>
          </w:tcPr>
          <w:p w14:paraId="2E7B4AA7" w14:textId="5870ECC0" w:rsidR="00605BAA" w:rsidRDefault="00605BAA" w:rsidP="00605BAA">
            <w:pPr>
              <w:keepLines/>
              <w:spacing w:before="20" w:after="20"/>
              <w:rPr>
                <w:sz w:val="16"/>
                <w:szCs w:val="16"/>
                <w:lang w:val="en-US"/>
              </w:rPr>
            </w:pPr>
            <w:r w:rsidRPr="00A90B66">
              <w:rPr>
                <w:rFonts w:cs="Arial"/>
                <w:sz w:val="16"/>
                <w:szCs w:val="16"/>
              </w:rPr>
              <w:t>It is preferable to use the same term</w:t>
            </w:r>
            <w:r>
              <w:rPr>
                <w:rFonts w:cs="Arial"/>
                <w:sz w:val="16"/>
                <w:szCs w:val="16"/>
              </w:rPr>
              <w:t>s to refer to</w:t>
            </w:r>
            <w:r w:rsidRPr="00A90B66">
              <w:rPr>
                <w:rFonts w:cs="Arial"/>
                <w:sz w:val="16"/>
                <w:szCs w:val="16"/>
              </w:rPr>
              <w:t xml:space="preserve"> the g</w:t>
            </w:r>
            <w:r>
              <w:rPr>
                <w:rFonts w:cs="Arial"/>
                <w:sz w:val="16"/>
                <w:szCs w:val="16"/>
              </w:rPr>
              <w:t xml:space="preserve">uidelines to be provided by </w:t>
            </w:r>
            <w:r w:rsidRPr="00A90B66">
              <w:rPr>
                <w:rFonts w:cs="Arial"/>
                <w:sz w:val="16"/>
                <w:szCs w:val="16"/>
              </w:rPr>
              <w:t xml:space="preserve">CEPT, otherwise there is a risk of </w:t>
            </w:r>
            <w:proofErr w:type="gramStart"/>
            <w:r w:rsidRPr="00A90B66">
              <w:rPr>
                <w:rFonts w:cs="Arial"/>
                <w:sz w:val="16"/>
                <w:szCs w:val="16"/>
              </w:rPr>
              <w:t>misunderstandings</w:t>
            </w:r>
            <w:proofErr w:type="gramEnd"/>
            <w:r w:rsidRPr="00A90B66">
              <w:rPr>
                <w:rFonts w:cs="Arial"/>
                <w:sz w:val="16"/>
                <w:szCs w:val="16"/>
              </w:rPr>
              <w:t xml:space="preserve"> and it seems that they are different things.</w:t>
            </w:r>
            <w:r>
              <w:rPr>
                <w:rFonts w:cs="Arial"/>
                <w:sz w:val="16"/>
                <w:szCs w:val="16"/>
              </w:rPr>
              <w:t xml:space="preserve"> It is suggested to always use “re</w:t>
            </w:r>
            <w:r w:rsidRPr="00A90B66">
              <w:rPr>
                <w:rFonts w:cs="Arial"/>
                <w:sz w:val="16"/>
                <w:szCs w:val="16"/>
              </w:rPr>
              <w:t>commendations</w:t>
            </w:r>
            <w:r>
              <w:rPr>
                <w:rFonts w:cs="Arial"/>
                <w:sz w:val="16"/>
                <w:szCs w:val="16"/>
              </w:rPr>
              <w:t>” or “guidelines”</w:t>
            </w:r>
          </w:p>
        </w:tc>
        <w:tc>
          <w:tcPr>
            <w:tcW w:w="4820" w:type="dxa"/>
          </w:tcPr>
          <w:p w14:paraId="4AEBAEBA" w14:textId="7F37579E" w:rsidR="00605BAA" w:rsidRPr="009354E9" w:rsidRDefault="00605BAA" w:rsidP="00605BAA">
            <w:pPr>
              <w:spacing w:before="20" w:after="20"/>
              <w:rPr>
                <w:sz w:val="16"/>
                <w:szCs w:val="16"/>
              </w:rPr>
            </w:pPr>
            <w:r w:rsidRPr="0084178D">
              <w:rPr>
                <w:lang w:val="en-US"/>
              </w:rPr>
              <w:t xml:space="preserve">CEPT is developing </w:t>
            </w:r>
            <w:proofErr w:type="spellStart"/>
            <w:ins w:id="160" w:author="Italy" w:date="2024-04-18T11:49:00Z">
              <w:r w:rsidRPr="0084178D">
                <w:rPr>
                  <w:lang w:val="en-US"/>
                </w:rPr>
                <w:t>recommendations</w:t>
              </w:r>
            </w:ins>
            <w:del w:id="161" w:author="Italy" w:date="2024-04-18T11:49:00Z">
              <w:r w:rsidRPr="0084178D" w:rsidDel="007323DC">
                <w:rPr>
                  <w:lang w:val="en-US"/>
                </w:rPr>
                <w:delText xml:space="preserve">a toolbox </w:delText>
              </w:r>
            </w:del>
            <w:r w:rsidRPr="0084178D">
              <w:rPr>
                <w:lang w:val="en-US"/>
              </w:rPr>
              <w:t>for</w:t>
            </w:r>
            <w:proofErr w:type="spellEnd"/>
            <w:r w:rsidRPr="0084178D">
              <w:rPr>
                <w:lang w:val="en-US"/>
              </w:rPr>
              <w:t xml:space="preserve"> administrations to provide guidance on the approach to coexistence in the band. There may be also a need to further develop relevant cross border recommendations.</w:t>
            </w:r>
          </w:p>
        </w:tc>
        <w:tc>
          <w:tcPr>
            <w:tcW w:w="1843" w:type="dxa"/>
          </w:tcPr>
          <w:p w14:paraId="4E9AE90A" w14:textId="77777777" w:rsidR="00605BAA" w:rsidRPr="005356BF" w:rsidRDefault="00605BAA" w:rsidP="00605BAA">
            <w:pPr>
              <w:spacing w:before="20" w:after="20"/>
              <w:rPr>
                <w:rStyle w:val="ECCParagraph"/>
                <w:rFonts w:cs="Arial"/>
                <w:sz w:val="16"/>
                <w:szCs w:val="16"/>
              </w:rPr>
            </w:pPr>
          </w:p>
        </w:tc>
      </w:tr>
      <w:tr w:rsidR="00605BAA" w:rsidRPr="00151940" w14:paraId="18D80CA9" w14:textId="6F126045" w:rsidTr="00B0495E">
        <w:trPr>
          <w:cantSplit/>
          <w:trHeight w:val="1214"/>
        </w:trPr>
        <w:tc>
          <w:tcPr>
            <w:tcW w:w="1042" w:type="dxa"/>
          </w:tcPr>
          <w:p w14:paraId="154C24C7" w14:textId="77777777" w:rsidR="00605BAA" w:rsidRPr="00151940" w:rsidRDefault="00605BAA" w:rsidP="00605BAA">
            <w:pPr>
              <w:keepLines/>
              <w:spacing w:before="20" w:after="20"/>
              <w:rPr>
                <w:rFonts w:cs="Arial"/>
                <w:sz w:val="16"/>
                <w:szCs w:val="16"/>
              </w:rPr>
            </w:pPr>
            <w:r>
              <w:rPr>
                <w:rFonts w:cs="Arial"/>
                <w:sz w:val="16"/>
                <w:szCs w:val="16"/>
              </w:rPr>
              <w:t>UK/6</w:t>
            </w:r>
          </w:p>
        </w:tc>
        <w:tc>
          <w:tcPr>
            <w:tcW w:w="1224" w:type="dxa"/>
          </w:tcPr>
          <w:p w14:paraId="252BB558" w14:textId="77777777" w:rsidR="00605BAA" w:rsidRDefault="00605BAA" w:rsidP="00605BAA">
            <w:pPr>
              <w:keepLines/>
              <w:spacing w:before="20" w:after="20"/>
              <w:rPr>
                <w:rFonts w:cs="Arial"/>
                <w:sz w:val="16"/>
                <w:szCs w:val="16"/>
              </w:rPr>
            </w:pPr>
            <w:r>
              <w:rPr>
                <w:rFonts w:cs="Arial"/>
                <w:sz w:val="16"/>
                <w:szCs w:val="16"/>
              </w:rPr>
              <w:t>0</w:t>
            </w:r>
          </w:p>
          <w:p w14:paraId="18D8C827" w14:textId="77777777" w:rsidR="00605BAA" w:rsidRPr="00151940" w:rsidRDefault="00605BAA" w:rsidP="00605BAA">
            <w:pPr>
              <w:keepLines/>
              <w:spacing w:before="20" w:after="20"/>
              <w:rPr>
                <w:rFonts w:cs="Arial"/>
                <w:sz w:val="16"/>
                <w:szCs w:val="16"/>
              </w:rPr>
            </w:pPr>
            <w:r>
              <w:rPr>
                <w:rFonts w:cs="Arial"/>
                <w:sz w:val="16"/>
                <w:szCs w:val="16"/>
              </w:rPr>
              <w:t>Executive Summary</w:t>
            </w:r>
          </w:p>
        </w:tc>
        <w:tc>
          <w:tcPr>
            <w:tcW w:w="1276" w:type="dxa"/>
          </w:tcPr>
          <w:p w14:paraId="4F832D76" w14:textId="77777777" w:rsidR="00605BAA" w:rsidRDefault="00605BAA" w:rsidP="00605BAA">
            <w:pPr>
              <w:keepLines/>
              <w:spacing w:before="20" w:after="20"/>
              <w:rPr>
                <w:rFonts w:cs="Arial"/>
                <w:sz w:val="16"/>
                <w:szCs w:val="16"/>
              </w:rPr>
            </w:pPr>
            <w:r w:rsidRPr="00D36128">
              <w:rPr>
                <w:rFonts w:cs="Arial"/>
                <w:sz w:val="16"/>
                <w:szCs w:val="16"/>
              </w:rPr>
              <w:t>Semi-synchronised operation of WBB LMP</w:t>
            </w:r>
          </w:p>
          <w:p w14:paraId="7673ED48" w14:textId="77777777" w:rsidR="00605BAA" w:rsidRPr="00151940" w:rsidRDefault="00605BAA" w:rsidP="00605BAA">
            <w:pPr>
              <w:keepLines/>
              <w:spacing w:before="20" w:after="20"/>
              <w:rPr>
                <w:rFonts w:cs="Arial"/>
                <w:sz w:val="16"/>
                <w:szCs w:val="16"/>
              </w:rPr>
            </w:pPr>
            <w:r>
              <w:rPr>
                <w:rFonts w:cs="Arial"/>
                <w:sz w:val="16"/>
                <w:szCs w:val="16"/>
              </w:rPr>
              <w:t>Para 1</w:t>
            </w:r>
          </w:p>
        </w:tc>
        <w:tc>
          <w:tcPr>
            <w:tcW w:w="1355" w:type="dxa"/>
          </w:tcPr>
          <w:p w14:paraId="5862CA68" w14:textId="77777777" w:rsidR="00605BAA" w:rsidRPr="00151940" w:rsidRDefault="00605BAA" w:rsidP="00605BAA">
            <w:pPr>
              <w:keepLines/>
              <w:spacing w:before="20" w:after="20"/>
              <w:rPr>
                <w:rFonts w:cs="Arial"/>
                <w:sz w:val="16"/>
                <w:szCs w:val="16"/>
              </w:rPr>
            </w:pPr>
            <w:r>
              <w:rPr>
                <w:rFonts w:cs="Arial"/>
                <w:sz w:val="16"/>
                <w:szCs w:val="16"/>
              </w:rPr>
              <w:t>General</w:t>
            </w:r>
          </w:p>
        </w:tc>
        <w:tc>
          <w:tcPr>
            <w:tcW w:w="4111" w:type="dxa"/>
          </w:tcPr>
          <w:p w14:paraId="60FBDD4F" w14:textId="77777777" w:rsidR="00605BAA" w:rsidRPr="00151940" w:rsidRDefault="00605BAA" w:rsidP="00605BAA">
            <w:pPr>
              <w:keepLines/>
              <w:spacing w:before="20" w:after="20"/>
              <w:rPr>
                <w:rFonts w:cs="Arial"/>
                <w:sz w:val="16"/>
                <w:szCs w:val="16"/>
              </w:rPr>
            </w:pPr>
            <w:r>
              <w:rPr>
                <w:rFonts w:cs="Arial"/>
                <w:sz w:val="16"/>
                <w:szCs w:val="16"/>
              </w:rPr>
              <w:t>Clarifying that the semi-synchronisation mentioned in this paragraph is a specific sub-case of semi-</w:t>
            </w:r>
            <w:proofErr w:type="gramStart"/>
            <w:r>
              <w:rPr>
                <w:rFonts w:cs="Arial"/>
                <w:sz w:val="16"/>
                <w:szCs w:val="16"/>
              </w:rPr>
              <w:t>synchronisation, and</w:t>
            </w:r>
            <w:proofErr w:type="gramEnd"/>
            <w:r>
              <w:rPr>
                <w:rFonts w:cs="Arial"/>
                <w:sz w:val="16"/>
                <w:szCs w:val="16"/>
              </w:rPr>
              <w:t xml:space="preserve"> is defined later in the document.</w:t>
            </w:r>
          </w:p>
        </w:tc>
        <w:tc>
          <w:tcPr>
            <w:tcW w:w="4820" w:type="dxa"/>
          </w:tcPr>
          <w:p w14:paraId="3965FE42" w14:textId="77777777" w:rsidR="00605BAA" w:rsidRPr="00151940" w:rsidRDefault="00605BAA" w:rsidP="00605BAA">
            <w:pPr>
              <w:spacing w:before="20" w:after="20"/>
              <w:rPr>
                <w:rFonts w:cs="Arial"/>
                <w:sz w:val="16"/>
                <w:szCs w:val="16"/>
              </w:rPr>
            </w:pPr>
            <w:r w:rsidRPr="00665954">
              <w:rPr>
                <w:rFonts w:cs="Arial"/>
                <w:sz w:val="16"/>
                <w:szCs w:val="16"/>
              </w:rPr>
              <w:t>Studies were also performed for semi-synchronised operation with DL to UL modifications for WBB LMP operating based on 3GPP technical specifications</w:t>
            </w:r>
            <w:ins w:id="162" w:author="United Kingdom" w:date="2024-04-11T10:56:00Z">
              <w:r w:rsidRPr="00665954">
                <w:rPr>
                  <w:rFonts w:cs="Arial"/>
                  <w:sz w:val="16"/>
                  <w:szCs w:val="16"/>
                </w:rPr>
                <w:t xml:space="preserve"> (as defined in </w:t>
              </w:r>
            </w:ins>
            <w:ins w:id="163" w:author="United Kingdom" w:date="2024-04-11T10:57:00Z">
              <w:r w:rsidRPr="00665954">
                <w:rPr>
                  <w:rFonts w:cs="Arial"/>
                  <w:sz w:val="16"/>
                  <w:szCs w:val="16"/>
                </w:rPr>
                <w:t xml:space="preserve">Section </w:t>
              </w:r>
              <w:r w:rsidRPr="00665954">
                <w:rPr>
                  <w:rFonts w:cs="Arial"/>
                  <w:sz w:val="16"/>
                  <w:szCs w:val="16"/>
                </w:rPr>
                <w:fldChar w:fldCharType="begin"/>
              </w:r>
              <w:r w:rsidRPr="00665954">
                <w:rPr>
                  <w:rFonts w:cs="Arial"/>
                  <w:sz w:val="16"/>
                  <w:szCs w:val="16"/>
                </w:rPr>
                <w:instrText xml:space="preserve"> REF _Ref157012536 \r \h </w:instrText>
              </w:r>
            </w:ins>
            <w:r>
              <w:rPr>
                <w:rFonts w:cs="Arial"/>
                <w:sz w:val="16"/>
                <w:szCs w:val="16"/>
              </w:rPr>
              <w:instrText xml:space="preserve"> \* MERGEFORMAT </w:instrText>
            </w:r>
            <w:r w:rsidRPr="00665954">
              <w:rPr>
                <w:rFonts w:cs="Arial"/>
                <w:sz w:val="16"/>
                <w:szCs w:val="16"/>
              </w:rPr>
            </w:r>
            <w:r w:rsidRPr="00665954">
              <w:rPr>
                <w:rFonts w:cs="Arial"/>
                <w:sz w:val="16"/>
                <w:szCs w:val="16"/>
              </w:rPr>
              <w:fldChar w:fldCharType="separate"/>
            </w:r>
            <w:ins w:id="164" w:author="United Kingdom" w:date="2024-04-11T10:57:00Z">
              <w:r w:rsidRPr="00665954">
                <w:rPr>
                  <w:rFonts w:cs="Arial"/>
                  <w:sz w:val="16"/>
                  <w:szCs w:val="16"/>
                </w:rPr>
                <w:t>2.1.4</w:t>
              </w:r>
              <w:r w:rsidRPr="00665954">
                <w:rPr>
                  <w:rFonts w:cs="Arial"/>
                  <w:sz w:val="16"/>
                  <w:szCs w:val="16"/>
                </w:rPr>
                <w:fldChar w:fldCharType="end"/>
              </w:r>
              <w:r w:rsidRPr="00665954">
                <w:rPr>
                  <w:rFonts w:cs="Arial"/>
                  <w:sz w:val="16"/>
                  <w:szCs w:val="16"/>
                </w:rPr>
                <w:t>)</w:t>
              </w:r>
            </w:ins>
            <w:r w:rsidRPr="00665954">
              <w:rPr>
                <w:rFonts w:cs="Arial"/>
                <w:sz w:val="16"/>
                <w:szCs w:val="16"/>
              </w:rPr>
              <w:t>, showing that</w:t>
            </w:r>
            <w:ins w:id="165" w:author="United Kingdom" w:date="2024-04-11T15:26:00Z">
              <w:r w:rsidRPr="00665954">
                <w:rPr>
                  <w:rFonts w:cs="Arial"/>
                  <w:sz w:val="16"/>
                  <w:szCs w:val="16"/>
                </w:rPr>
                <w:t xml:space="preserve"> this particular specific sub-case of semi-synchronised operation</w:t>
              </w:r>
            </w:ins>
            <w:del w:id="166" w:author="United Kingdom" w:date="2024-04-11T15:26:00Z">
              <w:r w:rsidRPr="00665954" w:rsidDel="00B031F0">
                <w:rPr>
                  <w:rFonts w:cs="Arial"/>
                  <w:sz w:val="16"/>
                  <w:szCs w:val="16"/>
                </w:rPr>
                <w:delText xml:space="preserve"> it</w:delText>
              </w:r>
            </w:del>
            <w:r w:rsidRPr="00665954">
              <w:rPr>
                <w:rFonts w:cs="Arial"/>
                <w:sz w:val="16"/>
                <w:szCs w:val="16"/>
              </w:rPr>
              <w:t xml:space="preserve"> can ensure the same protection of MFCN base stations below 3.8 GHz as synchronised operation.</w:t>
            </w:r>
          </w:p>
        </w:tc>
        <w:tc>
          <w:tcPr>
            <w:tcW w:w="1843" w:type="dxa"/>
          </w:tcPr>
          <w:p w14:paraId="2F04236A" w14:textId="77777777" w:rsidR="00605BAA" w:rsidRPr="00665954" w:rsidRDefault="00605BAA" w:rsidP="00605BAA">
            <w:pPr>
              <w:spacing w:before="20" w:after="20"/>
              <w:rPr>
                <w:rFonts w:cs="Arial"/>
                <w:sz w:val="16"/>
                <w:szCs w:val="16"/>
              </w:rPr>
            </w:pPr>
          </w:p>
        </w:tc>
      </w:tr>
      <w:tr w:rsidR="00605BAA" w:rsidRPr="00151940" w14:paraId="5A31CEFE" w14:textId="48DD05FF" w:rsidTr="00B0495E">
        <w:trPr>
          <w:cantSplit/>
          <w:trHeight w:val="1214"/>
        </w:trPr>
        <w:tc>
          <w:tcPr>
            <w:tcW w:w="1042" w:type="dxa"/>
          </w:tcPr>
          <w:p w14:paraId="336A6B57" w14:textId="77777777" w:rsidR="00605BAA" w:rsidRPr="00151940" w:rsidRDefault="00605BAA" w:rsidP="00605BAA">
            <w:pPr>
              <w:keepLines/>
              <w:spacing w:before="20" w:after="20"/>
              <w:rPr>
                <w:rFonts w:cs="Arial"/>
                <w:sz w:val="16"/>
                <w:szCs w:val="16"/>
              </w:rPr>
            </w:pPr>
            <w:r>
              <w:rPr>
                <w:rFonts w:cs="Arial"/>
                <w:sz w:val="16"/>
                <w:szCs w:val="16"/>
              </w:rPr>
              <w:lastRenderedPageBreak/>
              <w:t>UK</w:t>
            </w:r>
            <w:r w:rsidRPr="00151940">
              <w:rPr>
                <w:rFonts w:cs="Arial"/>
                <w:sz w:val="16"/>
                <w:szCs w:val="16"/>
              </w:rPr>
              <w:t>/</w:t>
            </w:r>
            <w:r>
              <w:rPr>
                <w:rFonts w:cs="Arial"/>
                <w:sz w:val="16"/>
                <w:szCs w:val="16"/>
              </w:rPr>
              <w:t>7</w:t>
            </w:r>
          </w:p>
          <w:p w14:paraId="14A4A813" w14:textId="77777777" w:rsidR="00605BAA" w:rsidRDefault="00605BAA" w:rsidP="00605BAA">
            <w:pPr>
              <w:keepLines/>
              <w:spacing w:before="20" w:after="20"/>
              <w:rPr>
                <w:rFonts w:cs="Arial"/>
                <w:sz w:val="16"/>
                <w:szCs w:val="16"/>
              </w:rPr>
            </w:pPr>
          </w:p>
        </w:tc>
        <w:tc>
          <w:tcPr>
            <w:tcW w:w="1224" w:type="dxa"/>
          </w:tcPr>
          <w:p w14:paraId="0BD08E9D" w14:textId="77777777" w:rsidR="00605BAA" w:rsidRDefault="00605BAA" w:rsidP="00605BAA">
            <w:pPr>
              <w:keepLines/>
              <w:spacing w:before="20" w:after="20"/>
              <w:rPr>
                <w:rFonts w:cs="Arial"/>
                <w:sz w:val="16"/>
                <w:szCs w:val="16"/>
              </w:rPr>
            </w:pPr>
            <w:r>
              <w:rPr>
                <w:rFonts w:cs="Arial"/>
                <w:sz w:val="16"/>
                <w:szCs w:val="16"/>
              </w:rPr>
              <w:t>0</w:t>
            </w:r>
          </w:p>
          <w:p w14:paraId="5AFBC8DE" w14:textId="77777777" w:rsidR="00605BAA" w:rsidRDefault="00605BAA" w:rsidP="00605BAA">
            <w:pPr>
              <w:keepLines/>
              <w:spacing w:before="20" w:after="20"/>
              <w:rPr>
                <w:rFonts w:cs="Arial"/>
                <w:sz w:val="16"/>
                <w:szCs w:val="16"/>
              </w:rPr>
            </w:pPr>
            <w:r>
              <w:rPr>
                <w:rFonts w:cs="Arial"/>
                <w:sz w:val="16"/>
                <w:szCs w:val="16"/>
              </w:rPr>
              <w:t>Executive Summary</w:t>
            </w:r>
          </w:p>
        </w:tc>
        <w:tc>
          <w:tcPr>
            <w:tcW w:w="1276" w:type="dxa"/>
          </w:tcPr>
          <w:p w14:paraId="0855D075" w14:textId="77777777" w:rsidR="00605BAA" w:rsidRDefault="00605BAA" w:rsidP="00605BAA">
            <w:pPr>
              <w:keepLines/>
              <w:spacing w:before="20" w:after="20"/>
              <w:rPr>
                <w:rFonts w:cs="Arial"/>
                <w:sz w:val="16"/>
                <w:szCs w:val="16"/>
              </w:rPr>
            </w:pPr>
            <w:r w:rsidRPr="00B95FF6">
              <w:rPr>
                <w:rFonts w:cs="Arial"/>
                <w:sz w:val="16"/>
                <w:szCs w:val="16"/>
              </w:rPr>
              <w:t>Other aspects regarding the shared use of the frequency band 3.8-4.2 GHz for WBB LMP</w:t>
            </w:r>
          </w:p>
          <w:p w14:paraId="5F2AC9E1" w14:textId="77777777" w:rsidR="00605BAA" w:rsidRPr="00D36128" w:rsidRDefault="00605BAA" w:rsidP="00605BAA">
            <w:pPr>
              <w:keepLines/>
              <w:spacing w:before="20" w:after="20"/>
              <w:rPr>
                <w:rFonts w:cs="Arial"/>
                <w:sz w:val="16"/>
                <w:szCs w:val="16"/>
              </w:rPr>
            </w:pPr>
            <w:r>
              <w:rPr>
                <w:rFonts w:cs="Arial"/>
                <w:sz w:val="16"/>
                <w:szCs w:val="16"/>
              </w:rPr>
              <w:t>Para 1, 2</w:t>
            </w:r>
          </w:p>
        </w:tc>
        <w:tc>
          <w:tcPr>
            <w:tcW w:w="1355" w:type="dxa"/>
          </w:tcPr>
          <w:p w14:paraId="078FB17B" w14:textId="77777777"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2E986F03" w14:textId="77777777" w:rsidR="00605BAA" w:rsidRDefault="00605BAA" w:rsidP="00605BAA">
            <w:pPr>
              <w:keepLines/>
              <w:spacing w:before="20" w:after="20"/>
              <w:rPr>
                <w:rFonts w:cs="Arial"/>
                <w:sz w:val="16"/>
                <w:szCs w:val="16"/>
              </w:rPr>
            </w:pPr>
            <w:r>
              <w:rPr>
                <w:rFonts w:cs="Arial"/>
                <w:sz w:val="16"/>
                <w:szCs w:val="16"/>
              </w:rPr>
              <w:t>Editorial changes to improve readability.</w:t>
            </w:r>
          </w:p>
        </w:tc>
        <w:tc>
          <w:tcPr>
            <w:tcW w:w="4820" w:type="dxa"/>
          </w:tcPr>
          <w:p w14:paraId="28E789D4" w14:textId="77777777" w:rsidR="00605BAA" w:rsidRPr="001750A3" w:rsidRDefault="00605BAA" w:rsidP="00605BAA">
            <w:pPr>
              <w:spacing w:before="20" w:after="20"/>
              <w:rPr>
                <w:rFonts w:cs="Arial"/>
                <w:sz w:val="16"/>
                <w:szCs w:val="16"/>
              </w:rPr>
            </w:pPr>
            <w:r w:rsidRPr="001750A3">
              <w:rPr>
                <w:rFonts w:cs="Arial"/>
                <w:sz w:val="16"/>
                <w:szCs w:val="16"/>
              </w:rPr>
              <w:t>There is a balance to be struck</w:t>
            </w:r>
            <w:ins w:id="167" w:author="United Kingdom" w:date="2024-04-11T11:31:00Z">
              <w:r w:rsidRPr="001750A3">
                <w:rPr>
                  <w:rFonts w:cs="Arial"/>
                  <w:sz w:val="16"/>
                  <w:szCs w:val="16"/>
                </w:rPr>
                <w:t xml:space="preserve"> between</w:t>
              </w:r>
            </w:ins>
            <w:del w:id="168" w:author="United Kingdom" w:date="2024-04-11T11:31:00Z">
              <w:r w:rsidRPr="001750A3" w:rsidDel="007B27D2">
                <w:rPr>
                  <w:rFonts w:cs="Arial"/>
                  <w:sz w:val="16"/>
                  <w:szCs w:val="16"/>
                </w:rPr>
                <w:delText xml:space="preserve"> on</w:delText>
              </w:r>
            </w:del>
            <w:r w:rsidRPr="001750A3">
              <w:rPr>
                <w:rFonts w:cs="Arial"/>
                <w:sz w:val="16"/>
                <w:szCs w:val="16"/>
              </w:rPr>
              <w:t xml:space="preserve"> how much coordination an Administration </w:t>
            </w:r>
            <w:proofErr w:type="gramStart"/>
            <w:r w:rsidRPr="001750A3">
              <w:rPr>
                <w:rFonts w:cs="Arial"/>
                <w:sz w:val="16"/>
                <w:szCs w:val="16"/>
              </w:rPr>
              <w:t>is able to</w:t>
            </w:r>
            <w:proofErr w:type="gramEnd"/>
            <w:r w:rsidRPr="001750A3">
              <w:rPr>
                <w:rFonts w:cs="Arial"/>
                <w:sz w:val="16"/>
                <w:szCs w:val="16"/>
              </w:rPr>
              <w:t xml:space="preserve"> carry out at a local level between WBB LMP networks and incumbent services, and how restrictive</w:t>
            </w:r>
            <w:ins w:id="169" w:author="United Kingdom" w:date="2024-04-11T11:31:00Z">
              <w:r w:rsidRPr="001750A3">
                <w:rPr>
                  <w:rFonts w:cs="Arial"/>
                  <w:sz w:val="16"/>
                  <w:szCs w:val="16"/>
                </w:rPr>
                <w:t xml:space="preserve"> the</w:t>
              </w:r>
            </w:ins>
            <w:r w:rsidRPr="001750A3">
              <w:rPr>
                <w:rFonts w:cs="Arial"/>
                <w:sz w:val="16"/>
                <w:szCs w:val="16"/>
              </w:rPr>
              <w:t xml:space="preserve"> harmonised technical conditions on WBB LMP need to be. Some of the technical conditions that were studied in this report would reduce to a certain extent the amount of coordination needed when assigning frequencies to WBB LMP installations.</w:t>
            </w:r>
          </w:p>
          <w:p w14:paraId="559F4548" w14:textId="77777777" w:rsidR="00605BAA" w:rsidRPr="00665954" w:rsidRDefault="00605BAA" w:rsidP="00605BAA">
            <w:pPr>
              <w:spacing w:before="20" w:after="20"/>
              <w:rPr>
                <w:rFonts w:cs="Arial"/>
                <w:sz w:val="16"/>
                <w:szCs w:val="16"/>
              </w:rPr>
            </w:pPr>
            <w:r w:rsidRPr="001750A3">
              <w:rPr>
                <w:rFonts w:cs="Arial"/>
                <w:sz w:val="16"/>
                <w:szCs w:val="16"/>
              </w:rPr>
              <w:t>In order to facilitate the deployment of terrestrial wireless broadband systems providing local-area network connectivity</w:t>
            </w:r>
            <w:del w:id="170" w:author="United Kingdom" w:date="2024-04-11T11:48:00Z">
              <w:r w:rsidRPr="001750A3" w:rsidDel="00D276D2">
                <w:rPr>
                  <w:rFonts w:cs="Arial"/>
                  <w:sz w:val="16"/>
                  <w:szCs w:val="16"/>
                </w:rPr>
                <w:delText xml:space="preserve"> and when implementing harmonised technical conditions</w:delText>
              </w:r>
            </w:del>
            <w:r w:rsidRPr="001750A3">
              <w:rPr>
                <w:rFonts w:cs="Arial"/>
                <w:sz w:val="16"/>
                <w:szCs w:val="16"/>
              </w:rPr>
              <w:t>, administrations may want to be able to complement certain aspects of their use of the band 3.8-4.2 GHz to national</w:t>
            </w:r>
            <w:ins w:id="171" w:author="United Kingdom" w:date="2024-04-11T11:49:00Z">
              <w:r w:rsidRPr="001750A3">
                <w:rPr>
                  <w:rFonts w:cs="Arial"/>
                  <w:sz w:val="16"/>
                  <w:szCs w:val="16"/>
                </w:rPr>
                <w:t xml:space="preserve"> and/or local level</w:t>
              </w:r>
            </w:ins>
            <w:r w:rsidRPr="001750A3">
              <w:rPr>
                <w:rFonts w:cs="Arial"/>
                <w:sz w:val="16"/>
                <w:szCs w:val="16"/>
              </w:rPr>
              <w:t xml:space="preserve"> circumstances, </w:t>
            </w:r>
            <w:del w:id="172" w:author="United Kingdom" w:date="2024-04-11T11:49:00Z">
              <w:r w:rsidRPr="001750A3" w:rsidDel="00262E71">
                <w:rPr>
                  <w:rFonts w:cs="Arial"/>
                  <w:sz w:val="16"/>
                  <w:szCs w:val="16"/>
                </w:rPr>
                <w:delText xml:space="preserve">in order to </w:delText>
              </w:r>
            </w:del>
            <w:r w:rsidRPr="001750A3">
              <w:rPr>
                <w:rFonts w:cs="Arial"/>
                <w:sz w:val="16"/>
                <w:szCs w:val="16"/>
              </w:rPr>
              <w:t>manag</w:t>
            </w:r>
            <w:ins w:id="173" w:author="United Kingdom" w:date="2024-04-11T11:49:00Z">
              <w:r w:rsidRPr="001750A3">
                <w:rPr>
                  <w:rFonts w:cs="Arial"/>
                  <w:sz w:val="16"/>
                  <w:szCs w:val="16"/>
                </w:rPr>
                <w:t>ing th</w:t>
              </w:r>
            </w:ins>
            <w:r w:rsidRPr="001750A3">
              <w:rPr>
                <w:rFonts w:cs="Arial"/>
                <w:sz w:val="16"/>
                <w:szCs w:val="16"/>
              </w:rPr>
              <w:t>e remaining coordination</w:t>
            </w:r>
            <w:ins w:id="174" w:author="United Kingdom" w:date="2024-04-11T11:49:00Z">
              <w:r w:rsidRPr="001750A3">
                <w:rPr>
                  <w:rFonts w:cs="Arial"/>
                  <w:sz w:val="16"/>
                  <w:szCs w:val="16"/>
                </w:rPr>
                <w:t xml:space="preserve"> r</w:t>
              </w:r>
            </w:ins>
            <w:ins w:id="175" w:author="United Kingdom" w:date="2024-04-11T11:50:00Z">
              <w:r w:rsidRPr="001750A3">
                <w:rPr>
                  <w:rFonts w:cs="Arial"/>
                  <w:sz w:val="16"/>
                  <w:szCs w:val="16"/>
                </w:rPr>
                <w:t>equirements</w:t>
              </w:r>
            </w:ins>
            <w:del w:id="176" w:author="United Kingdom" w:date="2024-04-11T11:50:00Z">
              <w:r w:rsidRPr="001750A3" w:rsidDel="00262E71">
                <w:rPr>
                  <w:rFonts w:cs="Arial"/>
                  <w:sz w:val="16"/>
                  <w:szCs w:val="16"/>
                </w:rPr>
                <w:delText xml:space="preserve"> cases</w:delText>
              </w:r>
            </w:del>
            <w:r w:rsidRPr="001750A3">
              <w:rPr>
                <w:rFonts w:cs="Arial"/>
                <w:sz w:val="16"/>
                <w:szCs w:val="16"/>
              </w:rPr>
              <w:t xml:space="preserve"> not addressed by the harmonised technical conditions (for example</w:t>
            </w:r>
            <w:ins w:id="177" w:author="United Kingdom" w:date="2024-04-11T11:50:00Z">
              <w:r w:rsidRPr="001750A3">
                <w:rPr>
                  <w:rFonts w:cs="Arial"/>
                  <w:sz w:val="16"/>
                  <w:szCs w:val="16"/>
                </w:rPr>
                <w:t xml:space="preserve"> through the definition of</w:t>
              </w:r>
            </w:ins>
            <w:del w:id="178" w:author="United Kingdom" w:date="2024-04-11T11:50:00Z">
              <w:r w:rsidRPr="001750A3" w:rsidDel="00036ECC">
                <w:rPr>
                  <w:rFonts w:cs="Arial"/>
                  <w:sz w:val="16"/>
                  <w:szCs w:val="16"/>
                </w:rPr>
                <w:delText xml:space="preserve"> on</w:delText>
              </w:r>
            </w:del>
            <w:r w:rsidRPr="001750A3">
              <w:rPr>
                <w:rFonts w:cs="Arial"/>
                <w:sz w:val="16"/>
                <w:szCs w:val="16"/>
              </w:rPr>
              <w:t xml:space="preserve"> synchronisation and/or frequency separation requirements). CEPT is developing a toolbox for administrations to provide guidance on the approach to coexistence in the band. There may be also a need to further develop relevant cross border recommendations.</w:t>
            </w:r>
          </w:p>
        </w:tc>
        <w:tc>
          <w:tcPr>
            <w:tcW w:w="1843" w:type="dxa"/>
          </w:tcPr>
          <w:p w14:paraId="623BE0A6" w14:textId="77777777" w:rsidR="00605BAA" w:rsidRPr="001750A3" w:rsidRDefault="00605BAA" w:rsidP="00605BAA">
            <w:pPr>
              <w:spacing w:before="20" w:after="20"/>
              <w:rPr>
                <w:rFonts w:cs="Arial"/>
                <w:sz w:val="16"/>
                <w:szCs w:val="16"/>
              </w:rPr>
            </w:pPr>
          </w:p>
        </w:tc>
      </w:tr>
      <w:tr w:rsidR="00605BAA" w:rsidRPr="00151940" w14:paraId="3CB60BFA" w14:textId="77777777" w:rsidTr="00B0495E">
        <w:trPr>
          <w:cantSplit/>
          <w:trHeight w:val="1214"/>
        </w:trPr>
        <w:tc>
          <w:tcPr>
            <w:tcW w:w="1042" w:type="dxa"/>
          </w:tcPr>
          <w:p w14:paraId="3DD8C72D" w14:textId="32385175" w:rsidR="00605BAA" w:rsidRDefault="00605BAA" w:rsidP="00605BAA">
            <w:pPr>
              <w:keepLines/>
              <w:spacing w:before="20" w:after="20"/>
              <w:rPr>
                <w:rFonts w:cs="Arial"/>
                <w:sz w:val="16"/>
                <w:szCs w:val="16"/>
              </w:rPr>
            </w:pPr>
            <w:r>
              <w:rPr>
                <w:rFonts w:cs="Arial"/>
                <w:sz w:val="16"/>
                <w:szCs w:val="16"/>
              </w:rPr>
              <w:t>Nokia/3</w:t>
            </w:r>
          </w:p>
        </w:tc>
        <w:tc>
          <w:tcPr>
            <w:tcW w:w="1224" w:type="dxa"/>
          </w:tcPr>
          <w:p w14:paraId="405DEFC6" w14:textId="3599CCB9" w:rsidR="00605BAA" w:rsidRDefault="00605BAA" w:rsidP="00605BAA">
            <w:pPr>
              <w:keepLines/>
              <w:spacing w:before="20" w:after="20"/>
              <w:rPr>
                <w:rFonts w:cs="Arial"/>
                <w:sz w:val="16"/>
                <w:szCs w:val="16"/>
              </w:rPr>
            </w:pPr>
            <w:r>
              <w:rPr>
                <w:rFonts w:cs="Arial"/>
                <w:sz w:val="16"/>
                <w:szCs w:val="16"/>
              </w:rPr>
              <w:t>0 Executive summary</w:t>
            </w:r>
          </w:p>
        </w:tc>
        <w:tc>
          <w:tcPr>
            <w:tcW w:w="1276" w:type="dxa"/>
          </w:tcPr>
          <w:p w14:paraId="6EC46461" w14:textId="684F992A" w:rsidR="00605BAA" w:rsidRPr="00B95FF6" w:rsidRDefault="00605BAA" w:rsidP="00605BAA">
            <w:pPr>
              <w:keepLines/>
              <w:spacing w:before="20" w:after="20"/>
              <w:rPr>
                <w:rFonts w:cs="Arial"/>
                <w:sz w:val="16"/>
                <w:szCs w:val="16"/>
              </w:rPr>
            </w:pPr>
            <w:r>
              <w:rPr>
                <w:rFonts w:cs="Arial"/>
                <w:sz w:val="16"/>
                <w:szCs w:val="16"/>
              </w:rPr>
              <w:t>Section: Other aspects regarding the shared use of the frequency band 3.8-4.2 GHz for WBB LMP</w:t>
            </w:r>
          </w:p>
        </w:tc>
        <w:tc>
          <w:tcPr>
            <w:tcW w:w="1355" w:type="dxa"/>
          </w:tcPr>
          <w:p w14:paraId="7F4BDB30" w14:textId="50B3D6CB" w:rsidR="00605BAA" w:rsidRDefault="00605BAA" w:rsidP="00605BAA">
            <w:pPr>
              <w:keepLines/>
              <w:spacing w:before="20" w:after="20"/>
              <w:rPr>
                <w:rFonts w:cs="Arial"/>
                <w:sz w:val="16"/>
                <w:szCs w:val="16"/>
              </w:rPr>
            </w:pPr>
            <w:r>
              <w:rPr>
                <w:rFonts w:cs="Arial"/>
                <w:sz w:val="16"/>
                <w:szCs w:val="16"/>
              </w:rPr>
              <w:t>General/Editorial</w:t>
            </w:r>
          </w:p>
        </w:tc>
        <w:tc>
          <w:tcPr>
            <w:tcW w:w="4111" w:type="dxa"/>
          </w:tcPr>
          <w:p w14:paraId="1E441139" w14:textId="77777777" w:rsidR="00605BAA" w:rsidRDefault="00605BAA" w:rsidP="00605BAA">
            <w:pPr>
              <w:keepLines/>
              <w:spacing w:before="120"/>
              <w:rPr>
                <w:rFonts w:cs="Arial"/>
                <w:sz w:val="16"/>
                <w:szCs w:val="16"/>
              </w:rPr>
            </w:pPr>
            <w:r>
              <w:rPr>
                <w:rFonts w:cs="Arial"/>
                <w:sz w:val="16"/>
                <w:szCs w:val="16"/>
              </w:rPr>
              <w:t xml:space="preserve">Propose to reword the last sentence of the first </w:t>
            </w:r>
            <w:proofErr w:type="gramStart"/>
            <w:r>
              <w:rPr>
                <w:rFonts w:cs="Arial"/>
                <w:sz w:val="16"/>
                <w:szCs w:val="16"/>
              </w:rPr>
              <w:t>paragraph</w:t>
            </w:r>
            <w:proofErr w:type="gramEnd"/>
          </w:p>
          <w:p w14:paraId="1C24CDAE" w14:textId="77777777" w:rsidR="00605BAA" w:rsidRDefault="00605BAA" w:rsidP="00605BAA">
            <w:pPr>
              <w:keepLines/>
              <w:spacing w:before="20" w:after="20"/>
              <w:rPr>
                <w:rFonts w:cs="Arial"/>
                <w:sz w:val="16"/>
                <w:szCs w:val="16"/>
              </w:rPr>
            </w:pPr>
          </w:p>
        </w:tc>
        <w:tc>
          <w:tcPr>
            <w:tcW w:w="4820" w:type="dxa"/>
          </w:tcPr>
          <w:p w14:paraId="34558BA1" w14:textId="77777777" w:rsidR="00605BAA" w:rsidRDefault="00605BAA" w:rsidP="00605BAA">
            <w:pPr>
              <w:keepLines/>
              <w:spacing w:before="120"/>
              <w:rPr>
                <w:rFonts w:cs="Arial"/>
                <w:sz w:val="16"/>
                <w:szCs w:val="16"/>
              </w:rPr>
            </w:pPr>
            <w:r>
              <w:rPr>
                <w:rFonts w:cs="Arial"/>
                <w:sz w:val="16"/>
                <w:szCs w:val="16"/>
              </w:rPr>
              <w:t>In the first paragraph of this section, the last sentence says “</w:t>
            </w:r>
            <w:r w:rsidRPr="00AA2447">
              <w:rPr>
                <w:rFonts w:cs="Arial"/>
                <w:i/>
                <w:iCs/>
                <w:sz w:val="16"/>
                <w:szCs w:val="16"/>
              </w:rPr>
              <w:t xml:space="preserve">some of the technical conditions that were studied in this report would reduce to a certain extent the amount of coordination </w:t>
            </w:r>
            <w:proofErr w:type="gramStart"/>
            <w:r w:rsidRPr="00AA2447">
              <w:rPr>
                <w:rFonts w:cs="Arial"/>
                <w:i/>
                <w:iCs/>
                <w:sz w:val="16"/>
                <w:szCs w:val="16"/>
              </w:rPr>
              <w:t>needed”</w:t>
            </w:r>
            <w:proofErr w:type="gramEnd"/>
          </w:p>
          <w:p w14:paraId="50DA63BF" w14:textId="77777777" w:rsidR="00605BAA" w:rsidRDefault="00605BAA" w:rsidP="00605BAA">
            <w:pPr>
              <w:spacing w:before="120"/>
              <w:rPr>
                <w:rFonts w:cs="Arial"/>
                <w:sz w:val="16"/>
                <w:szCs w:val="16"/>
              </w:rPr>
            </w:pPr>
            <w:r>
              <w:rPr>
                <w:rFonts w:cs="Arial"/>
                <w:sz w:val="16"/>
                <w:szCs w:val="16"/>
              </w:rPr>
              <w:t xml:space="preserve">When reading this sentence, the word “some” implies that there were technical conditions studied, which do not aim to reduce coordination. Then the question is which technical conditions these are and what is the reason of having those conditions, if they don’t have an impact on </w:t>
            </w:r>
            <w:proofErr w:type="gramStart"/>
            <w:r>
              <w:rPr>
                <w:rFonts w:cs="Arial"/>
                <w:sz w:val="16"/>
                <w:szCs w:val="16"/>
              </w:rPr>
              <w:t>coordination</w:t>
            </w:r>
            <w:proofErr w:type="gramEnd"/>
          </w:p>
          <w:p w14:paraId="6531826E" w14:textId="77777777" w:rsidR="00605BAA" w:rsidRDefault="00605BAA" w:rsidP="00605BAA">
            <w:pPr>
              <w:spacing w:before="120"/>
              <w:rPr>
                <w:rFonts w:cs="Arial"/>
                <w:sz w:val="16"/>
                <w:szCs w:val="16"/>
              </w:rPr>
            </w:pPr>
          </w:p>
          <w:p w14:paraId="4AF34ED2" w14:textId="3765B351" w:rsidR="00605BAA" w:rsidRPr="001750A3" w:rsidRDefault="00605BAA" w:rsidP="00605BAA">
            <w:pPr>
              <w:spacing w:before="20" w:after="20"/>
              <w:rPr>
                <w:rFonts w:cs="Arial"/>
                <w:sz w:val="16"/>
                <w:szCs w:val="16"/>
              </w:rPr>
            </w:pPr>
            <w:r>
              <w:rPr>
                <w:rFonts w:cs="Arial"/>
                <w:sz w:val="16"/>
                <w:szCs w:val="16"/>
              </w:rPr>
              <w:t>Suggestion either to specify which are these technical conditions, or to delete the word “some” and the words “to a certain extent”</w:t>
            </w:r>
          </w:p>
        </w:tc>
        <w:tc>
          <w:tcPr>
            <w:tcW w:w="1843" w:type="dxa"/>
          </w:tcPr>
          <w:p w14:paraId="7323BA7C" w14:textId="77777777" w:rsidR="00605BAA" w:rsidRPr="001750A3" w:rsidRDefault="00605BAA" w:rsidP="00605BAA">
            <w:pPr>
              <w:spacing w:before="20" w:after="20"/>
              <w:rPr>
                <w:rFonts w:cs="Arial"/>
                <w:sz w:val="16"/>
                <w:szCs w:val="16"/>
              </w:rPr>
            </w:pPr>
          </w:p>
        </w:tc>
      </w:tr>
      <w:tr w:rsidR="00605BAA" w:rsidRPr="00151940" w14:paraId="79F5CB3B" w14:textId="77777777" w:rsidTr="00B0495E">
        <w:trPr>
          <w:cantSplit/>
          <w:trHeight w:val="1214"/>
        </w:trPr>
        <w:tc>
          <w:tcPr>
            <w:tcW w:w="1042" w:type="dxa"/>
          </w:tcPr>
          <w:p w14:paraId="40887949" w14:textId="1D1ECDB2" w:rsidR="00605BAA" w:rsidRDefault="00605BAA" w:rsidP="00605BAA">
            <w:pPr>
              <w:keepLines/>
              <w:spacing w:before="20" w:after="20"/>
              <w:rPr>
                <w:rFonts w:cs="Arial"/>
                <w:sz w:val="16"/>
                <w:szCs w:val="16"/>
              </w:rPr>
            </w:pPr>
            <w:r>
              <w:rPr>
                <w:rFonts w:cs="Arial"/>
                <w:sz w:val="16"/>
                <w:szCs w:val="16"/>
              </w:rPr>
              <w:lastRenderedPageBreak/>
              <w:t>Nokia/4</w:t>
            </w:r>
          </w:p>
        </w:tc>
        <w:tc>
          <w:tcPr>
            <w:tcW w:w="1224" w:type="dxa"/>
          </w:tcPr>
          <w:p w14:paraId="4EA1BEE9" w14:textId="41C5E727" w:rsidR="00605BAA" w:rsidRDefault="00605BAA" w:rsidP="00605BAA">
            <w:pPr>
              <w:keepLines/>
              <w:spacing w:before="20" w:after="20"/>
              <w:rPr>
                <w:rFonts w:cs="Arial"/>
                <w:sz w:val="16"/>
                <w:szCs w:val="16"/>
              </w:rPr>
            </w:pPr>
            <w:r>
              <w:rPr>
                <w:rFonts w:cs="Arial"/>
                <w:sz w:val="16"/>
                <w:szCs w:val="16"/>
              </w:rPr>
              <w:t>0 Executive summary</w:t>
            </w:r>
          </w:p>
        </w:tc>
        <w:tc>
          <w:tcPr>
            <w:tcW w:w="1276" w:type="dxa"/>
          </w:tcPr>
          <w:p w14:paraId="2E25BEDF" w14:textId="60419390" w:rsidR="00605BAA" w:rsidRDefault="00605BAA" w:rsidP="00605BAA">
            <w:pPr>
              <w:keepLines/>
              <w:spacing w:before="20" w:after="20"/>
              <w:rPr>
                <w:rFonts w:cs="Arial"/>
                <w:sz w:val="16"/>
                <w:szCs w:val="16"/>
              </w:rPr>
            </w:pPr>
            <w:r>
              <w:rPr>
                <w:rFonts w:cs="Arial"/>
                <w:sz w:val="16"/>
                <w:szCs w:val="16"/>
              </w:rPr>
              <w:t>Section:</w:t>
            </w:r>
            <w:r>
              <w:rPr>
                <w:rFonts w:cs="Arial"/>
                <w:sz w:val="16"/>
                <w:szCs w:val="16"/>
              </w:rPr>
              <w:br/>
              <w:t>Other aspects regarding the shared use of the frequency band 3.8-4.2 GHz for WBB LMP</w:t>
            </w:r>
          </w:p>
        </w:tc>
        <w:tc>
          <w:tcPr>
            <w:tcW w:w="1355" w:type="dxa"/>
          </w:tcPr>
          <w:p w14:paraId="79183CC3" w14:textId="4EC6F7B1" w:rsidR="00605BAA" w:rsidRDefault="00605BAA" w:rsidP="00605BAA">
            <w:pPr>
              <w:keepLines/>
              <w:spacing w:before="20" w:after="20"/>
              <w:rPr>
                <w:rFonts w:cs="Arial"/>
                <w:sz w:val="16"/>
                <w:szCs w:val="16"/>
              </w:rPr>
            </w:pPr>
            <w:r>
              <w:rPr>
                <w:rFonts w:cs="Arial"/>
                <w:sz w:val="16"/>
                <w:szCs w:val="16"/>
              </w:rPr>
              <w:t>General/Editorial</w:t>
            </w:r>
          </w:p>
        </w:tc>
        <w:tc>
          <w:tcPr>
            <w:tcW w:w="4111" w:type="dxa"/>
          </w:tcPr>
          <w:p w14:paraId="42192F39" w14:textId="77777777" w:rsidR="00605BAA" w:rsidRDefault="00605BAA" w:rsidP="00605BAA">
            <w:pPr>
              <w:keepLines/>
              <w:spacing w:before="120"/>
              <w:rPr>
                <w:rFonts w:cs="Arial"/>
                <w:sz w:val="16"/>
                <w:szCs w:val="16"/>
              </w:rPr>
            </w:pPr>
            <w:r>
              <w:rPr>
                <w:rFonts w:cs="Arial"/>
                <w:sz w:val="16"/>
                <w:szCs w:val="16"/>
              </w:rPr>
              <w:t>In the 2</w:t>
            </w:r>
            <w:r w:rsidRPr="00217B64">
              <w:rPr>
                <w:rFonts w:cs="Arial"/>
                <w:sz w:val="16"/>
                <w:szCs w:val="16"/>
                <w:vertAlign w:val="superscript"/>
              </w:rPr>
              <w:t>nd</w:t>
            </w:r>
            <w:r>
              <w:rPr>
                <w:rFonts w:cs="Arial"/>
                <w:sz w:val="16"/>
                <w:szCs w:val="16"/>
              </w:rPr>
              <w:t xml:space="preserve"> paragraph, regarding the text within the parenthesis.</w:t>
            </w:r>
          </w:p>
          <w:p w14:paraId="5B356317" w14:textId="77777777" w:rsidR="00605BAA" w:rsidRDefault="00605BAA" w:rsidP="00605BAA">
            <w:pPr>
              <w:keepLines/>
              <w:spacing w:before="120"/>
              <w:rPr>
                <w:rFonts w:cs="Arial"/>
                <w:sz w:val="16"/>
                <w:szCs w:val="16"/>
              </w:rPr>
            </w:pPr>
            <w:r>
              <w:rPr>
                <w:rFonts w:cs="Arial"/>
                <w:sz w:val="16"/>
                <w:szCs w:val="16"/>
              </w:rPr>
              <w:t xml:space="preserve">The studies have identified (as concluded in Section 7.1.8) </w:t>
            </w:r>
            <w:r w:rsidRPr="00270B8B">
              <w:rPr>
                <w:rFonts w:cs="Arial"/>
                <w:i/>
                <w:iCs/>
                <w:sz w:val="16"/>
                <w:szCs w:val="16"/>
              </w:rPr>
              <w:t>“the need for frequency separation for unsynchronised WBB LMPs to protect MFCN below 3.8 GHz</w:t>
            </w:r>
            <w:r>
              <w:rPr>
                <w:rFonts w:cs="Arial"/>
                <w:i/>
                <w:iCs/>
                <w:sz w:val="16"/>
                <w:szCs w:val="16"/>
              </w:rPr>
              <w:t>”</w:t>
            </w:r>
            <w:r>
              <w:rPr>
                <w:rFonts w:cs="Arial"/>
                <w:sz w:val="16"/>
                <w:szCs w:val="16"/>
              </w:rPr>
              <w:t>. The way this frequency separation aspect is used in this parenthesis, is complementing the text in the sense that it may be used as a complementary mitigation to manage coordination. The studies however show that frequency separation is needed for unsynchronised WBB LMP operation to protect MFCN.</w:t>
            </w:r>
          </w:p>
          <w:p w14:paraId="31DFF72E" w14:textId="77777777" w:rsidR="00605BAA" w:rsidRDefault="00605BAA" w:rsidP="00605BAA">
            <w:pPr>
              <w:keepLines/>
              <w:spacing w:before="120"/>
              <w:rPr>
                <w:rFonts w:cs="Arial"/>
                <w:sz w:val="16"/>
                <w:szCs w:val="16"/>
              </w:rPr>
            </w:pPr>
          </w:p>
        </w:tc>
        <w:tc>
          <w:tcPr>
            <w:tcW w:w="4820" w:type="dxa"/>
          </w:tcPr>
          <w:p w14:paraId="2A274AD7" w14:textId="77777777" w:rsidR="00605BAA" w:rsidRDefault="00605BAA" w:rsidP="00605BAA">
            <w:pPr>
              <w:keepLines/>
              <w:spacing w:before="120"/>
              <w:rPr>
                <w:rFonts w:cs="Arial"/>
                <w:sz w:val="16"/>
                <w:szCs w:val="16"/>
              </w:rPr>
            </w:pPr>
            <w:r>
              <w:rPr>
                <w:rFonts w:cs="Arial"/>
                <w:sz w:val="16"/>
                <w:szCs w:val="16"/>
              </w:rPr>
              <w:t xml:space="preserve">We propose to delete the text “and/or frequency separation </w:t>
            </w:r>
            <w:proofErr w:type="gramStart"/>
            <w:r>
              <w:rPr>
                <w:rFonts w:cs="Arial"/>
                <w:sz w:val="16"/>
                <w:szCs w:val="16"/>
              </w:rPr>
              <w:t>requirements”</w:t>
            </w:r>
            <w:proofErr w:type="gramEnd"/>
          </w:p>
          <w:p w14:paraId="406ED9A5" w14:textId="77777777" w:rsidR="00605BAA" w:rsidRDefault="00605BAA" w:rsidP="00605BAA">
            <w:pPr>
              <w:keepLines/>
              <w:spacing w:before="120"/>
              <w:rPr>
                <w:rFonts w:cs="Arial"/>
                <w:sz w:val="16"/>
                <w:szCs w:val="16"/>
              </w:rPr>
            </w:pPr>
          </w:p>
          <w:p w14:paraId="77A069FA" w14:textId="77777777" w:rsidR="00605BAA" w:rsidRDefault="00605BAA" w:rsidP="00605BAA">
            <w:pPr>
              <w:keepLines/>
              <w:spacing w:before="120"/>
              <w:rPr>
                <w:rFonts w:cs="Arial"/>
                <w:sz w:val="16"/>
                <w:szCs w:val="16"/>
              </w:rPr>
            </w:pPr>
            <w:r>
              <w:rPr>
                <w:rFonts w:cs="Arial"/>
                <w:sz w:val="16"/>
                <w:szCs w:val="16"/>
              </w:rPr>
              <w:t>Previous sentence</w:t>
            </w:r>
          </w:p>
          <w:p w14:paraId="600E9042" w14:textId="77777777" w:rsidR="00605BAA" w:rsidRDefault="00605BAA" w:rsidP="00605BAA">
            <w:pPr>
              <w:spacing w:before="120"/>
              <w:rPr>
                <w:rFonts w:cs="Arial"/>
                <w:i/>
                <w:iCs/>
                <w:sz w:val="16"/>
                <w:szCs w:val="16"/>
              </w:rPr>
            </w:pPr>
            <w:r w:rsidRPr="00270B8B">
              <w:rPr>
                <w:rFonts w:cs="Arial"/>
                <w:i/>
                <w:iCs/>
                <w:sz w:val="16"/>
                <w:szCs w:val="16"/>
              </w:rPr>
              <w:t>“</w:t>
            </w:r>
            <w:proofErr w:type="gramStart"/>
            <w:r w:rsidRPr="00270B8B">
              <w:rPr>
                <w:rFonts w:cs="Arial"/>
                <w:i/>
                <w:iCs/>
                <w:sz w:val="16"/>
                <w:szCs w:val="16"/>
              </w:rPr>
              <w:t>in</w:t>
            </w:r>
            <w:proofErr w:type="gramEnd"/>
            <w:r w:rsidRPr="00270B8B">
              <w:rPr>
                <w:rFonts w:cs="Arial"/>
                <w:i/>
                <w:iCs/>
                <w:sz w:val="16"/>
                <w:szCs w:val="16"/>
              </w:rPr>
              <w:t xml:space="preserve"> order to manage remaining coordination cases not addressed by the harmonised technical conditions (for example on synchronisation and/or frequency separation requirements)”</w:t>
            </w:r>
          </w:p>
          <w:p w14:paraId="29C1184F" w14:textId="77777777" w:rsidR="00605BAA" w:rsidRDefault="00605BAA" w:rsidP="00605BAA">
            <w:pPr>
              <w:spacing w:before="120"/>
              <w:rPr>
                <w:rFonts w:cs="Arial"/>
                <w:i/>
                <w:iCs/>
                <w:sz w:val="16"/>
                <w:szCs w:val="16"/>
              </w:rPr>
            </w:pPr>
          </w:p>
          <w:p w14:paraId="6FCE4A7D" w14:textId="77777777" w:rsidR="00605BAA" w:rsidRDefault="00605BAA" w:rsidP="00605BAA">
            <w:pPr>
              <w:keepLines/>
              <w:spacing w:before="120"/>
              <w:rPr>
                <w:rFonts w:cs="Arial"/>
                <w:sz w:val="16"/>
                <w:szCs w:val="16"/>
              </w:rPr>
            </w:pPr>
            <w:r>
              <w:rPr>
                <w:rFonts w:cs="Arial"/>
                <w:sz w:val="16"/>
                <w:szCs w:val="16"/>
              </w:rPr>
              <w:t>New sentence</w:t>
            </w:r>
          </w:p>
          <w:p w14:paraId="781A80BD" w14:textId="580C9BAA" w:rsidR="00605BAA" w:rsidRDefault="00605BAA" w:rsidP="00605BAA">
            <w:pPr>
              <w:keepLines/>
              <w:spacing w:before="120"/>
              <w:rPr>
                <w:rFonts w:cs="Arial"/>
                <w:sz w:val="16"/>
                <w:szCs w:val="16"/>
              </w:rPr>
            </w:pPr>
            <w:r w:rsidRPr="00270B8B">
              <w:rPr>
                <w:rFonts w:cs="Arial"/>
                <w:i/>
                <w:iCs/>
                <w:sz w:val="16"/>
                <w:szCs w:val="16"/>
              </w:rPr>
              <w:t>“</w:t>
            </w:r>
            <w:proofErr w:type="gramStart"/>
            <w:r w:rsidRPr="00270B8B">
              <w:rPr>
                <w:rFonts w:cs="Arial"/>
                <w:i/>
                <w:iCs/>
                <w:sz w:val="16"/>
                <w:szCs w:val="16"/>
              </w:rPr>
              <w:t>in</w:t>
            </w:r>
            <w:proofErr w:type="gramEnd"/>
            <w:r w:rsidRPr="00270B8B">
              <w:rPr>
                <w:rFonts w:cs="Arial"/>
                <w:i/>
                <w:iCs/>
                <w:sz w:val="16"/>
                <w:szCs w:val="16"/>
              </w:rPr>
              <w:t xml:space="preserve"> order to manage remaining coordination cases not addressed by the harmonised technical conditions (for example synchronisation requirements)”</w:t>
            </w:r>
          </w:p>
        </w:tc>
        <w:tc>
          <w:tcPr>
            <w:tcW w:w="1843" w:type="dxa"/>
          </w:tcPr>
          <w:p w14:paraId="2BC9DB7B" w14:textId="77777777" w:rsidR="00605BAA" w:rsidRPr="001750A3" w:rsidRDefault="00605BAA" w:rsidP="00605BAA">
            <w:pPr>
              <w:spacing w:before="20" w:after="20"/>
              <w:rPr>
                <w:rFonts w:cs="Arial"/>
                <w:sz w:val="16"/>
                <w:szCs w:val="16"/>
              </w:rPr>
            </w:pPr>
          </w:p>
        </w:tc>
      </w:tr>
      <w:tr w:rsidR="00605BAA" w:rsidRPr="00151940" w14:paraId="61FE132B" w14:textId="77777777" w:rsidTr="00B0495E">
        <w:trPr>
          <w:cantSplit/>
          <w:trHeight w:val="1214"/>
        </w:trPr>
        <w:tc>
          <w:tcPr>
            <w:tcW w:w="1042" w:type="dxa"/>
          </w:tcPr>
          <w:p w14:paraId="3CEAAF3E" w14:textId="6A48AC61" w:rsidR="00605BAA" w:rsidRDefault="00605BAA" w:rsidP="00605BAA">
            <w:pPr>
              <w:keepLines/>
              <w:spacing w:before="20" w:after="20"/>
              <w:rPr>
                <w:rFonts w:cs="Arial"/>
                <w:sz w:val="16"/>
                <w:szCs w:val="16"/>
              </w:rPr>
            </w:pPr>
            <w:r>
              <w:rPr>
                <w:sz w:val="16"/>
                <w:szCs w:val="16"/>
                <w:lang w:val="en-US"/>
              </w:rPr>
              <w:t>D/11</w:t>
            </w:r>
          </w:p>
        </w:tc>
        <w:tc>
          <w:tcPr>
            <w:tcW w:w="1224" w:type="dxa"/>
          </w:tcPr>
          <w:p w14:paraId="1251C082" w14:textId="0109F423" w:rsidR="00605BAA" w:rsidRDefault="00605BAA" w:rsidP="00605BAA">
            <w:pPr>
              <w:keepLines/>
              <w:spacing w:before="20" w:after="20"/>
              <w:rPr>
                <w:rFonts w:cs="Arial"/>
                <w:sz w:val="16"/>
                <w:szCs w:val="16"/>
              </w:rPr>
            </w:pPr>
            <w:r>
              <w:rPr>
                <w:sz w:val="16"/>
                <w:szCs w:val="16"/>
                <w:lang w:val="en-US"/>
              </w:rPr>
              <w:t>Page 4, 0 Exec. Summary</w:t>
            </w:r>
          </w:p>
        </w:tc>
        <w:tc>
          <w:tcPr>
            <w:tcW w:w="1276" w:type="dxa"/>
          </w:tcPr>
          <w:p w14:paraId="6552ECAD" w14:textId="75E78F98" w:rsidR="00605BAA" w:rsidRPr="00B95FF6" w:rsidRDefault="00605BAA" w:rsidP="00605BAA">
            <w:pPr>
              <w:keepLines/>
              <w:spacing w:before="20" w:after="20"/>
              <w:rPr>
                <w:rFonts w:cs="Arial"/>
                <w:sz w:val="16"/>
                <w:szCs w:val="16"/>
              </w:rPr>
            </w:pPr>
            <w:r>
              <w:rPr>
                <w:sz w:val="16"/>
                <w:szCs w:val="16"/>
                <w:lang w:val="en-US"/>
              </w:rPr>
              <w:t>3</w:t>
            </w:r>
            <w:r w:rsidRPr="009354E9">
              <w:rPr>
                <w:sz w:val="16"/>
                <w:szCs w:val="16"/>
                <w:vertAlign w:val="superscript"/>
                <w:lang w:val="en-US"/>
              </w:rPr>
              <w:t>rd</w:t>
            </w:r>
            <w:r>
              <w:rPr>
                <w:sz w:val="16"/>
                <w:szCs w:val="16"/>
                <w:lang w:val="en-US"/>
              </w:rPr>
              <w:t xml:space="preserve"> para</w:t>
            </w:r>
          </w:p>
        </w:tc>
        <w:tc>
          <w:tcPr>
            <w:tcW w:w="1355" w:type="dxa"/>
          </w:tcPr>
          <w:p w14:paraId="394EA48E" w14:textId="4F7CB2DB" w:rsidR="00605BAA" w:rsidRDefault="00605BAA" w:rsidP="00605BAA">
            <w:pPr>
              <w:keepLines/>
              <w:spacing w:before="20" w:after="20"/>
              <w:rPr>
                <w:rFonts w:cs="Arial"/>
                <w:sz w:val="16"/>
                <w:szCs w:val="16"/>
              </w:rPr>
            </w:pPr>
            <w:r>
              <w:rPr>
                <w:sz w:val="16"/>
                <w:szCs w:val="16"/>
                <w:lang w:val="en-US"/>
              </w:rPr>
              <w:t>Grammar</w:t>
            </w:r>
          </w:p>
        </w:tc>
        <w:tc>
          <w:tcPr>
            <w:tcW w:w="4111" w:type="dxa"/>
          </w:tcPr>
          <w:p w14:paraId="190BB128" w14:textId="7DE64B81" w:rsidR="00605BAA" w:rsidRDefault="00605BAA" w:rsidP="00605BAA">
            <w:pPr>
              <w:keepLines/>
              <w:spacing w:before="20" w:after="20"/>
              <w:rPr>
                <w:rFonts w:cs="Arial"/>
                <w:sz w:val="16"/>
                <w:szCs w:val="16"/>
              </w:rPr>
            </w:pPr>
            <w:r>
              <w:rPr>
                <w:sz w:val="16"/>
                <w:szCs w:val="16"/>
                <w:lang w:val="en-US"/>
              </w:rPr>
              <w:t>start administration with a small letter</w:t>
            </w:r>
          </w:p>
        </w:tc>
        <w:tc>
          <w:tcPr>
            <w:tcW w:w="4820" w:type="dxa"/>
          </w:tcPr>
          <w:p w14:paraId="70980FA3" w14:textId="06EB8CCD" w:rsidR="00605BAA" w:rsidRPr="001750A3" w:rsidRDefault="00605BAA" w:rsidP="00605BAA">
            <w:pPr>
              <w:spacing w:before="20" w:after="20"/>
              <w:rPr>
                <w:rFonts w:cs="Arial"/>
                <w:sz w:val="16"/>
                <w:szCs w:val="16"/>
              </w:rPr>
            </w:pPr>
            <w:r w:rsidRPr="00A31EE0">
              <w:rPr>
                <w:sz w:val="16"/>
                <w:szCs w:val="16"/>
              </w:rPr>
              <w:t xml:space="preserve">There is a balance to be struck on how much coordination an </w:t>
            </w:r>
            <w:del w:id="179" w:author="Germany" w:date="2024-03-27T12:34:00Z">
              <w:r w:rsidRPr="00A31EE0" w:rsidDel="00E46F54">
                <w:rPr>
                  <w:sz w:val="16"/>
                  <w:szCs w:val="16"/>
                </w:rPr>
                <w:delText xml:space="preserve">Administration </w:delText>
              </w:r>
            </w:del>
            <w:ins w:id="180" w:author="Germany" w:date="2024-03-27T12:34:00Z">
              <w:r w:rsidRPr="00A31EE0">
                <w:rPr>
                  <w:sz w:val="16"/>
                  <w:szCs w:val="16"/>
                </w:rPr>
                <w:t>administration</w:t>
              </w:r>
            </w:ins>
          </w:p>
        </w:tc>
        <w:tc>
          <w:tcPr>
            <w:tcW w:w="1843" w:type="dxa"/>
          </w:tcPr>
          <w:p w14:paraId="149CE4B1" w14:textId="77777777" w:rsidR="00605BAA" w:rsidRPr="001750A3" w:rsidRDefault="00605BAA" w:rsidP="00605BAA">
            <w:pPr>
              <w:spacing w:before="20" w:after="20"/>
              <w:rPr>
                <w:rFonts w:cs="Arial"/>
                <w:sz w:val="16"/>
                <w:szCs w:val="16"/>
              </w:rPr>
            </w:pPr>
          </w:p>
        </w:tc>
      </w:tr>
      <w:tr w:rsidR="00605BAA" w:rsidRPr="00151940" w14:paraId="2FEEB503" w14:textId="77777777" w:rsidTr="00B0495E">
        <w:trPr>
          <w:cantSplit/>
          <w:trHeight w:val="1214"/>
        </w:trPr>
        <w:tc>
          <w:tcPr>
            <w:tcW w:w="1042" w:type="dxa"/>
          </w:tcPr>
          <w:p w14:paraId="7772275A" w14:textId="2EDD3ED2" w:rsidR="00605BAA" w:rsidRDefault="00605BAA" w:rsidP="00605BAA">
            <w:pPr>
              <w:keepLines/>
              <w:spacing w:before="20" w:after="20"/>
              <w:rPr>
                <w:rFonts w:cs="Arial"/>
                <w:sz w:val="16"/>
                <w:szCs w:val="16"/>
              </w:rPr>
            </w:pPr>
            <w:r>
              <w:rPr>
                <w:sz w:val="16"/>
                <w:szCs w:val="16"/>
                <w:lang w:val="en-US"/>
              </w:rPr>
              <w:t>D/12</w:t>
            </w:r>
          </w:p>
        </w:tc>
        <w:tc>
          <w:tcPr>
            <w:tcW w:w="1224" w:type="dxa"/>
          </w:tcPr>
          <w:p w14:paraId="715C9EC1" w14:textId="78BFCA0A" w:rsidR="00605BAA" w:rsidRDefault="00605BAA" w:rsidP="00605BAA">
            <w:pPr>
              <w:keepLines/>
              <w:spacing w:before="20" w:after="20"/>
              <w:rPr>
                <w:rFonts w:cs="Arial"/>
                <w:sz w:val="16"/>
                <w:szCs w:val="16"/>
              </w:rPr>
            </w:pPr>
            <w:r>
              <w:rPr>
                <w:sz w:val="16"/>
                <w:szCs w:val="16"/>
                <w:lang w:val="en-US"/>
              </w:rPr>
              <w:t>Page 4, 0 Exec. Summary</w:t>
            </w:r>
          </w:p>
        </w:tc>
        <w:tc>
          <w:tcPr>
            <w:tcW w:w="1276" w:type="dxa"/>
          </w:tcPr>
          <w:p w14:paraId="09434415" w14:textId="70B6D3F9" w:rsidR="00605BAA" w:rsidRPr="00B95FF6" w:rsidRDefault="00605BAA" w:rsidP="00605BAA">
            <w:pPr>
              <w:keepLines/>
              <w:spacing w:before="20" w:after="20"/>
              <w:rPr>
                <w:rFonts w:cs="Arial"/>
                <w:sz w:val="16"/>
                <w:szCs w:val="16"/>
              </w:rPr>
            </w:pPr>
            <w:proofErr w:type="gramStart"/>
            <w:r>
              <w:rPr>
                <w:sz w:val="16"/>
                <w:szCs w:val="16"/>
                <w:lang w:val="en-US"/>
              </w:rPr>
              <w:t>last but not least</w:t>
            </w:r>
            <w:proofErr w:type="gramEnd"/>
            <w:r>
              <w:rPr>
                <w:sz w:val="16"/>
                <w:szCs w:val="16"/>
                <w:lang w:val="en-US"/>
              </w:rPr>
              <w:t xml:space="preserve"> para</w:t>
            </w:r>
          </w:p>
        </w:tc>
        <w:tc>
          <w:tcPr>
            <w:tcW w:w="1355" w:type="dxa"/>
          </w:tcPr>
          <w:p w14:paraId="749797BE" w14:textId="30EED87E" w:rsidR="00605BAA" w:rsidRDefault="00605BAA" w:rsidP="00605BAA">
            <w:pPr>
              <w:keepLines/>
              <w:spacing w:before="20" w:after="20"/>
              <w:rPr>
                <w:rFonts w:cs="Arial"/>
                <w:sz w:val="16"/>
                <w:szCs w:val="16"/>
              </w:rPr>
            </w:pPr>
            <w:r>
              <w:rPr>
                <w:sz w:val="16"/>
                <w:szCs w:val="16"/>
                <w:lang w:val="en-US"/>
              </w:rPr>
              <w:t>Editorial</w:t>
            </w:r>
          </w:p>
        </w:tc>
        <w:tc>
          <w:tcPr>
            <w:tcW w:w="4111" w:type="dxa"/>
          </w:tcPr>
          <w:p w14:paraId="76A5441D" w14:textId="55F415F1" w:rsidR="00605BAA" w:rsidRDefault="00605BAA" w:rsidP="00605BAA">
            <w:pPr>
              <w:keepLines/>
              <w:spacing w:before="20" w:after="20"/>
              <w:rPr>
                <w:rFonts w:cs="Arial"/>
                <w:sz w:val="16"/>
                <w:szCs w:val="16"/>
              </w:rPr>
            </w:pPr>
            <w:r>
              <w:rPr>
                <w:sz w:val="16"/>
                <w:szCs w:val="16"/>
                <w:lang w:val="en-US"/>
              </w:rPr>
              <w:t>comma missing</w:t>
            </w:r>
          </w:p>
        </w:tc>
        <w:tc>
          <w:tcPr>
            <w:tcW w:w="4820" w:type="dxa"/>
          </w:tcPr>
          <w:p w14:paraId="3D33028C" w14:textId="0FFA92EC" w:rsidR="00605BAA" w:rsidRPr="001750A3" w:rsidRDefault="00605BAA" w:rsidP="00605BAA">
            <w:pPr>
              <w:spacing w:before="20" w:after="20"/>
              <w:rPr>
                <w:rFonts w:cs="Arial"/>
                <w:sz w:val="16"/>
                <w:szCs w:val="16"/>
              </w:rPr>
            </w:pPr>
            <w:r>
              <w:rPr>
                <w:sz w:val="16"/>
                <w:szCs w:val="16"/>
              </w:rPr>
              <w:t>…</w:t>
            </w:r>
            <w:r w:rsidRPr="00A31EE0">
              <w:rPr>
                <w:sz w:val="16"/>
                <w:szCs w:val="16"/>
              </w:rPr>
              <w:t>3.8-4.2 GHz to national circumstances</w:t>
            </w:r>
            <w:del w:id="181" w:author="Germany" w:date="2024-03-27T12:36:00Z">
              <w:r w:rsidRPr="00A31EE0" w:rsidDel="00E46F54">
                <w:rPr>
                  <w:sz w:val="16"/>
                  <w:szCs w:val="16"/>
                </w:rPr>
                <w:delText xml:space="preserve">, </w:delText>
              </w:r>
            </w:del>
            <w:ins w:id="182" w:author="Germany" w:date="2024-03-27T12:36:00Z">
              <w:r w:rsidRPr="00A31EE0">
                <w:rPr>
                  <w:sz w:val="16"/>
                  <w:szCs w:val="16"/>
                </w:rPr>
                <w:t xml:space="preserve"> </w:t>
              </w:r>
            </w:ins>
            <w:proofErr w:type="gramStart"/>
            <w:r w:rsidRPr="00A31EE0">
              <w:rPr>
                <w:sz w:val="16"/>
                <w:szCs w:val="16"/>
              </w:rPr>
              <w:t>in order to</w:t>
            </w:r>
            <w:proofErr w:type="gramEnd"/>
            <w:r w:rsidRPr="00A31EE0">
              <w:rPr>
                <w:sz w:val="16"/>
                <w:szCs w:val="16"/>
              </w:rPr>
              <w:t xml:space="preserve"> manage</w:t>
            </w:r>
            <w:r>
              <w:rPr>
                <w:sz w:val="16"/>
                <w:szCs w:val="16"/>
              </w:rPr>
              <w:t>…</w:t>
            </w:r>
          </w:p>
        </w:tc>
        <w:tc>
          <w:tcPr>
            <w:tcW w:w="1843" w:type="dxa"/>
          </w:tcPr>
          <w:p w14:paraId="68F591FE" w14:textId="77777777" w:rsidR="00605BAA" w:rsidRPr="001750A3" w:rsidRDefault="00605BAA" w:rsidP="00605BAA">
            <w:pPr>
              <w:spacing w:before="20" w:after="20"/>
              <w:rPr>
                <w:rFonts w:cs="Arial"/>
                <w:sz w:val="16"/>
                <w:szCs w:val="16"/>
              </w:rPr>
            </w:pPr>
          </w:p>
        </w:tc>
      </w:tr>
      <w:tr w:rsidR="00605BAA" w:rsidRPr="00151940" w14:paraId="5441D2E6" w14:textId="77777777" w:rsidTr="00B0495E">
        <w:trPr>
          <w:cantSplit/>
          <w:trHeight w:val="1214"/>
        </w:trPr>
        <w:tc>
          <w:tcPr>
            <w:tcW w:w="1042" w:type="dxa"/>
          </w:tcPr>
          <w:p w14:paraId="314A75A9" w14:textId="324667E5" w:rsidR="00605BAA" w:rsidRDefault="00605BAA" w:rsidP="00605BAA">
            <w:pPr>
              <w:keepLines/>
              <w:spacing w:before="20" w:after="20"/>
              <w:rPr>
                <w:sz w:val="16"/>
                <w:szCs w:val="16"/>
                <w:lang w:val="en-US"/>
              </w:rPr>
            </w:pPr>
            <w:r>
              <w:rPr>
                <w:rFonts w:cs="Arial"/>
                <w:sz w:val="16"/>
                <w:szCs w:val="16"/>
              </w:rPr>
              <w:t>Orange/3</w:t>
            </w:r>
          </w:p>
        </w:tc>
        <w:tc>
          <w:tcPr>
            <w:tcW w:w="1224" w:type="dxa"/>
          </w:tcPr>
          <w:p w14:paraId="1090B189" w14:textId="520C9821" w:rsidR="00605BAA" w:rsidRDefault="00605BAA" w:rsidP="00605BAA">
            <w:pPr>
              <w:keepLines/>
              <w:spacing w:before="20" w:after="20"/>
              <w:rPr>
                <w:sz w:val="16"/>
                <w:szCs w:val="16"/>
                <w:lang w:val="en-US"/>
              </w:rPr>
            </w:pPr>
            <w:r>
              <w:rPr>
                <w:rFonts w:cs="Arial"/>
                <w:sz w:val="16"/>
                <w:szCs w:val="16"/>
              </w:rPr>
              <w:t>Table of content</w:t>
            </w:r>
          </w:p>
        </w:tc>
        <w:tc>
          <w:tcPr>
            <w:tcW w:w="1276" w:type="dxa"/>
          </w:tcPr>
          <w:p w14:paraId="19F77FC8" w14:textId="4834FEF5" w:rsidR="00605BAA" w:rsidRDefault="00605BAA" w:rsidP="00605BAA">
            <w:pPr>
              <w:keepLines/>
              <w:spacing w:before="20" w:after="20"/>
              <w:rPr>
                <w:sz w:val="16"/>
                <w:szCs w:val="16"/>
                <w:lang w:val="en-US"/>
              </w:rPr>
            </w:pPr>
            <w:r>
              <w:rPr>
                <w:rFonts w:cs="Arial"/>
                <w:sz w:val="16"/>
                <w:szCs w:val="16"/>
              </w:rPr>
              <w:t>Page 5, 6, 7</w:t>
            </w:r>
          </w:p>
        </w:tc>
        <w:tc>
          <w:tcPr>
            <w:tcW w:w="1355" w:type="dxa"/>
          </w:tcPr>
          <w:p w14:paraId="46EDD92C" w14:textId="3425D618" w:rsidR="00605BAA" w:rsidRDefault="00605BAA" w:rsidP="00605BAA">
            <w:pPr>
              <w:keepLines/>
              <w:spacing w:before="20" w:after="20"/>
              <w:rPr>
                <w:sz w:val="16"/>
                <w:szCs w:val="16"/>
                <w:lang w:val="en-US"/>
              </w:rPr>
            </w:pPr>
            <w:r>
              <w:rPr>
                <w:rFonts w:cs="Arial"/>
                <w:sz w:val="16"/>
                <w:szCs w:val="16"/>
              </w:rPr>
              <w:t>General</w:t>
            </w:r>
          </w:p>
        </w:tc>
        <w:tc>
          <w:tcPr>
            <w:tcW w:w="4111" w:type="dxa"/>
          </w:tcPr>
          <w:p w14:paraId="2DB14BB2" w14:textId="2A932F6F" w:rsidR="00605BAA" w:rsidRDefault="00605BAA" w:rsidP="00605BAA">
            <w:pPr>
              <w:keepLines/>
              <w:spacing w:before="20" w:after="20"/>
              <w:rPr>
                <w:sz w:val="16"/>
                <w:szCs w:val="16"/>
                <w:lang w:val="en-US"/>
              </w:rPr>
            </w:pPr>
            <w:r>
              <w:rPr>
                <w:rFonts w:cs="Arial"/>
                <w:sz w:val="16"/>
                <w:szCs w:val="16"/>
              </w:rPr>
              <w:t>The company and country names are removed</w:t>
            </w:r>
          </w:p>
        </w:tc>
        <w:tc>
          <w:tcPr>
            <w:tcW w:w="4820" w:type="dxa"/>
          </w:tcPr>
          <w:p w14:paraId="05B1B5EC" w14:textId="6B8F918F" w:rsidR="00605BAA" w:rsidRDefault="00605BAA" w:rsidP="00605BAA">
            <w:pPr>
              <w:spacing w:before="20" w:after="20"/>
              <w:rPr>
                <w:sz w:val="16"/>
                <w:szCs w:val="16"/>
              </w:rPr>
            </w:pPr>
            <w:r>
              <w:rPr>
                <w:rFonts w:cs="Arial"/>
                <w:sz w:val="16"/>
                <w:szCs w:val="16"/>
              </w:rPr>
              <w:t>Removal of company and country names</w:t>
            </w:r>
          </w:p>
        </w:tc>
        <w:tc>
          <w:tcPr>
            <w:tcW w:w="1843" w:type="dxa"/>
          </w:tcPr>
          <w:p w14:paraId="0D9CD270" w14:textId="77777777" w:rsidR="00605BAA" w:rsidRPr="001750A3" w:rsidRDefault="00605BAA" w:rsidP="00605BAA">
            <w:pPr>
              <w:spacing w:before="20" w:after="20"/>
              <w:rPr>
                <w:rFonts w:cs="Arial"/>
                <w:sz w:val="16"/>
                <w:szCs w:val="16"/>
              </w:rPr>
            </w:pPr>
          </w:p>
        </w:tc>
      </w:tr>
      <w:tr w:rsidR="00605BAA" w:rsidRPr="00151940" w14:paraId="1A6DCB31" w14:textId="77777777" w:rsidTr="00B0495E">
        <w:trPr>
          <w:cantSplit/>
          <w:trHeight w:val="1214"/>
        </w:trPr>
        <w:tc>
          <w:tcPr>
            <w:tcW w:w="1042" w:type="dxa"/>
          </w:tcPr>
          <w:p w14:paraId="2A9F0950" w14:textId="021D7C9D" w:rsidR="00605BAA" w:rsidRDefault="00605BAA" w:rsidP="00605BAA">
            <w:pPr>
              <w:keepLines/>
              <w:spacing w:before="20" w:after="20"/>
              <w:rPr>
                <w:sz w:val="16"/>
                <w:szCs w:val="16"/>
                <w:lang w:val="en-US"/>
              </w:rPr>
            </w:pPr>
            <w:r w:rsidRPr="00535F55">
              <w:rPr>
                <w:rFonts w:cs="Arial"/>
                <w:sz w:val="16"/>
                <w:szCs w:val="16"/>
              </w:rPr>
              <w:t>FIN/7</w:t>
            </w:r>
          </w:p>
        </w:tc>
        <w:tc>
          <w:tcPr>
            <w:tcW w:w="1224" w:type="dxa"/>
          </w:tcPr>
          <w:p w14:paraId="3235092C" w14:textId="4042429D" w:rsidR="00605BAA" w:rsidRDefault="00605BAA" w:rsidP="00605BAA">
            <w:pPr>
              <w:keepLines/>
              <w:spacing w:before="20" w:after="20"/>
              <w:rPr>
                <w:sz w:val="16"/>
                <w:szCs w:val="16"/>
                <w:lang w:val="en-US"/>
              </w:rPr>
            </w:pPr>
            <w:r w:rsidRPr="00535F55">
              <w:rPr>
                <w:rFonts w:cs="Arial"/>
                <w:sz w:val="16"/>
                <w:szCs w:val="16"/>
              </w:rPr>
              <w:t>List of abbreviations</w:t>
            </w:r>
          </w:p>
        </w:tc>
        <w:tc>
          <w:tcPr>
            <w:tcW w:w="1276" w:type="dxa"/>
          </w:tcPr>
          <w:p w14:paraId="37AD9EEC" w14:textId="77777777" w:rsidR="00605BAA" w:rsidRDefault="00605BAA" w:rsidP="00605BAA">
            <w:pPr>
              <w:keepLines/>
              <w:spacing w:before="20" w:after="20"/>
              <w:rPr>
                <w:sz w:val="16"/>
                <w:szCs w:val="16"/>
                <w:lang w:val="en-US"/>
              </w:rPr>
            </w:pPr>
          </w:p>
        </w:tc>
        <w:tc>
          <w:tcPr>
            <w:tcW w:w="1355" w:type="dxa"/>
          </w:tcPr>
          <w:p w14:paraId="1AB69795" w14:textId="490267FD" w:rsidR="00605BAA" w:rsidRDefault="00605BAA" w:rsidP="00605BAA">
            <w:pPr>
              <w:keepLines/>
              <w:spacing w:before="20" w:after="20"/>
              <w:rPr>
                <w:sz w:val="16"/>
                <w:szCs w:val="16"/>
                <w:lang w:val="en-US"/>
              </w:rPr>
            </w:pPr>
            <w:r w:rsidRPr="00535F55">
              <w:rPr>
                <w:rFonts w:cs="Arial"/>
                <w:sz w:val="16"/>
                <w:szCs w:val="16"/>
              </w:rPr>
              <w:t>Editorial</w:t>
            </w:r>
          </w:p>
        </w:tc>
        <w:tc>
          <w:tcPr>
            <w:tcW w:w="4111" w:type="dxa"/>
          </w:tcPr>
          <w:p w14:paraId="7C5C356A" w14:textId="77777777" w:rsidR="00605BAA" w:rsidRPr="00535F55" w:rsidRDefault="00605BAA" w:rsidP="00605BAA">
            <w:pPr>
              <w:keepLines/>
              <w:spacing w:before="20" w:after="20"/>
              <w:rPr>
                <w:rFonts w:cs="Arial"/>
                <w:sz w:val="16"/>
                <w:szCs w:val="16"/>
              </w:rPr>
            </w:pPr>
            <w:r w:rsidRPr="00535F55">
              <w:rPr>
                <w:rFonts w:cs="Arial"/>
                <w:sz w:val="16"/>
                <w:szCs w:val="16"/>
              </w:rPr>
              <w:t xml:space="preserve">There is no need to put low/medium power into parenthesis. </w:t>
            </w:r>
            <w:r w:rsidRPr="00535F55">
              <w:rPr>
                <w:rFonts w:cs="Arial"/>
                <w:sz w:val="16"/>
                <w:szCs w:val="16"/>
              </w:rPr>
              <w:br/>
              <w:t>The terminology is clearly defined int the Section 1 first paragraph. WBB LMP equals "Terrestrial wireless broadband systems providing local-area low/medium power network connectivity".</w:t>
            </w:r>
          </w:p>
          <w:p w14:paraId="69E1EC6B" w14:textId="787A21E9" w:rsidR="00605BAA" w:rsidRDefault="00605BAA" w:rsidP="00605BAA">
            <w:pPr>
              <w:keepLines/>
              <w:spacing w:before="20" w:after="20"/>
              <w:rPr>
                <w:sz w:val="16"/>
                <w:szCs w:val="16"/>
                <w:lang w:val="en-US"/>
              </w:rPr>
            </w:pPr>
            <w:r w:rsidRPr="00535F55">
              <w:rPr>
                <w:rFonts w:cs="Arial"/>
                <w:sz w:val="16"/>
                <w:szCs w:val="16"/>
              </w:rPr>
              <w:t xml:space="preserve"> </w:t>
            </w:r>
          </w:p>
        </w:tc>
        <w:tc>
          <w:tcPr>
            <w:tcW w:w="4820" w:type="dxa"/>
          </w:tcPr>
          <w:p w14:paraId="0073D1F9" w14:textId="77777777" w:rsidR="00605BAA" w:rsidRPr="00535F55" w:rsidRDefault="00605BAA" w:rsidP="00605BAA">
            <w:pPr>
              <w:keepLines/>
              <w:spacing w:before="20" w:after="20"/>
              <w:rPr>
                <w:rFonts w:cs="Arial"/>
                <w:sz w:val="16"/>
                <w:szCs w:val="16"/>
              </w:rPr>
            </w:pPr>
            <w:r w:rsidRPr="00535F55">
              <w:rPr>
                <w:rFonts w:cs="Arial"/>
                <w:sz w:val="16"/>
                <w:szCs w:val="16"/>
              </w:rPr>
              <w:t xml:space="preserve">Terrestrial wireless broadband systems providing local-area (i.e. low/medium power) network connectivity </w:t>
            </w:r>
            <w:r w:rsidRPr="00535F55">
              <w:rPr>
                <w:rFonts w:ascii="Wingdings" w:eastAsia="Wingdings" w:hAnsi="Wingdings" w:cs="Wingdings"/>
                <w:sz w:val="16"/>
                <w:szCs w:val="16"/>
              </w:rPr>
              <w:t>à</w:t>
            </w:r>
            <w:r w:rsidRPr="00535F55">
              <w:rPr>
                <w:rFonts w:cs="Arial"/>
                <w:sz w:val="16"/>
                <w:szCs w:val="16"/>
              </w:rPr>
              <w:t xml:space="preserve"> Terrestrial wireless broadband systems providing local-area low/medium power network </w:t>
            </w:r>
            <w:proofErr w:type="gramStart"/>
            <w:r w:rsidRPr="00535F55">
              <w:rPr>
                <w:rFonts w:cs="Arial"/>
                <w:sz w:val="16"/>
                <w:szCs w:val="16"/>
              </w:rPr>
              <w:t>connectivity</w:t>
            </w:r>
            <w:proofErr w:type="gramEnd"/>
          </w:p>
          <w:p w14:paraId="1B37B50B" w14:textId="764AE757" w:rsidR="00605BAA" w:rsidRDefault="00605BAA" w:rsidP="00605BAA">
            <w:pPr>
              <w:spacing w:before="20" w:after="20"/>
              <w:rPr>
                <w:sz w:val="16"/>
                <w:szCs w:val="16"/>
              </w:rPr>
            </w:pPr>
            <w:r w:rsidRPr="00535F55">
              <w:rPr>
                <w:rFonts w:cs="Arial"/>
                <w:sz w:val="16"/>
                <w:szCs w:val="16"/>
              </w:rPr>
              <w:t>Proposal to delete parenthesis (</w:t>
            </w:r>
            <w:proofErr w:type="gramStart"/>
            <w:r>
              <w:rPr>
                <w:rFonts w:cs="Arial"/>
                <w:sz w:val="16"/>
                <w:szCs w:val="16"/>
              </w:rPr>
              <w:t xml:space="preserve">i.e. </w:t>
            </w:r>
            <w:r w:rsidRPr="00535F55">
              <w:rPr>
                <w:rFonts w:cs="Arial"/>
                <w:sz w:val="16"/>
                <w:szCs w:val="16"/>
              </w:rPr>
              <w:t>)</w:t>
            </w:r>
            <w:proofErr w:type="gramEnd"/>
            <w:r w:rsidRPr="00535F55">
              <w:rPr>
                <w:rFonts w:cs="Arial"/>
                <w:sz w:val="16"/>
                <w:szCs w:val="16"/>
              </w:rPr>
              <w:t xml:space="preserve">  See above</w:t>
            </w:r>
            <w:r>
              <w:rPr>
                <w:rFonts w:cs="Arial"/>
                <w:sz w:val="16"/>
                <w:szCs w:val="16"/>
              </w:rPr>
              <w:t>.</w:t>
            </w:r>
          </w:p>
        </w:tc>
        <w:tc>
          <w:tcPr>
            <w:tcW w:w="1843" w:type="dxa"/>
          </w:tcPr>
          <w:p w14:paraId="43291740" w14:textId="77777777" w:rsidR="00605BAA" w:rsidRPr="001750A3" w:rsidRDefault="00605BAA" w:rsidP="00605BAA">
            <w:pPr>
              <w:spacing w:before="20" w:after="20"/>
              <w:rPr>
                <w:rFonts w:cs="Arial"/>
                <w:sz w:val="16"/>
                <w:szCs w:val="16"/>
              </w:rPr>
            </w:pPr>
          </w:p>
        </w:tc>
      </w:tr>
      <w:tr w:rsidR="00605BAA" w:rsidRPr="00151940" w14:paraId="1171ADE5" w14:textId="77777777" w:rsidTr="00B0495E">
        <w:trPr>
          <w:cantSplit/>
          <w:trHeight w:val="1214"/>
        </w:trPr>
        <w:tc>
          <w:tcPr>
            <w:tcW w:w="1042" w:type="dxa"/>
          </w:tcPr>
          <w:p w14:paraId="69FE2CB6" w14:textId="2133F603" w:rsidR="00605BAA" w:rsidRDefault="00605BAA" w:rsidP="00605BAA">
            <w:pPr>
              <w:keepLines/>
              <w:spacing w:before="20" w:after="20"/>
              <w:rPr>
                <w:sz w:val="16"/>
                <w:szCs w:val="16"/>
                <w:lang w:val="en-US"/>
              </w:rPr>
            </w:pPr>
            <w:r>
              <w:rPr>
                <w:sz w:val="16"/>
                <w:szCs w:val="16"/>
                <w:lang w:val="en-US"/>
              </w:rPr>
              <w:lastRenderedPageBreak/>
              <w:t>D/13</w:t>
            </w:r>
          </w:p>
        </w:tc>
        <w:tc>
          <w:tcPr>
            <w:tcW w:w="1224" w:type="dxa"/>
          </w:tcPr>
          <w:p w14:paraId="570628EB" w14:textId="617193D9" w:rsidR="00605BAA" w:rsidRDefault="00605BAA" w:rsidP="00605BAA">
            <w:pPr>
              <w:keepLines/>
              <w:spacing w:before="20" w:after="20"/>
              <w:rPr>
                <w:sz w:val="16"/>
                <w:szCs w:val="16"/>
                <w:lang w:val="en-US"/>
              </w:rPr>
            </w:pPr>
            <w:r>
              <w:rPr>
                <w:sz w:val="16"/>
                <w:szCs w:val="16"/>
                <w:lang w:val="en-US"/>
              </w:rPr>
              <w:t>Page 8, List of abbreviations</w:t>
            </w:r>
          </w:p>
        </w:tc>
        <w:tc>
          <w:tcPr>
            <w:tcW w:w="1276" w:type="dxa"/>
          </w:tcPr>
          <w:p w14:paraId="225CA14E" w14:textId="5D41E5F7" w:rsidR="00605BAA" w:rsidRDefault="00605BAA" w:rsidP="00605BAA">
            <w:pPr>
              <w:keepLines/>
              <w:spacing w:before="20" w:after="20"/>
              <w:rPr>
                <w:sz w:val="16"/>
                <w:szCs w:val="16"/>
                <w:lang w:val="en-US"/>
              </w:rPr>
            </w:pPr>
            <w:r>
              <w:rPr>
                <w:sz w:val="16"/>
                <w:szCs w:val="16"/>
                <w:lang w:val="en-US"/>
              </w:rPr>
              <w:t>6</w:t>
            </w:r>
            <w:r w:rsidRPr="007E0755">
              <w:rPr>
                <w:sz w:val="16"/>
                <w:szCs w:val="16"/>
                <w:vertAlign w:val="superscript"/>
                <w:lang w:val="en-US"/>
              </w:rPr>
              <w:t>th</w:t>
            </w:r>
            <w:r>
              <w:rPr>
                <w:sz w:val="16"/>
                <w:szCs w:val="16"/>
                <w:lang w:val="en-US"/>
              </w:rPr>
              <w:t xml:space="preserve"> row</w:t>
            </w:r>
          </w:p>
        </w:tc>
        <w:tc>
          <w:tcPr>
            <w:tcW w:w="1355" w:type="dxa"/>
          </w:tcPr>
          <w:p w14:paraId="56A4F052" w14:textId="4420116B" w:rsidR="00605BAA" w:rsidRDefault="00605BAA" w:rsidP="00605BAA">
            <w:pPr>
              <w:keepLines/>
              <w:spacing w:before="20" w:after="20"/>
              <w:rPr>
                <w:sz w:val="16"/>
                <w:szCs w:val="16"/>
                <w:lang w:val="en-US"/>
              </w:rPr>
            </w:pPr>
            <w:r>
              <w:rPr>
                <w:sz w:val="16"/>
                <w:szCs w:val="16"/>
                <w:lang w:val="en-US"/>
              </w:rPr>
              <w:t>Editorial</w:t>
            </w:r>
          </w:p>
        </w:tc>
        <w:tc>
          <w:tcPr>
            <w:tcW w:w="4111" w:type="dxa"/>
          </w:tcPr>
          <w:p w14:paraId="10A46278" w14:textId="1D4903CD" w:rsidR="00605BAA" w:rsidRDefault="00605BAA" w:rsidP="00605BAA">
            <w:pPr>
              <w:keepLines/>
              <w:spacing w:before="20" w:after="20"/>
              <w:rPr>
                <w:sz w:val="16"/>
                <w:szCs w:val="16"/>
                <w:lang w:val="en-US"/>
              </w:rPr>
            </w:pPr>
            <w:r>
              <w:rPr>
                <w:sz w:val="16"/>
                <w:szCs w:val="16"/>
                <w:lang w:val="en-US"/>
              </w:rPr>
              <w:t>term “2020” is missing</w:t>
            </w:r>
          </w:p>
        </w:tc>
        <w:tc>
          <w:tcPr>
            <w:tcW w:w="4820" w:type="dxa"/>
          </w:tcPr>
          <w:p w14:paraId="0D623F8F" w14:textId="15237F5B" w:rsidR="00605BAA" w:rsidRDefault="00605BAA" w:rsidP="00605BAA">
            <w:pPr>
              <w:spacing w:before="20" w:after="20"/>
              <w:rPr>
                <w:sz w:val="16"/>
                <w:szCs w:val="16"/>
              </w:rPr>
            </w:pPr>
            <w:r>
              <w:rPr>
                <w:sz w:val="16"/>
                <w:szCs w:val="16"/>
              </w:rPr>
              <w:t>…</w:t>
            </w:r>
            <w:r w:rsidRPr="007E0755">
              <w:rPr>
                <w:sz w:val="16"/>
                <w:szCs w:val="16"/>
              </w:rPr>
              <w:t>Telecommunications</w:t>
            </w:r>
            <w:ins w:id="183" w:author="Germany" w:date="2024-03-26T14:57:00Z">
              <w:r w:rsidRPr="007E0755">
                <w:rPr>
                  <w:sz w:val="16"/>
                  <w:szCs w:val="16"/>
                </w:rPr>
                <w:t>-2020</w:t>
              </w:r>
            </w:ins>
            <w:r w:rsidRPr="007E0755">
              <w:rPr>
                <w:sz w:val="16"/>
                <w:szCs w:val="16"/>
              </w:rPr>
              <w:t xml:space="preserve"> New Radio</w:t>
            </w:r>
            <w:del w:id="184" w:author="Germany" w:date="2024-03-26T14:57:00Z">
              <w:r w:rsidRPr="007E0755" w:rsidDel="00EF337B">
                <w:rPr>
                  <w:sz w:val="16"/>
                  <w:szCs w:val="16"/>
                </w:rPr>
                <w:delText xml:space="preserve"> +</w:delText>
              </w:r>
            </w:del>
          </w:p>
        </w:tc>
        <w:tc>
          <w:tcPr>
            <w:tcW w:w="1843" w:type="dxa"/>
          </w:tcPr>
          <w:p w14:paraId="0D2CF9A4" w14:textId="77777777" w:rsidR="00605BAA" w:rsidRPr="001750A3" w:rsidRDefault="00605BAA" w:rsidP="00605BAA">
            <w:pPr>
              <w:spacing w:before="20" w:after="20"/>
              <w:rPr>
                <w:rFonts w:cs="Arial"/>
                <w:sz w:val="16"/>
                <w:szCs w:val="16"/>
              </w:rPr>
            </w:pPr>
          </w:p>
        </w:tc>
      </w:tr>
      <w:tr w:rsidR="00605BAA" w:rsidRPr="00151940" w14:paraId="01FFC2BE" w14:textId="77777777" w:rsidTr="00B0495E">
        <w:trPr>
          <w:cantSplit/>
          <w:trHeight w:val="1214"/>
        </w:trPr>
        <w:tc>
          <w:tcPr>
            <w:tcW w:w="1042" w:type="dxa"/>
          </w:tcPr>
          <w:p w14:paraId="5184C0C7" w14:textId="0DD97C29" w:rsidR="00605BAA" w:rsidRDefault="00605BAA" w:rsidP="00605BAA">
            <w:pPr>
              <w:keepLines/>
              <w:spacing w:before="20" w:after="20"/>
              <w:rPr>
                <w:sz w:val="16"/>
                <w:szCs w:val="16"/>
                <w:lang w:val="en-US"/>
              </w:rPr>
            </w:pPr>
            <w:r>
              <w:rPr>
                <w:sz w:val="16"/>
                <w:szCs w:val="16"/>
                <w:lang w:val="en-US"/>
              </w:rPr>
              <w:t>D/14</w:t>
            </w:r>
          </w:p>
        </w:tc>
        <w:tc>
          <w:tcPr>
            <w:tcW w:w="1224" w:type="dxa"/>
          </w:tcPr>
          <w:p w14:paraId="6CE47053" w14:textId="6B7CE9EA" w:rsidR="00605BAA" w:rsidRDefault="00605BAA" w:rsidP="00605BAA">
            <w:pPr>
              <w:keepLines/>
              <w:spacing w:before="20" w:after="20"/>
              <w:rPr>
                <w:sz w:val="16"/>
                <w:szCs w:val="16"/>
                <w:lang w:val="en-US"/>
              </w:rPr>
            </w:pPr>
            <w:r>
              <w:rPr>
                <w:sz w:val="16"/>
                <w:szCs w:val="16"/>
                <w:lang w:val="en-US"/>
              </w:rPr>
              <w:t>Page 8, List of abbreviations</w:t>
            </w:r>
          </w:p>
        </w:tc>
        <w:tc>
          <w:tcPr>
            <w:tcW w:w="1276" w:type="dxa"/>
          </w:tcPr>
          <w:p w14:paraId="12B61EC9" w14:textId="77777777" w:rsidR="00605BAA" w:rsidRDefault="00605BAA" w:rsidP="00605BAA">
            <w:pPr>
              <w:keepLines/>
              <w:spacing w:before="20" w:after="20"/>
              <w:rPr>
                <w:sz w:val="16"/>
                <w:szCs w:val="16"/>
                <w:lang w:val="en-US"/>
              </w:rPr>
            </w:pPr>
          </w:p>
        </w:tc>
        <w:tc>
          <w:tcPr>
            <w:tcW w:w="1355" w:type="dxa"/>
          </w:tcPr>
          <w:p w14:paraId="6FC7B798" w14:textId="3226989D" w:rsidR="00605BAA" w:rsidRDefault="00605BAA" w:rsidP="00605BAA">
            <w:pPr>
              <w:keepLines/>
              <w:spacing w:before="20" w:after="20"/>
              <w:rPr>
                <w:sz w:val="16"/>
                <w:szCs w:val="16"/>
                <w:lang w:val="en-US"/>
              </w:rPr>
            </w:pPr>
            <w:r>
              <w:rPr>
                <w:sz w:val="16"/>
                <w:szCs w:val="16"/>
                <w:lang w:val="en-US"/>
              </w:rPr>
              <w:t>General</w:t>
            </w:r>
          </w:p>
        </w:tc>
        <w:tc>
          <w:tcPr>
            <w:tcW w:w="4111" w:type="dxa"/>
          </w:tcPr>
          <w:p w14:paraId="5BDB335C" w14:textId="0DB99A60" w:rsidR="00605BAA" w:rsidRDefault="00605BAA" w:rsidP="00605BAA">
            <w:pPr>
              <w:keepLines/>
              <w:spacing w:before="20" w:after="20"/>
              <w:rPr>
                <w:sz w:val="16"/>
                <w:szCs w:val="16"/>
                <w:lang w:val="en-US"/>
              </w:rPr>
            </w:pPr>
            <w:r>
              <w:rPr>
                <w:sz w:val="16"/>
                <w:szCs w:val="16"/>
                <w:lang w:val="en-US"/>
              </w:rPr>
              <w:t>abbreviation “TDD” is missing</w:t>
            </w:r>
          </w:p>
        </w:tc>
        <w:tc>
          <w:tcPr>
            <w:tcW w:w="4820" w:type="dxa"/>
          </w:tcPr>
          <w:p w14:paraId="034E350E" w14:textId="24641876" w:rsidR="00605BAA" w:rsidRDefault="00605BAA" w:rsidP="00605BAA">
            <w:pPr>
              <w:spacing w:before="20" w:after="20"/>
              <w:rPr>
                <w:sz w:val="16"/>
                <w:szCs w:val="16"/>
              </w:rPr>
            </w:pPr>
            <w:ins w:id="185" w:author="Germany" w:date="2024-03-27T12:51:00Z">
              <w:r w:rsidRPr="008C295C">
                <w:rPr>
                  <w:sz w:val="16"/>
                  <w:szCs w:val="16"/>
                </w:rPr>
                <w:t>TDD</w:t>
              </w:r>
            </w:ins>
            <w:r>
              <w:rPr>
                <w:sz w:val="16"/>
                <w:szCs w:val="16"/>
              </w:rPr>
              <w:t xml:space="preserve"> - </w:t>
            </w:r>
            <w:ins w:id="186" w:author="Germany" w:date="2024-03-27T12:51:00Z">
              <w:r w:rsidRPr="008C295C">
                <w:rPr>
                  <w:sz w:val="16"/>
                  <w:szCs w:val="16"/>
                </w:rPr>
                <w:t>Time division duplex</w:t>
              </w:r>
            </w:ins>
          </w:p>
        </w:tc>
        <w:tc>
          <w:tcPr>
            <w:tcW w:w="1843" w:type="dxa"/>
          </w:tcPr>
          <w:p w14:paraId="6A560B63" w14:textId="77777777" w:rsidR="00605BAA" w:rsidRPr="001750A3" w:rsidRDefault="00605BAA" w:rsidP="00605BAA">
            <w:pPr>
              <w:spacing w:before="20" w:after="20"/>
              <w:rPr>
                <w:rFonts w:cs="Arial"/>
                <w:sz w:val="16"/>
                <w:szCs w:val="16"/>
              </w:rPr>
            </w:pPr>
          </w:p>
        </w:tc>
      </w:tr>
      <w:tr w:rsidR="00605BAA" w:rsidRPr="00151940" w14:paraId="009A0BFC" w14:textId="77777777" w:rsidTr="00B0495E">
        <w:trPr>
          <w:cantSplit/>
          <w:trHeight w:val="1214"/>
        </w:trPr>
        <w:tc>
          <w:tcPr>
            <w:tcW w:w="1042" w:type="dxa"/>
          </w:tcPr>
          <w:p w14:paraId="10C00516" w14:textId="34C4D6A6" w:rsidR="00605BAA" w:rsidRDefault="00605BAA" w:rsidP="00605BAA">
            <w:pPr>
              <w:keepLines/>
              <w:spacing w:before="20" w:after="20"/>
              <w:rPr>
                <w:sz w:val="16"/>
                <w:szCs w:val="16"/>
                <w:lang w:val="en-US"/>
              </w:rPr>
            </w:pPr>
            <w:r>
              <w:rPr>
                <w:rFonts w:cs="Arial"/>
                <w:sz w:val="16"/>
                <w:szCs w:val="16"/>
              </w:rPr>
              <w:t>DF/6</w:t>
            </w:r>
          </w:p>
        </w:tc>
        <w:tc>
          <w:tcPr>
            <w:tcW w:w="1224" w:type="dxa"/>
          </w:tcPr>
          <w:p w14:paraId="318FC7A1" w14:textId="7E6B7C43" w:rsidR="00605BAA" w:rsidRDefault="00605BAA" w:rsidP="00605BAA">
            <w:pPr>
              <w:keepLines/>
              <w:spacing w:before="20" w:after="20"/>
              <w:rPr>
                <w:sz w:val="16"/>
                <w:szCs w:val="16"/>
                <w:lang w:val="en-US"/>
              </w:rPr>
            </w:pPr>
            <w:r>
              <w:rPr>
                <w:rFonts w:cs="Arial"/>
                <w:sz w:val="16"/>
                <w:szCs w:val="16"/>
              </w:rPr>
              <w:t>List of Abbreviations</w:t>
            </w:r>
          </w:p>
        </w:tc>
        <w:tc>
          <w:tcPr>
            <w:tcW w:w="1276" w:type="dxa"/>
          </w:tcPr>
          <w:p w14:paraId="73EA2C86" w14:textId="77777777" w:rsidR="00605BAA" w:rsidRDefault="00605BAA" w:rsidP="00605BAA">
            <w:pPr>
              <w:keepLines/>
              <w:spacing w:before="20" w:after="20"/>
              <w:rPr>
                <w:sz w:val="16"/>
                <w:szCs w:val="16"/>
                <w:lang w:val="en-US"/>
              </w:rPr>
            </w:pPr>
          </w:p>
        </w:tc>
        <w:tc>
          <w:tcPr>
            <w:tcW w:w="1355" w:type="dxa"/>
          </w:tcPr>
          <w:p w14:paraId="79BB03FE" w14:textId="7C8B0DFF" w:rsidR="00605BAA" w:rsidRDefault="00605BAA" w:rsidP="00605BAA">
            <w:pPr>
              <w:keepLines/>
              <w:spacing w:before="20" w:after="20"/>
              <w:rPr>
                <w:sz w:val="16"/>
                <w:szCs w:val="16"/>
                <w:lang w:val="en-US"/>
              </w:rPr>
            </w:pPr>
            <w:r>
              <w:rPr>
                <w:rFonts w:cs="Arial"/>
                <w:sz w:val="16"/>
                <w:szCs w:val="16"/>
              </w:rPr>
              <w:t>Edit</w:t>
            </w:r>
          </w:p>
        </w:tc>
        <w:tc>
          <w:tcPr>
            <w:tcW w:w="4111" w:type="dxa"/>
          </w:tcPr>
          <w:p w14:paraId="16951618" w14:textId="7DA4F2FC" w:rsidR="00605BAA" w:rsidRDefault="00605BAA" w:rsidP="00605BAA">
            <w:pPr>
              <w:keepLines/>
              <w:spacing w:before="20" w:after="20"/>
              <w:rPr>
                <w:sz w:val="16"/>
                <w:szCs w:val="16"/>
                <w:lang w:val="en-US"/>
              </w:rPr>
            </w:pPr>
            <w:r>
              <w:rPr>
                <w:rFonts w:cs="Arial"/>
                <w:sz w:val="16"/>
                <w:szCs w:val="16"/>
              </w:rPr>
              <w:t>Add TPC to abbreviations</w:t>
            </w:r>
          </w:p>
        </w:tc>
        <w:tc>
          <w:tcPr>
            <w:tcW w:w="4820" w:type="dxa"/>
          </w:tcPr>
          <w:p w14:paraId="707D6311" w14:textId="3C0A976C" w:rsidR="00605BAA" w:rsidRPr="008C295C" w:rsidRDefault="00605BAA" w:rsidP="00605BAA">
            <w:pPr>
              <w:spacing w:before="20" w:after="20"/>
              <w:rPr>
                <w:sz w:val="16"/>
                <w:szCs w:val="16"/>
              </w:rPr>
            </w:pPr>
            <w:r>
              <w:rPr>
                <w:rFonts w:cs="Arial"/>
                <w:sz w:val="16"/>
                <w:szCs w:val="16"/>
              </w:rPr>
              <w:t>TPC – Transmitter Power Control</w:t>
            </w:r>
          </w:p>
        </w:tc>
        <w:tc>
          <w:tcPr>
            <w:tcW w:w="1843" w:type="dxa"/>
          </w:tcPr>
          <w:p w14:paraId="154E86E7" w14:textId="77777777" w:rsidR="00605BAA" w:rsidRPr="001750A3" w:rsidRDefault="00605BAA" w:rsidP="00605BAA">
            <w:pPr>
              <w:spacing w:before="20" w:after="20"/>
              <w:rPr>
                <w:rFonts w:cs="Arial"/>
                <w:sz w:val="16"/>
                <w:szCs w:val="16"/>
              </w:rPr>
            </w:pPr>
          </w:p>
        </w:tc>
      </w:tr>
      <w:tr w:rsidR="00605BAA" w:rsidRPr="00151940" w14:paraId="5A080824" w14:textId="77777777" w:rsidTr="00B0495E">
        <w:trPr>
          <w:cantSplit/>
          <w:trHeight w:val="1214"/>
        </w:trPr>
        <w:tc>
          <w:tcPr>
            <w:tcW w:w="1042" w:type="dxa"/>
          </w:tcPr>
          <w:p w14:paraId="6F63A204" w14:textId="2F0B3A90" w:rsidR="00605BAA" w:rsidRDefault="00605BAA" w:rsidP="00605BAA">
            <w:pPr>
              <w:keepLines/>
              <w:spacing w:before="20" w:after="20"/>
              <w:rPr>
                <w:sz w:val="16"/>
                <w:szCs w:val="16"/>
                <w:lang w:val="en-US"/>
              </w:rPr>
            </w:pPr>
            <w:r>
              <w:rPr>
                <w:sz w:val="16"/>
                <w:szCs w:val="16"/>
                <w:lang w:val="en-US"/>
              </w:rPr>
              <w:t>D/15</w:t>
            </w:r>
          </w:p>
        </w:tc>
        <w:tc>
          <w:tcPr>
            <w:tcW w:w="1224" w:type="dxa"/>
          </w:tcPr>
          <w:p w14:paraId="5C4B75FA" w14:textId="5CD27C07" w:rsidR="00605BAA" w:rsidRDefault="00605BAA" w:rsidP="00605BAA">
            <w:pPr>
              <w:keepLines/>
              <w:spacing w:before="20" w:after="20"/>
              <w:rPr>
                <w:sz w:val="16"/>
                <w:szCs w:val="16"/>
                <w:lang w:val="en-US"/>
              </w:rPr>
            </w:pPr>
            <w:r>
              <w:rPr>
                <w:sz w:val="16"/>
                <w:szCs w:val="16"/>
                <w:lang w:val="en-US"/>
              </w:rPr>
              <w:t xml:space="preserve">Page 9, Introduction </w:t>
            </w:r>
          </w:p>
        </w:tc>
        <w:tc>
          <w:tcPr>
            <w:tcW w:w="1276" w:type="dxa"/>
          </w:tcPr>
          <w:p w14:paraId="55F9E1D8" w14:textId="11ED10F5" w:rsidR="00605BAA" w:rsidRDefault="00605BAA" w:rsidP="00605BAA">
            <w:pPr>
              <w:keepLines/>
              <w:spacing w:before="20" w:after="20"/>
              <w:rPr>
                <w:sz w:val="16"/>
                <w:szCs w:val="16"/>
                <w:lang w:val="en-US"/>
              </w:rPr>
            </w:pPr>
            <w:proofErr w:type="gramStart"/>
            <w:r>
              <w:rPr>
                <w:sz w:val="16"/>
                <w:szCs w:val="16"/>
                <w:lang w:val="en-US"/>
              </w:rPr>
              <w:t>1th</w:t>
            </w:r>
            <w:proofErr w:type="gramEnd"/>
            <w:r>
              <w:rPr>
                <w:sz w:val="16"/>
                <w:szCs w:val="16"/>
                <w:lang w:val="en-US"/>
              </w:rPr>
              <w:t xml:space="preserve"> para</w:t>
            </w:r>
          </w:p>
        </w:tc>
        <w:tc>
          <w:tcPr>
            <w:tcW w:w="1355" w:type="dxa"/>
          </w:tcPr>
          <w:p w14:paraId="6E59F621" w14:textId="4EB03682" w:rsidR="00605BAA" w:rsidRDefault="00605BAA" w:rsidP="00605BAA">
            <w:pPr>
              <w:keepLines/>
              <w:spacing w:before="20" w:after="20"/>
              <w:rPr>
                <w:sz w:val="16"/>
                <w:szCs w:val="16"/>
                <w:lang w:val="en-US"/>
              </w:rPr>
            </w:pPr>
            <w:r>
              <w:rPr>
                <w:sz w:val="16"/>
                <w:szCs w:val="16"/>
                <w:lang w:val="en-US"/>
              </w:rPr>
              <w:t>editorial</w:t>
            </w:r>
          </w:p>
        </w:tc>
        <w:tc>
          <w:tcPr>
            <w:tcW w:w="4111" w:type="dxa"/>
          </w:tcPr>
          <w:p w14:paraId="0C4447F4" w14:textId="5927F935" w:rsidR="00605BAA" w:rsidRDefault="00605BAA" w:rsidP="00605BAA">
            <w:pPr>
              <w:keepLines/>
              <w:spacing w:before="20" w:after="20"/>
              <w:rPr>
                <w:sz w:val="16"/>
                <w:szCs w:val="16"/>
                <w:lang w:val="en-US"/>
              </w:rPr>
            </w:pPr>
            <w:r>
              <w:rPr>
                <w:sz w:val="16"/>
                <w:szCs w:val="16"/>
                <w:lang w:val="en-US"/>
              </w:rPr>
              <w:t>it is proposed to change the order for better reading</w:t>
            </w:r>
          </w:p>
        </w:tc>
        <w:tc>
          <w:tcPr>
            <w:tcW w:w="4820" w:type="dxa"/>
          </w:tcPr>
          <w:p w14:paraId="328907C6" w14:textId="6D905A3E" w:rsidR="00605BAA" w:rsidRDefault="00605BAA" w:rsidP="00605BAA">
            <w:pPr>
              <w:spacing w:before="20" w:after="20"/>
              <w:rPr>
                <w:sz w:val="16"/>
                <w:szCs w:val="16"/>
              </w:rPr>
            </w:pPr>
            <w:r>
              <w:rPr>
                <w:sz w:val="16"/>
                <w:szCs w:val="16"/>
              </w:rPr>
              <w:t>…</w:t>
            </w:r>
            <w:r w:rsidRPr="008C295C">
              <w:rPr>
                <w:sz w:val="16"/>
                <w:szCs w:val="16"/>
              </w:rPr>
              <w:t xml:space="preserve">broadband systems (WBB systems) </w:t>
            </w:r>
            <w:del w:id="187" w:author="Germany" w:date="2024-03-21T17:48:00Z">
              <w:r w:rsidRPr="008C295C" w:rsidDel="001B22A2">
                <w:rPr>
                  <w:sz w:val="16"/>
                  <w:szCs w:val="16"/>
                </w:rPr>
                <w:delText xml:space="preserve">with low/medium power (LMP) </w:delText>
              </w:r>
            </w:del>
            <w:r w:rsidRPr="008C295C">
              <w:rPr>
                <w:sz w:val="16"/>
                <w:szCs w:val="16"/>
              </w:rPr>
              <w:t xml:space="preserve">providing local-area network connectivity </w:t>
            </w:r>
            <w:ins w:id="188" w:author="Germany" w:date="2024-03-21T17:52:00Z">
              <w:r w:rsidRPr="008C295C">
                <w:rPr>
                  <w:sz w:val="16"/>
                  <w:szCs w:val="16"/>
                </w:rPr>
                <w:t xml:space="preserve">with base stations operating at low/medium power </w:t>
              </w:r>
            </w:ins>
            <w:r w:rsidRPr="008C295C">
              <w:rPr>
                <w:sz w:val="16"/>
                <w:szCs w:val="16"/>
              </w:rPr>
              <w:t xml:space="preserve">(here and after with abbreviation WBB </w:t>
            </w:r>
            <w:proofErr w:type="gramStart"/>
            <w:r w:rsidRPr="008C295C">
              <w:rPr>
                <w:sz w:val="16"/>
                <w:szCs w:val="16"/>
              </w:rPr>
              <w:t>LMP)</w:t>
            </w:r>
            <w:r>
              <w:rPr>
                <w:sz w:val="16"/>
                <w:szCs w:val="16"/>
              </w:rPr>
              <w:t>…</w:t>
            </w:r>
            <w:proofErr w:type="gramEnd"/>
          </w:p>
        </w:tc>
        <w:tc>
          <w:tcPr>
            <w:tcW w:w="1843" w:type="dxa"/>
          </w:tcPr>
          <w:p w14:paraId="4DFC103E" w14:textId="77777777" w:rsidR="00605BAA" w:rsidRPr="001750A3" w:rsidRDefault="00605BAA" w:rsidP="00605BAA">
            <w:pPr>
              <w:spacing w:before="20" w:after="20"/>
              <w:rPr>
                <w:rFonts w:cs="Arial"/>
                <w:sz w:val="16"/>
                <w:szCs w:val="16"/>
              </w:rPr>
            </w:pPr>
          </w:p>
        </w:tc>
      </w:tr>
      <w:tr w:rsidR="00605BAA" w:rsidRPr="00151940" w14:paraId="6432ED48" w14:textId="77777777" w:rsidTr="00B0495E">
        <w:trPr>
          <w:cantSplit/>
          <w:trHeight w:val="1214"/>
        </w:trPr>
        <w:tc>
          <w:tcPr>
            <w:tcW w:w="1042" w:type="dxa"/>
          </w:tcPr>
          <w:p w14:paraId="4B16F787" w14:textId="71B38223" w:rsidR="00605BAA" w:rsidRDefault="00605BAA" w:rsidP="00605BAA">
            <w:pPr>
              <w:keepLines/>
              <w:spacing w:before="20" w:after="20"/>
              <w:rPr>
                <w:sz w:val="16"/>
                <w:szCs w:val="16"/>
                <w:lang w:val="en-US"/>
              </w:rPr>
            </w:pPr>
            <w:r>
              <w:rPr>
                <w:sz w:val="16"/>
                <w:szCs w:val="16"/>
                <w:lang w:val="en-US"/>
              </w:rPr>
              <w:t>D/16</w:t>
            </w:r>
          </w:p>
        </w:tc>
        <w:tc>
          <w:tcPr>
            <w:tcW w:w="1224" w:type="dxa"/>
          </w:tcPr>
          <w:p w14:paraId="4B22DB92" w14:textId="0E9466B7" w:rsidR="00605BAA" w:rsidRDefault="00605BAA" w:rsidP="00605BAA">
            <w:pPr>
              <w:keepLines/>
              <w:spacing w:before="20" w:after="20"/>
              <w:rPr>
                <w:sz w:val="16"/>
                <w:szCs w:val="16"/>
                <w:lang w:val="en-US"/>
              </w:rPr>
            </w:pPr>
            <w:r>
              <w:rPr>
                <w:sz w:val="16"/>
                <w:szCs w:val="16"/>
                <w:lang w:val="en-US"/>
              </w:rPr>
              <w:t>Page 9, Introduction</w:t>
            </w:r>
          </w:p>
        </w:tc>
        <w:tc>
          <w:tcPr>
            <w:tcW w:w="1276" w:type="dxa"/>
          </w:tcPr>
          <w:p w14:paraId="134E4E9A" w14:textId="6E352077" w:rsidR="00605BAA" w:rsidRDefault="00605BAA" w:rsidP="00605BAA">
            <w:pPr>
              <w:keepLines/>
              <w:spacing w:before="20" w:after="20"/>
              <w:rPr>
                <w:sz w:val="16"/>
                <w:szCs w:val="16"/>
                <w:lang w:val="en-US"/>
              </w:rPr>
            </w:pPr>
            <w:r>
              <w:rPr>
                <w:sz w:val="16"/>
                <w:szCs w:val="16"/>
                <w:lang w:val="en-US"/>
              </w:rPr>
              <w:t>2</w:t>
            </w:r>
            <w:r w:rsidRPr="008C295C">
              <w:rPr>
                <w:sz w:val="16"/>
                <w:szCs w:val="16"/>
                <w:vertAlign w:val="superscript"/>
                <w:lang w:val="en-US"/>
              </w:rPr>
              <w:t>nd</w:t>
            </w:r>
            <w:r>
              <w:rPr>
                <w:sz w:val="16"/>
                <w:szCs w:val="16"/>
                <w:lang w:val="en-US"/>
              </w:rPr>
              <w:t xml:space="preserve"> para, 2</w:t>
            </w:r>
            <w:r w:rsidRPr="008C295C">
              <w:rPr>
                <w:sz w:val="16"/>
                <w:szCs w:val="16"/>
                <w:vertAlign w:val="superscript"/>
                <w:lang w:val="en-US"/>
              </w:rPr>
              <w:t>nd</w:t>
            </w:r>
            <w:r>
              <w:rPr>
                <w:sz w:val="16"/>
                <w:szCs w:val="16"/>
                <w:lang w:val="en-US"/>
              </w:rPr>
              <w:t xml:space="preserve"> bullet</w:t>
            </w:r>
          </w:p>
        </w:tc>
        <w:tc>
          <w:tcPr>
            <w:tcW w:w="1355" w:type="dxa"/>
          </w:tcPr>
          <w:p w14:paraId="3E2A2643" w14:textId="072B78F5" w:rsidR="00605BAA" w:rsidRDefault="00605BAA" w:rsidP="00605BAA">
            <w:pPr>
              <w:keepLines/>
              <w:spacing w:before="20" w:after="20"/>
              <w:rPr>
                <w:sz w:val="16"/>
                <w:szCs w:val="16"/>
                <w:lang w:val="en-US"/>
              </w:rPr>
            </w:pPr>
            <w:r>
              <w:rPr>
                <w:sz w:val="16"/>
                <w:szCs w:val="16"/>
                <w:lang w:val="en-US"/>
              </w:rPr>
              <w:t>editorial</w:t>
            </w:r>
          </w:p>
        </w:tc>
        <w:tc>
          <w:tcPr>
            <w:tcW w:w="4111" w:type="dxa"/>
          </w:tcPr>
          <w:p w14:paraId="720ABAA5" w14:textId="29CC0F12" w:rsidR="00605BAA" w:rsidRDefault="00605BAA" w:rsidP="00605BAA">
            <w:pPr>
              <w:keepLines/>
              <w:spacing w:before="20" w:after="20"/>
              <w:rPr>
                <w:sz w:val="16"/>
                <w:szCs w:val="16"/>
                <w:lang w:val="en-US"/>
              </w:rPr>
            </w:pPr>
            <w:r>
              <w:rPr>
                <w:sz w:val="16"/>
                <w:szCs w:val="16"/>
                <w:lang w:val="en-US"/>
              </w:rPr>
              <w:t>insert “these” for better reading</w:t>
            </w:r>
          </w:p>
        </w:tc>
        <w:tc>
          <w:tcPr>
            <w:tcW w:w="4820" w:type="dxa"/>
          </w:tcPr>
          <w:p w14:paraId="20A731C5" w14:textId="146AE4A2" w:rsidR="00605BAA" w:rsidRDefault="00605BAA" w:rsidP="00605BAA">
            <w:pPr>
              <w:spacing w:before="20" w:after="20"/>
              <w:rPr>
                <w:sz w:val="16"/>
                <w:szCs w:val="16"/>
              </w:rPr>
            </w:pPr>
            <w:r>
              <w:rPr>
                <w:sz w:val="16"/>
                <w:szCs w:val="16"/>
              </w:rPr>
              <w:t>…</w:t>
            </w:r>
            <w:r w:rsidRPr="008C295C">
              <w:rPr>
                <w:sz w:val="16"/>
                <w:szCs w:val="16"/>
              </w:rPr>
              <w:t>the protection and the future evolution and development of</w:t>
            </w:r>
            <w:ins w:id="189" w:author="Germany" w:date="2024-03-21T17:55:00Z">
              <w:r w:rsidRPr="008C295C">
                <w:rPr>
                  <w:sz w:val="16"/>
                  <w:szCs w:val="16"/>
                </w:rPr>
                <w:t xml:space="preserve"> th</w:t>
              </w:r>
            </w:ins>
            <w:ins w:id="190" w:author="Germany" w:date="2024-03-26T14:07:00Z">
              <w:r w:rsidRPr="008C295C">
                <w:rPr>
                  <w:sz w:val="16"/>
                  <w:szCs w:val="16"/>
                </w:rPr>
                <w:t>e</w:t>
              </w:r>
            </w:ins>
            <w:ins w:id="191" w:author="Germany" w:date="2024-03-21T17:55:00Z">
              <w:r w:rsidRPr="008C295C">
                <w:rPr>
                  <w:sz w:val="16"/>
                  <w:szCs w:val="16"/>
                </w:rPr>
                <w:t>s</w:t>
              </w:r>
            </w:ins>
            <w:ins w:id="192" w:author="Germany" w:date="2024-03-26T14:07:00Z">
              <w:r w:rsidRPr="008C295C">
                <w:rPr>
                  <w:sz w:val="16"/>
                  <w:szCs w:val="16"/>
                </w:rPr>
                <w:t>e</w:t>
              </w:r>
            </w:ins>
            <w:r w:rsidRPr="008C295C">
              <w:rPr>
                <w:sz w:val="16"/>
                <w:szCs w:val="16"/>
              </w:rPr>
              <w:t xml:space="preserve"> incumbent users sharing this band</w:t>
            </w:r>
            <w:r>
              <w:rPr>
                <w:sz w:val="16"/>
                <w:szCs w:val="16"/>
              </w:rPr>
              <w:t>…</w:t>
            </w:r>
          </w:p>
        </w:tc>
        <w:tc>
          <w:tcPr>
            <w:tcW w:w="1843" w:type="dxa"/>
          </w:tcPr>
          <w:p w14:paraId="492D26B6" w14:textId="77777777" w:rsidR="00605BAA" w:rsidRPr="001750A3" w:rsidRDefault="00605BAA" w:rsidP="00605BAA">
            <w:pPr>
              <w:spacing w:before="20" w:after="20"/>
              <w:rPr>
                <w:rFonts w:cs="Arial"/>
                <w:sz w:val="16"/>
                <w:szCs w:val="16"/>
              </w:rPr>
            </w:pPr>
          </w:p>
        </w:tc>
      </w:tr>
      <w:tr w:rsidR="00605BAA" w:rsidRPr="00151940" w14:paraId="056C9A87" w14:textId="77777777" w:rsidTr="00B0495E">
        <w:trPr>
          <w:cantSplit/>
          <w:trHeight w:val="1214"/>
        </w:trPr>
        <w:tc>
          <w:tcPr>
            <w:tcW w:w="1042" w:type="dxa"/>
          </w:tcPr>
          <w:p w14:paraId="1427586A" w14:textId="549F3107" w:rsidR="00605BAA" w:rsidRDefault="00605BAA" w:rsidP="00605BAA">
            <w:pPr>
              <w:keepLines/>
              <w:spacing w:before="20" w:after="20"/>
              <w:rPr>
                <w:sz w:val="16"/>
                <w:szCs w:val="16"/>
                <w:lang w:val="en-US"/>
              </w:rPr>
            </w:pPr>
            <w:r>
              <w:rPr>
                <w:rFonts w:cs="Arial"/>
                <w:sz w:val="16"/>
                <w:szCs w:val="16"/>
              </w:rPr>
              <w:lastRenderedPageBreak/>
              <w:t>GSOA/4</w:t>
            </w:r>
          </w:p>
        </w:tc>
        <w:tc>
          <w:tcPr>
            <w:tcW w:w="1224" w:type="dxa"/>
          </w:tcPr>
          <w:p w14:paraId="4477A789" w14:textId="7A28C00B" w:rsidR="00605BAA" w:rsidRDefault="00605BAA" w:rsidP="00605BAA">
            <w:pPr>
              <w:keepLines/>
              <w:spacing w:before="20" w:after="20"/>
              <w:rPr>
                <w:sz w:val="16"/>
                <w:szCs w:val="16"/>
                <w:lang w:val="en-US"/>
              </w:rPr>
            </w:pPr>
            <w:r>
              <w:rPr>
                <w:rFonts w:cs="Arial"/>
                <w:sz w:val="16"/>
                <w:szCs w:val="16"/>
              </w:rPr>
              <w:t>1</w:t>
            </w:r>
          </w:p>
        </w:tc>
        <w:tc>
          <w:tcPr>
            <w:tcW w:w="1276" w:type="dxa"/>
          </w:tcPr>
          <w:p w14:paraId="3D63021E" w14:textId="085C526C" w:rsidR="00605BAA" w:rsidRDefault="00605BAA" w:rsidP="00605BAA">
            <w:pPr>
              <w:keepLines/>
              <w:spacing w:before="20" w:after="20"/>
              <w:rPr>
                <w:sz w:val="16"/>
                <w:szCs w:val="16"/>
                <w:lang w:val="en-US"/>
              </w:rPr>
            </w:pPr>
            <w:r>
              <w:rPr>
                <w:rFonts w:cs="Arial"/>
                <w:sz w:val="16"/>
                <w:szCs w:val="16"/>
              </w:rPr>
              <w:t>Paragraph 1</w:t>
            </w:r>
          </w:p>
        </w:tc>
        <w:tc>
          <w:tcPr>
            <w:tcW w:w="1355" w:type="dxa"/>
          </w:tcPr>
          <w:p w14:paraId="1A552074" w14:textId="58D2A66A" w:rsidR="00605BAA" w:rsidRDefault="00605BAA" w:rsidP="00605BAA">
            <w:pPr>
              <w:keepLines/>
              <w:spacing w:before="20" w:after="20"/>
              <w:rPr>
                <w:sz w:val="16"/>
                <w:szCs w:val="16"/>
                <w:lang w:val="en-US"/>
              </w:rPr>
            </w:pPr>
            <w:r>
              <w:rPr>
                <w:rFonts w:cs="Arial"/>
                <w:sz w:val="16"/>
                <w:szCs w:val="16"/>
              </w:rPr>
              <w:t>Editorial</w:t>
            </w:r>
          </w:p>
        </w:tc>
        <w:tc>
          <w:tcPr>
            <w:tcW w:w="4111" w:type="dxa"/>
          </w:tcPr>
          <w:p w14:paraId="4ECAB6AA" w14:textId="24471EA8" w:rsidR="00605BAA" w:rsidRDefault="00605BAA" w:rsidP="00605BAA">
            <w:pPr>
              <w:keepLines/>
              <w:spacing w:before="20" w:after="20"/>
              <w:rPr>
                <w:sz w:val="16"/>
                <w:szCs w:val="16"/>
                <w:lang w:val="en-US"/>
              </w:rPr>
            </w:pPr>
            <w:r>
              <w:rPr>
                <w:rFonts w:cs="Arial"/>
                <w:sz w:val="16"/>
                <w:szCs w:val="16"/>
              </w:rPr>
              <w:t xml:space="preserve">Editorial change to split list of sharing studies to separate in-band and adjacent band studies. </w:t>
            </w:r>
          </w:p>
        </w:tc>
        <w:tc>
          <w:tcPr>
            <w:tcW w:w="4820" w:type="dxa"/>
          </w:tcPr>
          <w:p w14:paraId="576FC6F5" w14:textId="77777777" w:rsidR="00605BAA" w:rsidRPr="00B06AF7" w:rsidRDefault="00605BAA" w:rsidP="00605BAA">
            <w:pPr>
              <w:spacing w:before="20" w:after="20"/>
            </w:pPr>
            <w:r>
              <w:rPr>
                <w:rFonts w:cs="Arial"/>
                <w:sz w:val="16"/>
                <w:szCs w:val="16"/>
              </w:rPr>
              <w:t>…</w:t>
            </w:r>
            <w:r w:rsidRPr="00B06AF7">
              <w:t xml:space="preserve"> results of:</w:t>
            </w:r>
          </w:p>
          <w:p w14:paraId="76307A1F" w14:textId="77777777" w:rsidR="00605BAA" w:rsidRPr="00B06AF7" w:rsidRDefault="00605BAA" w:rsidP="00605BAA">
            <w:pPr>
              <w:pStyle w:val="ECCBulletsLv1"/>
              <w:spacing w:before="20" w:after="20" w:line="240" w:lineRule="auto"/>
              <w:ind w:left="340" w:hanging="340"/>
              <w:contextualSpacing w:val="0"/>
            </w:pPr>
            <w:r w:rsidRPr="00B06AF7">
              <w:t xml:space="preserve">sharing and compatibility studies between WBB LMP </w:t>
            </w:r>
            <w:proofErr w:type="gramStart"/>
            <w:r w:rsidRPr="00B06AF7">
              <w:t>networks;</w:t>
            </w:r>
            <w:proofErr w:type="gramEnd"/>
          </w:p>
          <w:p w14:paraId="3CC9DE4A" w14:textId="77777777" w:rsidR="00605BAA" w:rsidRDefault="00605BAA" w:rsidP="00605BAA">
            <w:pPr>
              <w:pStyle w:val="ECCBulletsLv1"/>
              <w:spacing w:before="20" w:after="20" w:line="240" w:lineRule="auto"/>
              <w:ind w:left="340" w:hanging="340"/>
              <w:contextualSpacing w:val="0"/>
              <w:rPr>
                <w:ins w:id="193" w:author="Author"/>
              </w:rPr>
            </w:pPr>
            <w:r w:rsidRPr="00B06AF7">
              <w:t xml:space="preserve">sharing and compatibility studies between WBB LMP networks and incumbent users in the 3.8-4.2 GHz frequency band, notably receiving satellite earth stations in the fixed satellite service and terrestrial fixed links to ensure the protection and the future evolution and development of incumbent users sharing this band </w:t>
            </w:r>
            <w:proofErr w:type="gramStart"/>
            <w:r w:rsidRPr="00B06AF7">
              <w:t>and</w:t>
            </w:r>
            <w:ins w:id="194" w:author="Author">
              <w:r>
                <w:t>;</w:t>
              </w:r>
            </w:ins>
            <w:proofErr w:type="gramEnd"/>
            <w:del w:id="195" w:author="Author">
              <w:r w:rsidRPr="00B06AF7" w:rsidDel="003A774B">
                <w:delText>,</w:delText>
              </w:r>
            </w:del>
            <w:r w:rsidRPr="00B06AF7">
              <w:t xml:space="preserve"> </w:t>
            </w:r>
          </w:p>
          <w:p w14:paraId="27618D6F" w14:textId="77777777" w:rsidR="00605BAA" w:rsidRPr="00B06AF7" w:rsidRDefault="00605BAA" w:rsidP="00605BAA">
            <w:pPr>
              <w:pStyle w:val="ECCBulletsLv1"/>
              <w:spacing w:before="20" w:after="20" w:line="240" w:lineRule="auto"/>
              <w:ind w:left="340" w:hanging="340"/>
              <w:contextualSpacing w:val="0"/>
            </w:pPr>
            <w:r w:rsidRPr="00B06AF7">
              <w:t xml:space="preserve">sharing and compatibility studies between WBB LMP networks and spectrum users in adjacent bands (such as MFCN below 3.8 GHz). </w:t>
            </w:r>
          </w:p>
          <w:p w14:paraId="51CE7E42" w14:textId="77777777" w:rsidR="00605BAA" w:rsidRDefault="00605BAA" w:rsidP="00605BAA">
            <w:pPr>
              <w:spacing w:before="20" w:after="20"/>
              <w:rPr>
                <w:sz w:val="16"/>
                <w:szCs w:val="16"/>
              </w:rPr>
            </w:pPr>
          </w:p>
        </w:tc>
        <w:tc>
          <w:tcPr>
            <w:tcW w:w="1843" w:type="dxa"/>
          </w:tcPr>
          <w:p w14:paraId="79CE9665" w14:textId="77777777" w:rsidR="00605BAA" w:rsidRPr="001750A3" w:rsidRDefault="00605BAA" w:rsidP="00605BAA">
            <w:pPr>
              <w:spacing w:before="20" w:after="20"/>
              <w:rPr>
                <w:rFonts w:cs="Arial"/>
                <w:sz w:val="16"/>
                <w:szCs w:val="16"/>
              </w:rPr>
            </w:pPr>
          </w:p>
        </w:tc>
      </w:tr>
      <w:tr w:rsidR="00605BAA" w:rsidRPr="00151940" w14:paraId="10218807" w14:textId="77777777" w:rsidTr="00B0495E">
        <w:trPr>
          <w:cantSplit/>
          <w:trHeight w:val="1214"/>
        </w:trPr>
        <w:tc>
          <w:tcPr>
            <w:tcW w:w="1042" w:type="dxa"/>
          </w:tcPr>
          <w:p w14:paraId="1988C0EE" w14:textId="0CFCCEC6" w:rsidR="00605BAA" w:rsidRDefault="00605BAA" w:rsidP="00605BAA">
            <w:pPr>
              <w:keepLines/>
              <w:spacing w:before="20" w:after="20"/>
              <w:rPr>
                <w:sz w:val="16"/>
                <w:szCs w:val="16"/>
                <w:lang w:val="en-US"/>
              </w:rPr>
            </w:pPr>
            <w:r>
              <w:rPr>
                <w:rFonts w:cs="Arial"/>
                <w:sz w:val="16"/>
                <w:szCs w:val="16"/>
              </w:rPr>
              <w:t>I/4</w:t>
            </w:r>
          </w:p>
        </w:tc>
        <w:tc>
          <w:tcPr>
            <w:tcW w:w="1224" w:type="dxa"/>
          </w:tcPr>
          <w:p w14:paraId="2E5E1F96" w14:textId="59952C90" w:rsidR="00605BAA" w:rsidRDefault="00605BAA" w:rsidP="00605BAA">
            <w:pPr>
              <w:keepLines/>
              <w:spacing w:before="20" w:after="20"/>
              <w:rPr>
                <w:sz w:val="16"/>
                <w:szCs w:val="16"/>
                <w:lang w:val="en-US"/>
              </w:rPr>
            </w:pPr>
            <w:r>
              <w:rPr>
                <w:rFonts w:cs="Arial"/>
                <w:sz w:val="16"/>
                <w:szCs w:val="16"/>
              </w:rPr>
              <w:t>1</w:t>
            </w:r>
          </w:p>
        </w:tc>
        <w:tc>
          <w:tcPr>
            <w:tcW w:w="1276" w:type="dxa"/>
          </w:tcPr>
          <w:p w14:paraId="4ADB77B7" w14:textId="77777777" w:rsidR="00605BAA" w:rsidRDefault="00605BAA" w:rsidP="00605BAA">
            <w:pPr>
              <w:keepLines/>
              <w:spacing w:before="20" w:after="20"/>
              <w:rPr>
                <w:rFonts w:cs="Arial"/>
                <w:sz w:val="16"/>
                <w:szCs w:val="16"/>
              </w:rPr>
            </w:pPr>
            <w:r>
              <w:rPr>
                <w:rFonts w:cs="Arial"/>
                <w:sz w:val="16"/>
                <w:szCs w:val="16"/>
              </w:rPr>
              <w:t>Paragraph 1</w:t>
            </w:r>
          </w:p>
          <w:p w14:paraId="6BEE8F03" w14:textId="608C746E" w:rsidR="00605BAA" w:rsidRDefault="00605BAA" w:rsidP="00605BAA">
            <w:pPr>
              <w:keepLines/>
              <w:spacing w:before="20" w:after="20"/>
              <w:rPr>
                <w:sz w:val="16"/>
                <w:szCs w:val="16"/>
                <w:lang w:val="en-US"/>
              </w:rPr>
            </w:pPr>
            <w:r>
              <w:rPr>
                <w:rFonts w:cs="Arial"/>
                <w:sz w:val="16"/>
                <w:szCs w:val="16"/>
              </w:rPr>
              <w:t>Page 9</w:t>
            </w:r>
          </w:p>
        </w:tc>
        <w:tc>
          <w:tcPr>
            <w:tcW w:w="1355" w:type="dxa"/>
          </w:tcPr>
          <w:p w14:paraId="39F157E8" w14:textId="075B8EB5" w:rsidR="00605BAA" w:rsidRDefault="00605BAA" w:rsidP="00605BAA">
            <w:pPr>
              <w:keepLines/>
              <w:spacing w:before="20" w:after="20"/>
              <w:rPr>
                <w:sz w:val="16"/>
                <w:szCs w:val="16"/>
                <w:lang w:val="en-US"/>
              </w:rPr>
            </w:pPr>
            <w:r>
              <w:rPr>
                <w:rFonts w:cs="Arial"/>
                <w:sz w:val="16"/>
                <w:szCs w:val="16"/>
              </w:rPr>
              <w:t>Editorial</w:t>
            </w:r>
          </w:p>
        </w:tc>
        <w:tc>
          <w:tcPr>
            <w:tcW w:w="4111" w:type="dxa"/>
          </w:tcPr>
          <w:p w14:paraId="7AC635D2" w14:textId="5E7E7B10" w:rsidR="00605BAA" w:rsidRDefault="00605BAA" w:rsidP="00605BAA">
            <w:pPr>
              <w:keepLines/>
              <w:spacing w:before="20" w:after="20"/>
              <w:rPr>
                <w:sz w:val="16"/>
                <w:szCs w:val="16"/>
                <w:lang w:val="en-US"/>
              </w:rPr>
            </w:pPr>
            <w:r w:rsidRPr="00A90B66">
              <w:rPr>
                <w:rFonts w:cs="Arial"/>
                <w:sz w:val="16"/>
                <w:szCs w:val="16"/>
              </w:rPr>
              <w:t>It is clearer to have separate bullet points for in-band studies and those in adjacent bands</w:t>
            </w:r>
            <w:r>
              <w:rPr>
                <w:rFonts w:cs="Arial"/>
                <w:sz w:val="16"/>
                <w:szCs w:val="16"/>
              </w:rPr>
              <w:t>.</w:t>
            </w:r>
          </w:p>
        </w:tc>
        <w:tc>
          <w:tcPr>
            <w:tcW w:w="4820" w:type="dxa"/>
          </w:tcPr>
          <w:p w14:paraId="3543EF54" w14:textId="77777777" w:rsidR="00605BAA" w:rsidRPr="007323DC" w:rsidRDefault="00605BAA" w:rsidP="00605BAA">
            <w:pPr>
              <w:spacing w:before="20" w:after="20"/>
            </w:pPr>
            <w:r>
              <w:rPr>
                <w:rFonts w:cs="Arial"/>
                <w:sz w:val="16"/>
                <w:szCs w:val="16"/>
              </w:rPr>
              <w:t>…</w:t>
            </w:r>
            <w:r w:rsidRPr="00B06AF7">
              <w:t xml:space="preserve"> </w:t>
            </w:r>
            <w:r w:rsidRPr="007323DC">
              <w:t>results of:</w:t>
            </w:r>
          </w:p>
          <w:p w14:paraId="0A412D2E" w14:textId="77777777" w:rsidR="00605BAA" w:rsidRPr="007323DC" w:rsidRDefault="00605BAA" w:rsidP="00605BAA">
            <w:pPr>
              <w:pStyle w:val="ECCBulletsLv1"/>
              <w:spacing w:before="20" w:after="20" w:line="240" w:lineRule="auto"/>
              <w:ind w:left="340" w:hanging="340"/>
              <w:contextualSpacing w:val="0"/>
              <w:rPr>
                <w:rFonts w:ascii="Times New Roman" w:hAnsi="Times New Roman"/>
                <w:sz w:val="24"/>
                <w:szCs w:val="24"/>
              </w:rPr>
            </w:pPr>
            <w:r w:rsidRPr="007323DC">
              <w:rPr>
                <w:rFonts w:ascii="Times New Roman" w:hAnsi="Times New Roman"/>
                <w:sz w:val="24"/>
                <w:szCs w:val="24"/>
              </w:rPr>
              <w:t xml:space="preserve">sharing and compatibility studies between WBB LMP </w:t>
            </w:r>
            <w:proofErr w:type="gramStart"/>
            <w:r w:rsidRPr="007323DC">
              <w:rPr>
                <w:rFonts w:ascii="Times New Roman" w:hAnsi="Times New Roman"/>
                <w:sz w:val="24"/>
                <w:szCs w:val="24"/>
              </w:rPr>
              <w:t>networks;</w:t>
            </w:r>
            <w:proofErr w:type="gramEnd"/>
          </w:p>
          <w:p w14:paraId="016EF204" w14:textId="77777777" w:rsidR="00605BAA" w:rsidRDefault="00605BAA" w:rsidP="00605BAA">
            <w:pPr>
              <w:pStyle w:val="ECCBulletsLv1"/>
              <w:spacing w:before="20" w:after="20" w:line="240" w:lineRule="auto"/>
              <w:ind w:left="340" w:hanging="340"/>
              <w:contextualSpacing w:val="0"/>
              <w:rPr>
                <w:ins w:id="196" w:author="Italy" w:date="2024-04-18T11:50:00Z"/>
                <w:rFonts w:ascii="Times New Roman" w:hAnsi="Times New Roman"/>
                <w:sz w:val="24"/>
                <w:szCs w:val="24"/>
              </w:rPr>
            </w:pPr>
            <w:r w:rsidRPr="007323DC">
              <w:rPr>
                <w:rFonts w:ascii="Times New Roman" w:hAnsi="Times New Roman"/>
                <w:sz w:val="24"/>
                <w:szCs w:val="24"/>
              </w:rPr>
              <w:t xml:space="preserve">sharing and compatibility studies between WBB LMP networks and incumbent users in the 3.8-4.2 GHz frequency band, notably receiving satellite earth stations in the fixed satellite service and terrestrial fixed links to ensure the protection and the future evolution and development of incumbent users sharing this band and, </w:t>
            </w:r>
          </w:p>
          <w:p w14:paraId="210BB1A0" w14:textId="18472EB1" w:rsidR="00605BAA" w:rsidRDefault="00605BAA" w:rsidP="00605BAA">
            <w:pPr>
              <w:spacing w:before="20" w:after="20"/>
              <w:rPr>
                <w:sz w:val="16"/>
                <w:szCs w:val="16"/>
              </w:rPr>
            </w:pPr>
            <w:r w:rsidRPr="007323DC">
              <w:rPr>
                <w:rFonts w:ascii="Times New Roman" w:hAnsi="Times New Roman"/>
                <w:sz w:val="24"/>
                <w:szCs w:val="24"/>
              </w:rPr>
              <w:t xml:space="preserve">sharing and compatibility studies between WBB LMP networks and spectrum users in adjacent bands (such as MFCN below 3.8 GHz). </w:t>
            </w:r>
          </w:p>
        </w:tc>
        <w:tc>
          <w:tcPr>
            <w:tcW w:w="1843" w:type="dxa"/>
          </w:tcPr>
          <w:p w14:paraId="58AA162C" w14:textId="77777777" w:rsidR="00605BAA" w:rsidRPr="001750A3" w:rsidRDefault="00605BAA" w:rsidP="00605BAA">
            <w:pPr>
              <w:spacing w:before="20" w:after="20"/>
              <w:rPr>
                <w:rFonts w:cs="Arial"/>
                <w:sz w:val="16"/>
                <w:szCs w:val="16"/>
              </w:rPr>
            </w:pPr>
          </w:p>
        </w:tc>
      </w:tr>
      <w:tr w:rsidR="00605BAA" w:rsidRPr="00151940" w14:paraId="21D57A9E" w14:textId="77777777" w:rsidTr="00B0495E">
        <w:trPr>
          <w:cantSplit/>
          <w:trHeight w:val="1214"/>
        </w:trPr>
        <w:tc>
          <w:tcPr>
            <w:tcW w:w="1042" w:type="dxa"/>
          </w:tcPr>
          <w:p w14:paraId="4B6AC143" w14:textId="7F071831" w:rsidR="00605BAA" w:rsidRDefault="00605BAA" w:rsidP="00605BAA">
            <w:pPr>
              <w:keepLines/>
              <w:spacing w:before="20" w:after="20"/>
              <w:rPr>
                <w:rFonts w:cs="Arial"/>
                <w:sz w:val="16"/>
                <w:szCs w:val="16"/>
              </w:rPr>
            </w:pPr>
            <w:r>
              <w:rPr>
                <w:rFonts w:cs="Arial"/>
                <w:sz w:val="16"/>
                <w:szCs w:val="16"/>
              </w:rPr>
              <w:lastRenderedPageBreak/>
              <w:t>Orange/4</w:t>
            </w:r>
          </w:p>
        </w:tc>
        <w:tc>
          <w:tcPr>
            <w:tcW w:w="1224" w:type="dxa"/>
          </w:tcPr>
          <w:p w14:paraId="4E381818" w14:textId="77777777" w:rsidR="00605BAA" w:rsidRDefault="00605BAA" w:rsidP="00605BAA">
            <w:pPr>
              <w:keepLines/>
              <w:spacing w:before="20" w:after="20"/>
              <w:rPr>
                <w:rFonts w:cs="Arial"/>
                <w:sz w:val="16"/>
                <w:szCs w:val="16"/>
              </w:rPr>
            </w:pPr>
            <w:r>
              <w:rPr>
                <w:rFonts w:cs="Arial"/>
                <w:sz w:val="16"/>
                <w:szCs w:val="16"/>
              </w:rPr>
              <w:t>1</w:t>
            </w:r>
          </w:p>
          <w:p w14:paraId="5984FBC8" w14:textId="77777777" w:rsidR="00605BAA" w:rsidRDefault="00605BAA" w:rsidP="00605BAA">
            <w:pPr>
              <w:keepLines/>
              <w:spacing w:before="20" w:after="20"/>
              <w:rPr>
                <w:rFonts w:cs="Arial"/>
                <w:sz w:val="16"/>
                <w:szCs w:val="16"/>
              </w:rPr>
            </w:pPr>
          </w:p>
        </w:tc>
        <w:tc>
          <w:tcPr>
            <w:tcW w:w="1276" w:type="dxa"/>
          </w:tcPr>
          <w:p w14:paraId="5DBC1CB1" w14:textId="59013A24" w:rsidR="00605BAA" w:rsidRDefault="00605BAA" w:rsidP="00605BAA">
            <w:pPr>
              <w:keepLines/>
              <w:spacing w:before="20" w:after="20"/>
              <w:rPr>
                <w:rFonts w:cs="Arial"/>
                <w:sz w:val="16"/>
                <w:szCs w:val="16"/>
              </w:rPr>
            </w:pPr>
            <w:r>
              <w:rPr>
                <w:rFonts w:cs="Arial"/>
                <w:sz w:val="16"/>
                <w:szCs w:val="16"/>
              </w:rPr>
              <w:t>Page 9, second paragraph</w:t>
            </w:r>
          </w:p>
        </w:tc>
        <w:tc>
          <w:tcPr>
            <w:tcW w:w="1355" w:type="dxa"/>
          </w:tcPr>
          <w:p w14:paraId="14A5A7DE" w14:textId="1F2066B9"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3225A2E7" w14:textId="39119369" w:rsidR="00605BAA" w:rsidRPr="00A90B66" w:rsidRDefault="00605BAA" w:rsidP="00605BAA">
            <w:pPr>
              <w:keepLines/>
              <w:spacing w:before="20" w:after="20"/>
              <w:rPr>
                <w:rFonts w:cs="Arial"/>
                <w:sz w:val="16"/>
                <w:szCs w:val="16"/>
              </w:rPr>
            </w:pPr>
            <w:r>
              <w:rPr>
                <w:rFonts w:cs="Arial"/>
                <w:sz w:val="16"/>
                <w:szCs w:val="16"/>
              </w:rPr>
              <w:t>The second paragraph is reformulated</w:t>
            </w:r>
          </w:p>
        </w:tc>
        <w:tc>
          <w:tcPr>
            <w:tcW w:w="4820" w:type="dxa"/>
          </w:tcPr>
          <w:p w14:paraId="68E734AF" w14:textId="7250F291" w:rsidR="00605BAA" w:rsidRDefault="00605BAA" w:rsidP="00605BAA">
            <w:pPr>
              <w:spacing w:before="20" w:after="20"/>
              <w:rPr>
                <w:rFonts w:cs="Arial"/>
                <w:sz w:val="16"/>
                <w:szCs w:val="16"/>
              </w:rPr>
            </w:pPr>
            <w:r>
              <w:rPr>
                <w:sz w:val="16"/>
                <w:szCs w:val="16"/>
                <w:lang w:val="en-US"/>
              </w:rPr>
              <w:t xml:space="preserve">The adjacent band co-existence study between WBB LMP in 3.8-4.2 GHz band and Radio Altimeters in 4.2-4.4 GHz band is described in a separate ECC Report </w:t>
            </w:r>
            <w:r>
              <w:rPr>
                <w:sz w:val="16"/>
                <w:szCs w:val="16"/>
              </w:rPr>
              <w:fldChar w:fldCharType="begin"/>
            </w:r>
            <w:r>
              <w:rPr>
                <w:sz w:val="16"/>
                <w:szCs w:val="16"/>
                <w:lang w:val="en-US"/>
              </w:rPr>
              <w:instrText xml:space="preserve"> REF _Ref160177744 \n \h  \* MERGEFORMAT </w:instrText>
            </w:r>
            <w:r>
              <w:rPr>
                <w:sz w:val="16"/>
                <w:szCs w:val="16"/>
              </w:rPr>
            </w:r>
            <w:r>
              <w:rPr>
                <w:sz w:val="16"/>
                <w:szCs w:val="16"/>
              </w:rPr>
              <w:fldChar w:fldCharType="separate"/>
            </w:r>
            <w:r>
              <w:rPr>
                <w:sz w:val="16"/>
                <w:szCs w:val="16"/>
                <w:lang w:val="en-US"/>
              </w:rPr>
              <w:t>[1]</w:t>
            </w:r>
            <w:r>
              <w:rPr>
                <w:sz w:val="16"/>
                <w:szCs w:val="16"/>
              </w:rPr>
              <w:fldChar w:fldCharType="end"/>
            </w:r>
          </w:p>
        </w:tc>
        <w:tc>
          <w:tcPr>
            <w:tcW w:w="1843" w:type="dxa"/>
          </w:tcPr>
          <w:p w14:paraId="08DD0355" w14:textId="77777777" w:rsidR="00605BAA" w:rsidRPr="001750A3" w:rsidRDefault="00605BAA" w:rsidP="00605BAA">
            <w:pPr>
              <w:spacing w:before="20" w:after="20"/>
              <w:rPr>
                <w:rFonts w:cs="Arial"/>
                <w:sz w:val="16"/>
                <w:szCs w:val="16"/>
              </w:rPr>
            </w:pPr>
          </w:p>
        </w:tc>
      </w:tr>
      <w:tr w:rsidR="00605BAA" w:rsidRPr="00151940" w14:paraId="3D870FE9" w14:textId="77777777" w:rsidTr="00B0495E">
        <w:trPr>
          <w:cantSplit/>
          <w:trHeight w:val="1214"/>
        </w:trPr>
        <w:tc>
          <w:tcPr>
            <w:tcW w:w="1042" w:type="dxa"/>
          </w:tcPr>
          <w:p w14:paraId="32555E74" w14:textId="05C017C2" w:rsidR="00605BAA" w:rsidRDefault="00605BAA" w:rsidP="00605BAA">
            <w:pPr>
              <w:keepLines/>
              <w:spacing w:before="20" w:after="20"/>
              <w:rPr>
                <w:rFonts w:cs="Arial"/>
                <w:sz w:val="16"/>
                <w:szCs w:val="16"/>
              </w:rPr>
            </w:pPr>
            <w:r w:rsidRPr="00535F55">
              <w:rPr>
                <w:rFonts w:cs="Arial"/>
                <w:sz w:val="16"/>
                <w:szCs w:val="16"/>
              </w:rPr>
              <w:t>FIN/8</w:t>
            </w:r>
          </w:p>
        </w:tc>
        <w:tc>
          <w:tcPr>
            <w:tcW w:w="1224" w:type="dxa"/>
          </w:tcPr>
          <w:p w14:paraId="101545E3" w14:textId="355C2945" w:rsidR="00605BAA" w:rsidRDefault="00605BAA" w:rsidP="00605BAA">
            <w:pPr>
              <w:keepLines/>
              <w:spacing w:before="20" w:after="20"/>
              <w:rPr>
                <w:rFonts w:cs="Arial"/>
                <w:sz w:val="16"/>
                <w:szCs w:val="16"/>
              </w:rPr>
            </w:pPr>
            <w:r w:rsidRPr="00535F55">
              <w:rPr>
                <w:rFonts w:cs="Arial"/>
                <w:sz w:val="16"/>
                <w:szCs w:val="16"/>
              </w:rPr>
              <w:t>2.1.1 Synchronised operation</w:t>
            </w:r>
          </w:p>
        </w:tc>
        <w:tc>
          <w:tcPr>
            <w:tcW w:w="1276" w:type="dxa"/>
          </w:tcPr>
          <w:p w14:paraId="1B26BC5B" w14:textId="77777777" w:rsidR="00605BAA" w:rsidRDefault="00605BAA" w:rsidP="00605BAA">
            <w:pPr>
              <w:keepLines/>
              <w:spacing w:before="20" w:after="20"/>
              <w:rPr>
                <w:rFonts w:cs="Arial"/>
                <w:sz w:val="16"/>
                <w:szCs w:val="16"/>
              </w:rPr>
            </w:pPr>
          </w:p>
        </w:tc>
        <w:tc>
          <w:tcPr>
            <w:tcW w:w="1355" w:type="dxa"/>
          </w:tcPr>
          <w:p w14:paraId="3814ACF3" w14:textId="2BA813F5" w:rsidR="00605BAA" w:rsidRDefault="00605BAA" w:rsidP="00605BAA">
            <w:pPr>
              <w:keepLines/>
              <w:spacing w:before="20" w:after="20"/>
              <w:rPr>
                <w:rFonts w:cs="Arial"/>
                <w:sz w:val="16"/>
                <w:szCs w:val="16"/>
              </w:rPr>
            </w:pPr>
            <w:r w:rsidRPr="00535F55">
              <w:rPr>
                <w:rFonts w:cs="Arial"/>
                <w:sz w:val="16"/>
                <w:szCs w:val="16"/>
              </w:rPr>
              <w:t>General</w:t>
            </w:r>
          </w:p>
        </w:tc>
        <w:tc>
          <w:tcPr>
            <w:tcW w:w="4111" w:type="dxa"/>
          </w:tcPr>
          <w:p w14:paraId="0C3BC178" w14:textId="6A127A50" w:rsidR="00605BAA" w:rsidRPr="00A90B66" w:rsidRDefault="00605BAA" w:rsidP="00605BAA">
            <w:pPr>
              <w:keepLines/>
              <w:spacing w:before="20" w:after="20"/>
              <w:rPr>
                <w:rFonts w:cs="Arial"/>
                <w:sz w:val="16"/>
                <w:szCs w:val="16"/>
              </w:rPr>
            </w:pPr>
            <w:r>
              <w:rPr>
                <w:rFonts w:cs="Arial"/>
                <w:sz w:val="16"/>
                <w:szCs w:val="16"/>
              </w:rPr>
              <w:t>It is better to use wording that reflects clearly to the common phase lock reference like used in ECC Report 296 and ECC Recommendation (20)03.</w:t>
            </w:r>
          </w:p>
        </w:tc>
        <w:tc>
          <w:tcPr>
            <w:tcW w:w="4820" w:type="dxa"/>
          </w:tcPr>
          <w:p w14:paraId="6B79CE3D" w14:textId="61EB46DF" w:rsidR="00605BAA" w:rsidRDefault="00605BAA" w:rsidP="00605BAA">
            <w:pPr>
              <w:spacing w:before="20" w:after="20"/>
              <w:rPr>
                <w:rFonts w:cs="Arial"/>
                <w:sz w:val="16"/>
                <w:szCs w:val="16"/>
              </w:rPr>
            </w:pPr>
            <w:r>
              <w:rPr>
                <w:rFonts w:cs="Arial"/>
                <w:sz w:val="16"/>
                <w:szCs w:val="16"/>
              </w:rPr>
              <w:t xml:space="preserve"> … </w:t>
            </w:r>
            <w:r w:rsidRPr="00535F55">
              <w:rPr>
                <w:rFonts w:cs="Arial"/>
                <w:sz w:val="16"/>
                <w:szCs w:val="16"/>
              </w:rPr>
              <w:t xml:space="preserve">involved as well as synchronising the beginning of the frame across all networks. </w:t>
            </w:r>
            <w:r w:rsidRPr="00535F55">
              <w:rPr>
                <w:rFonts w:ascii="Wingdings" w:eastAsia="Wingdings" w:hAnsi="Wingdings" w:cs="Wingdings"/>
              </w:rPr>
              <w:t>à</w:t>
            </w:r>
            <w:r w:rsidRPr="00535F55">
              <w:rPr>
                <w:rFonts w:cs="Arial"/>
                <w:sz w:val="16"/>
                <w:szCs w:val="16"/>
              </w:rPr>
              <w:t xml:space="preserve"> involved as well as synchronising the beginning of the frame across all networks</w:t>
            </w:r>
            <w:ins w:id="197" w:author="FINLAND" w:date="2024-04-16T08:46:00Z">
              <w:r w:rsidRPr="00535F55">
                <w:rPr>
                  <w:rFonts w:cs="Arial"/>
                  <w:sz w:val="16"/>
                  <w:szCs w:val="16"/>
                </w:rPr>
                <w:t xml:space="preserve"> i.e., a common phase clock reference</w:t>
              </w:r>
            </w:ins>
            <w:r w:rsidRPr="00535F55">
              <w:rPr>
                <w:rFonts w:cs="Arial"/>
                <w:sz w:val="16"/>
                <w:szCs w:val="16"/>
              </w:rPr>
              <w:t>.</w:t>
            </w:r>
          </w:p>
        </w:tc>
        <w:tc>
          <w:tcPr>
            <w:tcW w:w="1843" w:type="dxa"/>
          </w:tcPr>
          <w:p w14:paraId="3AE9FC76" w14:textId="77777777" w:rsidR="00605BAA" w:rsidRPr="001750A3" w:rsidRDefault="00605BAA" w:rsidP="00605BAA">
            <w:pPr>
              <w:spacing w:before="20" w:after="20"/>
              <w:rPr>
                <w:rFonts w:cs="Arial"/>
                <w:sz w:val="16"/>
                <w:szCs w:val="16"/>
              </w:rPr>
            </w:pPr>
          </w:p>
        </w:tc>
      </w:tr>
      <w:tr w:rsidR="00605BAA" w:rsidRPr="00151940" w14:paraId="3D09E82A" w14:textId="77777777" w:rsidTr="00B0495E">
        <w:trPr>
          <w:cantSplit/>
          <w:trHeight w:val="1214"/>
        </w:trPr>
        <w:tc>
          <w:tcPr>
            <w:tcW w:w="1042" w:type="dxa"/>
          </w:tcPr>
          <w:p w14:paraId="1322A9A6" w14:textId="76E06CD4" w:rsidR="00605BAA" w:rsidRPr="00535F55" w:rsidRDefault="00605BAA" w:rsidP="00605BAA">
            <w:pPr>
              <w:keepLines/>
              <w:spacing w:before="20" w:after="20"/>
              <w:rPr>
                <w:rFonts w:cs="Arial"/>
                <w:sz w:val="16"/>
                <w:szCs w:val="16"/>
              </w:rPr>
            </w:pPr>
            <w:r>
              <w:rPr>
                <w:rFonts w:cs="Arial"/>
                <w:sz w:val="16"/>
                <w:szCs w:val="16"/>
              </w:rPr>
              <w:t>Orange/5</w:t>
            </w:r>
          </w:p>
        </w:tc>
        <w:tc>
          <w:tcPr>
            <w:tcW w:w="1224" w:type="dxa"/>
          </w:tcPr>
          <w:p w14:paraId="33D31242" w14:textId="1ABBE858" w:rsidR="00605BAA" w:rsidRPr="00535F55" w:rsidRDefault="00605BAA" w:rsidP="00605BAA">
            <w:pPr>
              <w:keepLines/>
              <w:spacing w:before="20" w:after="20"/>
              <w:rPr>
                <w:rFonts w:cs="Arial"/>
                <w:sz w:val="16"/>
                <w:szCs w:val="16"/>
              </w:rPr>
            </w:pPr>
            <w:r>
              <w:rPr>
                <w:rFonts w:cs="Arial"/>
                <w:sz w:val="16"/>
                <w:szCs w:val="16"/>
              </w:rPr>
              <w:t>2.1</w:t>
            </w:r>
          </w:p>
        </w:tc>
        <w:tc>
          <w:tcPr>
            <w:tcW w:w="1276" w:type="dxa"/>
          </w:tcPr>
          <w:p w14:paraId="4370365B" w14:textId="35CD3E07" w:rsidR="00605BAA" w:rsidRDefault="00605BAA" w:rsidP="00605BAA">
            <w:pPr>
              <w:keepLines/>
              <w:spacing w:before="20" w:after="20"/>
              <w:rPr>
                <w:rFonts w:cs="Arial"/>
                <w:sz w:val="16"/>
                <w:szCs w:val="16"/>
              </w:rPr>
            </w:pPr>
            <w:r>
              <w:rPr>
                <w:rFonts w:cs="Arial"/>
                <w:sz w:val="16"/>
                <w:szCs w:val="16"/>
              </w:rPr>
              <w:t>Page 11: Second paragraph</w:t>
            </w:r>
          </w:p>
        </w:tc>
        <w:tc>
          <w:tcPr>
            <w:tcW w:w="1355" w:type="dxa"/>
          </w:tcPr>
          <w:p w14:paraId="42E22CBB" w14:textId="1DD16604" w:rsidR="00605BAA" w:rsidRPr="00535F55" w:rsidRDefault="00605BAA" w:rsidP="00605BAA">
            <w:pPr>
              <w:keepLines/>
              <w:spacing w:before="20" w:after="20"/>
              <w:rPr>
                <w:rFonts w:cs="Arial"/>
                <w:sz w:val="16"/>
                <w:szCs w:val="16"/>
              </w:rPr>
            </w:pPr>
            <w:r>
              <w:rPr>
                <w:rFonts w:cs="Arial"/>
                <w:sz w:val="16"/>
                <w:szCs w:val="16"/>
              </w:rPr>
              <w:t>General</w:t>
            </w:r>
          </w:p>
        </w:tc>
        <w:tc>
          <w:tcPr>
            <w:tcW w:w="4111" w:type="dxa"/>
          </w:tcPr>
          <w:p w14:paraId="79DADC72" w14:textId="05436845" w:rsidR="00605BAA" w:rsidRDefault="00605BAA" w:rsidP="00605BAA">
            <w:pPr>
              <w:keepLines/>
              <w:spacing w:before="20" w:after="20"/>
              <w:rPr>
                <w:rFonts w:cs="Arial"/>
                <w:sz w:val="16"/>
                <w:szCs w:val="16"/>
              </w:rPr>
            </w:pPr>
            <w:r>
              <w:rPr>
                <w:rFonts w:cs="Arial"/>
                <w:sz w:val="16"/>
                <w:szCs w:val="16"/>
              </w:rPr>
              <w:t xml:space="preserve">In this study report, BEM is not defined. </w:t>
            </w:r>
          </w:p>
        </w:tc>
        <w:tc>
          <w:tcPr>
            <w:tcW w:w="4820" w:type="dxa"/>
          </w:tcPr>
          <w:p w14:paraId="5C47EB70" w14:textId="0603D71E" w:rsidR="00605BAA" w:rsidRDefault="00605BAA" w:rsidP="00605BAA">
            <w:pPr>
              <w:spacing w:before="20" w:after="20"/>
              <w:rPr>
                <w:rFonts w:cs="Arial"/>
                <w:sz w:val="16"/>
                <w:szCs w:val="16"/>
              </w:rPr>
            </w:pPr>
            <w:r>
              <w:rPr>
                <w:rFonts w:cs="Arial"/>
                <w:sz w:val="16"/>
                <w:szCs w:val="16"/>
              </w:rPr>
              <w:t>Replace “BEM” by “protection to MFCN”</w:t>
            </w:r>
          </w:p>
        </w:tc>
        <w:tc>
          <w:tcPr>
            <w:tcW w:w="1843" w:type="dxa"/>
          </w:tcPr>
          <w:p w14:paraId="4E20026D" w14:textId="77777777" w:rsidR="00605BAA" w:rsidRPr="001750A3" w:rsidRDefault="00605BAA" w:rsidP="00605BAA">
            <w:pPr>
              <w:spacing w:before="20" w:after="20"/>
              <w:rPr>
                <w:rFonts w:cs="Arial"/>
                <w:sz w:val="16"/>
                <w:szCs w:val="16"/>
              </w:rPr>
            </w:pPr>
          </w:p>
        </w:tc>
      </w:tr>
      <w:tr w:rsidR="00605BAA" w:rsidRPr="00151940" w14:paraId="41F77653" w14:textId="77777777" w:rsidTr="00B0495E">
        <w:trPr>
          <w:cantSplit/>
          <w:trHeight w:val="1214"/>
        </w:trPr>
        <w:tc>
          <w:tcPr>
            <w:tcW w:w="1042" w:type="dxa"/>
          </w:tcPr>
          <w:p w14:paraId="3F221046" w14:textId="1A0AC3DD" w:rsidR="00605BAA" w:rsidRDefault="00605BAA" w:rsidP="00605BAA">
            <w:pPr>
              <w:keepLines/>
              <w:spacing w:before="20" w:after="20"/>
              <w:rPr>
                <w:rFonts w:cs="Arial"/>
                <w:sz w:val="16"/>
                <w:szCs w:val="16"/>
              </w:rPr>
            </w:pPr>
            <w:r w:rsidRPr="00535F55">
              <w:rPr>
                <w:rFonts w:cs="Arial"/>
                <w:sz w:val="16"/>
                <w:szCs w:val="16"/>
              </w:rPr>
              <w:t>FIN/9</w:t>
            </w:r>
          </w:p>
        </w:tc>
        <w:tc>
          <w:tcPr>
            <w:tcW w:w="1224" w:type="dxa"/>
          </w:tcPr>
          <w:p w14:paraId="18D72B51" w14:textId="2A08A983" w:rsidR="00605BAA" w:rsidRDefault="00605BAA" w:rsidP="00605BAA">
            <w:pPr>
              <w:keepLines/>
              <w:spacing w:before="20" w:after="20"/>
              <w:rPr>
                <w:rFonts w:cs="Arial"/>
                <w:sz w:val="16"/>
                <w:szCs w:val="16"/>
              </w:rPr>
            </w:pPr>
            <w:r w:rsidRPr="00535F55">
              <w:rPr>
                <w:rFonts w:cs="Arial"/>
                <w:sz w:val="16"/>
                <w:szCs w:val="16"/>
              </w:rPr>
              <w:t>2.1.</w:t>
            </w:r>
            <w:r>
              <w:rPr>
                <w:rFonts w:cs="Arial"/>
                <w:sz w:val="16"/>
                <w:szCs w:val="16"/>
              </w:rPr>
              <w:t>2</w:t>
            </w:r>
            <w:r w:rsidRPr="00535F55">
              <w:rPr>
                <w:rFonts w:cs="Arial"/>
                <w:sz w:val="16"/>
                <w:szCs w:val="16"/>
              </w:rPr>
              <w:t xml:space="preserve"> </w:t>
            </w:r>
            <w:r>
              <w:rPr>
                <w:rFonts w:cs="Arial"/>
                <w:sz w:val="16"/>
                <w:szCs w:val="16"/>
              </w:rPr>
              <w:t>Uns</w:t>
            </w:r>
            <w:r w:rsidRPr="00535F55">
              <w:rPr>
                <w:rFonts w:cs="Arial"/>
                <w:sz w:val="16"/>
                <w:szCs w:val="16"/>
              </w:rPr>
              <w:t>ynchronised operation</w:t>
            </w:r>
          </w:p>
        </w:tc>
        <w:tc>
          <w:tcPr>
            <w:tcW w:w="1276" w:type="dxa"/>
          </w:tcPr>
          <w:p w14:paraId="11A58CC2" w14:textId="77777777" w:rsidR="00605BAA" w:rsidRDefault="00605BAA" w:rsidP="00605BAA">
            <w:pPr>
              <w:keepLines/>
              <w:spacing w:before="20" w:after="20"/>
              <w:rPr>
                <w:rFonts w:cs="Arial"/>
                <w:sz w:val="16"/>
                <w:szCs w:val="16"/>
              </w:rPr>
            </w:pPr>
          </w:p>
        </w:tc>
        <w:tc>
          <w:tcPr>
            <w:tcW w:w="1355" w:type="dxa"/>
          </w:tcPr>
          <w:p w14:paraId="1715A926" w14:textId="295BD138" w:rsidR="00605BAA" w:rsidRDefault="00605BAA" w:rsidP="00605BAA">
            <w:pPr>
              <w:keepLines/>
              <w:spacing w:before="20" w:after="20"/>
              <w:rPr>
                <w:rFonts w:cs="Arial"/>
                <w:sz w:val="16"/>
                <w:szCs w:val="16"/>
              </w:rPr>
            </w:pPr>
            <w:r w:rsidRPr="00535F55">
              <w:rPr>
                <w:rFonts w:cs="Arial"/>
                <w:sz w:val="16"/>
                <w:szCs w:val="16"/>
              </w:rPr>
              <w:t>General</w:t>
            </w:r>
          </w:p>
        </w:tc>
        <w:tc>
          <w:tcPr>
            <w:tcW w:w="4111" w:type="dxa"/>
          </w:tcPr>
          <w:p w14:paraId="3506D2E6" w14:textId="427627E3" w:rsidR="00605BAA" w:rsidRPr="00A90B66" w:rsidRDefault="00605BAA" w:rsidP="00605BAA">
            <w:pPr>
              <w:keepLines/>
              <w:spacing w:before="20" w:after="20"/>
              <w:rPr>
                <w:rFonts w:cs="Arial"/>
                <w:sz w:val="16"/>
                <w:szCs w:val="16"/>
              </w:rPr>
            </w:pPr>
            <w:r>
              <w:rPr>
                <w:rFonts w:cs="Arial"/>
                <w:sz w:val="16"/>
                <w:szCs w:val="16"/>
              </w:rPr>
              <w:t xml:space="preserve">Also, here it is necessary to </w:t>
            </w:r>
            <w:proofErr w:type="gramStart"/>
            <w:r>
              <w:rPr>
                <w:rFonts w:cs="Arial"/>
                <w:sz w:val="16"/>
                <w:szCs w:val="16"/>
              </w:rPr>
              <w:t>say clearly</w:t>
            </w:r>
            <w:proofErr w:type="gramEnd"/>
            <w:r>
              <w:rPr>
                <w:rFonts w:cs="Arial"/>
                <w:sz w:val="16"/>
                <w:szCs w:val="16"/>
              </w:rPr>
              <w:t xml:space="preserve"> that in this operation mode a different phase clock is used.</w:t>
            </w:r>
          </w:p>
        </w:tc>
        <w:tc>
          <w:tcPr>
            <w:tcW w:w="4820" w:type="dxa"/>
          </w:tcPr>
          <w:p w14:paraId="61D58EF4" w14:textId="49E50170" w:rsidR="00605BAA" w:rsidRDefault="00605BAA" w:rsidP="00605BAA">
            <w:pPr>
              <w:spacing w:before="20" w:after="20"/>
              <w:rPr>
                <w:rFonts w:cs="Arial"/>
                <w:sz w:val="16"/>
                <w:szCs w:val="16"/>
              </w:rPr>
            </w:pPr>
            <w:r w:rsidRPr="00535F55">
              <w:rPr>
                <w:rFonts w:cs="Arial"/>
                <w:sz w:val="16"/>
                <w:szCs w:val="16"/>
              </w:rPr>
              <w:t>This might happen if the TDD networks either do not align all DL and UL transmissions or do not synchronise at the beginning of the frame</w:t>
            </w:r>
            <w:ins w:id="198" w:author="FINLAND" w:date="2024-04-16T08:46:00Z">
              <w:r w:rsidRPr="00535F55">
                <w:rPr>
                  <w:rFonts w:cs="Arial"/>
                  <w:sz w:val="16"/>
                  <w:szCs w:val="16"/>
                </w:rPr>
                <w:t xml:space="preserve"> i.e., different phase clock reference</w:t>
              </w:r>
            </w:ins>
            <w:r>
              <w:rPr>
                <w:rFonts w:cs="Arial"/>
                <w:sz w:val="16"/>
                <w:szCs w:val="16"/>
              </w:rPr>
              <w:t>.</w:t>
            </w:r>
          </w:p>
        </w:tc>
        <w:tc>
          <w:tcPr>
            <w:tcW w:w="1843" w:type="dxa"/>
          </w:tcPr>
          <w:p w14:paraId="58DA18D5" w14:textId="77777777" w:rsidR="00605BAA" w:rsidRPr="001750A3" w:rsidRDefault="00605BAA" w:rsidP="00605BAA">
            <w:pPr>
              <w:spacing w:before="20" w:after="20"/>
              <w:rPr>
                <w:rFonts w:cs="Arial"/>
                <w:sz w:val="16"/>
                <w:szCs w:val="16"/>
              </w:rPr>
            </w:pPr>
          </w:p>
        </w:tc>
      </w:tr>
      <w:tr w:rsidR="00605BAA" w:rsidRPr="00151940" w14:paraId="6FA3B91F" w14:textId="77777777" w:rsidTr="00B0495E">
        <w:trPr>
          <w:cantSplit/>
          <w:trHeight w:val="1214"/>
        </w:trPr>
        <w:tc>
          <w:tcPr>
            <w:tcW w:w="1042" w:type="dxa"/>
          </w:tcPr>
          <w:p w14:paraId="2F9DF107" w14:textId="63D1CC14" w:rsidR="00605BAA" w:rsidRDefault="00605BAA" w:rsidP="00605BAA">
            <w:pPr>
              <w:keepLines/>
              <w:spacing w:before="20" w:after="20"/>
              <w:rPr>
                <w:sz w:val="16"/>
                <w:szCs w:val="16"/>
                <w:lang w:val="en-US"/>
              </w:rPr>
            </w:pPr>
            <w:r>
              <w:rPr>
                <w:sz w:val="16"/>
                <w:szCs w:val="16"/>
                <w:lang w:val="en-US"/>
              </w:rPr>
              <w:t>D/17</w:t>
            </w:r>
          </w:p>
        </w:tc>
        <w:tc>
          <w:tcPr>
            <w:tcW w:w="1224" w:type="dxa"/>
          </w:tcPr>
          <w:p w14:paraId="59345A6E" w14:textId="028F0212" w:rsidR="00605BAA" w:rsidRDefault="00605BAA" w:rsidP="00605BAA">
            <w:pPr>
              <w:keepLines/>
              <w:spacing w:before="20" w:after="20"/>
              <w:rPr>
                <w:sz w:val="16"/>
                <w:szCs w:val="16"/>
                <w:lang w:val="en-US"/>
              </w:rPr>
            </w:pPr>
            <w:r>
              <w:rPr>
                <w:sz w:val="16"/>
                <w:szCs w:val="16"/>
                <w:lang w:val="en-US"/>
              </w:rPr>
              <w:t>Page 10, Definitions</w:t>
            </w:r>
          </w:p>
        </w:tc>
        <w:tc>
          <w:tcPr>
            <w:tcW w:w="1276" w:type="dxa"/>
          </w:tcPr>
          <w:p w14:paraId="487E1357" w14:textId="434F281B" w:rsidR="00605BAA" w:rsidRDefault="00605BAA" w:rsidP="00605BAA">
            <w:pPr>
              <w:keepLines/>
              <w:spacing w:before="20" w:after="20"/>
              <w:rPr>
                <w:sz w:val="16"/>
                <w:szCs w:val="16"/>
                <w:lang w:val="en-US"/>
              </w:rPr>
            </w:pPr>
            <w:r>
              <w:rPr>
                <w:sz w:val="16"/>
                <w:szCs w:val="16"/>
                <w:lang w:val="en-US"/>
              </w:rPr>
              <w:t>2.1.4 Semi-</w:t>
            </w:r>
            <w:proofErr w:type="spellStart"/>
            <w:r>
              <w:rPr>
                <w:sz w:val="16"/>
                <w:szCs w:val="16"/>
                <w:lang w:val="en-US"/>
              </w:rPr>
              <w:t>synchronised</w:t>
            </w:r>
            <w:proofErr w:type="spellEnd"/>
            <w:r>
              <w:rPr>
                <w:sz w:val="16"/>
                <w:szCs w:val="16"/>
                <w:lang w:val="en-US"/>
              </w:rPr>
              <w:t xml:space="preserve">…, </w:t>
            </w:r>
            <w:proofErr w:type="gramStart"/>
            <w:r>
              <w:rPr>
                <w:sz w:val="16"/>
                <w:szCs w:val="16"/>
                <w:lang w:val="en-US"/>
              </w:rPr>
              <w:t>1th</w:t>
            </w:r>
            <w:proofErr w:type="gramEnd"/>
            <w:r>
              <w:rPr>
                <w:sz w:val="16"/>
                <w:szCs w:val="16"/>
                <w:lang w:val="en-US"/>
              </w:rPr>
              <w:t xml:space="preserve"> para, last sentence</w:t>
            </w:r>
          </w:p>
        </w:tc>
        <w:tc>
          <w:tcPr>
            <w:tcW w:w="1355" w:type="dxa"/>
          </w:tcPr>
          <w:p w14:paraId="27B8C13B" w14:textId="4EC27D29" w:rsidR="00605BAA" w:rsidRDefault="00605BAA" w:rsidP="00605BAA">
            <w:pPr>
              <w:keepLines/>
              <w:spacing w:before="20" w:after="20"/>
              <w:rPr>
                <w:sz w:val="16"/>
                <w:szCs w:val="16"/>
                <w:lang w:val="en-US"/>
              </w:rPr>
            </w:pPr>
            <w:r>
              <w:rPr>
                <w:sz w:val="16"/>
                <w:szCs w:val="16"/>
                <w:lang w:val="en-US"/>
              </w:rPr>
              <w:t>editorial</w:t>
            </w:r>
          </w:p>
        </w:tc>
        <w:tc>
          <w:tcPr>
            <w:tcW w:w="4111" w:type="dxa"/>
          </w:tcPr>
          <w:p w14:paraId="75D9B8FD" w14:textId="16486736" w:rsidR="00605BAA" w:rsidRDefault="00605BAA" w:rsidP="00605BAA">
            <w:pPr>
              <w:keepLines/>
              <w:spacing w:before="20" w:after="20"/>
              <w:rPr>
                <w:sz w:val="16"/>
                <w:szCs w:val="16"/>
                <w:lang w:val="en-US"/>
              </w:rPr>
            </w:pPr>
            <w:r>
              <w:rPr>
                <w:sz w:val="16"/>
                <w:szCs w:val="16"/>
                <w:lang w:val="en-US"/>
              </w:rPr>
              <w:t>shorten the sentence/start with a new sentence</w:t>
            </w:r>
          </w:p>
        </w:tc>
        <w:tc>
          <w:tcPr>
            <w:tcW w:w="4820" w:type="dxa"/>
          </w:tcPr>
          <w:p w14:paraId="3C9AC9D5" w14:textId="72AC49DF" w:rsidR="00605BAA" w:rsidRDefault="00605BAA" w:rsidP="00605BAA">
            <w:pPr>
              <w:spacing w:before="20" w:after="20"/>
              <w:rPr>
                <w:sz w:val="16"/>
                <w:szCs w:val="16"/>
              </w:rPr>
            </w:pPr>
            <w:r w:rsidRPr="008C295C">
              <w:rPr>
                <w:sz w:val="16"/>
                <w:szCs w:val="16"/>
              </w:rPr>
              <w:t>UL to DL modifications</w:t>
            </w:r>
            <w:del w:id="199" w:author="Germany" w:date="2024-03-21T17:58:00Z">
              <w:r w:rsidRPr="008C295C" w:rsidDel="00E848CE">
                <w:rPr>
                  <w:sz w:val="16"/>
                  <w:szCs w:val="16"/>
                </w:rPr>
                <w:delText>,</w:delText>
              </w:r>
            </w:del>
            <w:ins w:id="200" w:author="Germany" w:date="2024-03-21T17:58:00Z">
              <w:r w:rsidRPr="008C295C">
                <w:rPr>
                  <w:sz w:val="16"/>
                  <w:szCs w:val="16"/>
                </w:rPr>
                <w:t>.</w:t>
              </w:r>
            </w:ins>
            <w:r w:rsidRPr="008C295C">
              <w:rPr>
                <w:sz w:val="16"/>
                <w:szCs w:val="16"/>
              </w:rPr>
              <w:t xml:space="preserve"> </w:t>
            </w:r>
            <w:del w:id="201" w:author="Germany" w:date="2024-03-21T17:58:00Z">
              <w:r w:rsidRPr="008C295C" w:rsidDel="00E848CE">
                <w:rPr>
                  <w:sz w:val="16"/>
                  <w:szCs w:val="16"/>
                </w:rPr>
                <w:delText>t</w:delText>
              </w:r>
            </w:del>
            <w:ins w:id="202" w:author="Germany" w:date="2024-03-21T17:58:00Z">
              <w:r w:rsidRPr="008C295C">
                <w:rPr>
                  <w:sz w:val="16"/>
                  <w:szCs w:val="16"/>
                </w:rPr>
                <w:t>T</w:t>
              </w:r>
            </w:ins>
            <w:r w:rsidRPr="008C295C">
              <w:rPr>
                <w:sz w:val="16"/>
                <w:szCs w:val="16"/>
              </w:rPr>
              <w:t>his case is not considered</w:t>
            </w:r>
          </w:p>
        </w:tc>
        <w:tc>
          <w:tcPr>
            <w:tcW w:w="1843" w:type="dxa"/>
          </w:tcPr>
          <w:p w14:paraId="193DB70A" w14:textId="77777777" w:rsidR="00605BAA" w:rsidRPr="001750A3" w:rsidRDefault="00605BAA" w:rsidP="00605BAA">
            <w:pPr>
              <w:spacing w:before="20" w:after="20"/>
              <w:rPr>
                <w:rFonts w:cs="Arial"/>
                <w:sz w:val="16"/>
                <w:szCs w:val="16"/>
              </w:rPr>
            </w:pPr>
          </w:p>
        </w:tc>
      </w:tr>
      <w:tr w:rsidR="00605BAA" w:rsidRPr="00151940" w14:paraId="2496316E" w14:textId="77777777" w:rsidTr="00B0495E">
        <w:trPr>
          <w:cantSplit/>
          <w:trHeight w:val="1214"/>
        </w:trPr>
        <w:tc>
          <w:tcPr>
            <w:tcW w:w="1042" w:type="dxa"/>
          </w:tcPr>
          <w:p w14:paraId="0E839572" w14:textId="23D4614E" w:rsidR="00605BAA" w:rsidRDefault="00605BAA" w:rsidP="00605BAA">
            <w:pPr>
              <w:keepLines/>
              <w:spacing w:before="20" w:after="20"/>
              <w:rPr>
                <w:rFonts w:cs="Arial"/>
                <w:sz w:val="16"/>
                <w:szCs w:val="16"/>
              </w:rPr>
            </w:pPr>
            <w:r w:rsidRPr="00E47CA2">
              <w:rPr>
                <w:sz w:val="16"/>
                <w:szCs w:val="16"/>
              </w:rPr>
              <w:t>ER/6</w:t>
            </w:r>
          </w:p>
        </w:tc>
        <w:tc>
          <w:tcPr>
            <w:tcW w:w="1224" w:type="dxa"/>
          </w:tcPr>
          <w:p w14:paraId="6908F294" w14:textId="25A5BE69" w:rsidR="00605BAA" w:rsidRDefault="00605BAA" w:rsidP="00605BAA">
            <w:pPr>
              <w:keepLines/>
              <w:spacing w:before="20" w:after="20"/>
              <w:rPr>
                <w:rFonts w:cs="Arial"/>
                <w:sz w:val="16"/>
                <w:szCs w:val="16"/>
              </w:rPr>
            </w:pPr>
            <w:r w:rsidRPr="00E47CA2">
              <w:rPr>
                <w:sz w:val="16"/>
                <w:szCs w:val="16"/>
              </w:rPr>
              <w:t>2.1.4</w:t>
            </w:r>
          </w:p>
        </w:tc>
        <w:tc>
          <w:tcPr>
            <w:tcW w:w="1276" w:type="dxa"/>
          </w:tcPr>
          <w:p w14:paraId="174F1280" w14:textId="62868A26" w:rsidR="00605BAA" w:rsidRDefault="00605BAA" w:rsidP="00605BAA">
            <w:pPr>
              <w:keepLines/>
              <w:spacing w:before="20" w:after="20"/>
              <w:rPr>
                <w:rFonts w:cs="Arial"/>
                <w:sz w:val="16"/>
                <w:szCs w:val="16"/>
              </w:rPr>
            </w:pPr>
            <w:r w:rsidRPr="00631675">
              <w:rPr>
                <w:sz w:val="16"/>
                <w:szCs w:val="16"/>
                <w:u w:val="single"/>
              </w:rPr>
              <w:t xml:space="preserve">First para, first line </w:t>
            </w:r>
          </w:p>
        </w:tc>
        <w:tc>
          <w:tcPr>
            <w:tcW w:w="1355" w:type="dxa"/>
          </w:tcPr>
          <w:p w14:paraId="4F858035" w14:textId="5E6EC2FF" w:rsidR="00605BAA" w:rsidRDefault="00605BAA" w:rsidP="00605BAA">
            <w:pPr>
              <w:keepLines/>
              <w:spacing w:before="20" w:after="20"/>
              <w:rPr>
                <w:rFonts w:cs="Arial"/>
                <w:sz w:val="16"/>
                <w:szCs w:val="16"/>
              </w:rPr>
            </w:pPr>
            <w:r w:rsidRPr="00E47CA2">
              <w:rPr>
                <w:sz w:val="16"/>
                <w:szCs w:val="16"/>
              </w:rPr>
              <w:t>General</w:t>
            </w:r>
          </w:p>
        </w:tc>
        <w:tc>
          <w:tcPr>
            <w:tcW w:w="4111" w:type="dxa"/>
          </w:tcPr>
          <w:p w14:paraId="4F944493" w14:textId="5A3B9FC1" w:rsidR="00605BAA" w:rsidRDefault="00605BAA" w:rsidP="00605BAA">
            <w:pPr>
              <w:keepLines/>
              <w:spacing w:before="20" w:after="20"/>
              <w:rPr>
                <w:rFonts w:cs="Arial"/>
                <w:sz w:val="16"/>
                <w:szCs w:val="16"/>
              </w:rPr>
            </w:pPr>
            <w:r w:rsidRPr="00E47CA2">
              <w:rPr>
                <w:sz w:val="16"/>
                <w:szCs w:val="16"/>
              </w:rPr>
              <w:t>Addition of text highlighted in yellow.</w:t>
            </w:r>
          </w:p>
        </w:tc>
        <w:tc>
          <w:tcPr>
            <w:tcW w:w="4820" w:type="dxa"/>
          </w:tcPr>
          <w:p w14:paraId="3C6C9744" w14:textId="77777777" w:rsidR="00605BAA" w:rsidRPr="00E47CA2" w:rsidRDefault="00605BAA" w:rsidP="00605BAA">
            <w:pPr>
              <w:spacing w:before="20" w:after="20"/>
              <w:rPr>
                <w:sz w:val="16"/>
                <w:szCs w:val="16"/>
              </w:rPr>
            </w:pPr>
            <w:r w:rsidRPr="00E47CA2">
              <w:rPr>
                <w:b/>
                <w:bCs/>
                <w:sz w:val="16"/>
                <w:szCs w:val="16"/>
              </w:rPr>
              <w:t xml:space="preserve">Current text: </w:t>
            </w:r>
            <w:r w:rsidRPr="00E47CA2">
              <w:rPr>
                <w:sz w:val="16"/>
                <w:szCs w:val="16"/>
              </w:rPr>
              <w:t xml:space="preserve">In this Report, a specific sub-case of semi-synchronised operation, in which only DL to UL modifications </w:t>
            </w:r>
            <w:proofErr w:type="gramStart"/>
            <w:r w:rsidRPr="00E47CA2">
              <w:rPr>
                <w:sz w:val="16"/>
                <w:szCs w:val="16"/>
              </w:rPr>
              <w:t>are</w:t>
            </w:r>
            <w:proofErr w:type="gramEnd"/>
            <w:r w:rsidRPr="00E47CA2">
              <w:rPr>
                <w:sz w:val="16"/>
                <w:szCs w:val="16"/>
              </w:rPr>
              <w:t xml:space="preserve"> allowed to WBB LMP network compared to MFCN network, is considered</w:t>
            </w:r>
          </w:p>
          <w:p w14:paraId="2CF3D19D" w14:textId="77777777" w:rsidR="00605BAA" w:rsidRPr="00E47CA2" w:rsidRDefault="00605BAA" w:rsidP="00605BAA">
            <w:pPr>
              <w:spacing w:before="20" w:after="20"/>
              <w:rPr>
                <w:sz w:val="16"/>
                <w:szCs w:val="16"/>
              </w:rPr>
            </w:pPr>
          </w:p>
          <w:p w14:paraId="061794A5" w14:textId="20BD3992" w:rsidR="00605BAA" w:rsidRPr="00F51599" w:rsidRDefault="00605BAA" w:rsidP="00605BAA">
            <w:pPr>
              <w:spacing w:before="20" w:after="20"/>
              <w:rPr>
                <w:rFonts w:cs="Arial"/>
                <w:sz w:val="16"/>
                <w:szCs w:val="16"/>
              </w:rPr>
            </w:pPr>
            <w:r w:rsidRPr="00E47CA2">
              <w:rPr>
                <w:b/>
                <w:bCs/>
                <w:sz w:val="16"/>
                <w:szCs w:val="16"/>
              </w:rPr>
              <w:t>Proposed Text:</w:t>
            </w:r>
            <w:r w:rsidRPr="00E47CA2">
              <w:rPr>
                <w:sz w:val="16"/>
                <w:szCs w:val="16"/>
              </w:rPr>
              <w:t xml:space="preserve"> In this Report, a specific sub-case of semi-synchronised operation, in which only DL to UL modifications </w:t>
            </w:r>
            <w:proofErr w:type="gramStart"/>
            <w:r w:rsidRPr="00E47CA2">
              <w:rPr>
                <w:sz w:val="16"/>
                <w:szCs w:val="16"/>
              </w:rPr>
              <w:t>are</w:t>
            </w:r>
            <w:proofErr w:type="gramEnd"/>
            <w:r w:rsidRPr="00E47CA2">
              <w:rPr>
                <w:sz w:val="16"/>
                <w:szCs w:val="16"/>
              </w:rPr>
              <w:t xml:space="preserve"> allowed </w:t>
            </w:r>
            <w:r w:rsidRPr="00E47CA2">
              <w:rPr>
                <w:sz w:val="16"/>
                <w:szCs w:val="16"/>
                <w:highlight w:val="yellow"/>
              </w:rPr>
              <w:t>to WBB LMP network compared to MFCN netw</w:t>
            </w:r>
            <w:r w:rsidRPr="008B08E4">
              <w:rPr>
                <w:sz w:val="16"/>
                <w:szCs w:val="16"/>
                <w:highlight w:val="yellow"/>
              </w:rPr>
              <w:t>ork frame structure</w:t>
            </w:r>
            <w:r w:rsidRPr="00E47CA2">
              <w:rPr>
                <w:sz w:val="16"/>
                <w:szCs w:val="16"/>
              </w:rPr>
              <w:t>, is considered.</w:t>
            </w:r>
          </w:p>
        </w:tc>
        <w:tc>
          <w:tcPr>
            <w:tcW w:w="1843" w:type="dxa"/>
          </w:tcPr>
          <w:p w14:paraId="51AE3E3B" w14:textId="77777777" w:rsidR="00605BAA" w:rsidRPr="001750A3" w:rsidRDefault="00605BAA" w:rsidP="00605BAA">
            <w:pPr>
              <w:spacing w:before="20" w:after="20"/>
              <w:rPr>
                <w:rFonts w:cs="Arial"/>
                <w:sz w:val="16"/>
                <w:szCs w:val="16"/>
              </w:rPr>
            </w:pPr>
          </w:p>
        </w:tc>
      </w:tr>
      <w:tr w:rsidR="00605BAA" w:rsidRPr="00151940" w14:paraId="3B25B84D" w14:textId="77777777" w:rsidTr="00B0495E">
        <w:trPr>
          <w:cantSplit/>
          <w:trHeight w:val="1214"/>
        </w:trPr>
        <w:tc>
          <w:tcPr>
            <w:tcW w:w="1042" w:type="dxa"/>
          </w:tcPr>
          <w:p w14:paraId="6363FD56" w14:textId="0FD05305" w:rsidR="00605BAA" w:rsidRDefault="00605BAA" w:rsidP="00605BAA">
            <w:pPr>
              <w:keepLines/>
              <w:spacing w:before="20" w:after="20"/>
              <w:rPr>
                <w:sz w:val="16"/>
                <w:szCs w:val="16"/>
                <w:lang w:val="en-US"/>
              </w:rPr>
            </w:pPr>
            <w:r>
              <w:rPr>
                <w:rFonts w:cs="Arial"/>
                <w:sz w:val="16"/>
                <w:szCs w:val="16"/>
              </w:rPr>
              <w:lastRenderedPageBreak/>
              <w:t>DF/7</w:t>
            </w:r>
          </w:p>
        </w:tc>
        <w:tc>
          <w:tcPr>
            <w:tcW w:w="1224" w:type="dxa"/>
          </w:tcPr>
          <w:p w14:paraId="460DA57E" w14:textId="77777777" w:rsidR="00605BAA" w:rsidRDefault="00605BAA" w:rsidP="00605BAA">
            <w:pPr>
              <w:keepLines/>
              <w:spacing w:before="20" w:after="20"/>
              <w:rPr>
                <w:rFonts w:cs="Arial"/>
                <w:sz w:val="16"/>
                <w:szCs w:val="16"/>
              </w:rPr>
            </w:pPr>
            <w:r>
              <w:rPr>
                <w:rFonts w:cs="Arial"/>
                <w:sz w:val="16"/>
                <w:szCs w:val="16"/>
              </w:rPr>
              <w:t>2.1.4</w:t>
            </w:r>
          </w:p>
          <w:p w14:paraId="0DFAB97E" w14:textId="77777777" w:rsidR="00605BAA" w:rsidRDefault="00605BAA" w:rsidP="00605BAA">
            <w:pPr>
              <w:keepLines/>
              <w:spacing w:before="20" w:after="20"/>
              <w:rPr>
                <w:sz w:val="16"/>
                <w:szCs w:val="16"/>
                <w:lang w:val="en-US"/>
              </w:rPr>
            </w:pPr>
          </w:p>
        </w:tc>
        <w:tc>
          <w:tcPr>
            <w:tcW w:w="1276" w:type="dxa"/>
          </w:tcPr>
          <w:p w14:paraId="66AAC3CE" w14:textId="1492A695" w:rsidR="00605BAA" w:rsidRDefault="00605BAA" w:rsidP="00605BAA">
            <w:pPr>
              <w:keepLines/>
              <w:spacing w:before="20" w:after="20"/>
              <w:rPr>
                <w:sz w:val="16"/>
                <w:szCs w:val="16"/>
                <w:lang w:val="en-US"/>
              </w:rPr>
            </w:pPr>
            <w:r>
              <w:rPr>
                <w:rFonts w:cs="Arial"/>
                <w:sz w:val="16"/>
                <w:szCs w:val="16"/>
              </w:rPr>
              <w:t>after bullets</w:t>
            </w:r>
          </w:p>
        </w:tc>
        <w:tc>
          <w:tcPr>
            <w:tcW w:w="1355" w:type="dxa"/>
          </w:tcPr>
          <w:p w14:paraId="4026960B" w14:textId="590D6F27" w:rsidR="00605BAA" w:rsidRDefault="00605BAA" w:rsidP="00605BAA">
            <w:pPr>
              <w:keepLines/>
              <w:spacing w:before="20" w:after="20"/>
              <w:rPr>
                <w:sz w:val="16"/>
                <w:szCs w:val="16"/>
                <w:lang w:val="en-US"/>
              </w:rPr>
            </w:pPr>
            <w:r>
              <w:rPr>
                <w:rFonts w:cs="Arial"/>
                <w:sz w:val="16"/>
                <w:szCs w:val="16"/>
              </w:rPr>
              <w:t>Technical</w:t>
            </w:r>
          </w:p>
        </w:tc>
        <w:tc>
          <w:tcPr>
            <w:tcW w:w="4111" w:type="dxa"/>
          </w:tcPr>
          <w:p w14:paraId="23570687" w14:textId="736E20E1" w:rsidR="00605BAA" w:rsidRDefault="00605BAA" w:rsidP="00605BAA">
            <w:pPr>
              <w:keepLines/>
              <w:spacing w:before="20" w:after="20"/>
              <w:rPr>
                <w:sz w:val="16"/>
                <w:szCs w:val="16"/>
                <w:lang w:val="en-US"/>
              </w:rPr>
            </w:pPr>
            <w:r>
              <w:rPr>
                <w:rFonts w:cs="Arial"/>
                <w:sz w:val="16"/>
                <w:szCs w:val="16"/>
              </w:rPr>
              <w:t>To highlight the fact than synchronisation does not benefit all interference mechanisms</w:t>
            </w:r>
          </w:p>
        </w:tc>
        <w:tc>
          <w:tcPr>
            <w:tcW w:w="4820" w:type="dxa"/>
          </w:tcPr>
          <w:p w14:paraId="5CA23D69" w14:textId="62F03F4A" w:rsidR="00605BAA" w:rsidRPr="008C295C" w:rsidRDefault="00605BAA" w:rsidP="00605BAA">
            <w:pPr>
              <w:spacing w:before="20" w:after="20"/>
              <w:rPr>
                <w:sz w:val="16"/>
                <w:szCs w:val="16"/>
              </w:rPr>
            </w:pPr>
            <w:ins w:id="203" w:author="DECT Forum" w:date="2024-04-18T17:39:00Z">
              <w:r w:rsidRPr="00F51599">
                <w:rPr>
                  <w:rFonts w:cs="Arial"/>
                  <w:sz w:val="16"/>
                  <w:szCs w:val="16"/>
                </w:rPr>
                <w:t>However, it is noted that synchronisation (or semi-synchronisation) is only effective when considering base-to-base or terminal-to-terminal adjacent channel interference. When considering base station interference into adjacent channel terminal receivers, or terminal interference into adjacent channel base station receivers, synchronisation provides no benefit to coexistence.</w:t>
              </w:r>
            </w:ins>
          </w:p>
        </w:tc>
        <w:tc>
          <w:tcPr>
            <w:tcW w:w="1843" w:type="dxa"/>
          </w:tcPr>
          <w:p w14:paraId="571AD337" w14:textId="77777777" w:rsidR="00605BAA" w:rsidRPr="001750A3" w:rsidRDefault="00605BAA" w:rsidP="00605BAA">
            <w:pPr>
              <w:spacing w:before="20" w:after="20"/>
              <w:rPr>
                <w:rFonts w:cs="Arial"/>
                <w:sz w:val="16"/>
                <w:szCs w:val="16"/>
              </w:rPr>
            </w:pPr>
          </w:p>
        </w:tc>
      </w:tr>
      <w:tr w:rsidR="00605BAA" w:rsidRPr="00151940" w14:paraId="63BBBB00" w14:textId="77777777" w:rsidTr="00B0495E">
        <w:trPr>
          <w:cantSplit/>
          <w:trHeight w:val="1214"/>
        </w:trPr>
        <w:tc>
          <w:tcPr>
            <w:tcW w:w="1042" w:type="dxa"/>
          </w:tcPr>
          <w:p w14:paraId="63628845" w14:textId="57C1CF10" w:rsidR="00605BAA" w:rsidRDefault="00605BAA" w:rsidP="00605BAA">
            <w:pPr>
              <w:keepLines/>
              <w:spacing w:before="20" w:after="20"/>
              <w:rPr>
                <w:sz w:val="16"/>
                <w:szCs w:val="16"/>
                <w:lang w:val="en-US"/>
              </w:rPr>
            </w:pPr>
            <w:r>
              <w:rPr>
                <w:rFonts w:cs="Arial"/>
                <w:sz w:val="16"/>
                <w:szCs w:val="16"/>
              </w:rPr>
              <w:t>LUX/4</w:t>
            </w:r>
          </w:p>
        </w:tc>
        <w:tc>
          <w:tcPr>
            <w:tcW w:w="1224" w:type="dxa"/>
          </w:tcPr>
          <w:p w14:paraId="5612BBC0" w14:textId="41316EFB" w:rsidR="00605BAA" w:rsidRDefault="00605BAA" w:rsidP="00605BAA">
            <w:pPr>
              <w:keepLines/>
              <w:spacing w:before="20" w:after="20"/>
              <w:rPr>
                <w:sz w:val="16"/>
                <w:szCs w:val="16"/>
                <w:lang w:val="en-US"/>
              </w:rPr>
            </w:pPr>
            <w:r>
              <w:rPr>
                <w:rFonts w:cs="Arial"/>
                <w:sz w:val="16"/>
                <w:szCs w:val="16"/>
              </w:rPr>
              <w:t>2.1.4</w:t>
            </w:r>
          </w:p>
        </w:tc>
        <w:tc>
          <w:tcPr>
            <w:tcW w:w="1276" w:type="dxa"/>
          </w:tcPr>
          <w:p w14:paraId="27B988D2" w14:textId="207B68AE" w:rsidR="00605BAA" w:rsidRDefault="00605BAA" w:rsidP="00605BAA">
            <w:pPr>
              <w:keepLines/>
              <w:spacing w:before="20" w:after="20"/>
              <w:rPr>
                <w:sz w:val="16"/>
                <w:szCs w:val="16"/>
                <w:lang w:val="en-US"/>
              </w:rPr>
            </w:pPr>
            <w:r>
              <w:rPr>
                <w:rFonts w:cs="Arial"/>
                <w:sz w:val="16"/>
                <w:szCs w:val="16"/>
              </w:rPr>
              <w:t>Paragraph 4</w:t>
            </w:r>
          </w:p>
        </w:tc>
        <w:tc>
          <w:tcPr>
            <w:tcW w:w="1355" w:type="dxa"/>
          </w:tcPr>
          <w:p w14:paraId="13C2B27D" w14:textId="396B985A" w:rsidR="00605BAA" w:rsidRDefault="00605BAA" w:rsidP="00605BAA">
            <w:pPr>
              <w:keepLines/>
              <w:spacing w:before="20" w:after="20"/>
              <w:rPr>
                <w:sz w:val="16"/>
                <w:szCs w:val="16"/>
                <w:lang w:val="en-US"/>
              </w:rPr>
            </w:pPr>
            <w:r>
              <w:rPr>
                <w:rFonts w:cs="Arial"/>
                <w:sz w:val="16"/>
                <w:szCs w:val="16"/>
              </w:rPr>
              <w:t>General</w:t>
            </w:r>
          </w:p>
        </w:tc>
        <w:tc>
          <w:tcPr>
            <w:tcW w:w="4111" w:type="dxa"/>
          </w:tcPr>
          <w:p w14:paraId="2F4622DA" w14:textId="6FC096EC" w:rsidR="00605BAA" w:rsidRDefault="00605BAA" w:rsidP="00605BAA">
            <w:pPr>
              <w:keepLines/>
              <w:spacing w:before="20" w:after="20"/>
              <w:rPr>
                <w:sz w:val="16"/>
                <w:szCs w:val="16"/>
                <w:lang w:val="en-US"/>
              </w:rPr>
            </w:pPr>
            <w:r>
              <w:rPr>
                <w:rFonts w:cs="Arial"/>
                <w:sz w:val="16"/>
                <w:szCs w:val="16"/>
              </w:rPr>
              <w:t xml:space="preserve">Editorial change to split list of sharing studies to separate in-band and adjacent band studies. </w:t>
            </w:r>
          </w:p>
        </w:tc>
        <w:tc>
          <w:tcPr>
            <w:tcW w:w="4820" w:type="dxa"/>
          </w:tcPr>
          <w:p w14:paraId="30B3DCF0" w14:textId="4A6AE0F5" w:rsidR="00605BAA" w:rsidRPr="008C295C" w:rsidRDefault="00605BAA" w:rsidP="00605BAA">
            <w:pPr>
              <w:spacing w:before="20" w:after="20"/>
              <w:rPr>
                <w:sz w:val="16"/>
                <w:szCs w:val="16"/>
              </w:rPr>
            </w:pPr>
            <w:r w:rsidRPr="00427DED">
              <w:t xml:space="preserve">However, for some cases, especially if the required separation distance for unsynchronised operation is a challenge, synchronisation </w:t>
            </w:r>
            <w:del w:id="204" w:author="Author">
              <w:r w:rsidRPr="00427DED" w:rsidDel="00DE4295">
                <w:delText xml:space="preserve">is </w:delText>
              </w:r>
            </w:del>
            <w:ins w:id="205" w:author="Author">
              <w:r w:rsidRPr="00427DED">
                <w:t xml:space="preserve">might be </w:t>
              </w:r>
            </w:ins>
            <w:r w:rsidRPr="00427DED">
              <w:t>necessary. For those cases, additional frame structure flexibility is achieved by employing semi-synchronised operation.</w:t>
            </w:r>
          </w:p>
        </w:tc>
        <w:tc>
          <w:tcPr>
            <w:tcW w:w="1843" w:type="dxa"/>
          </w:tcPr>
          <w:p w14:paraId="7F2FB18F" w14:textId="77777777" w:rsidR="00605BAA" w:rsidRPr="001750A3" w:rsidRDefault="00605BAA" w:rsidP="00605BAA">
            <w:pPr>
              <w:spacing w:before="20" w:after="20"/>
              <w:rPr>
                <w:rFonts w:cs="Arial"/>
                <w:sz w:val="16"/>
                <w:szCs w:val="16"/>
              </w:rPr>
            </w:pPr>
          </w:p>
        </w:tc>
      </w:tr>
      <w:tr w:rsidR="00605BAA" w:rsidRPr="00151940" w14:paraId="09A1AB5D" w14:textId="77777777" w:rsidTr="00B0495E">
        <w:trPr>
          <w:cantSplit/>
          <w:trHeight w:val="1214"/>
        </w:trPr>
        <w:tc>
          <w:tcPr>
            <w:tcW w:w="1042" w:type="dxa"/>
          </w:tcPr>
          <w:p w14:paraId="3336F045" w14:textId="0144EF59" w:rsidR="00605BAA" w:rsidRDefault="00605BAA" w:rsidP="00605BAA">
            <w:pPr>
              <w:keepLines/>
              <w:spacing w:before="20" w:after="20"/>
              <w:rPr>
                <w:sz w:val="16"/>
                <w:szCs w:val="16"/>
                <w:lang w:val="en-US"/>
              </w:rPr>
            </w:pPr>
            <w:r>
              <w:rPr>
                <w:rFonts w:cs="Arial"/>
                <w:sz w:val="16"/>
                <w:szCs w:val="16"/>
              </w:rPr>
              <w:t>LUX/5</w:t>
            </w:r>
          </w:p>
        </w:tc>
        <w:tc>
          <w:tcPr>
            <w:tcW w:w="1224" w:type="dxa"/>
          </w:tcPr>
          <w:p w14:paraId="5DAC5763" w14:textId="4C9EE2BA" w:rsidR="00605BAA" w:rsidRDefault="00605BAA" w:rsidP="00605BAA">
            <w:pPr>
              <w:keepLines/>
              <w:spacing w:before="20" w:after="20"/>
              <w:rPr>
                <w:sz w:val="16"/>
                <w:szCs w:val="16"/>
                <w:lang w:val="en-US"/>
              </w:rPr>
            </w:pPr>
            <w:r>
              <w:rPr>
                <w:rFonts w:cs="Arial"/>
                <w:sz w:val="16"/>
                <w:szCs w:val="16"/>
              </w:rPr>
              <w:t>2.1.4</w:t>
            </w:r>
          </w:p>
        </w:tc>
        <w:tc>
          <w:tcPr>
            <w:tcW w:w="1276" w:type="dxa"/>
          </w:tcPr>
          <w:p w14:paraId="37A16661" w14:textId="066CD8A9" w:rsidR="00605BAA" w:rsidRDefault="00605BAA" w:rsidP="00605BAA">
            <w:pPr>
              <w:keepLines/>
              <w:spacing w:before="20" w:after="20"/>
              <w:rPr>
                <w:sz w:val="16"/>
                <w:szCs w:val="16"/>
                <w:lang w:val="en-US"/>
              </w:rPr>
            </w:pPr>
            <w:r>
              <w:rPr>
                <w:rFonts w:cs="Arial"/>
                <w:sz w:val="16"/>
                <w:szCs w:val="16"/>
              </w:rPr>
              <w:t>Second last paragraph</w:t>
            </w:r>
          </w:p>
        </w:tc>
        <w:tc>
          <w:tcPr>
            <w:tcW w:w="1355" w:type="dxa"/>
          </w:tcPr>
          <w:p w14:paraId="45E162EA" w14:textId="18C0773B" w:rsidR="00605BAA" w:rsidRDefault="00605BAA" w:rsidP="00605BAA">
            <w:pPr>
              <w:keepLines/>
              <w:spacing w:before="20" w:after="20"/>
              <w:rPr>
                <w:sz w:val="16"/>
                <w:szCs w:val="16"/>
                <w:lang w:val="en-US"/>
              </w:rPr>
            </w:pPr>
            <w:r>
              <w:rPr>
                <w:rFonts w:cs="Arial"/>
                <w:sz w:val="16"/>
                <w:szCs w:val="16"/>
              </w:rPr>
              <w:t>General</w:t>
            </w:r>
          </w:p>
        </w:tc>
        <w:tc>
          <w:tcPr>
            <w:tcW w:w="4111" w:type="dxa"/>
          </w:tcPr>
          <w:p w14:paraId="729C9661" w14:textId="2AAACFE0" w:rsidR="00605BAA" w:rsidRDefault="00605BAA" w:rsidP="00605BAA">
            <w:pPr>
              <w:keepLines/>
              <w:spacing w:before="20" w:after="20"/>
              <w:rPr>
                <w:sz w:val="16"/>
                <w:szCs w:val="16"/>
                <w:lang w:val="en-US"/>
              </w:rPr>
            </w:pPr>
            <w:r>
              <w:rPr>
                <w:rFonts w:cs="Arial"/>
                <w:sz w:val="16"/>
                <w:szCs w:val="16"/>
              </w:rPr>
              <w:t>Clarifying the frame structure of MFCN</w:t>
            </w:r>
          </w:p>
        </w:tc>
        <w:tc>
          <w:tcPr>
            <w:tcW w:w="4820" w:type="dxa"/>
          </w:tcPr>
          <w:p w14:paraId="7C41EC3D" w14:textId="75F59C1D" w:rsidR="00605BAA" w:rsidRPr="008C295C" w:rsidRDefault="00605BAA" w:rsidP="00605BAA">
            <w:pPr>
              <w:spacing w:before="20" w:after="20"/>
              <w:rPr>
                <w:sz w:val="16"/>
                <w:szCs w:val="16"/>
              </w:rPr>
            </w:pPr>
            <w:r w:rsidRPr="00427DED">
              <w:t>Compared to synchronised operation the benefit is the possibility to employ more UL resources than provided by the</w:t>
            </w:r>
            <w:ins w:id="206" w:author="Author">
              <w:r w:rsidRPr="00427DED">
                <w:t xml:space="preserve"> defined</w:t>
              </w:r>
            </w:ins>
            <w:r w:rsidRPr="00427DED">
              <w:t xml:space="preserve"> frame structure of the MFCN network below 3800 </w:t>
            </w:r>
            <w:proofErr w:type="spellStart"/>
            <w:r w:rsidRPr="00427DED">
              <w:t>MHz.</w:t>
            </w:r>
            <w:proofErr w:type="spellEnd"/>
          </w:p>
        </w:tc>
        <w:tc>
          <w:tcPr>
            <w:tcW w:w="1843" w:type="dxa"/>
          </w:tcPr>
          <w:p w14:paraId="0810DAAC" w14:textId="77777777" w:rsidR="00605BAA" w:rsidRPr="001750A3" w:rsidRDefault="00605BAA" w:rsidP="00605BAA">
            <w:pPr>
              <w:spacing w:before="20" w:after="20"/>
              <w:rPr>
                <w:rFonts w:cs="Arial"/>
                <w:sz w:val="16"/>
                <w:szCs w:val="16"/>
              </w:rPr>
            </w:pPr>
          </w:p>
        </w:tc>
      </w:tr>
      <w:tr w:rsidR="00605BAA" w:rsidRPr="00151940" w14:paraId="46B95014" w14:textId="77777777" w:rsidTr="00B0495E">
        <w:trPr>
          <w:cantSplit/>
          <w:trHeight w:val="1214"/>
        </w:trPr>
        <w:tc>
          <w:tcPr>
            <w:tcW w:w="1042" w:type="dxa"/>
          </w:tcPr>
          <w:p w14:paraId="75FED9BD" w14:textId="649AD685" w:rsidR="00605BAA" w:rsidRDefault="00605BAA" w:rsidP="00605BAA">
            <w:pPr>
              <w:keepLines/>
              <w:spacing w:before="20" w:after="20"/>
              <w:rPr>
                <w:rFonts w:cs="Arial"/>
                <w:sz w:val="16"/>
                <w:szCs w:val="16"/>
              </w:rPr>
            </w:pPr>
            <w:r w:rsidRPr="007B50C7">
              <w:rPr>
                <w:rFonts w:cs="Arial"/>
                <w:sz w:val="16"/>
                <w:szCs w:val="16"/>
              </w:rPr>
              <w:t>LTU/</w:t>
            </w:r>
            <w:r>
              <w:rPr>
                <w:rFonts w:cs="Arial"/>
                <w:sz w:val="16"/>
                <w:szCs w:val="16"/>
              </w:rPr>
              <w:t>1</w:t>
            </w:r>
          </w:p>
        </w:tc>
        <w:tc>
          <w:tcPr>
            <w:tcW w:w="1224" w:type="dxa"/>
          </w:tcPr>
          <w:p w14:paraId="4CF42E61" w14:textId="2324876E" w:rsidR="00605BAA" w:rsidRDefault="00605BAA" w:rsidP="00605BAA">
            <w:pPr>
              <w:keepLines/>
              <w:spacing w:before="20" w:after="20"/>
              <w:rPr>
                <w:rFonts w:cs="Arial"/>
                <w:sz w:val="16"/>
                <w:szCs w:val="16"/>
              </w:rPr>
            </w:pPr>
            <w:r>
              <w:rPr>
                <w:rFonts w:cs="Arial"/>
                <w:sz w:val="16"/>
                <w:szCs w:val="16"/>
              </w:rPr>
              <w:t>2.1.4</w:t>
            </w:r>
          </w:p>
        </w:tc>
        <w:tc>
          <w:tcPr>
            <w:tcW w:w="1276" w:type="dxa"/>
          </w:tcPr>
          <w:p w14:paraId="4EA42FDB" w14:textId="4B6C5C01" w:rsidR="00605BAA" w:rsidRDefault="00605BAA" w:rsidP="00605BAA">
            <w:pPr>
              <w:keepLines/>
              <w:spacing w:before="20" w:after="20"/>
              <w:rPr>
                <w:rFonts w:cs="Arial"/>
                <w:sz w:val="16"/>
                <w:szCs w:val="16"/>
              </w:rPr>
            </w:pPr>
            <w:r>
              <w:rPr>
                <w:rFonts w:cs="Arial"/>
                <w:sz w:val="16"/>
                <w:szCs w:val="16"/>
              </w:rPr>
              <w:t>2</w:t>
            </w:r>
            <w:r w:rsidRPr="00C45A35">
              <w:rPr>
                <w:rFonts w:cs="Arial"/>
                <w:sz w:val="16"/>
                <w:szCs w:val="16"/>
                <w:vertAlign w:val="superscript"/>
              </w:rPr>
              <w:t>nd</w:t>
            </w:r>
            <w:r>
              <w:rPr>
                <w:rFonts w:cs="Arial"/>
                <w:sz w:val="16"/>
                <w:szCs w:val="16"/>
              </w:rPr>
              <w:t xml:space="preserve"> paragraph</w:t>
            </w:r>
          </w:p>
        </w:tc>
        <w:tc>
          <w:tcPr>
            <w:tcW w:w="1355" w:type="dxa"/>
          </w:tcPr>
          <w:p w14:paraId="0BCCBEA0" w14:textId="1712726D"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48B9C057" w14:textId="39BC6DD4" w:rsidR="00605BAA" w:rsidRDefault="00605BAA" w:rsidP="00605BAA">
            <w:pPr>
              <w:keepLines/>
              <w:spacing w:before="20" w:after="20"/>
              <w:rPr>
                <w:rFonts w:cs="Arial"/>
                <w:sz w:val="16"/>
                <w:szCs w:val="16"/>
              </w:rPr>
            </w:pPr>
            <w:r>
              <w:rPr>
                <w:rFonts w:cs="Arial"/>
                <w:sz w:val="16"/>
                <w:szCs w:val="16"/>
              </w:rPr>
              <w:t>Text in brackets is superfluous, it is proposed to be deleted</w:t>
            </w:r>
          </w:p>
        </w:tc>
        <w:tc>
          <w:tcPr>
            <w:tcW w:w="4820" w:type="dxa"/>
          </w:tcPr>
          <w:p w14:paraId="191496A2" w14:textId="0CCE3AA1" w:rsidR="00605BAA" w:rsidRPr="00427DED" w:rsidRDefault="00605BAA" w:rsidP="00605BAA">
            <w:pPr>
              <w:spacing w:before="20" w:after="20"/>
            </w:pPr>
            <w:r w:rsidRPr="00E505A4">
              <w:rPr>
                <w:rFonts w:cs="Arial"/>
                <w:sz w:val="16"/>
                <w:szCs w:val="16"/>
              </w:rPr>
              <w:t xml:space="preserve">The approach could be implemented with either one of the frame structures recommended in ECC Recommendation (20)03 </w:t>
            </w:r>
            <w:r>
              <w:rPr>
                <w:rFonts w:cs="Arial"/>
                <w:sz w:val="16"/>
                <w:szCs w:val="16"/>
              </w:rPr>
              <w:t>[2]</w:t>
            </w:r>
            <w:del w:id="207" w:author="Lithuania" w:date="2024-03-21T10:02:00Z">
              <w:r w:rsidRPr="00E505A4" w:rsidDel="00444E96">
                <w:rPr>
                  <w:rFonts w:cs="Arial"/>
                  <w:sz w:val="16"/>
                  <w:szCs w:val="16"/>
                </w:rPr>
                <w:delText xml:space="preserve"> (referred to as default frame structure hereinafter)</w:delText>
              </w:r>
            </w:del>
            <w:r w:rsidRPr="00E505A4">
              <w:rPr>
                <w:rFonts w:cs="Arial"/>
                <w:sz w:val="16"/>
                <w:szCs w:val="16"/>
              </w:rPr>
              <w:t>.</w:t>
            </w:r>
          </w:p>
        </w:tc>
        <w:tc>
          <w:tcPr>
            <w:tcW w:w="1843" w:type="dxa"/>
          </w:tcPr>
          <w:p w14:paraId="45E39433" w14:textId="77777777" w:rsidR="00605BAA" w:rsidRPr="001750A3" w:rsidRDefault="00605BAA" w:rsidP="00605BAA">
            <w:pPr>
              <w:spacing w:before="20" w:after="20"/>
              <w:rPr>
                <w:rFonts w:cs="Arial"/>
                <w:sz w:val="16"/>
                <w:szCs w:val="16"/>
              </w:rPr>
            </w:pPr>
          </w:p>
        </w:tc>
      </w:tr>
      <w:tr w:rsidR="00605BAA" w:rsidRPr="00151940" w14:paraId="15753F95" w14:textId="77777777" w:rsidTr="00B0495E">
        <w:trPr>
          <w:cantSplit/>
          <w:trHeight w:val="1214"/>
        </w:trPr>
        <w:tc>
          <w:tcPr>
            <w:tcW w:w="1042" w:type="dxa"/>
          </w:tcPr>
          <w:p w14:paraId="6F4FDECF" w14:textId="15135292" w:rsidR="00605BAA" w:rsidRDefault="00605BAA" w:rsidP="00605BAA">
            <w:pPr>
              <w:keepLines/>
              <w:spacing w:before="20" w:after="20"/>
              <w:rPr>
                <w:sz w:val="16"/>
                <w:szCs w:val="16"/>
                <w:lang w:val="en-US"/>
              </w:rPr>
            </w:pPr>
            <w:r>
              <w:rPr>
                <w:sz w:val="16"/>
                <w:szCs w:val="16"/>
                <w:lang w:val="en-US"/>
              </w:rPr>
              <w:t>D/18</w:t>
            </w:r>
          </w:p>
        </w:tc>
        <w:tc>
          <w:tcPr>
            <w:tcW w:w="1224" w:type="dxa"/>
          </w:tcPr>
          <w:p w14:paraId="6623AF39" w14:textId="21536200" w:rsidR="00605BAA" w:rsidRDefault="00605BAA" w:rsidP="00605BAA">
            <w:pPr>
              <w:keepLines/>
              <w:spacing w:before="20" w:after="20"/>
              <w:rPr>
                <w:sz w:val="16"/>
                <w:szCs w:val="16"/>
                <w:lang w:val="en-US"/>
              </w:rPr>
            </w:pPr>
            <w:r>
              <w:rPr>
                <w:sz w:val="16"/>
                <w:szCs w:val="16"/>
                <w:lang w:val="en-US"/>
              </w:rPr>
              <w:t>Page 11, Definitions</w:t>
            </w:r>
          </w:p>
        </w:tc>
        <w:tc>
          <w:tcPr>
            <w:tcW w:w="1276" w:type="dxa"/>
          </w:tcPr>
          <w:p w14:paraId="0205F9A6" w14:textId="16E3699D" w:rsidR="00605BAA" w:rsidRDefault="00605BAA" w:rsidP="00605BAA">
            <w:pPr>
              <w:keepLines/>
              <w:spacing w:before="20" w:after="20"/>
              <w:rPr>
                <w:sz w:val="16"/>
                <w:szCs w:val="16"/>
                <w:lang w:val="en-US"/>
              </w:rPr>
            </w:pPr>
            <w:r>
              <w:rPr>
                <w:sz w:val="16"/>
                <w:szCs w:val="16"/>
                <w:lang w:val="en-US"/>
              </w:rPr>
              <w:t>2.1.4 Semi-</w:t>
            </w:r>
            <w:proofErr w:type="spellStart"/>
            <w:r>
              <w:rPr>
                <w:sz w:val="16"/>
                <w:szCs w:val="16"/>
                <w:lang w:val="en-US"/>
              </w:rPr>
              <w:t>syncrhonised</w:t>
            </w:r>
            <w:proofErr w:type="spellEnd"/>
            <w:r>
              <w:rPr>
                <w:sz w:val="16"/>
                <w:szCs w:val="16"/>
                <w:lang w:val="en-US"/>
              </w:rPr>
              <w:t>…, last para</w:t>
            </w:r>
          </w:p>
        </w:tc>
        <w:tc>
          <w:tcPr>
            <w:tcW w:w="1355" w:type="dxa"/>
          </w:tcPr>
          <w:p w14:paraId="3A4703E9" w14:textId="2D57726F" w:rsidR="00605BAA" w:rsidRDefault="00605BAA" w:rsidP="00605BAA">
            <w:pPr>
              <w:keepLines/>
              <w:spacing w:before="20" w:after="20"/>
              <w:rPr>
                <w:sz w:val="16"/>
                <w:szCs w:val="16"/>
                <w:lang w:val="en-US"/>
              </w:rPr>
            </w:pPr>
            <w:r>
              <w:rPr>
                <w:sz w:val="16"/>
                <w:szCs w:val="16"/>
                <w:lang w:val="en-US"/>
              </w:rPr>
              <w:t>editorial</w:t>
            </w:r>
          </w:p>
        </w:tc>
        <w:tc>
          <w:tcPr>
            <w:tcW w:w="4111" w:type="dxa"/>
          </w:tcPr>
          <w:p w14:paraId="516DDABC" w14:textId="0ECDC59C" w:rsidR="00605BAA" w:rsidRDefault="00605BAA" w:rsidP="00605BAA">
            <w:pPr>
              <w:keepLines/>
              <w:spacing w:before="20" w:after="20"/>
              <w:rPr>
                <w:sz w:val="16"/>
                <w:szCs w:val="16"/>
                <w:lang w:val="en-US"/>
              </w:rPr>
            </w:pPr>
            <w:r>
              <w:rPr>
                <w:sz w:val="16"/>
                <w:szCs w:val="16"/>
                <w:lang w:val="en-US"/>
              </w:rPr>
              <w:t>change “on” in “in”</w:t>
            </w:r>
          </w:p>
        </w:tc>
        <w:tc>
          <w:tcPr>
            <w:tcW w:w="4820" w:type="dxa"/>
          </w:tcPr>
          <w:p w14:paraId="7E6D4E03" w14:textId="0722B320" w:rsidR="00605BAA" w:rsidRDefault="00605BAA" w:rsidP="00605BAA">
            <w:pPr>
              <w:spacing w:before="20" w:after="20"/>
              <w:rPr>
                <w:sz w:val="16"/>
                <w:szCs w:val="16"/>
              </w:rPr>
            </w:pPr>
            <w:r>
              <w:rPr>
                <w:sz w:val="16"/>
                <w:szCs w:val="16"/>
              </w:rPr>
              <w:t>…</w:t>
            </w:r>
            <w:r w:rsidRPr="00744A7B">
              <w:rPr>
                <w:sz w:val="16"/>
                <w:szCs w:val="16"/>
              </w:rPr>
              <w:t xml:space="preserve">is realized </w:t>
            </w:r>
            <w:ins w:id="208" w:author="Germany" w:date="2024-03-27T13:12:00Z">
              <w:r w:rsidRPr="00744A7B">
                <w:rPr>
                  <w:sz w:val="16"/>
                  <w:szCs w:val="16"/>
                </w:rPr>
                <w:t>i</w:t>
              </w:r>
            </w:ins>
            <w:del w:id="209" w:author="Germany" w:date="2024-03-27T13:12:00Z">
              <w:r w:rsidRPr="00744A7B" w:rsidDel="00D710A2">
                <w:rPr>
                  <w:sz w:val="16"/>
                  <w:szCs w:val="16"/>
                </w:rPr>
                <w:delText>o</w:delText>
              </w:r>
            </w:del>
            <w:r w:rsidRPr="00744A7B">
              <w:rPr>
                <w:sz w:val="16"/>
                <w:szCs w:val="16"/>
              </w:rPr>
              <w:t>n the same way</w:t>
            </w:r>
            <w:r>
              <w:rPr>
                <w:sz w:val="16"/>
                <w:szCs w:val="16"/>
              </w:rPr>
              <w:t>…</w:t>
            </w:r>
          </w:p>
        </w:tc>
        <w:tc>
          <w:tcPr>
            <w:tcW w:w="1843" w:type="dxa"/>
          </w:tcPr>
          <w:p w14:paraId="4256C2A0" w14:textId="77777777" w:rsidR="00605BAA" w:rsidRPr="001750A3" w:rsidRDefault="00605BAA" w:rsidP="00605BAA">
            <w:pPr>
              <w:spacing w:before="20" w:after="20"/>
              <w:rPr>
                <w:rFonts w:cs="Arial"/>
                <w:sz w:val="16"/>
                <w:szCs w:val="16"/>
              </w:rPr>
            </w:pPr>
          </w:p>
        </w:tc>
      </w:tr>
      <w:tr w:rsidR="00605BAA" w:rsidRPr="00151940" w14:paraId="6A0BF8BD" w14:textId="77777777" w:rsidTr="00B0495E">
        <w:trPr>
          <w:cantSplit/>
          <w:trHeight w:val="1214"/>
        </w:trPr>
        <w:tc>
          <w:tcPr>
            <w:tcW w:w="1042" w:type="dxa"/>
          </w:tcPr>
          <w:p w14:paraId="3713A4FC" w14:textId="2DC9BA12" w:rsidR="00605BAA" w:rsidRPr="00535F55" w:rsidRDefault="00605BAA" w:rsidP="00605BAA">
            <w:pPr>
              <w:keepLines/>
              <w:spacing w:before="20" w:after="20"/>
              <w:rPr>
                <w:rFonts w:cs="Arial"/>
                <w:sz w:val="16"/>
                <w:szCs w:val="16"/>
              </w:rPr>
            </w:pPr>
            <w:r>
              <w:rPr>
                <w:rFonts w:cs="Arial"/>
                <w:sz w:val="16"/>
                <w:szCs w:val="16"/>
              </w:rPr>
              <w:lastRenderedPageBreak/>
              <w:t>Nokia/5</w:t>
            </w:r>
          </w:p>
        </w:tc>
        <w:tc>
          <w:tcPr>
            <w:tcW w:w="1224" w:type="dxa"/>
          </w:tcPr>
          <w:p w14:paraId="07AD191D" w14:textId="2EF409C6" w:rsidR="00605BAA" w:rsidRPr="00F45920" w:rsidRDefault="00605BAA" w:rsidP="00605BAA">
            <w:pPr>
              <w:keepLines/>
              <w:spacing w:before="20" w:after="20"/>
              <w:rPr>
                <w:rFonts w:cs="Arial"/>
                <w:sz w:val="16"/>
                <w:szCs w:val="16"/>
              </w:rPr>
            </w:pPr>
            <w:r>
              <w:rPr>
                <w:rFonts w:cs="Arial"/>
                <w:sz w:val="16"/>
                <w:szCs w:val="16"/>
              </w:rPr>
              <w:t>2.1.4</w:t>
            </w:r>
            <w:r>
              <w:rPr>
                <w:rFonts w:cs="Arial"/>
                <w:sz w:val="16"/>
                <w:szCs w:val="16"/>
              </w:rPr>
              <w:br/>
              <w:t>Semi-synchronised operation with DL to UL modifications for WBB LMP</w:t>
            </w:r>
          </w:p>
        </w:tc>
        <w:tc>
          <w:tcPr>
            <w:tcW w:w="1276" w:type="dxa"/>
          </w:tcPr>
          <w:p w14:paraId="6327C479" w14:textId="77777777" w:rsidR="00605BAA" w:rsidRDefault="00605BAA" w:rsidP="00605BAA">
            <w:pPr>
              <w:keepLines/>
              <w:spacing w:before="120"/>
              <w:rPr>
                <w:rFonts w:cs="Arial"/>
                <w:sz w:val="16"/>
                <w:szCs w:val="16"/>
              </w:rPr>
            </w:pPr>
            <w:r>
              <w:rPr>
                <w:rFonts w:cs="Arial"/>
                <w:sz w:val="16"/>
                <w:szCs w:val="16"/>
              </w:rPr>
              <w:t>First paragraph</w:t>
            </w:r>
          </w:p>
          <w:p w14:paraId="16A91E8B" w14:textId="77777777" w:rsidR="00605BAA" w:rsidRDefault="00605BAA" w:rsidP="00605BAA">
            <w:pPr>
              <w:keepLines/>
              <w:spacing w:before="20" w:after="20"/>
              <w:rPr>
                <w:rFonts w:cs="Arial"/>
                <w:sz w:val="16"/>
                <w:szCs w:val="16"/>
              </w:rPr>
            </w:pPr>
          </w:p>
        </w:tc>
        <w:tc>
          <w:tcPr>
            <w:tcW w:w="1355" w:type="dxa"/>
          </w:tcPr>
          <w:p w14:paraId="71056607" w14:textId="07A9441B" w:rsidR="00605BAA" w:rsidRPr="00535F55" w:rsidRDefault="00605BAA" w:rsidP="00605BAA">
            <w:pPr>
              <w:keepLines/>
              <w:spacing w:before="20" w:after="20"/>
              <w:rPr>
                <w:rFonts w:cs="Arial"/>
                <w:sz w:val="16"/>
                <w:szCs w:val="16"/>
              </w:rPr>
            </w:pPr>
            <w:r>
              <w:rPr>
                <w:rFonts w:cs="Arial"/>
                <w:sz w:val="16"/>
                <w:szCs w:val="16"/>
              </w:rPr>
              <w:t>Editorial</w:t>
            </w:r>
          </w:p>
        </w:tc>
        <w:tc>
          <w:tcPr>
            <w:tcW w:w="4111" w:type="dxa"/>
          </w:tcPr>
          <w:p w14:paraId="03A673BD" w14:textId="77777777" w:rsidR="00605BAA" w:rsidRDefault="00605BAA" w:rsidP="00605BAA">
            <w:pPr>
              <w:keepLines/>
              <w:spacing w:before="120"/>
              <w:rPr>
                <w:rFonts w:cs="Arial"/>
                <w:sz w:val="16"/>
                <w:szCs w:val="16"/>
              </w:rPr>
            </w:pPr>
            <w:r>
              <w:rPr>
                <w:rFonts w:cs="Arial"/>
                <w:sz w:val="16"/>
                <w:szCs w:val="16"/>
              </w:rPr>
              <w:t xml:space="preserve">Propose editorial in the last two sentences of the first </w:t>
            </w:r>
            <w:proofErr w:type="gramStart"/>
            <w:r>
              <w:rPr>
                <w:rFonts w:cs="Arial"/>
                <w:sz w:val="16"/>
                <w:szCs w:val="16"/>
              </w:rPr>
              <w:t>paragraph</w:t>
            </w:r>
            <w:proofErr w:type="gramEnd"/>
          </w:p>
          <w:p w14:paraId="772808D6" w14:textId="77777777" w:rsidR="00605BAA" w:rsidRDefault="00605BAA" w:rsidP="00605BAA">
            <w:pPr>
              <w:keepLines/>
              <w:spacing w:before="20" w:after="20"/>
              <w:rPr>
                <w:rFonts w:cs="Arial"/>
                <w:sz w:val="16"/>
                <w:szCs w:val="16"/>
              </w:rPr>
            </w:pPr>
          </w:p>
        </w:tc>
        <w:tc>
          <w:tcPr>
            <w:tcW w:w="4820" w:type="dxa"/>
          </w:tcPr>
          <w:p w14:paraId="23B2C86B" w14:textId="77777777" w:rsidR="00605BAA" w:rsidRDefault="00605BAA" w:rsidP="00605BAA">
            <w:pPr>
              <w:keepLines/>
              <w:spacing w:before="120"/>
              <w:rPr>
                <w:rFonts w:cs="Arial"/>
                <w:sz w:val="16"/>
                <w:szCs w:val="16"/>
              </w:rPr>
            </w:pPr>
            <w:r>
              <w:rPr>
                <w:rFonts w:cs="Arial"/>
                <w:sz w:val="16"/>
                <w:szCs w:val="16"/>
              </w:rPr>
              <w:t>Edit 1:</w:t>
            </w:r>
          </w:p>
          <w:p w14:paraId="1CBF7189" w14:textId="77777777" w:rsidR="00605BAA" w:rsidRDefault="00605BAA" w:rsidP="00605BAA">
            <w:pPr>
              <w:keepLines/>
              <w:spacing w:before="120"/>
              <w:rPr>
                <w:rFonts w:cs="Arial"/>
                <w:sz w:val="16"/>
                <w:szCs w:val="16"/>
              </w:rPr>
            </w:pPr>
            <w:r>
              <w:rPr>
                <w:rFonts w:cs="Arial"/>
                <w:sz w:val="16"/>
                <w:szCs w:val="16"/>
              </w:rPr>
              <w:t>Previous text</w:t>
            </w:r>
          </w:p>
          <w:p w14:paraId="7773653D" w14:textId="77777777" w:rsidR="00605BAA" w:rsidRPr="009760F6" w:rsidRDefault="00605BAA" w:rsidP="00605BAA">
            <w:pPr>
              <w:keepLines/>
              <w:spacing w:before="120"/>
              <w:rPr>
                <w:rFonts w:cs="Arial"/>
                <w:i/>
                <w:iCs/>
                <w:sz w:val="16"/>
                <w:szCs w:val="16"/>
              </w:rPr>
            </w:pPr>
            <w:r w:rsidRPr="009760F6">
              <w:rPr>
                <w:rFonts w:cs="Arial"/>
                <w:i/>
                <w:iCs/>
                <w:sz w:val="16"/>
                <w:szCs w:val="16"/>
              </w:rPr>
              <w:t>“However, WBB LMP network will receive additional BS-to-BS cross-</w:t>
            </w:r>
            <w:proofErr w:type="gramStart"/>
            <w:r w:rsidRPr="009760F6">
              <w:rPr>
                <w:rFonts w:cs="Arial"/>
                <w:i/>
                <w:iCs/>
                <w:sz w:val="16"/>
                <w:szCs w:val="16"/>
              </w:rPr>
              <w:t>interference”</w:t>
            </w:r>
            <w:proofErr w:type="gramEnd"/>
          </w:p>
          <w:p w14:paraId="20FFD883" w14:textId="77777777" w:rsidR="00605BAA" w:rsidRDefault="00605BAA" w:rsidP="00605BAA">
            <w:pPr>
              <w:keepLines/>
              <w:spacing w:before="120"/>
              <w:rPr>
                <w:rFonts w:cs="Arial"/>
                <w:sz w:val="16"/>
                <w:szCs w:val="16"/>
              </w:rPr>
            </w:pPr>
            <w:r>
              <w:rPr>
                <w:rFonts w:cs="Arial"/>
                <w:sz w:val="16"/>
                <w:szCs w:val="16"/>
              </w:rPr>
              <w:t>New text</w:t>
            </w:r>
          </w:p>
          <w:p w14:paraId="1221DD1A" w14:textId="77777777" w:rsidR="00605BAA" w:rsidRPr="009760F6" w:rsidRDefault="00605BAA" w:rsidP="00605BAA">
            <w:pPr>
              <w:keepLines/>
              <w:spacing w:before="120"/>
              <w:rPr>
                <w:rFonts w:cs="Arial"/>
                <w:i/>
                <w:iCs/>
                <w:sz w:val="16"/>
                <w:szCs w:val="16"/>
              </w:rPr>
            </w:pPr>
            <w:r w:rsidRPr="009760F6">
              <w:rPr>
                <w:rFonts w:cs="Arial"/>
                <w:i/>
                <w:iCs/>
                <w:sz w:val="16"/>
                <w:szCs w:val="16"/>
              </w:rPr>
              <w:t xml:space="preserve">“However, WBB LMP network </w:t>
            </w:r>
            <w:r>
              <w:rPr>
                <w:rFonts w:cs="Arial"/>
                <w:i/>
                <w:iCs/>
                <w:sz w:val="16"/>
                <w:szCs w:val="16"/>
              </w:rPr>
              <w:t xml:space="preserve">could </w:t>
            </w:r>
            <w:r w:rsidRPr="009760F6">
              <w:rPr>
                <w:rFonts w:cs="Arial"/>
                <w:i/>
                <w:iCs/>
                <w:sz w:val="16"/>
                <w:szCs w:val="16"/>
              </w:rPr>
              <w:t>receive additional BS-to-BS cross-</w:t>
            </w:r>
            <w:proofErr w:type="gramStart"/>
            <w:r w:rsidRPr="009760F6">
              <w:rPr>
                <w:rFonts w:cs="Arial"/>
                <w:i/>
                <w:iCs/>
                <w:sz w:val="16"/>
                <w:szCs w:val="16"/>
              </w:rPr>
              <w:t>interference”</w:t>
            </w:r>
            <w:proofErr w:type="gramEnd"/>
          </w:p>
          <w:p w14:paraId="382BFB2C" w14:textId="77777777" w:rsidR="00605BAA" w:rsidRDefault="00605BAA" w:rsidP="00605BAA">
            <w:pPr>
              <w:keepLines/>
              <w:spacing w:before="120"/>
              <w:rPr>
                <w:rFonts w:cs="Arial"/>
                <w:sz w:val="16"/>
                <w:szCs w:val="16"/>
              </w:rPr>
            </w:pPr>
          </w:p>
          <w:p w14:paraId="0A4FA0D4" w14:textId="77777777" w:rsidR="00605BAA" w:rsidRDefault="00605BAA" w:rsidP="00605BAA">
            <w:pPr>
              <w:keepLines/>
              <w:spacing w:before="120"/>
              <w:rPr>
                <w:rFonts w:cs="Arial"/>
                <w:sz w:val="16"/>
                <w:szCs w:val="16"/>
              </w:rPr>
            </w:pPr>
            <w:r>
              <w:rPr>
                <w:rFonts w:cs="Arial"/>
                <w:sz w:val="16"/>
                <w:szCs w:val="16"/>
              </w:rPr>
              <w:t>Edit 2</w:t>
            </w:r>
          </w:p>
          <w:p w14:paraId="2BD99053" w14:textId="77777777" w:rsidR="00605BAA" w:rsidRDefault="00605BAA" w:rsidP="00605BAA">
            <w:pPr>
              <w:keepLines/>
              <w:spacing w:before="120"/>
              <w:rPr>
                <w:rFonts w:cs="Arial"/>
                <w:sz w:val="16"/>
                <w:szCs w:val="16"/>
              </w:rPr>
            </w:pPr>
            <w:r>
              <w:rPr>
                <w:rFonts w:cs="Arial"/>
                <w:sz w:val="16"/>
                <w:szCs w:val="16"/>
              </w:rPr>
              <w:t>Previous text</w:t>
            </w:r>
          </w:p>
          <w:p w14:paraId="5482998A" w14:textId="77777777" w:rsidR="00605BAA" w:rsidRPr="009760F6" w:rsidRDefault="00605BAA" w:rsidP="00605BAA">
            <w:pPr>
              <w:keepLines/>
              <w:spacing w:before="120"/>
              <w:rPr>
                <w:rFonts w:cs="Arial"/>
                <w:i/>
                <w:iCs/>
                <w:sz w:val="16"/>
                <w:szCs w:val="16"/>
              </w:rPr>
            </w:pPr>
            <w:r w:rsidRPr="009760F6">
              <w:rPr>
                <w:rFonts w:cs="Arial"/>
                <w:i/>
                <w:iCs/>
                <w:sz w:val="16"/>
                <w:szCs w:val="16"/>
              </w:rPr>
              <w:t xml:space="preserve">“Semi-synchronised operation is also </w:t>
            </w:r>
            <w:proofErr w:type="gramStart"/>
            <w:r w:rsidRPr="009760F6">
              <w:rPr>
                <w:rFonts w:cs="Arial"/>
                <w:i/>
                <w:iCs/>
                <w:sz w:val="16"/>
                <w:szCs w:val="16"/>
              </w:rPr>
              <w:t>possible”</w:t>
            </w:r>
            <w:proofErr w:type="gramEnd"/>
          </w:p>
          <w:p w14:paraId="314937B9" w14:textId="77777777" w:rsidR="00605BAA" w:rsidRDefault="00605BAA" w:rsidP="00605BAA">
            <w:pPr>
              <w:keepLines/>
              <w:spacing w:before="120"/>
              <w:rPr>
                <w:rFonts w:cs="Arial"/>
                <w:sz w:val="16"/>
                <w:szCs w:val="16"/>
              </w:rPr>
            </w:pPr>
          </w:p>
          <w:p w14:paraId="60EB7FF5" w14:textId="77777777" w:rsidR="00605BAA" w:rsidRDefault="00605BAA" w:rsidP="00605BAA">
            <w:pPr>
              <w:keepLines/>
              <w:spacing w:before="120"/>
              <w:rPr>
                <w:rFonts w:cs="Arial"/>
                <w:sz w:val="16"/>
                <w:szCs w:val="16"/>
              </w:rPr>
            </w:pPr>
            <w:r>
              <w:rPr>
                <w:rFonts w:cs="Arial"/>
                <w:sz w:val="16"/>
                <w:szCs w:val="16"/>
              </w:rPr>
              <w:t>New text</w:t>
            </w:r>
          </w:p>
          <w:p w14:paraId="55E7E1F7" w14:textId="4598CC58" w:rsidR="00605BAA" w:rsidRPr="00F45920" w:rsidRDefault="00605BAA" w:rsidP="00605BAA">
            <w:pPr>
              <w:spacing w:before="20" w:after="20"/>
              <w:rPr>
                <w:rFonts w:cs="Arial"/>
                <w:sz w:val="16"/>
                <w:szCs w:val="16"/>
              </w:rPr>
            </w:pPr>
            <w:r w:rsidRPr="009760F6">
              <w:rPr>
                <w:rFonts w:cs="Arial"/>
                <w:i/>
                <w:iCs/>
                <w:sz w:val="16"/>
                <w:szCs w:val="16"/>
              </w:rPr>
              <w:t>“</w:t>
            </w:r>
            <w:r>
              <w:rPr>
                <w:rFonts w:cs="Arial"/>
                <w:i/>
                <w:iCs/>
                <w:sz w:val="16"/>
                <w:szCs w:val="16"/>
              </w:rPr>
              <w:t>Although s</w:t>
            </w:r>
            <w:r w:rsidRPr="009760F6">
              <w:rPr>
                <w:rFonts w:cs="Arial"/>
                <w:i/>
                <w:iCs/>
                <w:sz w:val="16"/>
                <w:szCs w:val="16"/>
              </w:rPr>
              <w:t>emi-synchronised operation is also possible”</w:t>
            </w:r>
          </w:p>
        </w:tc>
        <w:tc>
          <w:tcPr>
            <w:tcW w:w="1843" w:type="dxa"/>
          </w:tcPr>
          <w:p w14:paraId="3BD4B40C" w14:textId="77777777" w:rsidR="00605BAA" w:rsidRPr="001750A3" w:rsidRDefault="00605BAA" w:rsidP="00605BAA">
            <w:pPr>
              <w:spacing w:before="20" w:after="20"/>
              <w:rPr>
                <w:rFonts w:cs="Arial"/>
                <w:sz w:val="16"/>
                <w:szCs w:val="16"/>
              </w:rPr>
            </w:pPr>
          </w:p>
        </w:tc>
      </w:tr>
      <w:tr w:rsidR="00605BAA" w:rsidRPr="00151940" w14:paraId="78BADDDB" w14:textId="77777777" w:rsidTr="00B0495E">
        <w:trPr>
          <w:cantSplit/>
          <w:trHeight w:val="1214"/>
        </w:trPr>
        <w:tc>
          <w:tcPr>
            <w:tcW w:w="1042" w:type="dxa"/>
          </w:tcPr>
          <w:p w14:paraId="2DAF0B2B" w14:textId="0075761F" w:rsidR="00605BAA" w:rsidRDefault="00605BAA" w:rsidP="00605BAA">
            <w:pPr>
              <w:keepLines/>
              <w:spacing w:before="20" w:after="20"/>
              <w:rPr>
                <w:sz w:val="16"/>
                <w:szCs w:val="16"/>
                <w:lang w:val="en-US"/>
              </w:rPr>
            </w:pPr>
            <w:r w:rsidRPr="00535F55">
              <w:rPr>
                <w:rFonts w:cs="Arial"/>
                <w:sz w:val="16"/>
                <w:szCs w:val="16"/>
              </w:rPr>
              <w:t>FIN/10</w:t>
            </w:r>
          </w:p>
        </w:tc>
        <w:tc>
          <w:tcPr>
            <w:tcW w:w="1224" w:type="dxa"/>
          </w:tcPr>
          <w:p w14:paraId="2F4C42BE" w14:textId="35414008" w:rsidR="00605BAA" w:rsidRDefault="00605BAA" w:rsidP="00605BAA">
            <w:pPr>
              <w:keepLines/>
              <w:spacing w:before="20" w:after="20"/>
              <w:rPr>
                <w:sz w:val="16"/>
                <w:szCs w:val="16"/>
                <w:lang w:val="en-US"/>
              </w:rPr>
            </w:pPr>
            <w:r w:rsidRPr="00F45920">
              <w:rPr>
                <w:rFonts w:cs="Arial"/>
                <w:sz w:val="16"/>
                <w:szCs w:val="16"/>
              </w:rPr>
              <w:t>2.1.4</w:t>
            </w:r>
            <w:r>
              <w:rPr>
                <w:rFonts w:cs="Arial"/>
                <w:sz w:val="16"/>
                <w:szCs w:val="16"/>
              </w:rPr>
              <w:t xml:space="preserve"> </w:t>
            </w:r>
            <w:r w:rsidRPr="00F45920">
              <w:rPr>
                <w:rFonts w:cs="Arial"/>
                <w:sz w:val="16"/>
                <w:szCs w:val="16"/>
              </w:rPr>
              <w:t>Semi-synchronised operation with DL to UL modifications for WBB LMP</w:t>
            </w:r>
          </w:p>
        </w:tc>
        <w:tc>
          <w:tcPr>
            <w:tcW w:w="1276" w:type="dxa"/>
          </w:tcPr>
          <w:p w14:paraId="1BA94FDD" w14:textId="2342324D" w:rsidR="00605BAA" w:rsidRDefault="00605BAA" w:rsidP="00605BAA">
            <w:pPr>
              <w:keepLines/>
              <w:spacing w:before="20" w:after="20"/>
              <w:rPr>
                <w:sz w:val="16"/>
                <w:szCs w:val="16"/>
                <w:lang w:val="en-US"/>
              </w:rPr>
            </w:pPr>
            <w:r>
              <w:rPr>
                <w:rFonts w:cs="Arial"/>
                <w:sz w:val="16"/>
                <w:szCs w:val="16"/>
              </w:rPr>
              <w:t>Last paragraph</w:t>
            </w:r>
          </w:p>
        </w:tc>
        <w:tc>
          <w:tcPr>
            <w:tcW w:w="1355" w:type="dxa"/>
          </w:tcPr>
          <w:p w14:paraId="496986C9" w14:textId="3D906636" w:rsidR="00605BAA" w:rsidRDefault="00605BAA" w:rsidP="00605BAA">
            <w:pPr>
              <w:keepLines/>
              <w:spacing w:before="20" w:after="20"/>
              <w:rPr>
                <w:sz w:val="16"/>
                <w:szCs w:val="16"/>
                <w:lang w:val="en-US"/>
              </w:rPr>
            </w:pPr>
            <w:r w:rsidRPr="00535F55">
              <w:rPr>
                <w:rFonts w:cs="Arial"/>
                <w:sz w:val="16"/>
                <w:szCs w:val="16"/>
              </w:rPr>
              <w:t>General</w:t>
            </w:r>
          </w:p>
        </w:tc>
        <w:tc>
          <w:tcPr>
            <w:tcW w:w="4111" w:type="dxa"/>
          </w:tcPr>
          <w:p w14:paraId="70649B04" w14:textId="67AE0A95" w:rsidR="00605BAA" w:rsidRDefault="00605BAA" w:rsidP="00605BAA">
            <w:pPr>
              <w:keepLines/>
              <w:spacing w:before="20" w:after="20"/>
              <w:rPr>
                <w:sz w:val="16"/>
                <w:szCs w:val="16"/>
                <w:lang w:val="en-US"/>
              </w:rPr>
            </w:pPr>
            <w:r>
              <w:rPr>
                <w:rFonts w:cs="Arial"/>
                <w:sz w:val="16"/>
                <w:szCs w:val="16"/>
              </w:rPr>
              <w:t>Again, here it is necessary to add text on the phase clock.</w:t>
            </w:r>
          </w:p>
        </w:tc>
        <w:tc>
          <w:tcPr>
            <w:tcW w:w="4820" w:type="dxa"/>
          </w:tcPr>
          <w:p w14:paraId="5E9BEC07" w14:textId="1AD8D9F0" w:rsidR="00605BAA" w:rsidRDefault="00605BAA" w:rsidP="00605BAA">
            <w:pPr>
              <w:spacing w:before="20" w:after="20"/>
              <w:rPr>
                <w:sz w:val="16"/>
                <w:szCs w:val="16"/>
              </w:rPr>
            </w:pPr>
            <w:r w:rsidRPr="00F45920">
              <w:rPr>
                <w:rFonts w:cs="Arial"/>
                <w:sz w:val="16"/>
                <w:szCs w:val="16"/>
              </w:rPr>
              <w:t xml:space="preserve">It should be noted that semi-synchronisation is realized on the same way as synchronised operation and simply requires setting the corresponding network parameters related to the DL to UL modifications in the frame structure of the WBB LMP. </w:t>
            </w:r>
            <w:ins w:id="210" w:author="FINLAND" w:date="2024-04-16T08:49:00Z">
              <w:r w:rsidRPr="00F45920">
                <w:rPr>
                  <w:rFonts w:cs="Arial"/>
                  <w:sz w:val="16"/>
                  <w:szCs w:val="16"/>
                </w:rPr>
                <w:t>A common phase clock reference, as for synchronised operation is required.</w:t>
              </w:r>
            </w:ins>
          </w:p>
        </w:tc>
        <w:tc>
          <w:tcPr>
            <w:tcW w:w="1843" w:type="dxa"/>
          </w:tcPr>
          <w:p w14:paraId="1EBAA0E3" w14:textId="77777777" w:rsidR="00605BAA" w:rsidRPr="001750A3" w:rsidRDefault="00605BAA" w:rsidP="00605BAA">
            <w:pPr>
              <w:spacing w:before="20" w:after="20"/>
              <w:rPr>
                <w:rFonts w:cs="Arial"/>
                <w:sz w:val="16"/>
                <w:szCs w:val="16"/>
              </w:rPr>
            </w:pPr>
          </w:p>
        </w:tc>
      </w:tr>
      <w:tr w:rsidR="00605BAA" w:rsidRPr="00151940" w14:paraId="33984C48" w14:textId="77777777" w:rsidTr="00B0495E">
        <w:trPr>
          <w:cantSplit/>
          <w:trHeight w:val="1214"/>
        </w:trPr>
        <w:tc>
          <w:tcPr>
            <w:tcW w:w="1042" w:type="dxa"/>
          </w:tcPr>
          <w:p w14:paraId="729B3EEA" w14:textId="593E8C5B" w:rsidR="00605BAA" w:rsidRDefault="00605BAA" w:rsidP="00605BAA">
            <w:pPr>
              <w:keepLines/>
              <w:spacing w:before="20" w:after="20"/>
              <w:rPr>
                <w:sz w:val="16"/>
                <w:szCs w:val="16"/>
                <w:lang w:val="en-US"/>
              </w:rPr>
            </w:pPr>
            <w:r>
              <w:rPr>
                <w:sz w:val="16"/>
                <w:szCs w:val="16"/>
                <w:lang w:val="en-US"/>
              </w:rPr>
              <w:t>D/19</w:t>
            </w:r>
          </w:p>
        </w:tc>
        <w:tc>
          <w:tcPr>
            <w:tcW w:w="1224" w:type="dxa"/>
          </w:tcPr>
          <w:p w14:paraId="48C98F58" w14:textId="4F9B6A51" w:rsidR="00605BAA" w:rsidRDefault="00605BAA" w:rsidP="00605BAA">
            <w:pPr>
              <w:keepLines/>
              <w:spacing w:before="20" w:after="20"/>
              <w:rPr>
                <w:sz w:val="16"/>
                <w:szCs w:val="16"/>
                <w:lang w:val="en-US"/>
              </w:rPr>
            </w:pPr>
            <w:r>
              <w:rPr>
                <w:sz w:val="16"/>
                <w:szCs w:val="16"/>
                <w:lang w:val="en-US"/>
              </w:rPr>
              <w:t>Page 11, Definitions</w:t>
            </w:r>
          </w:p>
        </w:tc>
        <w:tc>
          <w:tcPr>
            <w:tcW w:w="1276" w:type="dxa"/>
          </w:tcPr>
          <w:p w14:paraId="778CF204" w14:textId="184A9320" w:rsidR="00605BAA" w:rsidRDefault="00605BAA" w:rsidP="00605BAA">
            <w:pPr>
              <w:keepLines/>
              <w:spacing w:before="20" w:after="20"/>
              <w:rPr>
                <w:sz w:val="16"/>
                <w:szCs w:val="16"/>
                <w:lang w:val="en-US"/>
              </w:rPr>
            </w:pPr>
            <w:r>
              <w:rPr>
                <w:sz w:val="16"/>
                <w:szCs w:val="16"/>
                <w:lang w:val="en-US"/>
              </w:rPr>
              <w:t>2.2 Licensed area</w:t>
            </w:r>
          </w:p>
        </w:tc>
        <w:tc>
          <w:tcPr>
            <w:tcW w:w="1355" w:type="dxa"/>
          </w:tcPr>
          <w:p w14:paraId="752D757E" w14:textId="7FFAE31A" w:rsidR="00605BAA" w:rsidRDefault="00605BAA" w:rsidP="00605BAA">
            <w:pPr>
              <w:keepLines/>
              <w:spacing w:before="20" w:after="20"/>
              <w:rPr>
                <w:sz w:val="16"/>
                <w:szCs w:val="16"/>
                <w:lang w:val="en-US"/>
              </w:rPr>
            </w:pPr>
            <w:r>
              <w:rPr>
                <w:sz w:val="16"/>
                <w:szCs w:val="16"/>
                <w:lang w:val="en-US"/>
              </w:rPr>
              <w:t>Grammar/editorial</w:t>
            </w:r>
          </w:p>
        </w:tc>
        <w:tc>
          <w:tcPr>
            <w:tcW w:w="4111" w:type="dxa"/>
          </w:tcPr>
          <w:p w14:paraId="6C014E4B" w14:textId="56E74A4A" w:rsidR="00605BAA" w:rsidRDefault="00605BAA" w:rsidP="00605BAA">
            <w:pPr>
              <w:keepLines/>
              <w:spacing w:before="20" w:after="20"/>
              <w:rPr>
                <w:sz w:val="16"/>
                <w:szCs w:val="16"/>
                <w:lang w:val="en-US"/>
              </w:rPr>
            </w:pPr>
            <w:r>
              <w:rPr>
                <w:sz w:val="16"/>
                <w:szCs w:val="16"/>
                <w:lang w:val="en-US"/>
              </w:rPr>
              <w:t>formulation of a whole sentence</w:t>
            </w:r>
          </w:p>
        </w:tc>
        <w:tc>
          <w:tcPr>
            <w:tcW w:w="4820" w:type="dxa"/>
          </w:tcPr>
          <w:p w14:paraId="09258644" w14:textId="0219DDD1" w:rsidR="00605BAA" w:rsidRDefault="00605BAA" w:rsidP="00605BAA">
            <w:pPr>
              <w:spacing w:before="20" w:after="20"/>
              <w:rPr>
                <w:sz w:val="16"/>
                <w:szCs w:val="16"/>
              </w:rPr>
            </w:pPr>
            <w:ins w:id="211" w:author="Germany" w:date="2024-03-21T18:01:00Z">
              <w:r w:rsidRPr="00744A7B">
                <w:rPr>
                  <w:sz w:val="16"/>
                  <w:szCs w:val="16"/>
                </w:rPr>
                <w:t xml:space="preserve">The </w:t>
              </w:r>
            </w:ins>
            <w:del w:id="212" w:author="Germany" w:date="2024-03-21T18:01:00Z">
              <w:r w:rsidRPr="00744A7B" w:rsidDel="00E848CE">
                <w:rPr>
                  <w:sz w:val="16"/>
                  <w:szCs w:val="16"/>
                </w:rPr>
                <w:delText>L</w:delText>
              </w:r>
            </w:del>
            <w:ins w:id="213" w:author="Germany" w:date="2024-03-21T18:01:00Z">
              <w:r w:rsidRPr="00744A7B">
                <w:rPr>
                  <w:sz w:val="16"/>
                  <w:szCs w:val="16"/>
                </w:rPr>
                <w:t>l</w:t>
              </w:r>
            </w:ins>
            <w:r w:rsidRPr="00744A7B">
              <w:rPr>
                <w:sz w:val="16"/>
                <w:szCs w:val="16"/>
              </w:rPr>
              <w:t xml:space="preserve">icensed area is </w:t>
            </w:r>
            <w:ins w:id="214" w:author="Germany" w:date="2024-03-21T18:01:00Z">
              <w:r w:rsidRPr="00744A7B">
                <w:rPr>
                  <w:sz w:val="16"/>
                  <w:szCs w:val="16"/>
                </w:rPr>
                <w:t xml:space="preserve">a </w:t>
              </w:r>
            </w:ins>
            <w:r w:rsidRPr="00744A7B">
              <w:rPr>
                <w:sz w:val="16"/>
                <w:szCs w:val="16"/>
              </w:rPr>
              <w:t xml:space="preserve">geographical zone bounded by a </w:t>
            </w:r>
            <w:proofErr w:type="spellStart"/>
            <w:r w:rsidRPr="00744A7B">
              <w:rPr>
                <w:sz w:val="16"/>
                <w:szCs w:val="16"/>
              </w:rPr>
              <w:t>pfd</w:t>
            </w:r>
            <w:proofErr w:type="spellEnd"/>
            <w:r w:rsidRPr="00744A7B">
              <w:rPr>
                <w:sz w:val="16"/>
                <w:szCs w:val="16"/>
              </w:rPr>
              <w:t xml:space="preserve">/field strength not to be exceeded at the receiving antenna of the </w:t>
            </w:r>
            <w:del w:id="215" w:author="Germany" w:date="2024-03-28T11:13:00Z">
              <w:r w:rsidRPr="00744A7B" w:rsidDel="00F03886">
                <w:rPr>
                  <w:sz w:val="16"/>
                  <w:szCs w:val="16"/>
                </w:rPr>
                <w:delText xml:space="preserve">Base </w:delText>
              </w:r>
            </w:del>
            <w:ins w:id="216" w:author="Germany" w:date="2024-03-28T11:13:00Z">
              <w:r w:rsidRPr="00744A7B">
                <w:rPr>
                  <w:sz w:val="16"/>
                  <w:szCs w:val="16"/>
                </w:rPr>
                <w:t xml:space="preserve">base </w:t>
              </w:r>
            </w:ins>
            <w:del w:id="217" w:author="Germany" w:date="2024-03-28T11:13:00Z">
              <w:r w:rsidRPr="00744A7B" w:rsidDel="00F03886">
                <w:rPr>
                  <w:sz w:val="16"/>
                  <w:szCs w:val="16"/>
                </w:rPr>
                <w:delText xml:space="preserve">Station </w:delText>
              </w:r>
            </w:del>
            <w:ins w:id="218" w:author="Germany" w:date="2024-03-28T11:13:00Z">
              <w:r w:rsidRPr="00744A7B">
                <w:rPr>
                  <w:sz w:val="16"/>
                  <w:szCs w:val="16"/>
                </w:rPr>
                <w:t xml:space="preserve">station </w:t>
              </w:r>
            </w:ins>
            <w:r w:rsidRPr="00744A7B">
              <w:rPr>
                <w:sz w:val="16"/>
                <w:szCs w:val="16"/>
              </w:rPr>
              <w:t>to be protected.</w:t>
            </w:r>
          </w:p>
        </w:tc>
        <w:tc>
          <w:tcPr>
            <w:tcW w:w="1843" w:type="dxa"/>
          </w:tcPr>
          <w:p w14:paraId="7F9C8B48" w14:textId="77777777" w:rsidR="00605BAA" w:rsidRPr="001750A3" w:rsidRDefault="00605BAA" w:rsidP="00605BAA">
            <w:pPr>
              <w:spacing w:before="20" w:after="20"/>
              <w:rPr>
                <w:rFonts w:cs="Arial"/>
                <w:sz w:val="16"/>
                <w:szCs w:val="16"/>
              </w:rPr>
            </w:pPr>
          </w:p>
        </w:tc>
      </w:tr>
      <w:tr w:rsidR="00605BAA" w:rsidRPr="00151940" w14:paraId="09B0DD24" w14:textId="77777777" w:rsidTr="00B0495E">
        <w:trPr>
          <w:cantSplit/>
          <w:trHeight w:val="1214"/>
        </w:trPr>
        <w:tc>
          <w:tcPr>
            <w:tcW w:w="1042" w:type="dxa"/>
          </w:tcPr>
          <w:p w14:paraId="0FB838F4" w14:textId="65F22043" w:rsidR="00605BAA" w:rsidRDefault="00605BAA" w:rsidP="00605BAA">
            <w:pPr>
              <w:keepLines/>
              <w:spacing w:before="20" w:after="20"/>
              <w:rPr>
                <w:sz w:val="16"/>
                <w:szCs w:val="16"/>
                <w:lang w:val="en-US"/>
              </w:rPr>
            </w:pPr>
            <w:r>
              <w:rPr>
                <w:rFonts w:cs="Arial"/>
                <w:sz w:val="16"/>
                <w:szCs w:val="16"/>
              </w:rPr>
              <w:t>LUX/6</w:t>
            </w:r>
          </w:p>
        </w:tc>
        <w:tc>
          <w:tcPr>
            <w:tcW w:w="1224" w:type="dxa"/>
          </w:tcPr>
          <w:p w14:paraId="296D973F" w14:textId="14CCA7B3" w:rsidR="00605BAA" w:rsidRDefault="00605BAA" w:rsidP="00605BAA">
            <w:pPr>
              <w:keepLines/>
              <w:spacing w:before="20" w:after="20"/>
              <w:rPr>
                <w:sz w:val="16"/>
                <w:szCs w:val="16"/>
                <w:lang w:val="en-US"/>
              </w:rPr>
            </w:pPr>
            <w:r>
              <w:rPr>
                <w:rFonts w:cs="Arial"/>
                <w:sz w:val="16"/>
                <w:szCs w:val="16"/>
              </w:rPr>
              <w:t>2.2</w:t>
            </w:r>
          </w:p>
        </w:tc>
        <w:tc>
          <w:tcPr>
            <w:tcW w:w="1276" w:type="dxa"/>
          </w:tcPr>
          <w:p w14:paraId="6C5024F9" w14:textId="0A4A2D16" w:rsidR="00605BAA" w:rsidRDefault="00605BAA" w:rsidP="00605BAA">
            <w:pPr>
              <w:keepLines/>
              <w:spacing w:before="20" w:after="20"/>
              <w:rPr>
                <w:sz w:val="16"/>
                <w:szCs w:val="16"/>
                <w:lang w:val="en-US"/>
              </w:rPr>
            </w:pPr>
            <w:r>
              <w:rPr>
                <w:rFonts w:cs="Arial"/>
                <w:sz w:val="16"/>
                <w:szCs w:val="16"/>
              </w:rPr>
              <w:t>Paragraph 1</w:t>
            </w:r>
          </w:p>
        </w:tc>
        <w:tc>
          <w:tcPr>
            <w:tcW w:w="1355" w:type="dxa"/>
          </w:tcPr>
          <w:p w14:paraId="59A76389" w14:textId="5AB05B2A" w:rsidR="00605BAA" w:rsidRDefault="00605BAA" w:rsidP="00605BAA">
            <w:pPr>
              <w:keepLines/>
              <w:spacing w:before="20" w:after="20"/>
              <w:rPr>
                <w:sz w:val="16"/>
                <w:szCs w:val="16"/>
                <w:lang w:val="en-US"/>
              </w:rPr>
            </w:pPr>
            <w:r>
              <w:rPr>
                <w:rFonts w:cs="Arial"/>
                <w:sz w:val="16"/>
                <w:szCs w:val="16"/>
              </w:rPr>
              <w:t>General</w:t>
            </w:r>
          </w:p>
        </w:tc>
        <w:tc>
          <w:tcPr>
            <w:tcW w:w="4111" w:type="dxa"/>
          </w:tcPr>
          <w:p w14:paraId="05A25B03" w14:textId="3AA6409C" w:rsidR="00605BAA" w:rsidRDefault="00605BAA" w:rsidP="00605BAA">
            <w:pPr>
              <w:keepLines/>
              <w:spacing w:before="20" w:after="20"/>
              <w:rPr>
                <w:sz w:val="16"/>
                <w:szCs w:val="16"/>
                <w:lang w:val="en-US"/>
              </w:rPr>
            </w:pPr>
            <w:r>
              <w:rPr>
                <w:rFonts w:cs="Arial"/>
                <w:sz w:val="16"/>
                <w:szCs w:val="16"/>
              </w:rPr>
              <w:t>Clarification of licenced area, which does not apply necessary to base stations only</w:t>
            </w:r>
          </w:p>
        </w:tc>
        <w:tc>
          <w:tcPr>
            <w:tcW w:w="4820" w:type="dxa"/>
          </w:tcPr>
          <w:p w14:paraId="408A2635" w14:textId="17097F29" w:rsidR="00605BAA" w:rsidRPr="00744A7B" w:rsidRDefault="00605BAA" w:rsidP="00605BAA">
            <w:pPr>
              <w:spacing w:before="20" w:after="20"/>
              <w:rPr>
                <w:sz w:val="16"/>
                <w:szCs w:val="16"/>
              </w:rPr>
            </w:pPr>
            <w:r w:rsidRPr="00E326F8">
              <w:t xml:space="preserve">Licensed area is geographical zone bounded by </w:t>
            </w:r>
            <w:ins w:id="219" w:author="Author">
              <w:r w:rsidRPr="00E326F8">
                <w:t xml:space="preserve">specific conditions to be met (e.g. </w:t>
              </w:r>
            </w:ins>
            <w:r w:rsidRPr="00E326F8">
              <w:t xml:space="preserve">a </w:t>
            </w:r>
            <w:proofErr w:type="spellStart"/>
            <w:r w:rsidRPr="00E326F8">
              <w:t>pfd</w:t>
            </w:r>
            <w:proofErr w:type="spellEnd"/>
            <w:r w:rsidRPr="00E326F8">
              <w:t>/field strength not to be exceeded</w:t>
            </w:r>
            <w:ins w:id="220" w:author="Author">
              <w:r w:rsidRPr="00E326F8">
                <w:t>)</w:t>
              </w:r>
            </w:ins>
            <w:r w:rsidRPr="00E326F8">
              <w:t xml:space="preserve"> at the receiving antenna of the </w:t>
            </w:r>
            <w:del w:id="221" w:author="Author">
              <w:r w:rsidRPr="00E326F8" w:rsidDel="008262ED">
                <w:delText>Base S</w:delText>
              </w:r>
            </w:del>
            <w:ins w:id="222" w:author="Author">
              <w:r w:rsidRPr="00E326F8">
                <w:t>s</w:t>
              </w:r>
            </w:ins>
            <w:r w:rsidRPr="00E326F8">
              <w:t>tation to be protected.</w:t>
            </w:r>
          </w:p>
        </w:tc>
        <w:tc>
          <w:tcPr>
            <w:tcW w:w="1843" w:type="dxa"/>
          </w:tcPr>
          <w:p w14:paraId="0EE887DD" w14:textId="77777777" w:rsidR="00605BAA" w:rsidRPr="001750A3" w:rsidRDefault="00605BAA" w:rsidP="00605BAA">
            <w:pPr>
              <w:spacing w:before="20" w:after="20"/>
              <w:rPr>
                <w:rFonts w:cs="Arial"/>
                <w:sz w:val="16"/>
                <w:szCs w:val="16"/>
              </w:rPr>
            </w:pPr>
          </w:p>
        </w:tc>
      </w:tr>
      <w:tr w:rsidR="00605BAA" w:rsidRPr="00151940" w14:paraId="159BAE40" w14:textId="77777777" w:rsidTr="00B0495E">
        <w:trPr>
          <w:cantSplit/>
          <w:trHeight w:val="1214"/>
        </w:trPr>
        <w:tc>
          <w:tcPr>
            <w:tcW w:w="1042" w:type="dxa"/>
          </w:tcPr>
          <w:p w14:paraId="15A60B7D" w14:textId="56A26AF4" w:rsidR="00605BAA" w:rsidRDefault="00605BAA" w:rsidP="00605BAA">
            <w:pPr>
              <w:keepLines/>
              <w:spacing w:before="20" w:after="20"/>
              <w:rPr>
                <w:rFonts w:cs="Arial"/>
                <w:sz w:val="16"/>
                <w:szCs w:val="16"/>
              </w:rPr>
            </w:pPr>
            <w:r>
              <w:rPr>
                <w:rFonts w:cs="Arial"/>
                <w:sz w:val="16"/>
                <w:szCs w:val="16"/>
              </w:rPr>
              <w:lastRenderedPageBreak/>
              <w:t>Orange/6</w:t>
            </w:r>
          </w:p>
        </w:tc>
        <w:tc>
          <w:tcPr>
            <w:tcW w:w="1224" w:type="dxa"/>
          </w:tcPr>
          <w:p w14:paraId="1E138292" w14:textId="2FEE0522" w:rsidR="00605BAA" w:rsidRDefault="00605BAA" w:rsidP="00605BAA">
            <w:pPr>
              <w:keepLines/>
              <w:spacing w:before="20" w:after="20"/>
              <w:rPr>
                <w:rFonts w:cs="Arial"/>
                <w:sz w:val="16"/>
                <w:szCs w:val="16"/>
              </w:rPr>
            </w:pPr>
            <w:r>
              <w:rPr>
                <w:rFonts w:cs="Arial"/>
                <w:sz w:val="16"/>
                <w:szCs w:val="16"/>
              </w:rPr>
              <w:t>2.2</w:t>
            </w:r>
          </w:p>
        </w:tc>
        <w:tc>
          <w:tcPr>
            <w:tcW w:w="1276" w:type="dxa"/>
          </w:tcPr>
          <w:p w14:paraId="6D84CB71" w14:textId="5947B1CE" w:rsidR="00605BAA" w:rsidRDefault="00605BAA" w:rsidP="00605BAA">
            <w:pPr>
              <w:keepLines/>
              <w:spacing w:before="20" w:after="20"/>
              <w:rPr>
                <w:rFonts w:cs="Arial"/>
                <w:sz w:val="16"/>
                <w:szCs w:val="16"/>
              </w:rPr>
            </w:pPr>
            <w:r>
              <w:rPr>
                <w:rFonts w:cs="Arial"/>
                <w:sz w:val="16"/>
                <w:szCs w:val="16"/>
              </w:rPr>
              <w:t>Page 11: first paragraph</w:t>
            </w:r>
          </w:p>
        </w:tc>
        <w:tc>
          <w:tcPr>
            <w:tcW w:w="1355" w:type="dxa"/>
          </w:tcPr>
          <w:p w14:paraId="1A7D94EE" w14:textId="2E7D1E7A" w:rsidR="00605BAA" w:rsidRDefault="00605BAA" w:rsidP="00605BAA">
            <w:pPr>
              <w:keepLines/>
              <w:spacing w:before="20" w:after="20"/>
              <w:rPr>
                <w:rFonts w:cs="Arial"/>
                <w:sz w:val="16"/>
                <w:szCs w:val="16"/>
              </w:rPr>
            </w:pPr>
            <w:r>
              <w:rPr>
                <w:rFonts w:cs="Arial"/>
                <w:sz w:val="16"/>
                <w:szCs w:val="16"/>
              </w:rPr>
              <w:t>General</w:t>
            </w:r>
          </w:p>
        </w:tc>
        <w:tc>
          <w:tcPr>
            <w:tcW w:w="4111" w:type="dxa"/>
          </w:tcPr>
          <w:p w14:paraId="5EC73112" w14:textId="110704B7" w:rsidR="00605BAA" w:rsidRDefault="00605BAA" w:rsidP="00605BAA">
            <w:pPr>
              <w:keepLines/>
              <w:spacing w:before="20" w:after="20"/>
              <w:rPr>
                <w:rFonts w:cs="Arial"/>
                <w:sz w:val="16"/>
                <w:szCs w:val="16"/>
              </w:rPr>
            </w:pPr>
            <w:r>
              <w:rPr>
                <w:rFonts w:cs="Arial"/>
                <w:sz w:val="16"/>
                <w:szCs w:val="16"/>
              </w:rPr>
              <w:t xml:space="preserve">The licensed area usually is not defined by </w:t>
            </w:r>
            <w:proofErr w:type="spellStart"/>
            <w:r>
              <w:rPr>
                <w:rFonts w:cs="Arial"/>
                <w:sz w:val="16"/>
                <w:szCs w:val="16"/>
              </w:rPr>
              <w:t>pfd</w:t>
            </w:r>
            <w:proofErr w:type="spellEnd"/>
            <w:r>
              <w:rPr>
                <w:rFonts w:cs="Arial"/>
                <w:sz w:val="16"/>
                <w:szCs w:val="16"/>
              </w:rPr>
              <w:t xml:space="preserve"> or field strength </w:t>
            </w:r>
          </w:p>
        </w:tc>
        <w:tc>
          <w:tcPr>
            <w:tcW w:w="4820" w:type="dxa"/>
          </w:tcPr>
          <w:p w14:paraId="1AB26BBD" w14:textId="554CA484" w:rsidR="00605BAA" w:rsidRPr="00E326F8" w:rsidRDefault="00605BAA" w:rsidP="00605BAA">
            <w:pPr>
              <w:spacing w:before="20" w:after="20"/>
            </w:pPr>
            <w:r>
              <w:rPr>
                <w:rFonts w:cs="Arial"/>
                <w:sz w:val="16"/>
                <w:szCs w:val="16"/>
              </w:rPr>
              <w:t>Modify the paragraph as “</w:t>
            </w:r>
            <w:r>
              <w:rPr>
                <w:sz w:val="16"/>
                <w:szCs w:val="16"/>
                <w:lang w:val="en-US"/>
              </w:rPr>
              <w:t>Licensed area is geographical zone a local area network is authorized.</w:t>
            </w:r>
            <w:r>
              <w:rPr>
                <w:rFonts w:cs="Arial"/>
                <w:sz w:val="16"/>
                <w:szCs w:val="16"/>
              </w:rPr>
              <w:t>”</w:t>
            </w:r>
          </w:p>
        </w:tc>
        <w:tc>
          <w:tcPr>
            <w:tcW w:w="1843" w:type="dxa"/>
          </w:tcPr>
          <w:p w14:paraId="49DBF03A" w14:textId="77777777" w:rsidR="00605BAA" w:rsidRPr="001750A3" w:rsidRDefault="00605BAA" w:rsidP="00605BAA">
            <w:pPr>
              <w:spacing w:before="20" w:after="20"/>
              <w:rPr>
                <w:rFonts w:cs="Arial"/>
                <w:sz w:val="16"/>
                <w:szCs w:val="16"/>
              </w:rPr>
            </w:pPr>
          </w:p>
        </w:tc>
      </w:tr>
      <w:tr w:rsidR="00605BAA" w:rsidRPr="00151940" w14:paraId="1F7CD0FD" w14:textId="77777777" w:rsidTr="00B0495E">
        <w:trPr>
          <w:cantSplit/>
          <w:trHeight w:val="1214"/>
        </w:trPr>
        <w:tc>
          <w:tcPr>
            <w:tcW w:w="1042" w:type="dxa"/>
          </w:tcPr>
          <w:p w14:paraId="2EAEDC33" w14:textId="7BDB4EE4" w:rsidR="00605BAA" w:rsidRDefault="00605BAA" w:rsidP="00605BAA">
            <w:pPr>
              <w:keepLines/>
              <w:spacing w:before="20" w:after="20"/>
              <w:rPr>
                <w:rFonts w:cs="Arial"/>
                <w:sz w:val="16"/>
                <w:szCs w:val="16"/>
              </w:rPr>
            </w:pPr>
            <w:r w:rsidRPr="00631675">
              <w:rPr>
                <w:sz w:val="16"/>
                <w:szCs w:val="16"/>
              </w:rPr>
              <w:t>ER/7</w:t>
            </w:r>
          </w:p>
        </w:tc>
        <w:tc>
          <w:tcPr>
            <w:tcW w:w="1224" w:type="dxa"/>
          </w:tcPr>
          <w:p w14:paraId="276E7438" w14:textId="77777777" w:rsidR="00605BAA" w:rsidRPr="00631675" w:rsidRDefault="00605BAA" w:rsidP="00605BAA">
            <w:pPr>
              <w:keepLines/>
              <w:spacing w:before="20" w:after="20"/>
              <w:rPr>
                <w:sz w:val="16"/>
                <w:szCs w:val="16"/>
              </w:rPr>
            </w:pPr>
            <w:r w:rsidRPr="00631675">
              <w:rPr>
                <w:sz w:val="16"/>
                <w:szCs w:val="16"/>
              </w:rPr>
              <w:t>2.2</w:t>
            </w:r>
          </w:p>
          <w:p w14:paraId="05426D11" w14:textId="77777777" w:rsidR="00605BAA" w:rsidRDefault="00605BAA" w:rsidP="00605BAA">
            <w:pPr>
              <w:keepLines/>
              <w:spacing w:before="20" w:after="20"/>
              <w:rPr>
                <w:rFonts w:cs="Arial"/>
                <w:sz w:val="16"/>
                <w:szCs w:val="16"/>
              </w:rPr>
            </w:pPr>
          </w:p>
        </w:tc>
        <w:tc>
          <w:tcPr>
            <w:tcW w:w="1276" w:type="dxa"/>
          </w:tcPr>
          <w:p w14:paraId="605EE52A" w14:textId="536D57B1" w:rsidR="00605BAA" w:rsidRDefault="00605BAA" w:rsidP="00605BAA">
            <w:pPr>
              <w:keepLines/>
              <w:spacing w:before="20" w:after="20"/>
              <w:rPr>
                <w:rFonts w:cs="Arial"/>
                <w:sz w:val="16"/>
                <w:szCs w:val="16"/>
              </w:rPr>
            </w:pPr>
            <w:r w:rsidRPr="00631675">
              <w:rPr>
                <w:sz w:val="16"/>
                <w:szCs w:val="16"/>
              </w:rPr>
              <w:t>1</w:t>
            </w:r>
          </w:p>
        </w:tc>
        <w:tc>
          <w:tcPr>
            <w:tcW w:w="1355" w:type="dxa"/>
          </w:tcPr>
          <w:p w14:paraId="338A5ABE" w14:textId="24CA08DB" w:rsidR="00605BAA" w:rsidRDefault="00605BAA" w:rsidP="00605BAA">
            <w:pPr>
              <w:keepLines/>
              <w:spacing w:before="20" w:after="20"/>
              <w:rPr>
                <w:rFonts w:cs="Arial"/>
                <w:sz w:val="16"/>
                <w:szCs w:val="16"/>
              </w:rPr>
            </w:pPr>
            <w:r w:rsidRPr="00631675">
              <w:rPr>
                <w:sz w:val="16"/>
                <w:szCs w:val="16"/>
              </w:rPr>
              <w:t>General</w:t>
            </w:r>
          </w:p>
        </w:tc>
        <w:tc>
          <w:tcPr>
            <w:tcW w:w="4111" w:type="dxa"/>
          </w:tcPr>
          <w:p w14:paraId="75C26E15" w14:textId="77777777" w:rsidR="00605BAA" w:rsidRPr="00631675" w:rsidRDefault="00605BAA" w:rsidP="00605BAA">
            <w:pPr>
              <w:spacing w:before="20" w:after="20"/>
              <w:rPr>
                <w:sz w:val="16"/>
                <w:szCs w:val="16"/>
              </w:rPr>
            </w:pPr>
            <w:r w:rsidRPr="00631675">
              <w:rPr>
                <w:sz w:val="16"/>
                <w:szCs w:val="16"/>
              </w:rPr>
              <w:t>In the UK, a Latitude/Longitude for the BS is given in the application.</w:t>
            </w:r>
          </w:p>
          <w:p w14:paraId="3F060222" w14:textId="77777777" w:rsidR="00605BAA" w:rsidRPr="00631675" w:rsidRDefault="00605BAA" w:rsidP="00605BAA">
            <w:pPr>
              <w:spacing w:before="20" w:after="20"/>
              <w:rPr>
                <w:sz w:val="16"/>
                <w:szCs w:val="16"/>
              </w:rPr>
            </w:pPr>
            <w:r w:rsidRPr="00631675">
              <w:rPr>
                <w:sz w:val="16"/>
                <w:szCs w:val="16"/>
              </w:rPr>
              <w:t>For LP the licensed area is a 50 m radius circle</w:t>
            </w:r>
          </w:p>
          <w:p w14:paraId="648C9868" w14:textId="77777777" w:rsidR="00605BAA" w:rsidRPr="00631675" w:rsidRDefault="00605BAA" w:rsidP="00605BAA">
            <w:pPr>
              <w:spacing w:before="20" w:after="20"/>
              <w:rPr>
                <w:sz w:val="16"/>
                <w:szCs w:val="16"/>
              </w:rPr>
            </w:pPr>
            <w:r w:rsidRPr="00631675">
              <w:rPr>
                <w:sz w:val="16"/>
                <w:szCs w:val="16"/>
              </w:rPr>
              <w:t>For MP there does not seem to be a licensed area definition. Maybe there is.</w:t>
            </w:r>
          </w:p>
          <w:p w14:paraId="5DC806BC" w14:textId="00BFC79E" w:rsidR="00605BAA" w:rsidRDefault="00605BAA" w:rsidP="00605BAA">
            <w:pPr>
              <w:keepLines/>
              <w:spacing w:before="20" w:after="20"/>
              <w:rPr>
                <w:rFonts w:cs="Arial"/>
                <w:sz w:val="16"/>
                <w:szCs w:val="16"/>
              </w:rPr>
            </w:pPr>
            <w:r w:rsidRPr="00631675">
              <w:rPr>
                <w:sz w:val="16"/>
                <w:szCs w:val="16"/>
              </w:rPr>
              <w:t>Licensed area would be expected to be included in the license, or in some other way be publicly available.</w:t>
            </w:r>
          </w:p>
        </w:tc>
        <w:tc>
          <w:tcPr>
            <w:tcW w:w="4820" w:type="dxa"/>
          </w:tcPr>
          <w:p w14:paraId="5DB740B9" w14:textId="5859B936" w:rsidR="00605BAA" w:rsidRPr="00E326F8" w:rsidRDefault="00605BAA" w:rsidP="00605BAA">
            <w:pPr>
              <w:spacing w:before="20" w:after="20"/>
            </w:pPr>
            <w:r w:rsidRPr="00631675">
              <w:rPr>
                <w:sz w:val="16"/>
                <w:szCs w:val="16"/>
              </w:rPr>
              <w:t>The licensed area needs a definition which either is valid for both LP and MP, or separately defines licensed area for LP and MP.</w:t>
            </w:r>
          </w:p>
        </w:tc>
        <w:tc>
          <w:tcPr>
            <w:tcW w:w="1843" w:type="dxa"/>
          </w:tcPr>
          <w:p w14:paraId="5A3ADEA9" w14:textId="77777777" w:rsidR="00605BAA" w:rsidRPr="001750A3" w:rsidRDefault="00605BAA" w:rsidP="00605BAA">
            <w:pPr>
              <w:spacing w:before="20" w:after="20"/>
              <w:rPr>
                <w:rFonts w:cs="Arial"/>
                <w:sz w:val="16"/>
                <w:szCs w:val="16"/>
              </w:rPr>
            </w:pPr>
          </w:p>
        </w:tc>
      </w:tr>
      <w:tr w:rsidR="00605BAA" w:rsidRPr="00151940" w14:paraId="075729D4" w14:textId="77777777" w:rsidTr="00B0495E">
        <w:trPr>
          <w:cantSplit/>
          <w:trHeight w:val="1214"/>
        </w:trPr>
        <w:tc>
          <w:tcPr>
            <w:tcW w:w="1042" w:type="dxa"/>
          </w:tcPr>
          <w:p w14:paraId="355F41BD" w14:textId="77777777" w:rsidR="00605BAA" w:rsidRDefault="00605BAA" w:rsidP="00605BAA">
            <w:pPr>
              <w:keepLines/>
              <w:spacing w:before="20" w:after="20"/>
              <w:rPr>
                <w:sz w:val="16"/>
                <w:szCs w:val="16"/>
                <w:lang w:val="en-US"/>
              </w:rPr>
            </w:pPr>
            <w:r>
              <w:rPr>
                <w:sz w:val="16"/>
                <w:szCs w:val="16"/>
                <w:lang w:val="en-US"/>
              </w:rPr>
              <w:t>D/20</w:t>
            </w:r>
          </w:p>
          <w:p w14:paraId="22F88459" w14:textId="77777777" w:rsidR="00605BAA" w:rsidRDefault="00605BAA" w:rsidP="00605BAA">
            <w:pPr>
              <w:keepLines/>
              <w:spacing w:before="20" w:after="20"/>
              <w:rPr>
                <w:sz w:val="16"/>
                <w:szCs w:val="16"/>
                <w:lang w:val="en-US"/>
              </w:rPr>
            </w:pPr>
          </w:p>
        </w:tc>
        <w:tc>
          <w:tcPr>
            <w:tcW w:w="1224" w:type="dxa"/>
          </w:tcPr>
          <w:p w14:paraId="32FA1184" w14:textId="2269CCF3" w:rsidR="00605BAA" w:rsidRDefault="00605BAA" w:rsidP="00605BAA">
            <w:pPr>
              <w:keepLines/>
              <w:spacing w:before="20" w:after="20"/>
              <w:rPr>
                <w:sz w:val="16"/>
                <w:szCs w:val="16"/>
                <w:lang w:val="en-US"/>
              </w:rPr>
            </w:pPr>
            <w:r>
              <w:rPr>
                <w:sz w:val="16"/>
                <w:szCs w:val="16"/>
                <w:lang w:val="en-US"/>
              </w:rPr>
              <w:t>Page 12, 3 Allocations…</w:t>
            </w:r>
          </w:p>
        </w:tc>
        <w:tc>
          <w:tcPr>
            <w:tcW w:w="1276" w:type="dxa"/>
          </w:tcPr>
          <w:p w14:paraId="3E7EBDDC" w14:textId="4FE8563A" w:rsidR="00605BAA" w:rsidRDefault="00605BAA" w:rsidP="00605BAA">
            <w:pPr>
              <w:keepLines/>
              <w:spacing w:before="20" w:after="20"/>
              <w:rPr>
                <w:sz w:val="16"/>
                <w:szCs w:val="16"/>
                <w:lang w:val="en-US"/>
              </w:rPr>
            </w:pPr>
            <w:proofErr w:type="gramStart"/>
            <w:r>
              <w:rPr>
                <w:sz w:val="16"/>
                <w:szCs w:val="16"/>
                <w:lang w:val="en-US"/>
              </w:rPr>
              <w:t>1th</w:t>
            </w:r>
            <w:proofErr w:type="gramEnd"/>
            <w:r>
              <w:rPr>
                <w:sz w:val="16"/>
                <w:szCs w:val="16"/>
                <w:lang w:val="en-US"/>
              </w:rPr>
              <w:t xml:space="preserve"> sentence</w:t>
            </w:r>
          </w:p>
        </w:tc>
        <w:tc>
          <w:tcPr>
            <w:tcW w:w="1355" w:type="dxa"/>
          </w:tcPr>
          <w:p w14:paraId="1F4670A6" w14:textId="1F40C1A5" w:rsidR="00605BAA" w:rsidRDefault="00605BAA" w:rsidP="00605BAA">
            <w:pPr>
              <w:keepLines/>
              <w:spacing w:before="20" w:after="20"/>
              <w:rPr>
                <w:sz w:val="16"/>
                <w:szCs w:val="16"/>
                <w:lang w:val="en-US"/>
              </w:rPr>
            </w:pPr>
            <w:r>
              <w:rPr>
                <w:sz w:val="16"/>
                <w:szCs w:val="16"/>
                <w:lang w:val="en-US"/>
              </w:rPr>
              <w:t>Grammar</w:t>
            </w:r>
          </w:p>
        </w:tc>
        <w:tc>
          <w:tcPr>
            <w:tcW w:w="4111" w:type="dxa"/>
          </w:tcPr>
          <w:p w14:paraId="6C5C4DF8" w14:textId="125190DD" w:rsidR="00605BAA" w:rsidRDefault="00605BAA" w:rsidP="00605BAA">
            <w:pPr>
              <w:keepLines/>
              <w:spacing w:before="20" w:after="20"/>
              <w:rPr>
                <w:sz w:val="16"/>
                <w:szCs w:val="16"/>
                <w:lang w:val="en-US"/>
              </w:rPr>
            </w:pPr>
            <w:r>
              <w:rPr>
                <w:sz w:val="16"/>
                <w:szCs w:val="16"/>
                <w:lang w:val="en-US"/>
              </w:rPr>
              <w:t>Plural</w:t>
            </w:r>
          </w:p>
        </w:tc>
        <w:tc>
          <w:tcPr>
            <w:tcW w:w="4820" w:type="dxa"/>
          </w:tcPr>
          <w:p w14:paraId="2C280FBE" w14:textId="5E2F316B" w:rsidR="00605BAA" w:rsidRDefault="00605BAA" w:rsidP="00605BAA">
            <w:pPr>
              <w:spacing w:before="20" w:after="20"/>
              <w:rPr>
                <w:sz w:val="16"/>
                <w:szCs w:val="16"/>
              </w:rPr>
            </w:pPr>
            <w:r w:rsidRPr="000657AE">
              <w:rPr>
                <w:sz w:val="16"/>
                <w:szCs w:val="16"/>
              </w:rPr>
              <w:t>Allocation of services and application</w:t>
            </w:r>
            <w:ins w:id="223" w:author="Germany" w:date="2024-03-21T18:02:00Z">
              <w:r w:rsidRPr="000657AE">
                <w:rPr>
                  <w:sz w:val="16"/>
                  <w:szCs w:val="16"/>
                </w:rPr>
                <w:t>s</w:t>
              </w:r>
            </w:ins>
            <w:r w:rsidRPr="000657AE">
              <w:rPr>
                <w:sz w:val="16"/>
                <w:szCs w:val="16"/>
              </w:rPr>
              <w:t xml:space="preserve"> according to ECO Frequency Information System (</w:t>
            </w:r>
            <w:hyperlink r:id="rId43" w:history="1">
              <w:r w:rsidRPr="002A3BAF">
                <w:rPr>
                  <w:rStyle w:val="Hyperlink"/>
                  <w:sz w:val="16"/>
                  <w:szCs w:val="16"/>
                </w:rPr>
                <w:t>EFIS</w:t>
              </w:r>
            </w:hyperlink>
            <w:r w:rsidRPr="000657AE">
              <w:rPr>
                <w:sz w:val="16"/>
                <w:szCs w:val="16"/>
              </w:rPr>
              <w:t>) for</w:t>
            </w:r>
            <w:ins w:id="224" w:author="Germany" w:date="2024-03-21T18:02:00Z">
              <w:r w:rsidRPr="000657AE">
                <w:rPr>
                  <w:sz w:val="16"/>
                  <w:szCs w:val="16"/>
                </w:rPr>
                <w:t xml:space="preserve"> the</w:t>
              </w:r>
            </w:ins>
            <w:r w:rsidRPr="000657AE">
              <w:rPr>
                <w:sz w:val="16"/>
                <w:szCs w:val="16"/>
              </w:rPr>
              <w:t xml:space="preserve"> frequency range 3400-4400 MHz are provided in </w:t>
            </w:r>
            <w:r w:rsidRPr="000657AE">
              <w:rPr>
                <w:sz w:val="16"/>
                <w:szCs w:val="16"/>
              </w:rPr>
              <w:fldChar w:fldCharType="begin"/>
            </w:r>
            <w:r w:rsidRPr="000657AE">
              <w:rPr>
                <w:sz w:val="16"/>
                <w:szCs w:val="16"/>
              </w:rPr>
              <w:instrText xml:space="preserve"> REF _Ref156047419 \h  \* MERGEFORMAT </w:instrText>
            </w:r>
            <w:r w:rsidRPr="000657AE">
              <w:rPr>
                <w:sz w:val="16"/>
                <w:szCs w:val="16"/>
              </w:rPr>
            </w:r>
            <w:r w:rsidRPr="000657AE">
              <w:rPr>
                <w:sz w:val="16"/>
                <w:szCs w:val="16"/>
              </w:rPr>
              <w:fldChar w:fldCharType="separate"/>
            </w:r>
            <w:r w:rsidRPr="000657AE">
              <w:rPr>
                <w:sz w:val="16"/>
                <w:szCs w:val="16"/>
              </w:rPr>
              <w:t>Table 1</w:t>
            </w:r>
            <w:r w:rsidRPr="000657AE">
              <w:rPr>
                <w:sz w:val="16"/>
                <w:szCs w:val="16"/>
              </w:rPr>
              <w:fldChar w:fldCharType="end"/>
            </w:r>
            <w:r w:rsidRPr="000657AE">
              <w:rPr>
                <w:sz w:val="16"/>
                <w:szCs w:val="16"/>
              </w:rPr>
              <w:t>.</w:t>
            </w:r>
          </w:p>
        </w:tc>
        <w:tc>
          <w:tcPr>
            <w:tcW w:w="1843" w:type="dxa"/>
          </w:tcPr>
          <w:p w14:paraId="17F0AE30" w14:textId="77777777" w:rsidR="00605BAA" w:rsidRPr="001750A3" w:rsidRDefault="00605BAA" w:rsidP="00605BAA">
            <w:pPr>
              <w:spacing w:before="20" w:after="20"/>
              <w:rPr>
                <w:rFonts w:cs="Arial"/>
                <w:sz w:val="16"/>
                <w:szCs w:val="16"/>
              </w:rPr>
            </w:pPr>
          </w:p>
        </w:tc>
      </w:tr>
      <w:tr w:rsidR="00605BAA" w:rsidRPr="00151940" w14:paraId="3B100751" w14:textId="77777777" w:rsidTr="00B0495E">
        <w:trPr>
          <w:cantSplit/>
          <w:trHeight w:val="1214"/>
        </w:trPr>
        <w:tc>
          <w:tcPr>
            <w:tcW w:w="1042" w:type="dxa"/>
          </w:tcPr>
          <w:p w14:paraId="30FF73A7" w14:textId="7C92EA4F" w:rsidR="00605BAA" w:rsidRDefault="00605BAA" w:rsidP="00605BAA">
            <w:pPr>
              <w:keepLines/>
              <w:spacing w:before="20" w:after="20"/>
              <w:rPr>
                <w:sz w:val="16"/>
                <w:szCs w:val="16"/>
                <w:lang w:val="en-US"/>
              </w:rPr>
            </w:pPr>
            <w:r>
              <w:rPr>
                <w:rFonts w:cs="Arial"/>
                <w:sz w:val="16"/>
                <w:szCs w:val="16"/>
              </w:rPr>
              <w:t>I/5</w:t>
            </w:r>
          </w:p>
        </w:tc>
        <w:tc>
          <w:tcPr>
            <w:tcW w:w="1224" w:type="dxa"/>
          </w:tcPr>
          <w:p w14:paraId="53048A0F" w14:textId="2B33C892" w:rsidR="00605BAA" w:rsidRDefault="00605BAA" w:rsidP="00605BAA">
            <w:pPr>
              <w:keepLines/>
              <w:spacing w:before="20" w:after="20"/>
              <w:rPr>
                <w:sz w:val="16"/>
                <w:szCs w:val="16"/>
                <w:lang w:val="en-US"/>
              </w:rPr>
            </w:pPr>
            <w:r>
              <w:rPr>
                <w:rFonts w:cs="Arial"/>
                <w:sz w:val="16"/>
                <w:szCs w:val="16"/>
              </w:rPr>
              <w:t>3</w:t>
            </w:r>
          </w:p>
        </w:tc>
        <w:tc>
          <w:tcPr>
            <w:tcW w:w="1276" w:type="dxa"/>
          </w:tcPr>
          <w:p w14:paraId="70314AB9" w14:textId="7CA243DB" w:rsidR="00605BAA" w:rsidRDefault="00605BAA" w:rsidP="00605BAA">
            <w:pPr>
              <w:keepLines/>
              <w:spacing w:before="20" w:after="20"/>
              <w:rPr>
                <w:sz w:val="16"/>
                <w:szCs w:val="16"/>
                <w:lang w:val="en-US"/>
              </w:rPr>
            </w:pPr>
            <w:r>
              <w:rPr>
                <w:rFonts w:cs="Arial"/>
                <w:sz w:val="16"/>
                <w:szCs w:val="16"/>
              </w:rPr>
              <w:t>Paragraph 1 Page 12</w:t>
            </w:r>
          </w:p>
        </w:tc>
        <w:tc>
          <w:tcPr>
            <w:tcW w:w="1355" w:type="dxa"/>
          </w:tcPr>
          <w:p w14:paraId="2E0C7CEA" w14:textId="781218F3" w:rsidR="00605BAA" w:rsidRDefault="00605BAA" w:rsidP="00605BAA">
            <w:pPr>
              <w:keepLines/>
              <w:spacing w:before="20" w:after="20"/>
              <w:rPr>
                <w:sz w:val="16"/>
                <w:szCs w:val="16"/>
                <w:lang w:val="en-US"/>
              </w:rPr>
            </w:pPr>
            <w:r>
              <w:rPr>
                <w:rFonts w:cs="Arial"/>
                <w:sz w:val="16"/>
                <w:szCs w:val="16"/>
              </w:rPr>
              <w:t>General</w:t>
            </w:r>
          </w:p>
        </w:tc>
        <w:tc>
          <w:tcPr>
            <w:tcW w:w="4111" w:type="dxa"/>
          </w:tcPr>
          <w:p w14:paraId="3020F174" w14:textId="69540DCC" w:rsidR="00605BAA" w:rsidRDefault="00605BAA" w:rsidP="00605BAA">
            <w:pPr>
              <w:keepLines/>
              <w:spacing w:before="20" w:after="20"/>
              <w:rPr>
                <w:sz w:val="16"/>
                <w:szCs w:val="16"/>
                <w:lang w:val="en-US"/>
              </w:rPr>
            </w:pPr>
            <w:r w:rsidRPr="006D5088">
              <w:rPr>
                <w:rFonts w:cs="Arial"/>
                <w:sz w:val="16"/>
                <w:szCs w:val="16"/>
              </w:rPr>
              <w:t>it is proposed to specify that the allocations refer to the ECA table to be found in EFIS because it is more correct</w:t>
            </w:r>
          </w:p>
        </w:tc>
        <w:tc>
          <w:tcPr>
            <w:tcW w:w="4820" w:type="dxa"/>
          </w:tcPr>
          <w:p w14:paraId="7ADBBDD0" w14:textId="58A23E20" w:rsidR="00605BAA" w:rsidRPr="000657AE" w:rsidRDefault="00605BAA" w:rsidP="00605BAA">
            <w:pPr>
              <w:spacing w:before="20" w:after="20"/>
              <w:rPr>
                <w:sz w:val="16"/>
                <w:szCs w:val="16"/>
              </w:rPr>
            </w:pPr>
            <w:r w:rsidRPr="00736607">
              <w:t xml:space="preserve">Allocation of services and application according to </w:t>
            </w:r>
            <w:ins w:id="225" w:author="Italy" w:date="2024-04-18T14:51:00Z">
              <w:r w:rsidRPr="00736607">
                <w:t xml:space="preserve">ECA Table [3] in </w:t>
              </w:r>
            </w:ins>
            <w:r w:rsidRPr="00736607">
              <w:t>ECO Frequency Information System (EFIS) for frequency range 3400-4400 MHz are provided in Table 1.</w:t>
            </w:r>
          </w:p>
        </w:tc>
        <w:tc>
          <w:tcPr>
            <w:tcW w:w="1843" w:type="dxa"/>
          </w:tcPr>
          <w:p w14:paraId="5B0DCA20" w14:textId="77777777" w:rsidR="00605BAA" w:rsidRPr="001750A3" w:rsidRDefault="00605BAA" w:rsidP="00605BAA">
            <w:pPr>
              <w:spacing w:before="20" w:after="20"/>
              <w:rPr>
                <w:rFonts w:cs="Arial"/>
                <w:sz w:val="16"/>
                <w:szCs w:val="16"/>
              </w:rPr>
            </w:pPr>
          </w:p>
        </w:tc>
      </w:tr>
      <w:tr w:rsidR="00605BAA" w:rsidRPr="00151940" w14:paraId="1991BE75" w14:textId="77777777" w:rsidTr="00B0495E">
        <w:trPr>
          <w:cantSplit/>
          <w:trHeight w:val="1214"/>
        </w:trPr>
        <w:tc>
          <w:tcPr>
            <w:tcW w:w="1042" w:type="dxa"/>
          </w:tcPr>
          <w:p w14:paraId="2815B77C" w14:textId="6336247E" w:rsidR="00605BAA" w:rsidRDefault="00605BAA" w:rsidP="00605BAA">
            <w:pPr>
              <w:keepLines/>
              <w:spacing w:before="20" w:after="20"/>
              <w:rPr>
                <w:sz w:val="16"/>
                <w:szCs w:val="16"/>
                <w:lang w:val="en-US"/>
              </w:rPr>
            </w:pPr>
            <w:r>
              <w:rPr>
                <w:rFonts w:cs="Arial"/>
                <w:sz w:val="16"/>
                <w:szCs w:val="16"/>
              </w:rPr>
              <w:t>I/6</w:t>
            </w:r>
          </w:p>
        </w:tc>
        <w:tc>
          <w:tcPr>
            <w:tcW w:w="1224" w:type="dxa"/>
          </w:tcPr>
          <w:p w14:paraId="642CCD56" w14:textId="2F22F1EE" w:rsidR="00605BAA" w:rsidRDefault="00605BAA" w:rsidP="00605BAA">
            <w:pPr>
              <w:keepLines/>
              <w:spacing w:before="20" w:after="20"/>
              <w:rPr>
                <w:sz w:val="16"/>
                <w:szCs w:val="16"/>
                <w:lang w:val="en-US"/>
              </w:rPr>
            </w:pPr>
            <w:r>
              <w:rPr>
                <w:rFonts w:cs="Arial"/>
                <w:sz w:val="16"/>
                <w:szCs w:val="16"/>
              </w:rPr>
              <w:t>3</w:t>
            </w:r>
          </w:p>
        </w:tc>
        <w:tc>
          <w:tcPr>
            <w:tcW w:w="1276" w:type="dxa"/>
          </w:tcPr>
          <w:p w14:paraId="25CE4C69" w14:textId="6AA81079" w:rsidR="00605BAA" w:rsidRDefault="00605BAA" w:rsidP="00605BAA">
            <w:pPr>
              <w:keepLines/>
              <w:spacing w:before="20" w:after="20"/>
              <w:rPr>
                <w:sz w:val="16"/>
                <w:szCs w:val="16"/>
                <w:lang w:val="en-US"/>
              </w:rPr>
            </w:pPr>
            <w:r>
              <w:rPr>
                <w:rFonts w:cs="Arial"/>
                <w:sz w:val="16"/>
                <w:szCs w:val="16"/>
              </w:rPr>
              <w:t>Table 1 Page12</w:t>
            </w:r>
          </w:p>
        </w:tc>
        <w:tc>
          <w:tcPr>
            <w:tcW w:w="1355" w:type="dxa"/>
          </w:tcPr>
          <w:p w14:paraId="76562EC2" w14:textId="4C8CEA11" w:rsidR="00605BAA" w:rsidRDefault="00605BAA" w:rsidP="00605BAA">
            <w:pPr>
              <w:keepLines/>
              <w:spacing w:before="20" w:after="20"/>
              <w:rPr>
                <w:sz w:val="16"/>
                <w:szCs w:val="16"/>
                <w:lang w:val="en-US"/>
              </w:rPr>
            </w:pPr>
            <w:r>
              <w:rPr>
                <w:rFonts w:cs="Arial"/>
                <w:sz w:val="16"/>
                <w:szCs w:val="16"/>
              </w:rPr>
              <w:t>Technical</w:t>
            </w:r>
          </w:p>
        </w:tc>
        <w:tc>
          <w:tcPr>
            <w:tcW w:w="4111" w:type="dxa"/>
          </w:tcPr>
          <w:p w14:paraId="54FC6E88" w14:textId="77777777" w:rsidR="00605BAA" w:rsidRDefault="00605BAA" w:rsidP="00605BAA">
            <w:pPr>
              <w:keepLines/>
              <w:spacing w:before="20" w:after="20"/>
              <w:rPr>
                <w:rFonts w:cs="Arial"/>
                <w:sz w:val="16"/>
                <w:szCs w:val="16"/>
              </w:rPr>
            </w:pPr>
            <w:r w:rsidRPr="005575A9">
              <w:rPr>
                <w:rFonts w:cs="Arial"/>
                <w:sz w:val="16"/>
                <w:szCs w:val="16"/>
              </w:rPr>
              <w:t xml:space="preserve">Proposal to include </w:t>
            </w:r>
            <w:r>
              <w:rPr>
                <w:rFonts w:cs="Arial"/>
                <w:sz w:val="16"/>
                <w:szCs w:val="16"/>
              </w:rPr>
              <w:t xml:space="preserve">in Table 1 </w:t>
            </w:r>
            <w:r w:rsidRPr="005575A9">
              <w:rPr>
                <w:rFonts w:cs="Arial"/>
                <w:sz w:val="16"/>
                <w:szCs w:val="16"/>
              </w:rPr>
              <w:t>the information that</w:t>
            </w:r>
            <w:r>
              <w:rPr>
                <w:rFonts w:cs="Arial"/>
                <w:sz w:val="16"/>
                <w:szCs w:val="16"/>
              </w:rPr>
              <w:t xml:space="preserve"> t</w:t>
            </w:r>
            <w:r w:rsidRPr="005575A9">
              <w:rPr>
                <w:rFonts w:cs="Arial"/>
                <w:sz w:val="16"/>
                <w:szCs w:val="16"/>
              </w:rPr>
              <w:t xml:space="preserve">he band 3800-4200 MHz is allocated on a secondary </w:t>
            </w:r>
            <w:r>
              <w:rPr>
                <w:rFonts w:cs="Arial"/>
                <w:sz w:val="16"/>
                <w:szCs w:val="16"/>
              </w:rPr>
              <w:t xml:space="preserve">basis in the Radio Regulations </w:t>
            </w:r>
            <w:r w:rsidRPr="005575A9">
              <w:rPr>
                <w:rFonts w:cs="Arial"/>
                <w:sz w:val="16"/>
                <w:szCs w:val="16"/>
              </w:rPr>
              <w:t>in Region 1</w:t>
            </w:r>
            <w:r>
              <w:rPr>
                <w:rFonts w:cs="Arial"/>
                <w:sz w:val="16"/>
                <w:szCs w:val="16"/>
              </w:rPr>
              <w:t xml:space="preserve"> and that in </w:t>
            </w:r>
            <w:r w:rsidRPr="005575A9">
              <w:rPr>
                <w:rFonts w:cs="Arial"/>
                <w:sz w:val="16"/>
                <w:szCs w:val="16"/>
              </w:rPr>
              <w:t>some CEPT countries the mobile service may be on secondary basis</w:t>
            </w:r>
            <w:r>
              <w:rPr>
                <w:rFonts w:cs="Arial"/>
                <w:sz w:val="16"/>
                <w:szCs w:val="16"/>
              </w:rPr>
              <w:t>.</w:t>
            </w:r>
          </w:p>
          <w:p w14:paraId="634CC7C7" w14:textId="732947DF" w:rsidR="00605BAA" w:rsidRDefault="00605BAA" w:rsidP="00605BAA">
            <w:pPr>
              <w:keepLines/>
              <w:spacing w:before="20" w:after="20"/>
              <w:rPr>
                <w:sz w:val="16"/>
                <w:szCs w:val="16"/>
                <w:lang w:val="en-US"/>
              </w:rPr>
            </w:pPr>
            <w:r>
              <w:rPr>
                <w:rFonts w:cs="Arial"/>
                <w:sz w:val="16"/>
                <w:szCs w:val="16"/>
              </w:rPr>
              <w:t xml:space="preserve">In </w:t>
            </w:r>
            <w:proofErr w:type="gramStart"/>
            <w:r>
              <w:rPr>
                <w:rFonts w:cs="Arial"/>
                <w:sz w:val="16"/>
                <w:szCs w:val="16"/>
              </w:rPr>
              <w:t>fact</w:t>
            </w:r>
            <w:proofErr w:type="gramEnd"/>
            <w:r>
              <w:rPr>
                <w:rFonts w:cs="Arial"/>
                <w:sz w:val="16"/>
                <w:szCs w:val="16"/>
              </w:rPr>
              <w:t xml:space="preserve"> </w:t>
            </w:r>
            <w:r w:rsidRPr="005575A9">
              <w:rPr>
                <w:rFonts w:cs="Arial"/>
                <w:sz w:val="16"/>
                <w:szCs w:val="16"/>
              </w:rPr>
              <w:t>if in the E</w:t>
            </w:r>
            <w:r>
              <w:rPr>
                <w:rFonts w:cs="Arial"/>
                <w:sz w:val="16"/>
                <w:szCs w:val="16"/>
              </w:rPr>
              <w:t>CA table there is an allocation</w:t>
            </w:r>
            <w:r w:rsidRPr="005575A9">
              <w:rPr>
                <w:rFonts w:cs="Arial"/>
                <w:sz w:val="16"/>
                <w:szCs w:val="16"/>
              </w:rPr>
              <w:t xml:space="preserve"> to the mobile as primary status, it means that there are at least 15 CEPT countries that have the mobile as primary</w:t>
            </w:r>
            <w:r>
              <w:rPr>
                <w:rFonts w:cs="Arial"/>
                <w:sz w:val="16"/>
                <w:szCs w:val="16"/>
              </w:rPr>
              <w:t xml:space="preserve"> in the band</w:t>
            </w:r>
            <w:r w:rsidRPr="005575A9">
              <w:rPr>
                <w:rFonts w:cs="Arial"/>
                <w:sz w:val="16"/>
                <w:szCs w:val="16"/>
              </w:rPr>
              <w:t>, but the rest could have the mobile as secondary according to the RR</w:t>
            </w:r>
            <w:r>
              <w:rPr>
                <w:rFonts w:cs="Arial"/>
                <w:sz w:val="16"/>
                <w:szCs w:val="16"/>
              </w:rPr>
              <w:t>.</w:t>
            </w:r>
          </w:p>
        </w:tc>
        <w:tc>
          <w:tcPr>
            <w:tcW w:w="4820" w:type="dxa"/>
          </w:tcPr>
          <w:p w14:paraId="13990E83" w14:textId="11B72881" w:rsidR="00605BAA" w:rsidRPr="000657AE" w:rsidRDefault="00605BAA" w:rsidP="00605BAA">
            <w:pPr>
              <w:spacing w:before="20" w:after="20"/>
              <w:rPr>
                <w:sz w:val="16"/>
                <w:szCs w:val="16"/>
              </w:rPr>
            </w:pPr>
            <w:ins w:id="226" w:author="Italy" w:date="2024-04-18T15:10:00Z">
              <w:r w:rsidRPr="00B06AF7">
                <w:t>Note</w:t>
              </w:r>
              <w:r>
                <w:t>1</w:t>
              </w:r>
              <w:r w:rsidRPr="00B06AF7">
                <w:t>:</w:t>
              </w:r>
              <w:r>
                <w:t xml:space="preserve"> T</w:t>
              </w:r>
              <w:r w:rsidRPr="00C80CE8">
                <w:t xml:space="preserve">he band </w:t>
              </w:r>
              <w:r>
                <w:t>3800-4200 MHz</w:t>
              </w:r>
              <w:r w:rsidRPr="00C80CE8">
                <w:t xml:space="preserve"> is allocated on a </w:t>
              </w:r>
              <w:r>
                <w:t>secondary basis</w:t>
              </w:r>
              <w:r w:rsidRPr="00C80CE8">
                <w:t xml:space="preserve"> </w:t>
              </w:r>
              <w:r>
                <w:t xml:space="preserve">in the Radio Regulations </w:t>
              </w:r>
              <w:r>
                <w:fldChar w:fldCharType="begin"/>
              </w:r>
              <w:r>
                <w:instrText xml:space="preserve"> REF _Ref164335521 \r \h  \* MERGEFORMAT </w:instrText>
              </w:r>
            </w:ins>
            <w:ins w:id="227" w:author="Italy" w:date="2024-04-18T15:10:00Z">
              <w:r>
                <w:fldChar w:fldCharType="separate"/>
              </w:r>
              <w:r>
                <w:t>[</w:t>
              </w:r>
            </w:ins>
            <w:r>
              <w:t>4</w:t>
            </w:r>
            <w:ins w:id="228" w:author="Italy" w:date="2024-04-18T15:10:00Z">
              <w:r>
                <w:t>]</w:t>
              </w:r>
              <w:r>
                <w:fldChar w:fldCharType="end"/>
              </w:r>
              <w:r>
                <w:t xml:space="preserve"> in </w:t>
              </w:r>
              <w:proofErr w:type="gramStart"/>
              <w:r>
                <w:t>Region</w:t>
              </w:r>
              <w:proofErr w:type="gramEnd"/>
              <w:r>
                <w:t xml:space="preserve"> 1 </w:t>
              </w:r>
              <w:r w:rsidRPr="00C80CE8">
                <w:t xml:space="preserve">to the </w:t>
              </w:r>
              <w:r>
                <w:t>mobile service and in</w:t>
              </w:r>
              <w:r w:rsidRPr="00C80CE8">
                <w:t xml:space="preserve"> some CEPT countries the mobile service may be on secondary basis</w:t>
              </w:r>
              <w:r>
                <w:t>.</w:t>
              </w:r>
            </w:ins>
          </w:p>
        </w:tc>
        <w:tc>
          <w:tcPr>
            <w:tcW w:w="1843" w:type="dxa"/>
          </w:tcPr>
          <w:p w14:paraId="71CE7CAC" w14:textId="77777777" w:rsidR="00605BAA" w:rsidRPr="001750A3" w:rsidRDefault="00605BAA" w:rsidP="00605BAA">
            <w:pPr>
              <w:spacing w:before="20" w:after="20"/>
              <w:rPr>
                <w:rFonts w:cs="Arial"/>
                <w:sz w:val="16"/>
                <w:szCs w:val="16"/>
              </w:rPr>
            </w:pPr>
          </w:p>
        </w:tc>
      </w:tr>
      <w:tr w:rsidR="00605BAA" w:rsidRPr="00151940" w14:paraId="1E255173" w14:textId="77777777" w:rsidTr="00B0495E">
        <w:trPr>
          <w:cantSplit/>
          <w:trHeight w:val="1214"/>
        </w:trPr>
        <w:tc>
          <w:tcPr>
            <w:tcW w:w="1042" w:type="dxa"/>
          </w:tcPr>
          <w:p w14:paraId="4E350E3C" w14:textId="5387CC7B" w:rsidR="00605BAA" w:rsidRDefault="00605BAA" w:rsidP="00605BAA">
            <w:pPr>
              <w:keepLines/>
              <w:spacing w:before="20" w:after="20"/>
              <w:rPr>
                <w:sz w:val="16"/>
                <w:szCs w:val="16"/>
                <w:lang w:val="en-US"/>
              </w:rPr>
            </w:pPr>
            <w:r>
              <w:rPr>
                <w:sz w:val="16"/>
                <w:szCs w:val="16"/>
                <w:lang w:val="en-US"/>
              </w:rPr>
              <w:t>D/21</w:t>
            </w:r>
          </w:p>
        </w:tc>
        <w:tc>
          <w:tcPr>
            <w:tcW w:w="1224" w:type="dxa"/>
          </w:tcPr>
          <w:p w14:paraId="6470010B" w14:textId="1BBC7921" w:rsidR="00605BAA" w:rsidRDefault="00605BAA" w:rsidP="00605BAA">
            <w:pPr>
              <w:keepLines/>
              <w:spacing w:before="20" w:after="20"/>
              <w:rPr>
                <w:sz w:val="16"/>
                <w:szCs w:val="16"/>
                <w:lang w:val="en-US"/>
              </w:rPr>
            </w:pPr>
            <w:bookmarkStart w:id="229" w:name="_Hlk163740607"/>
            <w:r>
              <w:rPr>
                <w:sz w:val="16"/>
                <w:szCs w:val="16"/>
                <w:lang w:val="en-US"/>
              </w:rPr>
              <w:t>Page 12, 3 Allocations…</w:t>
            </w:r>
            <w:bookmarkEnd w:id="229"/>
          </w:p>
        </w:tc>
        <w:tc>
          <w:tcPr>
            <w:tcW w:w="1276" w:type="dxa"/>
          </w:tcPr>
          <w:p w14:paraId="37E4ED65" w14:textId="287FB6CA" w:rsidR="00605BAA" w:rsidRDefault="00605BAA" w:rsidP="00605BAA">
            <w:pPr>
              <w:keepLines/>
              <w:spacing w:before="20" w:after="20"/>
              <w:rPr>
                <w:sz w:val="16"/>
                <w:szCs w:val="16"/>
                <w:lang w:val="en-US"/>
              </w:rPr>
            </w:pPr>
            <w:r>
              <w:rPr>
                <w:sz w:val="16"/>
                <w:szCs w:val="16"/>
                <w:lang w:val="en-US"/>
              </w:rPr>
              <w:t>Table 1</w:t>
            </w:r>
          </w:p>
        </w:tc>
        <w:tc>
          <w:tcPr>
            <w:tcW w:w="1355" w:type="dxa"/>
          </w:tcPr>
          <w:p w14:paraId="647412D5" w14:textId="46942804" w:rsidR="00605BAA" w:rsidRDefault="00605BAA" w:rsidP="00605BAA">
            <w:pPr>
              <w:keepLines/>
              <w:spacing w:before="20" w:after="20"/>
              <w:rPr>
                <w:sz w:val="16"/>
                <w:szCs w:val="16"/>
                <w:lang w:val="en-US"/>
              </w:rPr>
            </w:pPr>
            <w:r>
              <w:rPr>
                <w:sz w:val="16"/>
                <w:szCs w:val="16"/>
                <w:lang w:val="en-US"/>
              </w:rPr>
              <w:t>General</w:t>
            </w:r>
          </w:p>
        </w:tc>
        <w:tc>
          <w:tcPr>
            <w:tcW w:w="4111" w:type="dxa"/>
          </w:tcPr>
          <w:p w14:paraId="540358BC" w14:textId="3CD009FB" w:rsidR="00605BAA" w:rsidRDefault="00605BAA" w:rsidP="00605BAA">
            <w:pPr>
              <w:keepLines/>
              <w:spacing w:before="20" w:after="20"/>
              <w:rPr>
                <w:sz w:val="16"/>
                <w:szCs w:val="16"/>
                <w:lang w:val="en-US"/>
              </w:rPr>
            </w:pPr>
            <w:r w:rsidRPr="00190F62">
              <w:rPr>
                <w:sz w:val="16"/>
                <w:szCs w:val="16"/>
              </w:rPr>
              <w:t>Better to split th</w:t>
            </w:r>
            <w:r>
              <w:rPr>
                <w:sz w:val="16"/>
                <w:szCs w:val="16"/>
              </w:rPr>
              <w:t>e last</w:t>
            </w:r>
            <w:r w:rsidRPr="00190F62">
              <w:rPr>
                <w:sz w:val="16"/>
                <w:szCs w:val="16"/>
              </w:rPr>
              <w:t xml:space="preserve"> part of the table in two, one for 3.4-3.8 and the other for 4.2-4.4 GHz</w:t>
            </w:r>
          </w:p>
        </w:tc>
        <w:tc>
          <w:tcPr>
            <w:tcW w:w="4820" w:type="dxa"/>
          </w:tcPr>
          <w:p w14:paraId="1F6FF898" w14:textId="77777777" w:rsidR="00605BAA" w:rsidRDefault="00605BAA" w:rsidP="00605BAA">
            <w:pPr>
              <w:spacing w:before="20" w:after="20"/>
              <w:rPr>
                <w:sz w:val="16"/>
                <w:szCs w:val="16"/>
              </w:rPr>
            </w:pPr>
          </w:p>
        </w:tc>
        <w:tc>
          <w:tcPr>
            <w:tcW w:w="1843" w:type="dxa"/>
          </w:tcPr>
          <w:p w14:paraId="25A09FF5" w14:textId="77777777" w:rsidR="00605BAA" w:rsidRPr="001750A3" w:rsidRDefault="00605BAA" w:rsidP="00605BAA">
            <w:pPr>
              <w:spacing w:before="20" w:after="20"/>
              <w:rPr>
                <w:rFonts w:cs="Arial"/>
                <w:sz w:val="16"/>
                <w:szCs w:val="16"/>
              </w:rPr>
            </w:pPr>
          </w:p>
        </w:tc>
      </w:tr>
      <w:tr w:rsidR="00605BAA" w:rsidRPr="00151940" w14:paraId="5215A694" w14:textId="77777777" w:rsidTr="00B0495E">
        <w:trPr>
          <w:cantSplit/>
          <w:trHeight w:val="1214"/>
        </w:trPr>
        <w:tc>
          <w:tcPr>
            <w:tcW w:w="1042" w:type="dxa"/>
          </w:tcPr>
          <w:p w14:paraId="14893CCC" w14:textId="2BE5EE4D" w:rsidR="00605BAA" w:rsidRDefault="00605BAA" w:rsidP="00605BAA">
            <w:pPr>
              <w:keepLines/>
              <w:spacing w:before="20" w:after="20"/>
              <w:rPr>
                <w:sz w:val="16"/>
                <w:szCs w:val="16"/>
                <w:lang w:val="en-US"/>
              </w:rPr>
            </w:pPr>
            <w:r>
              <w:rPr>
                <w:rFonts w:cs="Arial"/>
                <w:sz w:val="16"/>
                <w:szCs w:val="16"/>
              </w:rPr>
              <w:lastRenderedPageBreak/>
              <w:t>LUX/7</w:t>
            </w:r>
          </w:p>
        </w:tc>
        <w:tc>
          <w:tcPr>
            <w:tcW w:w="1224" w:type="dxa"/>
          </w:tcPr>
          <w:p w14:paraId="6FEE096A" w14:textId="2EF3BCBE" w:rsidR="00605BAA" w:rsidRDefault="00605BAA" w:rsidP="00605BAA">
            <w:pPr>
              <w:keepLines/>
              <w:spacing w:before="20" w:after="20"/>
              <w:rPr>
                <w:sz w:val="16"/>
                <w:szCs w:val="16"/>
                <w:lang w:val="en-US"/>
              </w:rPr>
            </w:pPr>
            <w:r>
              <w:rPr>
                <w:rFonts w:cs="Arial"/>
                <w:sz w:val="16"/>
                <w:szCs w:val="16"/>
              </w:rPr>
              <w:t>3.1.1</w:t>
            </w:r>
          </w:p>
        </w:tc>
        <w:tc>
          <w:tcPr>
            <w:tcW w:w="1276" w:type="dxa"/>
          </w:tcPr>
          <w:p w14:paraId="19EC2743" w14:textId="579C8469" w:rsidR="00605BAA" w:rsidRDefault="00605BAA" w:rsidP="00605BAA">
            <w:pPr>
              <w:keepLines/>
              <w:spacing w:before="20" w:after="20"/>
              <w:rPr>
                <w:sz w:val="16"/>
                <w:szCs w:val="16"/>
                <w:lang w:val="en-US"/>
              </w:rPr>
            </w:pPr>
            <w:r>
              <w:rPr>
                <w:rFonts w:cs="Arial"/>
                <w:sz w:val="16"/>
                <w:szCs w:val="16"/>
              </w:rPr>
              <w:t>Paragraph 1</w:t>
            </w:r>
          </w:p>
        </w:tc>
        <w:tc>
          <w:tcPr>
            <w:tcW w:w="1355" w:type="dxa"/>
          </w:tcPr>
          <w:p w14:paraId="13AB03A5" w14:textId="2A90A39C" w:rsidR="00605BAA" w:rsidRDefault="00605BAA" w:rsidP="00605BAA">
            <w:pPr>
              <w:keepLines/>
              <w:spacing w:before="20" w:after="20"/>
              <w:rPr>
                <w:sz w:val="16"/>
                <w:szCs w:val="16"/>
                <w:lang w:val="en-US"/>
              </w:rPr>
            </w:pPr>
            <w:r>
              <w:rPr>
                <w:rFonts w:cs="Arial"/>
                <w:sz w:val="16"/>
                <w:szCs w:val="16"/>
              </w:rPr>
              <w:t>General</w:t>
            </w:r>
          </w:p>
        </w:tc>
        <w:tc>
          <w:tcPr>
            <w:tcW w:w="4111" w:type="dxa"/>
          </w:tcPr>
          <w:p w14:paraId="22B77D4D" w14:textId="09E16DFE" w:rsidR="00605BAA" w:rsidRPr="00190F62" w:rsidRDefault="00605BAA" w:rsidP="00605BAA">
            <w:pPr>
              <w:keepLines/>
              <w:spacing w:before="20" w:after="20"/>
              <w:rPr>
                <w:sz w:val="16"/>
                <w:szCs w:val="16"/>
              </w:rPr>
            </w:pPr>
            <w:r>
              <w:rPr>
                <w:rFonts w:cs="Arial"/>
                <w:sz w:val="16"/>
                <w:szCs w:val="16"/>
              </w:rPr>
              <w:t>Clarification of the regulatory framework under which FSS is used and editorial edit.</w:t>
            </w:r>
          </w:p>
        </w:tc>
        <w:tc>
          <w:tcPr>
            <w:tcW w:w="4820" w:type="dxa"/>
          </w:tcPr>
          <w:p w14:paraId="744EBAD3" w14:textId="28456657" w:rsidR="00605BAA" w:rsidRDefault="00605BAA" w:rsidP="00605BAA">
            <w:pPr>
              <w:spacing w:before="20" w:after="20"/>
              <w:rPr>
                <w:sz w:val="16"/>
                <w:szCs w:val="16"/>
              </w:rPr>
            </w:pPr>
            <w:r w:rsidRPr="00E326F8">
              <w:t>For decades</w:t>
            </w:r>
            <w:ins w:id="230" w:author="Author">
              <w:r w:rsidRPr="00E326F8">
                <w:t xml:space="preserve"> and in accordance with the Article 5 of the ITU-R Radio Regulation</w:t>
              </w:r>
            </w:ins>
            <w:r w:rsidRPr="00E326F8">
              <w:t xml:space="preserve">, the FSS has utilized the 3400-4200 MHz and 5850-6725 MHz frequency bands for space-to-Earth (downlink) and Earth-to-space (uplink) links, respectively. FSS earth stations in CEPT countries have mainly </w:t>
            </w:r>
            <w:ins w:id="231" w:author="Author">
              <w:r w:rsidRPr="00E326F8">
                <w:t xml:space="preserve">been </w:t>
              </w:r>
            </w:ins>
            <w:r w:rsidRPr="00E326F8">
              <w:t>used</w:t>
            </w:r>
            <w:ins w:id="232" w:author="Author">
              <w:r w:rsidRPr="00E326F8">
                <w:t xml:space="preserve"> in</w:t>
              </w:r>
            </w:ins>
            <w:r w:rsidRPr="00E326F8">
              <w:t xml:space="preserve"> the 3600-3800 MHz and 3800-4200 MHz bands, rather than the lower 3400-3600 MHz band.</w:t>
            </w:r>
          </w:p>
        </w:tc>
        <w:tc>
          <w:tcPr>
            <w:tcW w:w="1843" w:type="dxa"/>
          </w:tcPr>
          <w:p w14:paraId="0B623847" w14:textId="77777777" w:rsidR="00605BAA" w:rsidRPr="001750A3" w:rsidRDefault="00605BAA" w:rsidP="00605BAA">
            <w:pPr>
              <w:spacing w:before="20" w:after="20"/>
              <w:rPr>
                <w:rFonts w:cs="Arial"/>
                <w:sz w:val="16"/>
                <w:szCs w:val="16"/>
              </w:rPr>
            </w:pPr>
          </w:p>
        </w:tc>
      </w:tr>
      <w:tr w:rsidR="00605BAA" w:rsidRPr="00151940" w14:paraId="366E30EE" w14:textId="77777777" w:rsidTr="00B0495E">
        <w:trPr>
          <w:cantSplit/>
          <w:trHeight w:val="1214"/>
        </w:trPr>
        <w:tc>
          <w:tcPr>
            <w:tcW w:w="1042" w:type="dxa"/>
          </w:tcPr>
          <w:p w14:paraId="12CF2127" w14:textId="17D139FD" w:rsidR="00605BAA" w:rsidRDefault="00605BAA" w:rsidP="00605BAA">
            <w:pPr>
              <w:keepLines/>
              <w:spacing w:before="20" w:after="20"/>
              <w:rPr>
                <w:rFonts w:cs="Arial"/>
                <w:sz w:val="16"/>
                <w:szCs w:val="16"/>
              </w:rPr>
            </w:pPr>
            <w:r>
              <w:rPr>
                <w:rFonts w:cs="Arial"/>
                <w:sz w:val="16"/>
                <w:szCs w:val="16"/>
              </w:rPr>
              <w:t>Nokia/6</w:t>
            </w:r>
          </w:p>
        </w:tc>
        <w:tc>
          <w:tcPr>
            <w:tcW w:w="1224" w:type="dxa"/>
          </w:tcPr>
          <w:p w14:paraId="2F3789C5" w14:textId="50AA547C" w:rsidR="00605BAA" w:rsidRDefault="00605BAA" w:rsidP="00605BAA">
            <w:pPr>
              <w:keepLines/>
              <w:spacing w:before="20" w:after="20"/>
              <w:rPr>
                <w:rFonts w:cs="Arial"/>
                <w:sz w:val="16"/>
                <w:szCs w:val="16"/>
              </w:rPr>
            </w:pPr>
            <w:r>
              <w:rPr>
                <w:rFonts w:cs="Arial"/>
                <w:sz w:val="16"/>
                <w:szCs w:val="16"/>
              </w:rPr>
              <w:t>3.1.1 Fixed satellite service</w:t>
            </w:r>
          </w:p>
        </w:tc>
        <w:tc>
          <w:tcPr>
            <w:tcW w:w="1276" w:type="dxa"/>
          </w:tcPr>
          <w:p w14:paraId="00AD11AD" w14:textId="3177EE04" w:rsidR="00605BAA" w:rsidRDefault="00605BAA" w:rsidP="00605BAA">
            <w:pPr>
              <w:keepLines/>
              <w:spacing w:before="20" w:after="20"/>
              <w:rPr>
                <w:rFonts w:cs="Arial"/>
                <w:sz w:val="16"/>
                <w:szCs w:val="16"/>
              </w:rPr>
            </w:pPr>
            <w:r>
              <w:rPr>
                <w:rFonts w:cs="Arial"/>
                <w:sz w:val="16"/>
                <w:szCs w:val="16"/>
              </w:rPr>
              <w:t>3</w:t>
            </w:r>
            <w:r w:rsidRPr="00217B64">
              <w:rPr>
                <w:rFonts w:cs="Arial"/>
                <w:sz w:val="16"/>
                <w:szCs w:val="16"/>
                <w:vertAlign w:val="superscript"/>
              </w:rPr>
              <w:t>rd</w:t>
            </w:r>
            <w:r>
              <w:rPr>
                <w:rFonts w:cs="Arial"/>
                <w:sz w:val="16"/>
                <w:szCs w:val="16"/>
              </w:rPr>
              <w:t xml:space="preserve"> paragraph</w:t>
            </w:r>
          </w:p>
        </w:tc>
        <w:tc>
          <w:tcPr>
            <w:tcW w:w="1355" w:type="dxa"/>
          </w:tcPr>
          <w:p w14:paraId="0A8BDBCA" w14:textId="60F2E88B" w:rsidR="00605BAA" w:rsidRDefault="00605BAA" w:rsidP="00605BAA">
            <w:pPr>
              <w:keepLines/>
              <w:spacing w:before="20" w:after="20"/>
              <w:rPr>
                <w:rFonts w:cs="Arial"/>
                <w:sz w:val="16"/>
                <w:szCs w:val="16"/>
              </w:rPr>
            </w:pPr>
            <w:r>
              <w:rPr>
                <w:rFonts w:cs="Arial"/>
                <w:sz w:val="16"/>
                <w:szCs w:val="16"/>
              </w:rPr>
              <w:t>General/Editorial</w:t>
            </w:r>
          </w:p>
        </w:tc>
        <w:tc>
          <w:tcPr>
            <w:tcW w:w="4111" w:type="dxa"/>
          </w:tcPr>
          <w:p w14:paraId="61CFF536" w14:textId="77777777" w:rsidR="00605BAA" w:rsidRDefault="00605BAA" w:rsidP="00605BAA">
            <w:pPr>
              <w:keepLines/>
              <w:spacing w:before="120"/>
              <w:rPr>
                <w:rFonts w:cs="Arial"/>
                <w:sz w:val="16"/>
                <w:szCs w:val="16"/>
              </w:rPr>
            </w:pPr>
            <w:r>
              <w:rPr>
                <w:rFonts w:cs="Arial"/>
                <w:sz w:val="16"/>
                <w:szCs w:val="16"/>
              </w:rPr>
              <w:t>The end of the penultimate sentence of the 3rd paragraph says:</w:t>
            </w:r>
          </w:p>
          <w:p w14:paraId="01FEF4DC" w14:textId="77777777" w:rsidR="00605BAA" w:rsidRPr="009760F6" w:rsidRDefault="00605BAA" w:rsidP="00605BAA">
            <w:pPr>
              <w:keepLines/>
              <w:spacing w:before="120"/>
              <w:rPr>
                <w:rFonts w:cs="Arial"/>
                <w:i/>
                <w:iCs/>
                <w:sz w:val="16"/>
                <w:szCs w:val="16"/>
              </w:rPr>
            </w:pPr>
            <w:r w:rsidRPr="009760F6">
              <w:rPr>
                <w:rFonts w:cs="Arial"/>
                <w:i/>
                <w:iCs/>
                <w:sz w:val="16"/>
                <w:szCs w:val="16"/>
              </w:rPr>
              <w:t>“</w:t>
            </w:r>
            <w:proofErr w:type="gramStart"/>
            <w:r>
              <w:rPr>
                <w:rFonts w:cs="Arial"/>
                <w:i/>
                <w:iCs/>
                <w:sz w:val="16"/>
                <w:szCs w:val="16"/>
              </w:rPr>
              <w:t>m</w:t>
            </w:r>
            <w:r w:rsidRPr="009760F6">
              <w:rPr>
                <w:rFonts w:cs="Arial"/>
                <w:i/>
                <w:iCs/>
                <w:sz w:val="16"/>
                <w:szCs w:val="16"/>
              </w:rPr>
              <w:t>obile</w:t>
            </w:r>
            <w:proofErr w:type="gramEnd"/>
            <w:r w:rsidRPr="009760F6">
              <w:rPr>
                <w:rFonts w:cs="Arial"/>
                <w:i/>
                <w:iCs/>
                <w:sz w:val="16"/>
                <w:szCs w:val="16"/>
              </w:rPr>
              <w:t xml:space="preserve"> backhauling and video contribution and distribution”</w:t>
            </w:r>
          </w:p>
          <w:p w14:paraId="327B81DE" w14:textId="2D04400A" w:rsidR="00605BAA" w:rsidRDefault="00605BAA" w:rsidP="00605BAA">
            <w:pPr>
              <w:keepLines/>
              <w:spacing w:before="20" w:after="20"/>
              <w:rPr>
                <w:rFonts w:cs="Arial"/>
                <w:sz w:val="16"/>
                <w:szCs w:val="16"/>
              </w:rPr>
            </w:pPr>
            <w:r>
              <w:rPr>
                <w:rFonts w:cs="Arial"/>
                <w:sz w:val="16"/>
                <w:szCs w:val="16"/>
              </w:rPr>
              <w:t>What is meant by video contribution?</w:t>
            </w:r>
          </w:p>
        </w:tc>
        <w:tc>
          <w:tcPr>
            <w:tcW w:w="4820" w:type="dxa"/>
          </w:tcPr>
          <w:p w14:paraId="1719883E" w14:textId="77777777" w:rsidR="00605BAA" w:rsidRDefault="00605BAA" w:rsidP="00605BAA">
            <w:pPr>
              <w:spacing w:before="120"/>
              <w:rPr>
                <w:rFonts w:cs="Arial"/>
                <w:sz w:val="16"/>
                <w:szCs w:val="16"/>
              </w:rPr>
            </w:pPr>
            <w:r>
              <w:rPr>
                <w:rFonts w:cs="Arial"/>
                <w:sz w:val="16"/>
                <w:szCs w:val="16"/>
              </w:rPr>
              <w:t xml:space="preserve">Propose deleting the word </w:t>
            </w:r>
            <w:r w:rsidRPr="009760F6">
              <w:rPr>
                <w:rFonts w:cs="Arial"/>
                <w:i/>
                <w:iCs/>
                <w:sz w:val="16"/>
                <w:szCs w:val="16"/>
              </w:rPr>
              <w:t>“contribution”</w:t>
            </w:r>
            <w:r>
              <w:rPr>
                <w:rFonts w:cs="Arial"/>
                <w:sz w:val="16"/>
                <w:szCs w:val="16"/>
              </w:rPr>
              <w:t xml:space="preserve"> in the penultimate sentence of the 3rd paragraph.</w:t>
            </w:r>
          </w:p>
          <w:p w14:paraId="498C7D60" w14:textId="77777777" w:rsidR="00605BAA" w:rsidRDefault="00605BAA" w:rsidP="00605BAA">
            <w:pPr>
              <w:spacing w:before="120"/>
              <w:rPr>
                <w:rFonts w:cs="Arial"/>
                <w:sz w:val="16"/>
                <w:szCs w:val="16"/>
              </w:rPr>
            </w:pPr>
            <w:r>
              <w:rPr>
                <w:rFonts w:cs="Arial"/>
                <w:sz w:val="16"/>
                <w:szCs w:val="16"/>
              </w:rPr>
              <w:t>Previous sentence</w:t>
            </w:r>
          </w:p>
          <w:p w14:paraId="2DB2B753" w14:textId="77777777" w:rsidR="00605BAA" w:rsidRPr="009760F6" w:rsidRDefault="00605BAA" w:rsidP="00605BAA">
            <w:pPr>
              <w:keepLines/>
              <w:spacing w:before="120"/>
              <w:rPr>
                <w:rFonts w:cs="Arial"/>
                <w:i/>
                <w:iCs/>
                <w:sz w:val="16"/>
                <w:szCs w:val="16"/>
              </w:rPr>
            </w:pPr>
            <w:r w:rsidRPr="009760F6">
              <w:rPr>
                <w:rFonts w:cs="Arial"/>
                <w:i/>
                <w:iCs/>
                <w:sz w:val="16"/>
                <w:szCs w:val="16"/>
              </w:rPr>
              <w:t>“</w:t>
            </w:r>
            <w:proofErr w:type="gramStart"/>
            <w:r>
              <w:rPr>
                <w:rFonts w:cs="Arial"/>
                <w:i/>
                <w:iCs/>
                <w:sz w:val="16"/>
                <w:szCs w:val="16"/>
              </w:rPr>
              <w:t>m</w:t>
            </w:r>
            <w:r w:rsidRPr="009760F6">
              <w:rPr>
                <w:rFonts w:cs="Arial"/>
                <w:i/>
                <w:iCs/>
                <w:sz w:val="16"/>
                <w:szCs w:val="16"/>
              </w:rPr>
              <w:t>obile</w:t>
            </w:r>
            <w:proofErr w:type="gramEnd"/>
            <w:r w:rsidRPr="009760F6">
              <w:rPr>
                <w:rFonts w:cs="Arial"/>
                <w:i/>
                <w:iCs/>
                <w:sz w:val="16"/>
                <w:szCs w:val="16"/>
              </w:rPr>
              <w:t xml:space="preserve"> backhauling and video contribution and distribution”</w:t>
            </w:r>
          </w:p>
          <w:p w14:paraId="3C2FB0C3" w14:textId="77777777" w:rsidR="00605BAA" w:rsidRDefault="00605BAA" w:rsidP="00605BAA">
            <w:pPr>
              <w:spacing w:before="120"/>
              <w:rPr>
                <w:rFonts w:cs="Arial"/>
                <w:sz w:val="16"/>
                <w:szCs w:val="16"/>
              </w:rPr>
            </w:pPr>
            <w:r>
              <w:rPr>
                <w:rFonts w:cs="Arial"/>
                <w:sz w:val="16"/>
                <w:szCs w:val="16"/>
              </w:rPr>
              <w:t>New sentence</w:t>
            </w:r>
          </w:p>
          <w:p w14:paraId="0C9CF8DE" w14:textId="77777777" w:rsidR="00605BAA" w:rsidRPr="009760F6" w:rsidRDefault="00605BAA" w:rsidP="00605BAA">
            <w:pPr>
              <w:keepLines/>
              <w:spacing w:before="120"/>
              <w:rPr>
                <w:rFonts w:cs="Arial"/>
                <w:i/>
                <w:iCs/>
                <w:sz w:val="16"/>
                <w:szCs w:val="16"/>
              </w:rPr>
            </w:pPr>
            <w:r w:rsidRPr="009760F6">
              <w:rPr>
                <w:rFonts w:cs="Arial"/>
                <w:i/>
                <w:iCs/>
                <w:sz w:val="16"/>
                <w:szCs w:val="16"/>
              </w:rPr>
              <w:t>“</w:t>
            </w:r>
            <w:proofErr w:type="gramStart"/>
            <w:r>
              <w:rPr>
                <w:rFonts w:cs="Arial"/>
                <w:i/>
                <w:iCs/>
                <w:sz w:val="16"/>
                <w:szCs w:val="16"/>
              </w:rPr>
              <w:t>m</w:t>
            </w:r>
            <w:r w:rsidRPr="009760F6">
              <w:rPr>
                <w:rFonts w:cs="Arial"/>
                <w:i/>
                <w:iCs/>
                <w:sz w:val="16"/>
                <w:szCs w:val="16"/>
              </w:rPr>
              <w:t>obile</w:t>
            </w:r>
            <w:proofErr w:type="gramEnd"/>
            <w:r w:rsidRPr="009760F6">
              <w:rPr>
                <w:rFonts w:cs="Arial"/>
                <w:i/>
                <w:iCs/>
                <w:sz w:val="16"/>
                <w:szCs w:val="16"/>
              </w:rPr>
              <w:t xml:space="preserve"> backhauling and video distribution”</w:t>
            </w:r>
          </w:p>
          <w:p w14:paraId="4731EA71" w14:textId="77777777" w:rsidR="00605BAA" w:rsidRPr="00E326F8" w:rsidRDefault="00605BAA" w:rsidP="00605BAA">
            <w:pPr>
              <w:spacing w:before="20" w:after="20"/>
            </w:pPr>
          </w:p>
        </w:tc>
        <w:tc>
          <w:tcPr>
            <w:tcW w:w="1843" w:type="dxa"/>
          </w:tcPr>
          <w:p w14:paraId="60FBC980" w14:textId="77777777" w:rsidR="00605BAA" w:rsidRPr="001750A3" w:rsidRDefault="00605BAA" w:rsidP="00605BAA">
            <w:pPr>
              <w:spacing w:before="20" w:after="20"/>
              <w:rPr>
                <w:rFonts w:cs="Arial"/>
                <w:sz w:val="16"/>
                <w:szCs w:val="16"/>
              </w:rPr>
            </w:pPr>
          </w:p>
        </w:tc>
      </w:tr>
      <w:tr w:rsidR="00605BAA" w:rsidRPr="00151940" w14:paraId="130F2DB1" w14:textId="77777777" w:rsidTr="00B0495E">
        <w:trPr>
          <w:cantSplit/>
          <w:trHeight w:val="1214"/>
        </w:trPr>
        <w:tc>
          <w:tcPr>
            <w:tcW w:w="1042" w:type="dxa"/>
          </w:tcPr>
          <w:p w14:paraId="651FF21B" w14:textId="7D040FD2" w:rsidR="00605BAA" w:rsidRDefault="00605BAA" w:rsidP="00605BAA">
            <w:pPr>
              <w:keepLines/>
              <w:spacing w:before="20" w:after="20"/>
              <w:rPr>
                <w:rFonts w:cs="Arial"/>
                <w:sz w:val="16"/>
                <w:szCs w:val="16"/>
              </w:rPr>
            </w:pPr>
            <w:r>
              <w:rPr>
                <w:rFonts w:cs="Arial"/>
                <w:sz w:val="16"/>
                <w:szCs w:val="16"/>
              </w:rPr>
              <w:t>Nokia/7</w:t>
            </w:r>
          </w:p>
        </w:tc>
        <w:tc>
          <w:tcPr>
            <w:tcW w:w="1224" w:type="dxa"/>
          </w:tcPr>
          <w:p w14:paraId="1597E5FB" w14:textId="1FDFEDD1" w:rsidR="00605BAA" w:rsidRDefault="00605BAA" w:rsidP="00605BAA">
            <w:pPr>
              <w:keepLines/>
              <w:spacing w:before="20" w:after="20"/>
              <w:rPr>
                <w:rFonts w:cs="Arial"/>
                <w:sz w:val="16"/>
                <w:szCs w:val="16"/>
              </w:rPr>
            </w:pPr>
            <w:r>
              <w:rPr>
                <w:rFonts w:cs="Arial"/>
                <w:sz w:val="16"/>
                <w:szCs w:val="16"/>
              </w:rPr>
              <w:t>3.1.1 Fixed satellite service</w:t>
            </w:r>
          </w:p>
        </w:tc>
        <w:tc>
          <w:tcPr>
            <w:tcW w:w="1276" w:type="dxa"/>
          </w:tcPr>
          <w:p w14:paraId="7F5E7E6F" w14:textId="6CB32E95" w:rsidR="00605BAA" w:rsidRDefault="00605BAA" w:rsidP="00605BAA">
            <w:pPr>
              <w:keepLines/>
              <w:spacing w:before="20" w:after="20"/>
              <w:rPr>
                <w:rFonts w:cs="Arial"/>
                <w:sz w:val="16"/>
                <w:szCs w:val="16"/>
              </w:rPr>
            </w:pPr>
            <w:r>
              <w:rPr>
                <w:rFonts w:cs="Arial"/>
                <w:sz w:val="16"/>
                <w:szCs w:val="16"/>
              </w:rPr>
              <w:t>4</w:t>
            </w:r>
            <w:proofErr w:type="gramStart"/>
            <w:r w:rsidRPr="00217B64">
              <w:rPr>
                <w:rFonts w:cs="Arial"/>
                <w:sz w:val="16"/>
                <w:szCs w:val="16"/>
                <w:vertAlign w:val="superscript"/>
              </w:rPr>
              <w:t>th</w:t>
            </w:r>
            <w:r>
              <w:rPr>
                <w:rFonts w:cs="Arial"/>
                <w:sz w:val="16"/>
                <w:szCs w:val="16"/>
              </w:rPr>
              <w:t xml:space="preserve">  paragraph</w:t>
            </w:r>
            <w:proofErr w:type="gramEnd"/>
          </w:p>
        </w:tc>
        <w:tc>
          <w:tcPr>
            <w:tcW w:w="1355" w:type="dxa"/>
          </w:tcPr>
          <w:p w14:paraId="672567A0" w14:textId="310F0B28"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292BCF48" w14:textId="77777777" w:rsidR="00605BAA" w:rsidRDefault="00605BAA" w:rsidP="00605BAA">
            <w:pPr>
              <w:keepLines/>
              <w:spacing w:before="120"/>
              <w:rPr>
                <w:rFonts w:cs="Arial"/>
                <w:sz w:val="16"/>
                <w:szCs w:val="16"/>
              </w:rPr>
            </w:pPr>
            <w:r>
              <w:rPr>
                <w:rFonts w:cs="Arial"/>
                <w:sz w:val="16"/>
                <w:szCs w:val="16"/>
              </w:rPr>
              <w:t xml:space="preserve">Reference link of the reference [8] is missing. </w:t>
            </w:r>
          </w:p>
          <w:p w14:paraId="21055658" w14:textId="77777777" w:rsidR="00605BAA" w:rsidRDefault="00605BAA" w:rsidP="00605BAA">
            <w:pPr>
              <w:keepLines/>
              <w:spacing w:before="20" w:after="20"/>
              <w:rPr>
                <w:rFonts w:cs="Arial"/>
                <w:sz w:val="16"/>
                <w:szCs w:val="16"/>
              </w:rPr>
            </w:pPr>
          </w:p>
        </w:tc>
        <w:tc>
          <w:tcPr>
            <w:tcW w:w="4820" w:type="dxa"/>
          </w:tcPr>
          <w:p w14:paraId="64CE330D" w14:textId="10BBB727" w:rsidR="00605BAA" w:rsidRPr="00E326F8" w:rsidRDefault="00605BAA" w:rsidP="00605BAA">
            <w:pPr>
              <w:spacing w:before="20" w:after="20"/>
            </w:pPr>
            <w:r>
              <w:rPr>
                <w:rFonts w:cs="Arial"/>
                <w:sz w:val="16"/>
                <w:szCs w:val="16"/>
              </w:rPr>
              <w:t>If no such reference is available, we propose deleting the whole sentence as otherwise it is not justifiable information</w:t>
            </w:r>
          </w:p>
        </w:tc>
        <w:tc>
          <w:tcPr>
            <w:tcW w:w="1843" w:type="dxa"/>
          </w:tcPr>
          <w:p w14:paraId="558965B1" w14:textId="77777777" w:rsidR="00605BAA" w:rsidRPr="001750A3" w:rsidRDefault="00605BAA" w:rsidP="00605BAA">
            <w:pPr>
              <w:spacing w:before="20" w:after="20"/>
              <w:rPr>
                <w:rFonts w:cs="Arial"/>
                <w:sz w:val="16"/>
                <w:szCs w:val="16"/>
              </w:rPr>
            </w:pPr>
          </w:p>
        </w:tc>
      </w:tr>
      <w:tr w:rsidR="00605BAA" w:rsidRPr="00151940" w14:paraId="6BA69AC1" w14:textId="77777777" w:rsidTr="00B0495E">
        <w:trPr>
          <w:cantSplit/>
          <w:trHeight w:val="1214"/>
        </w:trPr>
        <w:tc>
          <w:tcPr>
            <w:tcW w:w="1042" w:type="dxa"/>
          </w:tcPr>
          <w:p w14:paraId="18C85701" w14:textId="0973F2DF" w:rsidR="00605BAA" w:rsidRDefault="00605BAA" w:rsidP="00605BAA">
            <w:pPr>
              <w:keepLines/>
              <w:spacing w:before="20" w:after="20"/>
              <w:rPr>
                <w:sz w:val="16"/>
                <w:szCs w:val="16"/>
                <w:lang w:val="en-US"/>
              </w:rPr>
            </w:pPr>
            <w:r>
              <w:rPr>
                <w:rFonts w:cs="Arial"/>
                <w:sz w:val="16"/>
                <w:szCs w:val="16"/>
              </w:rPr>
              <w:t>LUX/7</w:t>
            </w:r>
          </w:p>
        </w:tc>
        <w:tc>
          <w:tcPr>
            <w:tcW w:w="1224" w:type="dxa"/>
          </w:tcPr>
          <w:p w14:paraId="58BE71B1" w14:textId="403911A1" w:rsidR="00605BAA" w:rsidRDefault="00605BAA" w:rsidP="00605BAA">
            <w:pPr>
              <w:keepLines/>
              <w:spacing w:before="20" w:after="20"/>
              <w:rPr>
                <w:sz w:val="16"/>
                <w:szCs w:val="16"/>
                <w:lang w:val="en-US"/>
              </w:rPr>
            </w:pPr>
            <w:r>
              <w:rPr>
                <w:rFonts w:cs="Arial"/>
                <w:sz w:val="16"/>
                <w:szCs w:val="16"/>
              </w:rPr>
              <w:t>3.1.1</w:t>
            </w:r>
          </w:p>
        </w:tc>
        <w:tc>
          <w:tcPr>
            <w:tcW w:w="1276" w:type="dxa"/>
          </w:tcPr>
          <w:p w14:paraId="1D1C7336" w14:textId="6866254D" w:rsidR="00605BAA" w:rsidRDefault="00605BAA" w:rsidP="00605BAA">
            <w:pPr>
              <w:keepLines/>
              <w:spacing w:before="20" w:after="20"/>
              <w:rPr>
                <w:sz w:val="16"/>
                <w:szCs w:val="16"/>
                <w:lang w:val="en-US"/>
              </w:rPr>
            </w:pPr>
            <w:r>
              <w:rPr>
                <w:rFonts w:cs="Arial"/>
                <w:sz w:val="16"/>
                <w:szCs w:val="16"/>
              </w:rPr>
              <w:t>Paragraph 4</w:t>
            </w:r>
          </w:p>
        </w:tc>
        <w:tc>
          <w:tcPr>
            <w:tcW w:w="1355" w:type="dxa"/>
          </w:tcPr>
          <w:p w14:paraId="677CA546" w14:textId="31B1F6AE" w:rsidR="00605BAA" w:rsidRDefault="00605BAA" w:rsidP="00605BAA">
            <w:pPr>
              <w:keepLines/>
              <w:spacing w:before="20" w:after="20"/>
              <w:rPr>
                <w:sz w:val="16"/>
                <w:szCs w:val="16"/>
                <w:lang w:val="en-US"/>
              </w:rPr>
            </w:pPr>
            <w:r>
              <w:rPr>
                <w:rFonts w:cs="Arial"/>
                <w:sz w:val="16"/>
                <w:szCs w:val="16"/>
              </w:rPr>
              <w:t>General</w:t>
            </w:r>
          </w:p>
        </w:tc>
        <w:tc>
          <w:tcPr>
            <w:tcW w:w="4111" w:type="dxa"/>
          </w:tcPr>
          <w:p w14:paraId="33DD5349" w14:textId="135146C8" w:rsidR="00605BAA" w:rsidRPr="00190F62" w:rsidRDefault="00605BAA" w:rsidP="00605BAA">
            <w:pPr>
              <w:keepLines/>
              <w:spacing w:before="20" w:after="20"/>
              <w:rPr>
                <w:sz w:val="16"/>
                <w:szCs w:val="16"/>
              </w:rPr>
            </w:pPr>
            <w:r>
              <w:rPr>
                <w:rFonts w:cs="Arial"/>
                <w:sz w:val="16"/>
                <w:szCs w:val="16"/>
              </w:rPr>
              <w:t>The reference provided in the annex of the list of references seems to not be right</w:t>
            </w:r>
          </w:p>
        </w:tc>
        <w:tc>
          <w:tcPr>
            <w:tcW w:w="4820" w:type="dxa"/>
          </w:tcPr>
          <w:p w14:paraId="4CD0DDBA" w14:textId="37167F50" w:rsidR="00605BAA" w:rsidRDefault="00605BAA" w:rsidP="00605BAA">
            <w:pPr>
              <w:spacing w:before="20" w:after="20"/>
              <w:rPr>
                <w:sz w:val="16"/>
                <w:szCs w:val="16"/>
              </w:rPr>
            </w:pPr>
            <w:r w:rsidRPr="00DD10BA">
              <w:t xml:space="preserve">C-band IoT terminals </w:t>
            </w:r>
            <w:commentRangeStart w:id="233"/>
            <w:r>
              <w:fldChar w:fldCharType="begin"/>
            </w:r>
            <w:r w:rsidRPr="00DD10BA">
              <w:instrText xml:space="preserve"> REF _Ref160713168 \r \h </w:instrText>
            </w:r>
            <w:r>
              <w:fldChar w:fldCharType="separate"/>
            </w:r>
            <w:r w:rsidRPr="00DD10BA">
              <w:t>[8]</w:t>
            </w:r>
            <w:r>
              <w:fldChar w:fldCharType="end"/>
            </w:r>
            <w:commentRangeEnd w:id="233"/>
            <w:r>
              <w:commentReference w:id="233"/>
            </w:r>
            <w:r w:rsidRPr="00DD10BA">
              <w:t xml:space="preserve"> in other</w:t>
            </w:r>
          </w:p>
        </w:tc>
        <w:tc>
          <w:tcPr>
            <w:tcW w:w="1843" w:type="dxa"/>
          </w:tcPr>
          <w:p w14:paraId="03D709FB" w14:textId="77777777" w:rsidR="00605BAA" w:rsidRPr="001750A3" w:rsidRDefault="00605BAA" w:rsidP="00605BAA">
            <w:pPr>
              <w:spacing w:before="20" w:after="20"/>
              <w:rPr>
                <w:rFonts w:cs="Arial"/>
                <w:sz w:val="16"/>
                <w:szCs w:val="16"/>
              </w:rPr>
            </w:pPr>
          </w:p>
        </w:tc>
      </w:tr>
      <w:tr w:rsidR="00605BAA" w:rsidRPr="00151940" w14:paraId="4E42C29F" w14:textId="77777777" w:rsidTr="00B0495E">
        <w:trPr>
          <w:cantSplit/>
          <w:trHeight w:val="1214"/>
        </w:trPr>
        <w:tc>
          <w:tcPr>
            <w:tcW w:w="1042" w:type="dxa"/>
          </w:tcPr>
          <w:p w14:paraId="04B39616" w14:textId="558CFF52" w:rsidR="00605BAA" w:rsidRDefault="00605BAA" w:rsidP="00605BAA">
            <w:pPr>
              <w:keepLines/>
              <w:spacing w:before="20" w:after="20"/>
              <w:rPr>
                <w:rFonts w:cs="Arial"/>
                <w:sz w:val="16"/>
                <w:szCs w:val="16"/>
              </w:rPr>
            </w:pPr>
            <w:r>
              <w:rPr>
                <w:rFonts w:cs="Arial"/>
                <w:sz w:val="16"/>
                <w:szCs w:val="16"/>
              </w:rPr>
              <w:lastRenderedPageBreak/>
              <w:t>GSOA/5</w:t>
            </w:r>
          </w:p>
        </w:tc>
        <w:tc>
          <w:tcPr>
            <w:tcW w:w="1224" w:type="dxa"/>
          </w:tcPr>
          <w:p w14:paraId="78917872" w14:textId="1D2BBDF0" w:rsidR="00605BAA" w:rsidRDefault="00605BAA" w:rsidP="00605BAA">
            <w:pPr>
              <w:keepLines/>
              <w:spacing w:before="20" w:after="20"/>
              <w:rPr>
                <w:rFonts w:cs="Arial"/>
                <w:sz w:val="16"/>
                <w:szCs w:val="16"/>
              </w:rPr>
            </w:pPr>
            <w:r>
              <w:rPr>
                <w:rFonts w:cs="Arial"/>
                <w:sz w:val="16"/>
                <w:szCs w:val="16"/>
              </w:rPr>
              <w:t>3.1.1</w:t>
            </w:r>
          </w:p>
        </w:tc>
        <w:tc>
          <w:tcPr>
            <w:tcW w:w="1276" w:type="dxa"/>
          </w:tcPr>
          <w:p w14:paraId="7FC69EED" w14:textId="32226F2A" w:rsidR="00605BAA" w:rsidRDefault="00605BAA" w:rsidP="00605BAA">
            <w:pPr>
              <w:keepLines/>
              <w:spacing w:before="20" w:after="20"/>
              <w:rPr>
                <w:rFonts w:cs="Arial"/>
                <w:sz w:val="16"/>
                <w:szCs w:val="16"/>
              </w:rPr>
            </w:pPr>
            <w:r>
              <w:rPr>
                <w:rFonts w:cs="Arial"/>
                <w:sz w:val="16"/>
                <w:szCs w:val="16"/>
              </w:rPr>
              <w:t>Paragraph 5</w:t>
            </w:r>
          </w:p>
        </w:tc>
        <w:tc>
          <w:tcPr>
            <w:tcW w:w="1355" w:type="dxa"/>
          </w:tcPr>
          <w:p w14:paraId="01CBF17F" w14:textId="6E0F62F7" w:rsidR="00605BAA" w:rsidRDefault="00605BAA" w:rsidP="00605BAA">
            <w:pPr>
              <w:keepLines/>
              <w:spacing w:before="20" w:after="20"/>
              <w:rPr>
                <w:rFonts w:cs="Arial"/>
                <w:sz w:val="16"/>
                <w:szCs w:val="16"/>
              </w:rPr>
            </w:pPr>
            <w:r>
              <w:rPr>
                <w:rFonts w:cs="Arial"/>
                <w:sz w:val="16"/>
                <w:szCs w:val="16"/>
              </w:rPr>
              <w:t>General</w:t>
            </w:r>
          </w:p>
        </w:tc>
        <w:tc>
          <w:tcPr>
            <w:tcW w:w="4111" w:type="dxa"/>
          </w:tcPr>
          <w:p w14:paraId="07FC514F" w14:textId="5F548D39" w:rsidR="00605BAA" w:rsidRDefault="00605BAA" w:rsidP="00605BAA">
            <w:pPr>
              <w:keepLines/>
              <w:spacing w:before="20" w:after="20"/>
              <w:rPr>
                <w:rFonts w:cs="Arial"/>
                <w:sz w:val="16"/>
                <w:szCs w:val="16"/>
              </w:rPr>
            </w:pPr>
            <w:r>
              <w:rPr>
                <w:rFonts w:cs="Arial"/>
                <w:sz w:val="16"/>
                <w:szCs w:val="16"/>
              </w:rPr>
              <w:t>Proposed text to highlight a possible future satellite application for which 3.8-4.2 GHz could be interesting based on international discussions.</w:t>
            </w:r>
          </w:p>
        </w:tc>
        <w:tc>
          <w:tcPr>
            <w:tcW w:w="4820" w:type="dxa"/>
          </w:tcPr>
          <w:p w14:paraId="75C7F1B4" w14:textId="49BAA856" w:rsidR="00605BAA" w:rsidRPr="00DD10BA" w:rsidRDefault="00605BAA" w:rsidP="00605BAA">
            <w:pPr>
              <w:spacing w:before="20" w:after="20"/>
            </w:pPr>
            <w:r w:rsidRPr="00A464CD">
              <w:rPr>
                <w:lang w:val="en-US"/>
              </w:rPr>
              <w:t>These national frameworks provide visibility and legal certainty for the future development of earth stations in the 3800-4200 MHz band while also ensuring the development of 5G in the 3400-3800 MHz band.</w:t>
            </w:r>
            <w:ins w:id="234" w:author="Author">
              <w:r w:rsidRPr="00A464CD">
                <w:rPr>
                  <w:lang w:val="en-US"/>
                </w:rPr>
                <w:t xml:space="preserve"> It is therefore important to consider all potential evolution of the use of the band by future satellite applications, one example being Direct-to-Device (D2D) applications, for which the C-band represents a band of interest in the future as shown through contributions to the WRC-23.</w:t>
              </w:r>
            </w:ins>
          </w:p>
        </w:tc>
        <w:tc>
          <w:tcPr>
            <w:tcW w:w="1843" w:type="dxa"/>
          </w:tcPr>
          <w:p w14:paraId="12908B75" w14:textId="77777777" w:rsidR="00605BAA" w:rsidRPr="001750A3" w:rsidRDefault="00605BAA" w:rsidP="00605BAA">
            <w:pPr>
              <w:spacing w:before="20" w:after="20"/>
              <w:rPr>
                <w:rFonts w:cs="Arial"/>
                <w:sz w:val="16"/>
                <w:szCs w:val="16"/>
              </w:rPr>
            </w:pPr>
          </w:p>
        </w:tc>
      </w:tr>
      <w:tr w:rsidR="00605BAA" w:rsidRPr="00151940" w14:paraId="02E59145" w14:textId="77777777" w:rsidTr="00B0495E">
        <w:trPr>
          <w:cantSplit/>
          <w:trHeight w:val="1214"/>
        </w:trPr>
        <w:tc>
          <w:tcPr>
            <w:tcW w:w="1042" w:type="dxa"/>
          </w:tcPr>
          <w:p w14:paraId="14B0D05D" w14:textId="4134DB47" w:rsidR="00605BAA" w:rsidRDefault="00605BAA" w:rsidP="00605BAA">
            <w:pPr>
              <w:keepLines/>
              <w:spacing w:before="20" w:after="20"/>
              <w:rPr>
                <w:sz w:val="16"/>
                <w:szCs w:val="16"/>
                <w:lang w:val="en-US"/>
              </w:rPr>
            </w:pPr>
            <w:r>
              <w:rPr>
                <w:rFonts w:cs="Arial"/>
                <w:sz w:val="16"/>
                <w:szCs w:val="16"/>
              </w:rPr>
              <w:t>LUX/8</w:t>
            </w:r>
          </w:p>
        </w:tc>
        <w:tc>
          <w:tcPr>
            <w:tcW w:w="1224" w:type="dxa"/>
          </w:tcPr>
          <w:p w14:paraId="5E363EA6" w14:textId="23CD1686" w:rsidR="00605BAA" w:rsidRDefault="00605BAA" w:rsidP="00605BAA">
            <w:pPr>
              <w:keepLines/>
              <w:spacing w:before="20" w:after="20"/>
              <w:rPr>
                <w:sz w:val="16"/>
                <w:szCs w:val="16"/>
                <w:lang w:val="en-US"/>
              </w:rPr>
            </w:pPr>
            <w:r>
              <w:rPr>
                <w:rFonts w:cs="Arial"/>
                <w:sz w:val="16"/>
                <w:szCs w:val="16"/>
              </w:rPr>
              <w:t>3.1.1</w:t>
            </w:r>
          </w:p>
        </w:tc>
        <w:tc>
          <w:tcPr>
            <w:tcW w:w="1276" w:type="dxa"/>
          </w:tcPr>
          <w:p w14:paraId="620E4F5A" w14:textId="0DE5E375" w:rsidR="00605BAA" w:rsidRDefault="00605BAA" w:rsidP="00605BAA">
            <w:pPr>
              <w:keepLines/>
              <w:spacing w:before="20" w:after="20"/>
              <w:rPr>
                <w:sz w:val="16"/>
                <w:szCs w:val="16"/>
                <w:lang w:val="en-US"/>
              </w:rPr>
            </w:pPr>
            <w:r>
              <w:rPr>
                <w:rFonts w:cs="Arial"/>
                <w:sz w:val="16"/>
                <w:szCs w:val="16"/>
              </w:rPr>
              <w:t>Last Paragraph</w:t>
            </w:r>
          </w:p>
        </w:tc>
        <w:tc>
          <w:tcPr>
            <w:tcW w:w="1355" w:type="dxa"/>
          </w:tcPr>
          <w:p w14:paraId="5A0722DC" w14:textId="4753ABA3" w:rsidR="00605BAA" w:rsidRDefault="00605BAA" w:rsidP="00605BAA">
            <w:pPr>
              <w:keepLines/>
              <w:spacing w:before="20" w:after="20"/>
              <w:rPr>
                <w:sz w:val="16"/>
                <w:szCs w:val="16"/>
                <w:lang w:val="en-US"/>
              </w:rPr>
            </w:pPr>
            <w:r>
              <w:rPr>
                <w:rFonts w:cs="Arial"/>
                <w:sz w:val="16"/>
                <w:szCs w:val="16"/>
              </w:rPr>
              <w:t xml:space="preserve">General </w:t>
            </w:r>
          </w:p>
        </w:tc>
        <w:tc>
          <w:tcPr>
            <w:tcW w:w="4111" w:type="dxa"/>
          </w:tcPr>
          <w:p w14:paraId="5ED132BA" w14:textId="6FEC6587" w:rsidR="00605BAA" w:rsidRPr="00190F62" w:rsidRDefault="00605BAA" w:rsidP="00605BAA">
            <w:pPr>
              <w:keepLines/>
              <w:spacing w:before="20" w:after="20"/>
              <w:rPr>
                <w:sz w:val="16"/>
                <w:szCs w:val="16"/>
              </w:rPr>
            </w:pPr>
            <w:r w:rsidRPr="00DD10BA">
              <w:rPr>
                <w:rFonts w:cs="Arial"/>
                <w:sz w:val="16"/>
                <w:szCs w:val="16"/>
              </w:rPr>
              <w:t>This change is proposed because based on the work done so far, there has not been any clear proposal of conditions to preserve the band for long-term development of FSS</w:t>
            </w:r>
          </w:p>
        </w:tc>
        <w:tc>
          <w:tcPr>
            <w:tcW w:w="4820" w:type="dxa"/>
          </w:tcPr>
          <w:p w14:paraId="1A93FD7D" w14:textId="5AFFD9A9" w:rsidR="00605BAA" w:rsidRDefault="00605BAA" w:rsidP="00605BAA">
            <w:pPr>
              <w:spacing w:before="20" w:after="20"/>
              <w:rPr>
                <w:sz w:val="16"/>
                <w:szCs w:val="16"/>
              </w:rPr>
            </w:pPr>
            <w:r w:rsidRPr="00DD10BA">
              <w:t xml:space="preserve">As the 3800-4200 MHz band is the only remaining part of the C-band for downlink communication, CEPT has assessed </w:t>
            </w:r>
            <w:ins w:id="235" w:author="Author">
              <w:r w:rsidRPr="00DD10BA">
                <w:t xml:space="preserve">the requirements for the protection of FSS in the band </w:t>
              </w:r>
            </w:ins>
            <w:r w:rsidRPr="00DD10BA">
              <w:t xml:space="preserve">and </w:t>
            </w:r>
            <w:ins w:id="236" w:author="Author">
              <w:r w:rsidRPr="00DD10BA">
                <w:t xml:space="preserve">CEPT needs to </w:t>
              </w:r>
            </w:ins>
            <w:r w:rsidRPr="00DD10BA">
              <w:t>propose</w:t>
            </w:r>
            <w:ins w:id="237" w:author="Author">
              <w:r w:rsidRPr="00DD10BA">
                <w:t xml:space="preserve"> the</w:t>
              </w:r>
            </w:ins>
            <w:del w:id="238" w:author="Author">
              <w:r w:rsidRPr="00DD10BA" w:rsidDel="0017790A">
                <w:delText>d</w:delText>
              </w:r>
            </w:del>
            <w:r w:rsidRPr="00DD10BA">
              <w:t xml:space="preserve"> conditions to preserve this band for the long-term development of FSS in accordance with the objectives of the EC mandate.</w:t>
            </w:r>
          </w:p>
        </w:tc>
        <w:tc>
          <w:tcPr>
            <w:tcW w:w="1843" w:type="dxa"/>
          </w:tcPr>
          <w:p w14:paraId="3A7057D0" w14:textId="77777777" w:rsidR="00605BAA" w:rsidRPr="001750A3" w:rsidRDefault="00605BAA" w:rsidP="00605BAA">
            <w:pPr>
              <w:spacing w:before="20" w:after="20"/>
              <w:rPr>
                <w:rFonts w:cs="Arial"/>
                <w:sz w:val="16"/>
                <w:szCs w:val="16"/>
              </w:rPr>
            </w:pPr>
          </w:p>
        </w:tc>
      </w:tr>
      <w:tr w:rsidR="00605BAA" w:rsidRPr="00151940" w14:paraId="045F2BEA" w14:textId="77777777" w:rsidTr="00B0495E">
        <w:trPr>
          <w:cantSplit/>
          <w:trHeight w:val="1214"/>
        </w:trPr>
        <w:tc>
          <w:tcPr>
            <w:tcW w:w="1042" w:type="dxa"/>
          </w:tcPr>
          <w:p w14:paraId="48224029" w14:textId="75268F10" w:rsidR="00605BAA" w:rsidRDefault="00605BAA" w:rsidP="00605BAA">
            <w:pPr>
              <w:keepLines/>
              <w:spacing w:before="20" w:after="20"/>
              <w:rPr>
                <w:rFonts w:cs="Arial"/>
                <w:sz w:val="16"/>
                <w:szCs w:val="16"/>
              </w:rPr>
            </w:pPr>
            <w:r w:rsidRPr="00535F55">
              <w:rPr>
                <w:rFonts w:cs="Arial"/>
                <w:sz w:val="16"/>
                <w:szCs w:val="16"/>
              </w:rPr>
              <w:t>FIN/11</w:t>
            </w:r>
          </w:p>
        </w:tc>
        <w:tc>
          <w:tcPr>
            <w:tcW w:w="1224" w:type="dxa"/>
          </w:tcPr>
          <w:p w14:paraId="65043870" w14:textId="634B52A5" w:rsidR="00605BAA" w:rsidRDefault="00605BAA" w:rsidP="00605BAA">
            <w:pPr>
              <w:keepLines/>
              <w:spacing w:before="20" w:after="20"/>
              <w:rPr>
                <w:rFonts w:cs="Arial"/>
                <w:sz w:val="16"/>
                <w:szCs w:val="16"/>
              </w:rPr>
            </w:pPr>
            <w:r w:rsidRPr="00535F55">
              <w:rPr>
                <w:rFonts w:cs="Arial"/>
                <w:sz w:val="16"/>
                <w:szCs w:val="16"/>
              </w:rPr>
              <w:t>3.1.1 Fixed satellite service</w:t>
            </w:r>
          </w:p>
        </w:tc>
        <w:tc>
          <w:tcPr>
            <w:tcW w:w="1276" w:type="dxa"/>
          </w:tcPr>
          <w:p w14:paraId="6DF60ED4" w14:textId="77777777" w:rsidR="00605BAA" w:rsidRDefault="00605BAA" w:rsidP="00605BAA">
            <w:pPr>
              <w:keepLines/>
              <w:spacing w:before="20" w:after="20"/>
              <w:rPr>
                <w:rFonts w:cs="Arial"/>
                <w:sz w:val="16"/>
                <w:szCs w:val="16"/>
              </w:rPr>
            </w:pPr>
          </w:p>
        </w:tc>
        <w:tc>
          <w:tcPr>
            <w:tcW w:w="1355" w:type="dxa"/>
          </w:tcPr>
          <w:p w14:paraId="13A3DBAC" w14:textId="5BAE6B44" w:rsidR="00605BAA" w:rsidRDefault="00605BAA" w:rsidP="00605BAA">
            <w:pPr>
              <w:keepLines/>
              <w:spacing w:before="20" w:after="20"/>
              <w:rPr>
                <w:rFonts w:cs="Arial"/>
                <w:sz w:val="16"/>
                <w:szCs w:val="16"/>
              </w:rPr>
            </w:pPr>
            <w:r w:rsidRPr="00535F55">
              <w:rPr>
                <w:rFonts w:cs="Arial"/>
                <w:sz w:val="16"/>
                <w:szCs w:val="16"/>
              </w:rPr>
              <w:t>Editorial</w:t>
            </w:r>
          </w:p>
        </w:tc>
        <w:tc>
          <w:tcPr>
            <w:tcW w:w="4111" w:type="dxa"/>
          </w:tcPr>
          <w:p w14:paraId="102F0451" w14:textId="4D55FC0D" w:rsidR="00605BAA" w:rsidRPr="00DD10BA" w:rsidRDefault="00605BAA" w:rsidP="00605BAA">
            <w:pPr>
              <w:keepLines/>
              <w:spacing w:before="20" w:after="20"/>
              <w:rPr>
                <w:rFonts w:cs="Arial"/>
                <w:sz w:val="16"/>
                <w:szCs w:val="16"/>
              </w:rPr>
            </w:pPr>
            <w:r w:rsidRPr="00535F55">
              <w:rPr>
                <w:rFonts w:cs="Arial"/>
                <w:sz w:val="16"/>
                <w:szCs w:val="16"/>
              </w:rPr>
              <w:t xml:space="preserve">First two paragraphs are not needed, </w:t>
            </w:r>
            <w:r>
              <w:rPr>
                <w:rFonts w:cs="Arial"/>
                <w:sz w:val="16"/>
                <w:szCs w:val="16"/>
              </w:rPr>
              <w:t xml:space="preserve">too </w:t>
            </w:r>
            <w:r w:rsidRPr="00535F55">
              <w:rPr>
                <w:rFonts w:cs="Arial"/>
                <w:sz w:val="16"/>
                <w:szCs w:val="16"/>
              </w:rPr>
              <w:t>promotional text. See FS Sections for comparison.</w:t>
            </w:r>
            <w:r>
              <w:rPr>
                <w:rFonts w:cs="Arial"/>
                <w:sz w:val="16"/>
                <w:szCs w:val="16"/>
              </w:rPr>
              <w:t xml:space="preserve"> Also, third paragraph should be aligned more to follow style in FS section.</w:t>
            </w:r>
          </w:p>
        </w:tc>
        <w:tc>
          <w:tcPr>
            <w:tcW w:w="4820" w:type="dxa"/>
          </w:tcPr>
          <w:p w14:paraId="76B34B39" w14:textId="77777777" w:rsidR="00605BAA" w:rsidRDefault="00605BAA" w:rsidP="00605BAA">
            <w:pPr>
              <w:spacing w:before="20" w:after="20"/>
              <w:rPr>
                <w:rFonts w:cs="Arial"/>
                <w:sz w:val="16"/>
                <w:szCs w:val="16"/>
              </w:rPr>
            </w:pPr>
            <w:r w:rsidRPr="00535F55">
              <w:rPr>
                <w:rFonts w:cs="Arial"/>
                <w:sz w:val="16"/>
                <w:szCs w:val="16"/>
              </w:rPr>
              <w:t>Delete two first para</w:t>
            </w:r>
            <w:r>
              <w:rPr>
                <w:rFonts w:cs="Arial"/>
                <w:sz w:val="16"/>
                <w:szCs w:val="16"/>
              </w:rPr>
              <w:t>graphs</w:t>
            </w:r>
            <w:r w:rsidRPr="00535F55">
              <w:rPr>
                <w:rFonts w:cs="Arial"/>
                <w:sz w:val="16"/>
                <w:szCs w:val="16"/>
              </w:rPr>
              <w:t xml:space="preserve"> and rephrase third para</w:t>
            </w:r>
            <w:r>
              <w:rPr>
                <w:rFonts w:cs="Arial"/>
                <w:sz w:val="16"/>
                <w:szCs w:val="16"/>
              </w:rPr>
              <w:t>graph</w:t>
            </w:r>
            <w:r w:rsidRPr="00535F55">
              <w:rPr>
                <w:rFonts w:cs="Arial"/>
                <w:sz w:val="16"/>
                <w:szCs w:val="16"/>
              </w:rPr>
              <w:t>.</w:t>
            </w:r>
          </w:p>
          <w:p w14:paraId="76C55F0E" w14:textId="5759B501" w:rsidR="00605BAA" w:rsidRPr="00DD10BA" w:rsidRDefault="00605BAA" w:rsidP="00605BAA">
            <w:pPr>
              <w:spacing w:before="20" w:after="20"/>
            </w:pPr>
            <w:del w:id="239" w:author="FINLAND" w:date="2024-04-16T15:56:00Z">
              <w:r w:rsidRPr="00F45920">
                <w:rPr>
                  <w:rFonts w:cs="Arial"/>
                  <w:sz w:val="16"/>
                  <w:szCs w:val="16"/>
                </w:rPr>
                <w:delText xml:space="preserve">The 3.8-4.2 GHz band </w:delText>
              </w:r>
            </w:del>
            <w:del w:id="240" w:author="FINLAND" w:date="2024-04-16T08:53:00Z">
              <w:r w:rsidRPr="00F45920">
                <w:rPr>
                  <w:rFonts w:cs="Arial"/>
                  <w:sz w:val="16"/>
                  <w:szCs w:val="16"/>
                </w:rPr>
                <w:delText xml:space="preserve">crucial for </w:delText>
              </w:r>
            </w:del>
            <w:r w:rsidRPr="00F45920">
              <w:rPr>
                <w:rFonts w:cs="Arial"/>
                <w:sz w:val="16"/>
                <w:szCs w:val="16"/>
              </w:rPr>
              <w:t xml:space="preserve">FSS </w:t>
            </w:r>
            <w:ins w:id="241" w:author="FINLAND" w:date="2024-04-16T15:56:00Z">
              <w:r>
                <w:rPr>
                  <w:rFonts w:cs="Arial"/>
                  <w:sz w:val="16"/>
                  <w:szCs w:val="16"/>
                </w:rPr>
                <w:t>has a co-primary allocation in the 3.8-4.2 GHz frequency band</w:t>
              </w:r>
            </w:ins>
            <w:ins w:id="242" w:author="FINLAND" w:date="2024-04-16T08:53:00Z">
              <w:r w:rsidRPr="00F45920">
                <w:rPr>
                  <w:rFonts w:cs="Arial"/>
                  <w:sz w:val="16"/>
                  <w:szCs w:val="16"/>
                </w:rPr>
                <w:t xml:space="preserve">. This frequency band </w:t>
              </w:r>
            </w:ins>
            <w:ins w:id="243" w:author="FINLAND" w:date="2024-04-16T08:54:00Z">
              <w:r>
                <w:rPr>
                  <w:rFonts w:cs="Arial"/>
                  <w:sz w:val="16"/>
                  <w:szCs w:val="16"/>
                </w:rPr>
                <w:t>provides</w:t>
              </w:r>
            </w:ins>
            <w:del w:id="244" w:author="FINLAND" w:date="2024-04-16T08:54:00Z">
              <w:r w:rsidRPr="00F45920">
                <w:rPr>
                  <w:rFonts w:cs="Arial"/>
                  <w:sz w:val="16"/>
                  <w:szCs w:val="16"/>
                </w:rPr>
                <w:delText>due to its unique characteristics, including</w:delText>
              </w:r>
            </w:del>
            <w:r w:rsidRPr="00F45920">
              <w:rPr>
                <w:rFonts w:cs="Arial"/>
                <w:sz w:val="16"/>
                <w:szCs w:val="16"/>
              </w:rPr>
              <w:t xml:space="preserve"> wide geographic coverage over continents and resistance to rain fade. This band is </w:t>
            </w:r>
            <w:del w:id="245" w:author="FINLAND" w:date="2024-04-16T08:54:00Z">
              <w:r w:rsidRPr="00F45920">
                <w:rPr>
                  <w:rFonts w:cs="Arial"/>
                  <w:sz w:val="16"/>
                  <w:szCs w:val="16"/>
                </w:rPr>
                <w:delText xml:space="preserve">essential </w:delText>
              </w:r>
            </w:del>
            <w:ins w:id="246" w:author="FINLAND" w:date="2024-04-16T08:54:00Z">
              <w:r>
                <w:rPr>
                  <w:rFonts w:cs="Arial"/>
                  <w:sz w:val="16"/>
                  <w:szCs w:val="16"/>
                </w:rPr>
                <w:t>used</w:t>
              </w:r>
              <w:r w:rsidRPr="00F45920">
                <w:rPr>
                  <w:rFonts w:cs="Arial"/>
                  <w:sz w:val="16"/>
                  <w:szCs w:val="16"/>
                </w:rPr>
                <w:t xml:space="preserve"> </w:t>
              </w:r>
            </w:ins>
            <w:r w:rsidRPr="00F45920">
              <w:rPr>
                <w:rFonts w:cs="Arial"/>
                <w:sz w:val="16"/>
                <w:szCs w:val="16"/>
              </w:rPr>
              <w:t xml:space="preserve">for services provided to inter-tropical regions, and many earth stations </w:t>
            </w:r>
            <w:proofErr w:type="gramStart"/>
            <w:r w:rsidRPr="00F45920">
              <w:rPr>
                <w:rFonts w:cs="Arial"/>
                <w:sz w:val="16"/>
                <w:szCs w:val="16"/>
              </w:rPr>
              <w:t>are located in</w:t>
            </w:r>
            <w:proofErr w:type="gramEnd"/>
            <w:r w:rsidRPr="00F45920">
              <w:rPr>
                <w:rFonts w:cs="Arial"/>
                <w:sz w:val="16"/>
                <w:szCs w:val="16"/>
              </w:rPr>
              <w:t xml:space="preserve"> Europe for inter-continental communications. Applications include connectivity for enterprises and public institutions, mobile backhauling, and video contribution and distribution.</w:t>
            </w:r>
            <w:del w:id="247" w:author="FINLAND" w:date="2024-04-16T08:55:00Z">
              <w:r w:rsidRPr="00F45920">
                <w:rPr>
                  <w:rFonts w:cs="Arial"/>
                  <w:sz w:val="16"/>
                  <w:szCs w:val="16"/>
                </w:rPr>
                <w:delText xml:space="preserve"> The successful operation of this system depends on interference-free reception of the downlink signal.</w:delText>
              </w:r>
            </w:del>
          </w:p>
        </w:tc>
        <w:tc>
          <w:tcPr>
            <w:tcW w:w="1843" w:type="dxa"/>
          </w:tcPr>
          <w:p w14:paraId="0CDC8ECE" w14:textId="77777777" w:rsidR="00605BAA" w:rsidRPr="001750A3" w:rsidRDefault="00605BAA" w:rsidP="00605BAA">
            <w:pPr>
              <w:spacing w:before="20" w:after="20"/>
              <w:rPr>
                <w:rFonts w:cs="Arial"/>
                <w:sz w:val="16"/>
                <w:szCs w:val="16"/>
              </w:rPr>
            </w:pPr>
          </w:p>
        </w:tc>
      </w:tr>
      <w:tr w:rsidR="00605BAA" w:rsidRPr="00151940" w14:paraId="5F389989" w14:textId="77777777" w:rsidTr="00B0495E">
        <w:trPr>
          <w:cantSplit/>
          <w:trHeight w:val="1214"/>
        </w:trPr>
        <w:tc>
          <w:tcPr>
            <w:tcW w:w="1042" w:type="dxa"/>
          </w:tcPr>
          <w:p w14:paraId="0A7A59B9" w14:textId="2781C566" w:rsidR="00605BAA" w:rsidRDefault="00605BAA" w:rsidP="00605BAA">
            <w:pPr>
              <w:keepLines/>
              <w:spacing w:before="20" w:after="20"/>
              <w:rPr>
                <w:rFonts w:cs="Arial"/>
                <w:sz w:val="16"/>
                <w:szCs w:val="16"/>
              </w:rPr>
            </w:pPr>
            <w:r w:rsidRPr="00535F55">
              <w:rPr>
                <w:rFonts w:cs="Arial"/>
                <w:sz w:val="16"/>
                <w:szCs w:val="16"/>
              </w:rPr>
              <w:t>FIN/12</w:t>
            </w:r>
          </w:p>
        </w:tc>
        <w:tc>
          <w:tcPr>
            <w:tcW w:w="1224" w:type="dxa"/>
          </w:tcPr>
          <w:p w14:paraId="12D0D491" w14:textId="387EB252" w:rsidR="00605BAA" w:rsidRDefault="00605BAA" w:rsidP="00605BAA">
            <w:pPr>
              <w:keepLines/>
              <w:spacing w:before="20" w:after="20"/>
              <w:rPr>
                <w:rFonts w:cs="Arial"/>
                <w:sz w:val="16"/>
                <w:szCs w:val="16"/>
              </w:rPr>
            </w:pPr>
            <w:r w:rsidRPr="00535F55">
              <w:rPr>
                <w:rFonts w:cs="Arial"/>
                <w:sz w:val="16"/>
                <w:szCs w:val="16"/>
              </w:rPr>
              <w:t>3.1.3</w:t>
            </w:r>
            <w:r w:rsidRPr="00535F55">
              <w:rPr>
                <w:rFonts w:cs="Arial"/>
                <w:sz w:val="16"/>
                <w:szCs w:val="16"/>
              </w:rPr>
              <w:tab/>
              <w:t>VLBI (Very Long Baseline Interferometry) stations</w:t>
            </w:r>
          </w:p>
        </w:tc>
        <w:tc>
          <w:tcPr>
            <w:tcW w:w="1276" w:type="dxa"/>
          </w:tcPr>
          <w:p w14:paraId="707787A7" w14:textId="6F8BCC94" w:rsidR="00605BAA" w:rsidRDefault="00605BAA" w:rsidP="00605BAA">
            <w:pPr>
              <w:keepLines/>
              <w:spacing w:before="20" w:after="20"/>
              <w:rPr>
                <w:rFonts w:cs="Arial"/>
                <w:sz w:val="16"/>
                <w:szCs w:val="16"/>
              </w:rPr>
            </w:pPr>
            <w:r>
              <w:rPr>
                <w:rFonts w:cs="Arial"/>
                <w:sz w:val="16"/>
                <w:szCs w:val="16"/>
              </w:rPr>
              <w:t>First paragraph</w:t>
            </w:r>
          </w:p>
        </w:tc>
        <w:tc>
          <w:tcPr>
            <w:tcW w:w="1355" w:type="dxa"/>
          </w:tcPr>
          <w:p w14:paraId="349C0EB9" w14:textId="61342CF8" w:rsidR="00605BAA" w:rsidRDefault="00605BAA" w:rsidP="00605BAA">
            <w:pPr>
              <w:keepLines/>
              <w:spacing w:before="20" w:after="20"/>
              <w:rPr>
                <w:rFonts w:cs="Arial"/>
                <w:sz w:val="16"/>
                <w:szCs w:val="16"/>
              </w:rPr>
            </w:pPr>
            <w:r w:rsidRPr="00535F55">
              <w:rPr>
                <w:rFonts w:cs="Arial"/>
                <w:sz w:val="16"/>
                <w:szCs w:val="16"/>
              </w:rPr>
              <w:t>General</w:t>
            </w:r>
          </w:p>
        </w:tc>
        <w:tc>
          <w:tcPr>
            <w:tcW w:w="4111" w:type="dxa"/>
          </w:tcPr>
          <w:p w14:paraId="61EDAF30" w14:textId="29AE12D1" w:rsidR="00605BAA" w:rsidRPr="00DD10BA" w:rsidRDefault="00605BAA" w:rsidP="00605BAA">
            <w:pPr>
              <w:keepLines/>
              <w:spacing w:before="20" w:after="20"/>
              <w:rPr>
                <w:rFonts w:cs="Arial"/>
                <w:sz w:val="16"/>
                <w:szCs w:val="16"/>
              </w:rPr>
            </w:pPr>
            <w:r>
              <w:rPr>
                <w:rFonts w:cs="Arial"/>
                <w:sz w:val="16"/>
                <w:szCs w:val="16"/>
              </w:rPr>
              <w:t xml:space="preserve">Finnish RAS community proposed to add </w:t>
            </w:r>
            <w:proofErr w:type="spellStart"/>
            <w:r>
              <w:rPr>
                <w:rFonts w:cs="Arial"/>
                <w:sz w:val="16"/>
                <w:szCs w:val="16"/>
              </w:rPr>
              <w:t>Metsähovi</w:t>
            </w:r>
            <w:proofErr w:type="spellEnd"/>
            <w:r>
              <w:rPr>
                <w:rFonts w:cs="Arial"/>
                <w:sz w:val="16"/>
                <w:szCs w:val="16"/>
              </w:rPr>
              <w:t xml:space="preserve"> in Finland also into list of RAS stations. Where such measurements are done.</w:t>
            </w:r>
          </w:p>
        </w:tc>
        <w:tc>
          <w:tcPr>
            <w:tcW w:w="4820" w:type="dxa"/>
          </w:tcPr>
          <w:p w14:paraId="7666B86C" w14:textId="1614A4E9" w:rsidR="00605BAA" w:rsidRPr="00DD10BA" w:rsidRDefault="00605BAA" w:rsidP="00605BAA">
            <w:pPr>
              <w:spacing w:before="20" w:after="20"/>
            </w:pPr>
            <w:r w:rsidRPr="00535F55">
              <w:rPr>
                <w:rFonts w:cs="Arial"/>
                <w:sz w:val="16"/>
                <w:szCs w:val="16"/>
              </w:rPr>
              <w:t xml:space="preserve"> (</w:t>
            </w:r>
            <w:proofErr w:type="spellStart"/>
            <w:r w:rsidRPr="00535F55">
              <w:rPr>
                <w:rFonts w:cs="Arial"/>
                <w:sz w:val="16"/>
                <w:szCs w:val="16"/>
              </w:rPr>
              <w:t>Wettzell</w:t>
            </w:r>
            <w:proofErr w:type="spellEnd"/>
            <w:r w:rsidRPr="00535F55">
              <w:rPr>
                <w:rFonts w:cs="Arial"/>
                <w:sz w:val="16"/>
                <w:szCs w:val="16"/>
              </w:rPr>
              <w:t xml:space="preserve"> in Germany, Ny-</w:t>
            </w:r>
            <w:proofErr w:type="spellStart"/>
            <w:r w:rsidRPr="00535F55">
              <w:rPr>
                <w:rFonts w:cs="Arial"/>
                <w:sz w:val="16"/>
                <w:szCs w:val="16"/>
              </w:rPr>
              <w:t>Ålesund</w:t>
            </w:r>
            <w:proofErr w:type="spellEnd"/>
            <w:r w:rsidRPr="00535F55">
              <w:rPr>
                <w:rFonts w:cs="Arial"/>
                <w:sz w:val="16"/>
                <w:szCs w:val="16"/>
              </w:rPr>
              <w:t xml:space="preserve"> in Norway, Flores and Santa Maria in Portugal, Gran Canaria and </w:t>
            </w:r>
            <w:proofErr w:type="spellStart"/>
            <w:r w:rsidRPr="00535F55">
              <w:rPr>
                <w:rFonts w:cs="Arial"/>
                <w:sz w:val="16"/>
                <w:szCs w:val="16"/>
              </w:rPr>
              <w:t>Yebes</w:t>
            </w:r>
            <w:proofErr w:type="spellEnd"/>
            <w:r w:rsidRPr="00535F55">
              <w:rPr>
                <w:rFonts w:cs="Arial"/>
                <w:sz w:val="16"/>
                <w:szCs w:val="16"/>
              </w:rPr>
              <w:t xml:space="preserve"> in Spain, </w:t>
            </w:r>
            <w:proofErr w:type="spellStart"/>
            <w:r w:rsidRPr="00535F55">
              <w:rPr>
                <w:rFonts w:cs="Arial"/>
                <w:sz w:val="16"/>
                <w:szCs w:val="16"/>
              </w:rPr>
              <w:t>Onsala</w:t>
            </w:r>
            <w:proofErr w:type="spellEnd"/>
            <w:r w:rsidRPr="00535F55">
              <w:rPr>
                <w:rFonts w:cs="Arial"/>
                <w:sz w:val="16"/>
                <w:szCs w:val="16"/>
              </w:rPr>
              <w:t xml:space="preserve"> in Sweden</w:t>
            </w:r>
            <w:ins w:id="248" w:author="FINLAND" w:date="2024-04-16T08:59:00Z">
              <w:r w:rsidRPr="00535F55">
                <w:rPr>
                  <w:rFonts w:cs="Arial"/>
                  <w:sz w:val="16"/>
                  <w:szCs w:val="16"/>
                </w:rPr>
                <w:t xml:space="preserve">, </w:t>
              </w:r>
              <w:proofErr w:type="spellStart"/>
              <w:r w:rsidRPr="00535F55">
                <w:rPr>
                  <w:rFonts w:cs="Arial"/>
                  <w:sz w:val="16"/>
                  <w:szCs w:val="16"/>
                </w:rPr>
                <w:t>Mets</w:t>
              </w:r>
              <w:r>
                <w:rPr>
                  <w:rFonts w:cs="Arial"/>
                  <w:sz w:val="16"/>
                  <w:szCs w:val="16"/>
                </w:rPr>
                <w:t>ä</w:t>
              </w:r>
              <w:r w:rsidRPr="00535F55">
                <w:rPr>
                  <w:rFonts w:cs="Arial"/>
                  <w:sz w:val="16"/>
                  <w:szCs w:val="16"/>
                </w:rPr>
                <w:t>hovi</w:t>
              </w:r>
              <w:proofErr w:type="spellEnd"/>
              <w:r w:rsidRPr="00535F55">
                <w:rPr>
                  <w:rFonts w:cs="Arial"/>
                  <w:sz w:val="16"/>
                  <w:szCs w:val="16"/>
                </w:rPr>
                <w:t xml:space="preserve"> in </w:t>
              </w:r>
              <w:proofErr w:type="gramStart"/>
              <w:r w:rsidRPr="00535F55">
                <w:rPr>
                  <w:rFonts w:cs="Arial"/>
                  <w:sz w:val="16"/>
                  <w:szCs w:val="16"/>
                </w:rPr>
                <w:t>Finland</w:t>
              </w:r>
            </w:ins>
            <w:proofErr w:type="gramEnd"/>
            <w:r w:rsidRPr="00535F55">
              <w:rPr>
                <w:rFonts w:cs="Arial"/>
                <w:sz w:val="16"/>
                <w:szCs w:val="16"/>
              </w:rPr>
              <w:t xml:space="preserve"> and Matera in Italy</w:t>
            </w:r>
          </w:p>
        </w:tc>
        <w:tc>
          <w:tcPr>
            <w:tcW w:w="1843" w:type="dxa"/>
          </w:tcPr>
          <w:p w14:paraId="5DBE0E54" w14:textId="77777777" w:rsidR="00605BAA" w:rsidRPr="001750A3" w:rsidRDefault="00605BAA" w:rsidP="00605BAA">
            <w:pPr>
              <w:spacing w:before="20" w:after="20"/>
              <w:rPr>
                <w:rFonts w:cs="Arial"/>
                <w:sz w:val="16"/>
                <w:szCs w:val="16"/>
              </w:rPr>
            </w:pPr>
          </w:p>
        </w:tc>
      </w:tr>
      <w:tr w:rsidR="00605BAA" w:rsidRPr="00151940" w14:paraId="1BFFEAFF" w14:textId="77777777" w:rsidTr="00B0495E">
        <w:trPr>
          <w:cantSplit/>
          <w:trHeight w:val="1214"/>
        </w:trPr>
        <w:tc>
          <w:tcPr>
            <w:tcW w:w="1042" w:type="dxa"/>
          </w:tcPr>
          <w:p w14:paraId="1205713F" w14:textId="61DB0CEF" w:rsidR="00605BAA" w:rsidRDefault="00605BAA" w:rsidP="00605BAA">
            <w:pPr>
              <w:keepLines/>
              <w:spacing w:before="20" w:after="20"/>
              <w:rPr>
                <w:sz w:val="16"/>
                <w:szCs w:val="16"/>
                <w:lang w:val="en-US"/>
              </w:rPr>
            </w:pPr>
            <w:r>
              <w:rPr>
                <w:sz w:val="16"/>
                <w:szCs w:val="16"/>
                <w:lang w:val="en-US"/>
              </w:rPr>
              <w:lastRenderedPageBreak/>
              <w:t>D/22</w:t>
            </w:r>
          </w:p>
        </w:tc>
        <w:tc>
          <w:tcPr>
            <w:tcW w:w="1224" w:type="dxa"/>
          </w:tcPr>
          <w:p w14:paraId="75D63076" w14:textId="2B8C0C82" w:rsidR="00605BAA" w:rsidRDefault="00605BAA" w:rsidP="00605BAA">
            <w:pPr>
              <w:keepLines/>
              <w:spacing w:before="20" w:after="20"/>
              <w:rPr>
                <w:sz w:val="16"/>
                <w:szCs w:val="16"/>
                <w:lang w:val="en-US"/>
              </w:rPr>
            </w:pPr>
            <w:r>
              <w:rPr>
                <w:sz w:val="16"/>
                <w:szCs w:val="16"/>
                <w:lang w:val="en-US"/>
              </w:rPr>
              <w:t>Page 13, 3.1.3 VLBI</w:t>
            </w:r>
          </w:p>
        </w:tc>
        <w:tc>
          <w:tcPr>
            <w:tcW w:w="1276" w:type="dxa"/>
          </w:tcPr>
          <w:p w14:paraId="350E1003" w14:textId="36C8AF58" w:rsidR="00605BAA" w:rsidRDefault="00605BAA" w:rsidP="00605BAA">
            <w:pPr>
              <w:keepLines/>
              <w:spacing w:before="20" w:after="20"/>
              <w:rPr>
                <w:sz w:val="16"/>
                <w:szCs w:val="16"/>
                <w:lang w:val="en-US"/>
              </w:rPr>
            </w:pPr>
            <w:r>
              <w:rPr>
                <w:sz w:val="16"/>
                <w:szCs w:val="16"/>
                <w:lang w:val="en-US"/>
              </w:rPr>
              <w:t>second para</w:t>
            </w:r>
          </w:p>
        </w:tc>
        <w:tc>
          <w:tcPr>
            <w:tcW w:w="1355" w:type="dxa"/>
          </w:tcPr>
          <w:p w14:paraId="7789015A" w14:textId="4BFB8DD2" w:rsidR="00605BAA" w:rsidRDefault="00605BAA" w:rsidP="00605BAA">
            <w:pPr>
              <w:keepLines/>
              <w:spacing w:before="20" w:after="20"/>
              <w:rPr>
                <w:sz w:val="16"/>
                <w:szCs w:val="16"/>
                <w:lang w:val="en-US"/>
              </w:rPr>
            </w:pPr>
            <w:r>
              <w:rPr>
                <w:sz w:val="16"/>
                <w:szCs w:val="16"/>
                <w:lang w:val="en-US"/>
              </w:rPr>
              <w:t>Editorial</w:t>
            </w:r>
          </w:p>
        </w:tc>
        <w:tc>
          <w:tcPr>
            <w:tcW w:w="4111" w:type="dxa"/>
          </w:tcPr>
          <w:p w14:paraId="5E05D7B9" w14:textId="0C7C9CBD" w:rsidR="00605BAA" w:rsidRPr="00190F62" w:rsidRDefault="00605BAA" w:rsidP="00605BAA">
            <w:pPr>
              <w:keepLines/>
              <w:spacing w:before="20" w:after="20"/>
              <w:rPr>
                <w:sz w:val="16"/>
                <w:szCs w:val="16"/>
              </w:rPr>
            </w:pPr>
            <w:r>
              <w:rPr>
                <w:sz w:val="16"/>
                <w:szCs w:val="16"/>
                <w:lang w:val="en-US"/>
              </w:rPr>
              <w:t>comma missing</w:t>
            </w:r>
          </w:p>
        </w:tc>
        <w:tc>
          <w:tcPr>
            <w:tcW w:w="4820" w:type="dxa"/>
          </w:tcPr>
          <w:p w14:paraId="2131C221" w14:textId="2395C445" w:rsidR="00605BAA" w:rsidRDefault="00605BAA" w:rsidP="00605BAA">
            <w:pPr>
              <w:spacing w:before="20" w:after="20"/>
              <w:rPr>
                <w:sz w:val="16"/>
                <w:szCs w:val="16"/>
              </w:rPr>
            </w:pPr>
            <w:r w:rsidRPr="00CF06C1">
              <w:rPr>
                <w:sz w:val="16"/>
                <w:szCs w:val="16"/>
              </w:rPr>
              <w:t>The start frequencies of these VGOS stations, like type VGOS-992 A8</w:t>
            </w:r>
            <w:ins w:id="249" w:author="Germany" w:date="2024-03-27T14:55:00Z">
              <w:r w:rsidRPr="00CF06C1">
                <w:rPr>
                  <w:sz w:val="16"/>
                  <w:szCs w:val="16"/>
                </w:rPr>
                <w:t>,</w:t>
              </w:r>
            </w:ins>
            <w:r w:rsidRPr="00CF06C1">
              <w:rPr>
                <w:sz w:val="16"/>
                <w:szCs w:val="16"/>
              </w:rPr>
              <w:t xml:space="preserve"> is 3960.4 MHz (Block A) (see Report ITU-R RA.2507</w:t>
            </w:r>
          </w:p>
        </w:tc>
        <w:tc>
          <w:tcPr>
            <w:tcW w:w="1843" w:type="dxa"/>
          </w:tcPr>
          <w:p w14:paraId="0CF13160" w14:textId="77777777" w:rsidR="00605BAA" w:rsidRPr="001750A3" w:rsidRDefault="00605BAA" w:rsidP="00605BAA">
            <w:pPr>
              <w:spacing w:before="20" w:after="20"/>
              <w:rPr>
                <w:rFonts w:cs="Arial"/>
                <w:sz w:val="16"/>
                <w:szCs w:val="16"/>
              </w:rPr>
            </w:pPr>
          </w:p>
        </w:tc>
      </w:tr>
      <w:tr w:rsidR="00605BAA" w:rsidRPr="00151940" w14:paraId="6706DA13" w14:textId="77777777" w:rsidTr="00B0495E">
        <w:trPr>
          <w:cantSplit/>
          <w:trHeight w:val="1214"/>
        </w:trPr>
        <w:tc>
          <w:tcPr>
            <w:tcW w:w="1042" w:type="dxa"/>
          </w:tcPr>
          <w:p w14:paraId="3E2EED96" w14:textId="43975B17" w:rsidR="00605BAA" w:rsidRDefault="00605BAA" w:rsidP="00605BAA">
            <w:pPr>
              <w:keepLines/>
              <w:spacing w:before="20" w:after="20"/>
              <w:rPr>
                <w:sz w:val="16"/>
                <w:szCs w:val="16"/>
                <w:lang w:val="en-US"/>
              </w:rPr>
            </w:pPr>
            <w:r>
              <w:rPr>
                <w:sz w:val="16"/>
                <w:szCs w:val="16"/>
                <w:lang w:val="en-US"/>
              </w:rPr>
              <w:t>D/23</w:t>
            </w:r>
          </w:p>
        </w:tc>
        <w:tc>
          <w:tcPr>
            <w:tcW w:w="1224" w:type="dxa"/>
          </w:tcPr>
          <w:p w14:paraId="295D7906" w14:textId="208E5AE6" w:rsidR="00605BAA" w:rsidRDefault="00605BAA" w:rsidP="00605BAA">
            <w:pPr>
              <w:keepLines/>
              <w:spacing w:before="20" w:after="20"/>
              <w:rPr>
                <w:sz w:val="16"/>
                <w:szCs w:val="16"/>
                <w:lang w:val="en-US"/>
              </w:rPr>
            </w:pPr>
            <w:r>
              <w:rPr>
                <w:sz w:val="16"/>
                <w:szCs w:val="16"/>
                <w:lang w:val="en-US"/>
              </w:rPr>
              <w:t>Page 13, 3.2.1 MFCN</w:t>
            </w:r>
          </w:p>
        </w:tc>
        <w:tc>
          <w:tcPr>
            <w:tcW w:w="1276" w:type="dxa"/>
          </w:tcPr>
          <w:p w14:paraId="01F89361" w14:textId="1041DF5B" w:rsidR="00605BAA" w:rsidRDefault="00605BAA" w:rsidP="00605BAA">
            <w:pPr>
              <w:keepLines/>
              <w:spacing w:before="20" w:after="20"/>
              <w:rPr>
                <w:sz w:val="16"/>
                <w:szCs w:val="16"/>
                <w:lang w:val="en-US"/>
              </w:rPr>
            </w:pPr>
            <w:r>
              <w:rPr>
                <w:sz w:val="16"/>
                <w:szCs w:val="16"/>
                <w:lang w:val="en-US"/>
              </w:rPr>
              <w:t>second para</w:t>
            </w:r>
          </w:p>
        </w:tc>
        <w:tc>
          <w:tcPr>
            <w:tcW w:w="1355" w:type="dxa"/>
          </w:tcPr>
          <w:p w14:paraId="383AAC8E" w14:textId="4A226992" w:rsidR="00605BAA" w:rsidRDefault="00605BAA" w:rsidP="00605BAA">
            <w:pPr>
              <w:keepLines/>
              <w:spacing w:before="20" w:after="20"/>
              <w:rPr>
                <w:sz w:val="16"/>
                <w:szCs w:val="16"/>
                <w:lang w:val="en-US"/>
              </w:rPr>
            </w:pPr>
            <w:r>
              <w:rPr>
                <w:sz w:val="16"/>
                <w:szCs w:val="16"/>
                <w:lang w:val="en-US"/>
              </w:rPr>
              <w:t>Grammar</w:t>
            </w:r>
          </w:p>
        </w:tc>
        <w:tc>
          <w:tcPr>
            <w:tcW w:w="4111" w:type="dxa"/>
          </w:tcPr>
          <w:p w14:paraId="3DFAA5E5" w14:textId="2538D2C5" w:rsidR="00605BAA" w:rsidRPr="00190F62" w:rsidRDefault="00605BAA" w:rsidP="00605BAA">
            <w:pPr>
              <w:keepLines/>
              <w:spacing w:before="20" w:after="20"/>
              <w:rPr>
                <w:sz w:val="16"/>
                <w:szCs w:val="16"/>
              </w:rPr>
            </w:pPr>
            <w:r>
              <w:rPr>
                <w:sz w:val="16"/>
                <w:szCs w:val="16"/>
                <w:lang w:val="en-US"/>
              </w:rPr>
              <w:t>insert “the”</w:t>
            </w:r>
          </w:p>
        </w:tc>
        <w:tc>
          <w:tcPr>
            <w:tcW w:w="4820" w:type="dxa"/>
          </w:tcPr>
          <w:p w14:paraId="53BB18A8" w14:textId="0FFA830C" w:rsidR="00605BAA" w:rsidRDefault="00605BAA" w:rsidP="00605BAA">
            <w:pPr>
              <w:spacing w:before="20" w:after="20"/>
              <w:rPr>
                <w:sz w:val="16"/>
                <w:szCs w:val="16"/>
              </w:rPr>
            </w:pPr>
            <w:r w:rsidRPr="00CF06C1">
              <w:rPr>
                <w:sz w:val="16"/>
                <w:szCs w:val="16"/>
              </w:rPr>
              <w:t xml:space="preserve">The band 3400-3800 MHz has been auctioned in </w:t>
            </w:r>
            <w:ins w:id="250" w:author="Germany" w:date="2024-03-21T18:09:00Z">
              <w:r w:rsidRPr="00CF06C1">
                <w:rPr>
                  <w:sz w:val="16"/>
                  <w:szCs w:val="16"/>
                </w:rPr>
                <w:t xml:space="preserve">the </w:t>
              </w:r>
            </w:ins>
            <w:r w:rsidRPr="00CF06C1">
              <w:rPr>
                <w:sz w:val="16"/>
                <w:szCs w:val="16"/>
              </w:rPr>
              <w:t>majority of CEPT countries</w:t>
            </w:r>
            <w:r>
              <w:rPr>
                <w:sz w:val="16"/>
                <w:szCs w:val="16"/>
              </w:rPr>
              <w:t>…</w:t>
            </w:r>
          </w:p>
        </w:tc>
        <w:tc>
          <w:tcPr>
            <w:tcW w:w="1843" w:type="dxa"/>
          </w:tcPr>
          <w:p w14:paraId="4BADD666" w14:textId="77777777" w:rsidR="00605BAA" w:rsidRPr="001750A3" w:rsidRDefault="00605BAA" w:rsidP="00605BAA">
            <w:pPr>
              <w:spacing w:before="20" w:after="20"/>
              <w:rPr>
                <w:rFonts w:cs="Arial"/>
                <w:sz w:val="16"/>
                <w:szCs w:val="16"/>
              </w:rPr>
            </w:pPr>
          </w:p>
        </w:tc>
      </w:tr>
      <w:tr w:rsidR="00605BAA" w:rsidRPr="00151940" w14:paraId="520CFE1E" w14:textId="77777777" w:rsidTr="00B0495E">
        <w:trPr>
          <w:cantSplit/>
          <w:trHeight w:val="1214"/>
        </w:trPr>
        <w:tc>
          <w:tcPr>
            <w:tcW w:w="1042" w:type="dxa"/>
          </w:tcPr>
          <w:p w14:paraId="040E8F1E" w14:textId="18820EAC" w:rsidR="00605BAA" w:rsidRDefault="00605BAA" w:rsidP="00605BAA">
            <w:pPr>
              <w:keepLines/>
              <w:spacing w:before="20" w:after="20"/>
              <w:rPr>
                <w:sz w:val="16"/>
                <w:szCs w:val="16"/>
                <w:lang w:val="en-US"/>
              </w:rPr>
            </w:pPr>
            <w:r>
              <w:rPr>
                <w:sz w:val="16"/>
                <w:szCs w:val="16"/>
                <w:lang w:val="en-US"/>
              </w:rPr>
              <w:t>D/24</w:t>
            </w:r>
          </w:p>
        </w:tc>
        <w:tc>
          <w:tcPr>
            <w:tcW w:w="1224" w:type="dxa"/>
          </w:tcPr>
          <w:p w14:paraId="3D951D6F" w14:textId="50798F83" w:rsidR="00605BAA" w:rsidRDefault="00605BAA" w:rsidP="00605BAA">
            <w:pPr>
              <w:keepLines/>
              <w:spacing w:before="20" w:after="20"/>
              <w:rPr>
                <w:sz w:val="16"/>
                <w:szCs w:val="16"/>
                <w:lang w:val="en-US"/>
              </w:rPr>
            </w:pPr>
            <w:r>
              <w:rPr>
                <w:sz w:val="16"/>
                <w:szCs w:val="16"/>
                <w:lang w:val="en-US"/>
              </w:rPr>
              <w:t>Page 14, 3.2.1 MFCN</w:t>
            </w:r>
          </w:p>
        </w:tc>
        <w:tc>
          <w:tcPr>
            <w:tcW w:w="1276" w:type="dxa"/>
          </w:tcPr>
          <w:p w14:paraId="1C96F342" w14:textId="628362D0" w:rsidR="00605BAA" w:rsidRDefault="00605BAA" w:rsidP="00605BAA">
            <w:pPr>
              <w:keepLines/>
              <w:spacing w:before="20" w:after="20"/>
              <w:rPr>
                <w:sz w:val="16"/>
                <w:szCs w:val="16"/>
                <w:lang w:val="en-US"/>
              </w:rPr>
            </w:pPr>
            <w:r>
              <w:rPr>
                <w:sz w:val="16"/>
                <w:szCs w:val="16"/>
                <w:lang w:val="en-US"/>
              </w:rPr>
              <w:t>first para</w:t>
            </w:r>
          </w:p>
        </w:tc>
        <w:tc>
          <w:tcPr>
            <w:tcW w:w="1355" w:type="dxa"/>
          </w:tcPr>
          <w:p w14:paraId="65FEECD6" w14:textId="6572B7AD" w:rsidR="00605BAA" w:rsidRDefault="00605BAA" w:rsidP="00605BAA">
            <w:pPr>
              <w:keepLines/>
              <w:spacing w:before="20" w:after="20"/>
              <w:rPr>
                <w:sz w:val="16"/>
                <w:szCs w:val="16"/>
                <w:lang w:val="en-US"/>
              </w:rPr>
            </w:pPr>
            <w:r>
              <w:rPr>
                <w:sz w:val="16"/>
                <w:szCs w:val="16"/>
                <w:lang w:val="en-US"/>
              </w:rPr>
              <w:t>editorial</w:t>
            </w:r>
          </w:p>
        </w:tc>
        <w:tc>
          <w:tcPr>
            <w:tcW w:w="4111" w:type="dxa"/>
          </w:tcPr>
          <w:p w14:paraId="7FD0C0FA" w14:textId="7CFD5A2F" w:rsidR="00605BAA" w:rsidRPr="00190F62" w:rsidRDefault="00605BAA" w:rsidP="00605BAA">
            <w:pPr>
              <w:keepLines/>
              <w:spacing w:before="20" w:after="20"/>
              <w:rPr>
                <w:sz w:val="16"/>
                <w:szCs w:val="16"/>
              </w:rPr>
            </w:pPr>
            <w:r>
              <w:rPr>
                <w:sz w:val="16"/>
                <w:szCs w:val="16"/>
                <w:lang w:val="en-US"/>
              </w:rPr>
              <w:t>Start “base station” with small letters</w:t>
            </w:r>
          </w:p>
        </w:tc>
        <w:tc>
          <w:tcPr>
            <w:tcW w:w="4820" w:type="dxa"/>
          </w:tcPr>
          <w:p w14:paraId="068844F7" w14:textId="1E79C452" w:rsidR="00605BAA" w:rsidRDefault="00605BAA" w:rsidP="00605BAA">
            <w:pPr>
              <w:spacing w:before="20" w:after="20"/>
              <w:rPr>
                <w:sz w:val="16"/>
                <w:szCs w:val="16"/>
              </w:rPr>
            </w:pPr>
            <w:r w:rsidRPr="00F85419">
              <w:rPr>
                <w:sz w:val="16"/>
                <w:szCs w:val="16"/>
              </w:rPr>
              <w:t xml:space="preserve">AAS </w:t>
            </w:r>
            <w:ins w:id="251" w:author="Germany" w:date="2024-03-28T11:13:00Z">
              <w:r w:rsidRPr="00F85419">
                <w:rPr>
                  <w:sz w:val="16"/>
                  <w:szCs w:val="16"/>
                </w:rPr>
                <w:t>b</w:t>
              </w:r>
            </w:ins>
            <w:del w:id="252" w:author="Germany" w:date="2024-03-28T11:13:00Z">
              <w:r w:rsidRPr="00F85419" w:rsidDel="00F03886">
                <w:rPr>
                  <w:sz w:val="16"/>
                  <w:szCs w:val="16"/>
                </w:rPr>
                <w:delText>B</w:delText>
              </w:r>
            </w:del>
            <w:r w:rsidRPr="00F85419">
              <w:rPr>
                <w:sz w:val="16"/>
                <w:szCs w:val="16"/>
              </w:rPr>
              <w:t xml:space="preserve">ase </w:t>
            </w:r>
            <w:ins w:id="253" w:author="Germany" w:date="2024-03-28T11:13:00Z">
              <w:r w:rsidRPr="00F85419">
                <w:rPr>
                  <w:sz w:val="16"/>
                  <w:szCs w:val="16"/>
                </w:rPr>
                <w:t>s</w:t>
              </w:r>
            </w:ins>
            <w:del w:id="254" w:author="Germany" w:date="2024-03-28T11:13:00Z">
              <w:r w:rsidRPr="00F85419" w:rsidDel="00F03886">
                <w:rPr>
                  <w:sz w:val="16"/>
                  <w:szCs w:val="16"/>
                </w:rPr>
                <w:delText>S</w:delText>
              </w:r>
            </w:del>
            <w:r w:rsidRPr="00F85419">
              <w:rPr>
                <w:sz w:val="16"/>
                <w:szCs w:val="16"/>
              </w:rPr>
              <w:t>tations</w:t>
            </w:r>
          </w:p>
        </w:tc>
        <w:tc>
          <w:tcPr>
            <w:tcW w:w="1843" w:type="dxa"/>
          </w:tcPr>
          <w:p w14:paraId="34CA5ADF" w14:textId="77777777" w:rsidR="00605BAA" w:rsidRPr="001750A3" w:rsidRDefault="00605BAA" w:rsidP="00605BAA">
            <w:pPr>
              <w:spacing w:before="20" w:after="20"/>
              <w:rPr>
                <w:rFonts w:cs="Arial"/>
                <w:sz w:val="16"/>
                <w:szCs w:val="16"/>
              </w:rPr>
            </w:pPr>
          </w:p>
        </w:tc>
      </w:tr>
      <w:tr w:rsidR="00605BAA" w:rsidRPr="00151940" w14:paraId="43429C14" w14:textId="77777777" w:rsidTr="00B0495E">
        <w:trPr>
          <w:cantSplit/>
          <w:trHeight w:val="1214"/>
        </w:trPr>
        <w:tc>
          <w:tcPr>
            <w:tcW w:w="1042" w:type="dxa"/>
          </w:tcPr>
          <w:p w14:paraId="7B124902" w14:textId="77B1DD6C" w:rsidR="00605BAA" w:rsidRDefault="00605BAA" w:rsidP="00605BAA">
            <w:pPr>
              <w:keepLines/>
              <w:spacing w:before="20" w:after="20"/>
              <w:rPr>
                <w:sz w:val="16"/>
                <w:szCs w:val="16"/>
                <w:lang w:val="en-US"/>
              </w:rPr>
            </w:pPr>
            <w:r>
              <w:rPr>
                <w:rFonts w:cs="Arial"/>
                <w:sz w:val="16"/>
                <w:szCs w:val="16"/>
              </w:rPr>
              <w:t>DF/8</w:t>
            </w:r>
          </w:p>
        </w:tc>
        <w:tc>
          <w:tcPr>
            <w:tcW w:w="1224" w:type="dxa"/>
          </w:tcPr>
          <w:p w14:paraId="0787C6EB" w14:textId="7D885FC8" w:rsidR="00605BAA" w:rsidRDefault="00605BAA" w:rsidP="00605BAA">
            <w:pPr>
              <w:keepLines/>
              <w:spacing w:before="20" w:after="20"/>
              <w:rPr>
                <w:sz w:val="16"/>
                <w:szCs w:val="16"/>
                <w:lang w:val="en-US"/>
              </w:rPr>
            </w:pPr>
            <w:r>
              <w:rPr>
                <w:rFonts w:cs="Arial"/>
                <w:sz w:val="16"/>
                <w:szCs w:val="16"/>
              </w:rPr>
              <w:t>3.2.1</w:t>
            </w:r>
          </w:p>
        </w:tc>
        <w:tc>
          <w:tcPr>
            <w:tcW w:w="1276" w:type="dxa"/>
          </w:tcPr>
          <w:p w14:paraId="7EE6DC24" w14:textId="73CF7D0E" w:rsidR="00605BAA" w:rsidRDefault="00605BAA" w:rsidP="00605BAA">
            <w:pPr>
              <w:keepLines/>
              <w:spacing w:before="20" w:after="20"/>
              <w:rPr>
                <w:sz w:val="16"/>
                <w:szCs w:val="16"/>
                <w:lang w:val="en-US"/>
              </w:rPr>
            </w:pPr>
            <w:r>
              <w:rPr>
                <w:rFonts w:cs="Arial"/>
                <w:sz w:val="16"/>
                <w:szCs w:val="16"/>
              </w:rPr>
              <w:t>1</w:t>
            </w:r>
            <w:r w:rsidRPr="008B09DC">
              <w:rPr>
                <w:rFonts w:cs="Arial"/>
                <w:sz w:val="16"/>
                <w:szCs w:val="16"/>
                <w:vertAlign w:val="superscript"/>
              </w:rPr>
              <w:t>st</w:t>
            </w:r>
            <w:r>
              <w:rPr>
                <w:rFonts w:cs="Arial"/>
                <w:sz w:val="16"/>
                <w:szCs w:val="16"/>
              </w:rPr>
              <w:t xml:space="preserve"> para</w:t>
            </w:r>
          </w:p>
        </w:tc>
        <w:tc>
          <w:tcPr>
            <w:tcW w:w="1355" w:type="dxa"/>
          </w:tcPr>
          <w:p w14:paraId="799848CF" w14:textId="79FD7699" w:rsidR="00605BAA" w:rsidRDefault="00605BAA" w:rsidP="00605BAA">
            <w:pPr>
              <w:keepLines/>
              <w:spacing w:before="20" w:after="20"/>
              <w:rPr>
                <w:sz w:val="16"/>
                <w:szCs w:val="16"/>
                <w:lang w:val="en-US"/>
              </w:rPr>
            </w:pPr>
            <w:r>
              <w:rPr>
                <w:rFonts w:cs="Arial"/>
                <w:sz w:val="16"/>
                <w:szCs w:val="16"/>
              </w:rPr>
              <w:t>Edit</w:t>
            </w:r>
          </w:p>
        </w:tc>
        <w:tc>
          <w:tcPr>
            <w:tcW w:w="4111" w:type="dxa"/>
          </w:tcPr>
          <w:p w14:paraId="622E3797" w14:textId="0BBBB6CF" w:rsidR="00605BAA" w:rsidRDefault="00605BAA" w:rsidP="00605BAA">
            <w:pPr>
              <w:keepLines/>
              <w:spacing w:before="20" w:after="20"/>
              <w:rPr>
                <w:sz w:val="16"/>
                <w:szCs w:val="16"/>
                <w:lang w:val="en-US"/>
              </w:rPr>
            </w:pPr>
            <w:r>
              <w:rPr>
                <w:rFonts w:cs="Arial"/>
                <w:sz w:val="16"/>
                <w:szCs w:val="16"/>
              </w:rPr>
              <w:t>Editorial changes and reference to EC Implementing Decision on MFCN (number of EC Decision to be provided)</w:t>
            </w:r>
          </w:p>
        </w:tc>
        <w:tc>
          <w:tcPr>
            <w:tcW w:w="4820" w:type="dxa"/>
          </w:tcPr>
          <w:p w14:paraId="22178894" w14:textId="3B60D3FA" w:rsidR="00605BAA" w:rsidRPr="00F85419" w:rsidRDefault="00605BAA" w:rsidP="00605BAA">
            <w:pPr>
              <w:spacing w:before="20" w:after="20"/>
              <w:rPr>
                <w:sz w:val="16"/>
                <w:szCs w:val="16"/>
              </w:rPr>
            </w:pPr>
            <w:r w:rsidRPr="003B06B5">
              <w:rPr>
                <w:rFonts w:cs="Arial"/>
                <w:sz w:val="16"/>
                <w:szCs w:val="16"/>
              </w:rPr>
              <w:t xml:space="preserve">The 3400-3800 MHz band </w:t>
            </w:r>
            <w:del w:id="255" w:author="DECT Forum" w:date="2024-04-18T17:39:00Z">
              <w:r w:rsidRPr="003B06B5" w:rsidDel="00020C1F">
                <w:rPr>
                  <w:rFonts w:cs="Arial"/>
                  <w:sz w:val="16"/>
                  <w:szCs w:val="16"/>
                </w:rPr>
                <w:delText xml:space="preserve">has already been </w:delText>
              </w:r>
            </w:del>
            <w:ins w:id="256" w:author="DECT Forum" w:date="2024-04-18T17:39:00Z">
              <w:r w:rsidRPr="003B06B5">
                <w:rPr>
                  <w:rFonts w:cs="Arial"/>
                  <w:sz w:val="16"/>
                  <w:szCs w:val="16"/>
                </w:rPr>
                <w:t>i</w:t>
              </w:r>
            </w:ins>
            <w:ins w:id="257" w:author="DECT Forum" w:date="2024-04-18T17:40:00Z">
              <w:r w:rsidRPr="003B06B5">
                <w:rPr>
                  <w:rFonts w:cs="Arial"/>
                  <w:sz w:val="16"/>
                  <w:szCs w:val="16"/>
                </w:rPr>
                <w:t xml:space="preserve">s </w:t>
              </w:r>
            </w:ins>
            <w:r w:rsidRPr="003B06B5">
              <w:rPr>
                <w:rFonts w:cs="Arial"/>
                <w:sz w:val="16"/>
                <w:szCs w:val="16"/>
              </w:rPr>
              <w:t xml:space="preserve">harmonised for MFCN in CEPT (and in </w:t>
            </w:r>
            <w:ins w:id="258" w:author="DECT Forum" w:date="2024-04-18T17:40:00Z">
              <w:r w:rsidRPr="003B06B5">
                <w:rPr>
                  <w:rFonts w:cs="Arial"/>
                  <w:sz w:val="16"/>
                  <w:szCs w:val="16"/>
                </w:rPr>
                <w:t xml:space="preserve">the </w:t>
              </w:r>
            </w:ins>
            <w:r w:rsidRPr="003B06B5">
              <w:rPr>
                <w:rFonts w:cs="Arial"/>
                <w:sz w:val="16"/>
                <w:szCs w:val="16"/>
              </w:rPr>
              <w:t xml:space="preserve">EU </w:t>
            </w:r>
            <w:del w:id="259" w:author="DECT Forum" w:date="2024-04-18T17:40:00Z">
              <w:r w:rsidRPr="003B06B5" w:rsidDel="0059689C">
                <w:rPr>
                  <w:rFonts w:cs="Arial"/>
                  <w:sz w:val="16"/>
                  <w:szCs w:val="16"/>
                </w:rPr>
                <w:delText>on the basis of a</w:delText>
              </w:r>
            </w:del>
            <w:ins w:id="260" w:author="DECT Forum" w:date="2024-04-18T17:40:00Z">
              <w:r w:rsidRPr="003B06B5">
                <w:rPr>
                  <w:rFonts w:cs="Arial"/>
                  <w:sz w:val="16"/>
                  <w:szCs w:val="16"/>
                </w:rPr>
                <w:t>in accordance with EC Decision [Ref]</w:t>
              </w:r>
            </w:ins>
            <w:del w:id="261" w:author="DECT Forum" w:date="2024-04-18T17:40:00Z">
              <w:r w:rsidRPr="003B06B5" w:rsidDel="0059689C">
                <w:rPr>
                  <w:rFonts w:cs="Arial"/>
                  <w:sz w:val="16"/>
                  <w:szCs w:val="16"/>
                </w:rPr>
                <w:delText xml:space="preserve"> response to an EC mandate</w:delText>
              </w:r>
            </w:del>
            <w:r w:rsidRPr="003B06B5">
              <w:rPr>
                <w:rFonts w:cs="Arial"/>
                <w:sz w:val="16"/>
                <w:szCs w:val="16"/>
              </w:rPr>
              <w:t xml:space="preserve">) and is recognised to be the 5G primary band in Europe. </w:t>
            </w:r>
          </w:p>
        </w:tc>
        <w:tc>
          <w:tcPr>
            <w:tcW w:w="1843" w:type="dxa"/>
          </w:tcPr>
          <w:p w14:paraId="7BDF5EBE" w14:textId="77777777" w:rsidR="00605BAA" w:rsidRPr="001750A3" w:rsidRDefault="00605BAA" w:rsidP="00605BAA">
            <w:pPr>
              <w:spacing w:before="20" w:after="20"/>
              <w:rPr>
                <w:rFonts w:cs="Arial"/>
                <w:sz w:val="16"/>
                <w:szCs w:val="16"/>
              </w:rPr>
            </w:pPr>
          </w:p>
        </w:tc>
      </w:tr>
      <w:tr w:rsidR="00605BAA" w:rsidRPr="00151940" w14:paraId="75246CB9" w14:textId="77777777" w:rsidTr="00B0495E">
        <w:trPr>
          <w:cantSplit/>
          <w:trHeight w:val="1214"/>
        </w:trPr>
        <w:tc>
          <w:tcPr>
            <w:tcW w:w="1042" w:type="dxa"/>
          </w:tcPr>
          <w:p w14:paraId="04A01F9E" w14:textId="77777777" w:rsidR="00605BAA" w:rsidRPr="00535F55" w:rsidRDefault="00605BAA" w:rsidP="00605BAA">
            <w:pPr>
              <w:keepLines/>
              <w:spacing w:before="20" w:after="20"/>
              <w:rPr>
                <w:rFonts w:cs="Arial"/>
                <w:sz w:val="16"/>
                <w:szCs w:val="16"/>
              </w:rPr>
            </w:pPr>
            <w:r w:rsidRPr="00535F55">
              <w:rPr>
                <w:rFonts w:cs="Arial"/>
                <w:sz w:val="16"/>
                <w:szCs w:val="16"/>
              </w:rPr>
              <w:t>FIN/13</w:t>
            </w:r>
          </w:p>
          <w:p w14:paraId="651667C7" w14:textId="0DE9ACDE" w:rsidR="00605BAA" w:rsidRDefault="00605BAA" w:rsidP="00605BAA">
            <w:pPr>
              <w:keepLines/>
              <w:spacing w:before="20" w:after="20"/>
              <w:rPr>
                <w:sz w:val="16"/>
                <w:szCs w:val="16"/>
                <w:lang w:val="en-US"/>
              </w:rPr>
            </w:pPr>
            <w:r w:rsidRPr="00535F55">
              <w:rPr>
                <w:rFonts w:cs="Arial"/>
                <w:sz w:val="16"/>
                <w:szCs w:val="16"/>
              </w:rPr>
              <w:tab/>
            </w:r>
          </w:p>
        </w:tc>
        <w:tc>
          <w:tcPr>
            <w:tcW w:w="1224" w:type="dxa"/>
          </w:tcPr>
          <w:p w14:paraId="279827C5" w14:textId="58998A87" w:rsidR="00605BAA" w:rsidRDefault="00605BAA" w:rsidP="00605BAA">
            <w:pPr>
              <w:keepLines/>
              <w:spacing w:before="20" w:after="20"/>
              <w:rPr>
                <w:sz w:val="16"/>
                <w:szCs w:val="16"/>
                <w:lang w:val="en-US"/>
              </w:rPr>
            </w:pPr>
            <w:r w:rsidRPr="00535F55">
              <w:rPr>
                <w:rFonts w:cs="Arial"/>
                <w:sz w:val="16"/>
                <w:szCs w:val="16"/>
              </w:rPr>
              <w:t>3.2.1 MFCN</w:t>
            </w:r>
          </w:p>
        </w:tc>
        <w:tc>
          <w:tcPr>
            <w:tcW w:w="1276" w:type="dxa"/>
          </w:tcPr>
          <w:p w14:paraId="133A6851" w14:textId="77777777" w:rsidR="00605BAA" w:rsidRDefault="00605BAA" w:rsidP="00605BAA">
            <w:pPr>
              <w:keepLines/>
              <w:spacing w:before="20" w:after="20"/>
              <w:rPr>
                <w:sz w:val="16"/>
                <w:szCs w:val="16"/>
                <w:lang w:val="en-US"/>
              </w:rPr>
            </w:pPr>
          </w:p>
        </w:tc>
        <w:tc>
          <w:tcPr>
            <w:tcW w:w="1355" w:type="dxa"/>
          </w:tcPr>
          <w:p w14:paraId="42C0A44C" w14:textId="15643AA2" w:rsidR="00605BAA" w:rsidRDefault="00605BAA" w:rsidP="00605BAA">
            <w:pPr>
              <w:keepLines/>
              <w:spacing w:before="20" w:after="20"/>
              <w:rPr>
                <w:sz w:val="16"/>
                <w:szCs w:val="16"/>
                <w:lang w:val="en-US"/>
              </w:rPr>
            </w:pPr>
            <w:r w:rsidRPr="00535F55">
              <w:rPr>
                <w:rFonts w:cs="Arial"/>
                <w:sz w:val="16"/>
                <w:szCs w:val="16"/>
              </w:rPr>
              <w:t>General</w:t>
            </w:r>
          </w:p>
        </w:tc>
        <w:tc>
          <w:tcPr>
            <w:tcW w:w="4111" w:type="dxa"/>
          </w:tcPr>
          <w:p w14:paraId="736BCC47" w14:textId="412A074F" w:rsidR="00605BAA" w:rsidRDefault="00605BAA" w:rsidP="00605BAA">
            <w:pPr>
              <w:keepLines/>
              <w:spacing w:before="20" w:after="20"/>
              <w:rPr>
                <w:sz w:val="16"/>
                <w:szCs w:val="16"/>
                <w:lang w:val="en-US"/>
              </w:rPr>
            </w:pPr>
            <w:r w:rsidRPr="00535F55">
              <w:rPr>
                <w:rFonts w:cs="Arial"/>
                <w:sz w:val="16"/>
                <w:szCs w:val="16"/>
              </w:rPr>
              <w:t>Make last sentence clearer</w:t>
            </w:r>
          </w:p>
        </w:tc>
        <w:tc>
          <w:tcPr>
            <w:tcW w:w="4820" w:type="dxa"/>
          </w:tcPr>
          <w:p w14:paraId="0988A360" w14:textId="04672CDB" w:rsidR="00605BAA" w:rsidRPr="00F85419" w:rsidRDefault="00605BAA" w:rsidP="00605BAA">
            <w:pPr>
              <w:spacing w:before="20" w:after="20"/>
              <w:rPr>
                <w:sz w:val="16"/>
                <w:szCs w:val="16"/>
              </w:rPr>
            </w:pPr>
            <w:r w:rsidRPr="00535F55">
              <w:rPr>
                <w:rFonts w:cs="Arial"/>
                <w:sz w:val="16"/>
                <w:szCs w:val="16"/>
              </w:rPr>
              <w:t xml:space="preserve">It is crucial, that the MFCN service is adequately protected. </w:t>
            </w:r>
            <w:r w:rsidRPr="00535F55">
              <w:rPr>
                <w:rFonts w:ascii="Wingdings" w:eastAsia="Wingdings" w:hAnsi="Wingdings" w:cs="Wingdings"/>
                <w:sz w:val="16"/>
                <w:szCs w:val="16"/>
              </w:rPr>
              <w:t>à</w:t>
            </w:r>
            <w:r w:rsidRPr="00535F55">
              <w:rPr>
                <w:rFonts w:cs="Arial"/>
                <w:sz w:val="16"/>
                <w:szCs w:val="16"/>
              </w:rPr>
              <w:t xml:space="preserve"> It is crucial, that the MFCN service is adequately protected</w:t>
            </w:r>
            <w:ins w:id="262" w:author="FINLAND" w:date="2024-04-16T09:01:00Z">
              <w:r w:rsidRPr="00535F55">
                <w:rPr>
                  <w:rFonts w:cs="Arial"/>
                  <w:sz w:val="16"/>
                  <w:szCs w:val="16"/>
                </w:rPr>
                <w:t xml:space="preserve"> from possible interferences caused by WBB LMP deployments</w:t>
              </w:r>
            </w:ins>
            <w:r>
              <w:rPr>
                <w:rFonts w:cs="Arial"/>
                <w:sz w:val="16"/>
                <w:szCs w:val="16"/>
              </w:rPr>
              <w:t>.</w:t>
            </w:r>
          </w:p>
        </w:tc>
        <w:tc>
          <w:tcPr>
            <w:tcW w:w="1843" w:type="dxa"/>
          </w:tcPr>
          <w:p w14:paraId="59F05CC9" w14:textId="77777777" w:rsidR="00605BAA" w:rsidRPr="001750A3" w:rsidRDefault="00605BAA" w:rsidP="00605BAA">
            <w:pPr>
              <w:spacing w:before="20" w:after="20"/>
              <w:rPr>
                <w:rFonts w:cs="Arial"/>
                <w:sz w:val="16"/>
                <w:szCs w:val="16"/>
              </w:rPr>
            </w:pPr>
          </w:p>
        </w:tc>
      </w:tr>
      <w:tr w:rsidR="00605BAA" w:rsidRPr="00151940" w14:paraId="2D87CA24" w14:textId="77777777" w:rsidTr="00B0495E">
        <w:trPr>
          <w:cantSplit/>
          <w:trHeight w:val="1214"/>
        </w:trPr>
        <w:tc>
          <w:tcPr>
            <w:tcW w:w="1042" w:type="dxa"/>
          </w:tcPr>
          <w:p w14:paraId="5C1135D1" w14:textId="03BEEDE1" w:rsidR="00605BAA" w:rsidRDefault="00605BAA" w:rsidP="00605BAA">
            <w:pPr>
              <w:keepLines/>
              <w:spacing w:before="20" w:after="20"/>
              <w:rPr>
                <w:sz w:val="16"/>
                <w:szCs w:val="16"/>
                <w:lang w:val="en-US"/>
              </w:rPr>
            </w:pPr>
            <w:r>
              <w:rPr>
                <w:rFonts w:cs="Arial"/>
                <w:sz w:val="16"/>
                <w:szCs w:val="16"/>
              </w:rPr>
              <w:t>DF/9</w:t>
            </w:r>
          </w:p>
        </w:tc>
        <w:tc>
          <w:tcPr>
            <w:tcW w:w="1224" w:type="dxa"/>
          </w:tcPr>
          <w:p w14:paraId="1B4A7DA0" w14:textId="4EB87BD2" w:rsidR="00605BAA" w:rsidRDefault="00605BAA" w:rsidP="00605BAA">
            <w:pPr>
              <w:keepLines/>
              <w:spacing w:before="20" w:after="20"/>
              <w:rPr>
                <w:sz w:val="16"/>
                <w:szCs w:val="16"/>
                <w:lang w:val="en-US"/>
              </w:rPr>
            </w:pPr>
            <w:r>
              <w:rPr>
                <w:rFonts w:cs="Arial"/>
                <w:sz w:val="16"/>
                <w:szCs w:val="16"/>
              </w:rPr>
              <w:t>3.2.2</w:t>
            </w:r>
          </w:p>
        </w:tc>
        <w:tc>
          <w:tcPr>
            <w:tcW w:w="1276" w:type="dxa"/>
          </w:tcPr>
          <w:p w14:paraId="13C22FC8" w14:textId="16731224" w:rsidR="00605BAA" w:rsidRDefault="00605BAA" w:rsidP="00605BAA">
            <w:pPr>
              <w:keepLines/>
              <w:spacing w:before="20" w:after="20"/>
              <w:rPr>
                <w:sz w:val="16"/>
                <w:szCs w:val="16"/>
                <w:lang w:val="en-US"/>
              </w:rPr>
            </w:pPr>
            <w:r>
              <w:rPr>
                <w:rFonts w:cs="Arial"/>
                <w:sz w:val="16"/>
                <w:szCs w:val="16"/>
              </w:rPr>
              <w:t>1</w:t>
            </w:r>
            <w:r w:rsidRPr="00EA2939">
              <w:rPr>
                <w:rFonts w:cs="Arial"/>
                <w:sz w:val="16"/>
                <w:szCs w:val="16"/>
                <w:vertAlign w:val="superscript"/>
              </w:rPr>
              <w:t>st</w:t>
            </w:r>
            <w:r>
              <w:rPr>
                <w:rFonts w:cs="Arial"/>
                <w:sz w:val="16"/>
                <w:szCs w:val="16"/>
              </w:rPr>
              <w:t xml:space="preserve"> para</w:t>
            </w:r>
          </w:p>
        </w:tc>
        <w:tc>
          <w:tcPr>
            <w:tcW w:w="1355" w:type="dxa"/>
          </w:tcPr>
          <w:p w14:paraId="1BAFB82B" w14:textId="578BA34D" w:rsidR="00605BAA" w:rsidRDefault="00605BAA" w:rsidP="00605BAA">
            <w:pPr>
              <w:keepLines/>
              <w:spacing w:before="20" w:after="20"/>
              <w:rPr>
                <w:sz w:val="16"/>
                <w:szCs w:val="16"/>
                <w:lang w:val="en-US"/>
              </w:rPr>
            </w:pPr>
            <w:r>
              <w:rPr>
                <w:rFonts w:cs="Arial"/>
                <w:sz w:val="16"/>
                <w:szCs w:val="16"/>
              </w:rPr>
              <w:t>Edit</w:t>
            </w:r>
          </w:p>
        </w:tc>
        <w:tc>
          <w:tcPr>
            <w:tcW w:w="4111" w:type="dxa"/>
          </w:tcPr>
          <w:p w14:paraId="3F38F90D" w14:textId="2304B1F7" w:rsidR="00605BAA" w:rsidRDefault="00605BAA" w:rsidP="00605BAA">
            <w:pPr>
              <w:keepLines/>
              <w:spacing w:before="20" w:after="20"/>
              <w:rPr>
                <w:sz w:val="16"/>
                <w:szCs w:val="16"/>
                <w:lang w:val="en-US"/>
              </w:rPr>
            </w:pPr>
            <w:r>
              <w:rPr>
                <w:rFonts w:cs="Arial"/>
                <w:sz w:val="16"/>
                <w:szCs w:val="16"/>
              </w:rPr>
              <w:t>Editorial correction</w:t>
            </w:r>
          </w:p>
        </w:tc>
        <w:tc>
          <w:tcPr>
            <w:tcW w:w="4820" w:type="dxa"/>
          </w:tcPr>
          <w:p w14:paraId="07B740BE" w14:textId="062C2747" w:rsidR="00605BAA" w:rsidRPr="00F85419" w:rsidRDefault="00605BAA" w:rsidP="00605BAA">
            <w:pPr>
              <w:spacing w:before="20" w:after="20"/>
              <w:rPr>
                <w:sz w:val="16"/>
                <w:szCs w:val="16"/>
              </w:rPr>
            </w:pPr>
            <w:r w:rsidRPr="00080874">
              <w:rPr>
                <w:rFonts w:cs="Arial"/>
                <w:sz w:val="16"/>
                <w:szCs w:val="16"/>
              </w:rPr>
              <w:t xml:space="preserve">As a </w:t>
            </w:r>
            <w:proofErr w:type="gramStart"/>
            <w:r w:rsidRPr="00080874">
              <w:rPr>
                <w:rFonts w:cs="Arial"/>
                <w:sz w:val="16"/>
                <w:szCs w:val="16"/>
              </w:rPr>
              <w:t>result</w:t>
            </w:r>
            <w:proofErr w:type="gramEnd"/>
            <w:r w:rsidRPr="00080874">
              <w:rPr>
                <w:rFonts w:cs="Arial"/>
                <w:sz w:val="16"/>
                <w:szCs w:val="16"/>
              </w:rPr>
              <w:t xml:space="preserve"> a limited number of FSS earth stations have been maintained in </w:t>
            </w:r>
            <w:ins w:id="263" w:author="DECT Forum" w:date="2024-04-18T17:41:00Z">
              <w:r w:rsidRPr="00080874">
                <w:rPr>
                  <w:rFonts w:cs="Arial"/>
                  <w:sz w:val="16"/>
                  <w:szCs w:val="16"/>
                </w:rPr>
                <w:t xml:space="preserve">the </w:t>
              </w:r>
            </w:ins>
            <w:r w:rsidRPr="00080874">
              <w:rPr>
                <w:rFonts w:cs="Arial"/>
                <w:sz w:val="16"/>
                <w:szCs w:val="16"/>
              </w:rPr>
              <w:t>band</w:t>
            </w:r>
            <w:r w:rsidRPr="00080874" w:rsidDel="007210E7">
              <w:rPr>
                <w:rFonts w:cs="Arial"/>
                <w:sz w:val="16"/>
                <w:szCs w:val="16"/>
              </w:rPr>
              <w:t xml:space="preserve"> </w:t>
            </w:r>
            <w:del w:id="264" w:author="DECT Forum" w:date="2024-04-18T17:41:00Z">
              <w:r w:rsidRPr="00080874" w:rsidDel="0059689C">
                <w:rPr>
                  <w:rFonts w:cs="Arial"/>
                  <w:sz w:val="16"/>
                  <w:szCs w:val="16"/>
                </w:rPr>
                <w:delText xml:space="preserve">bellow </w:delText>
              </w:r>
            </w:del>
            <w:ins w:id="265" w:author="DECT Forum" w:date="2024-04-18T17:41:00Z">
              <w:r w:rsidRPr="00080874">
                <w:rPr>
                  <w:rFonts w:cs="Arial"/>
                  <w:sz w:val="16"/>
                  <w:szCs w:val="16"/>
                </w:rPr>
                <w:t xml:space="preserve">below </w:t>
              </w:r>
            </w:ins>
            <w:r w:rsidRPr="00080874">
              <w:rPr>
                <w:rFonts w:cs="Arial"/>
                <w:sz w:val="16"/>
                <w:szCs w:val="16"/>
              </w:rPr>
              <w:t xml:space="preserve">3800 </w:t>
            </w:r>
            <w:proofErr w:type="spellStart"/>
            <w:r w:rsidRPr="00080874">
              <w:rPr>
                <w:rFonts w:cs="Arial"/>
                <w:sz w:val="16"/>
                <w:szCs w:val="16"/>
              </w:rPr>
              <w:t>MHz.</w:t>
            </w:r>
            <w:proofErr w:type="spellEnd"/>
          </w:p>
        </w:tc>
        <w:tc>
          <w:tcPr>
            <w:tcW w:w="1843" w:type="dxa"/>
          </w:tcPr>
          <w:p w14:paraId="1C3B6469" w14:textId="77777777" w:rsidR="00605BAA" w:rsidRPr="001750A3" w:rsidRDefault="00605BAA" w:rsidP="00605BAA">
            <w:pPr>
              <w:spacing w:before="20" w:after="20"/>
              <w:rPr>
                <w:rFonts w:cs="Arial"/>
                <w:sz w:val="16"/>
                <w:szCs w:val="16"/>
              </w:rPr>
            </w:pPr>
          </w:p>
        </w:tc>
      </w:tr>
      <w:tr w:rsidR="00605BAA" w:rsidRPr="00151940" w14:paraId="005AF284" w14:textId="77777777" w:rsidTr="00B0495E">
        <w:trPr>
          <w:cantSplit/>
          <w:trHeight w:val="1214"/>
        </w:trPr>
        <w:tc>
          <w:tcPr>
            <w:tcW w:w="1042" w:type="dxa"/>
          </w:tcPr>
          <w:p w14:paraId="796BC513" w14:textId="406D5262" w:rsidR="00605BAA" w:rsidRDefault="00605BAA" w:rsidP="00605BAA">
            <w:pPr>
              <w:keepLines/>
              <w:spacing w:before="20" w:after="20"/>
              <w:rPr>
                <w:sz w:val="16"/>
                <w:szCs w:val="16"/>
                <w:lang w:val="en-US"/>
              </w:rPr>
            </w:pPr>
            <w:r>
              <w:rPr>
                <w:sz w:val="16"/>
                <w:szCs w:val="16"/>
                <w:lang w:val="en-US"/>
              </w:rPr>
              <w:lastRenderedPageBreak/>
              <w:t>D/25</w:t>
            </w:r>
          </w:p>
        </w:tc>
        <w:tc>
          <w:tcPr>
            <w:tcW w:w="1224" w:type="dxa"/>
          </w:tcPr>
          <w:p w14:paraId="36745966" w14:textId="3CFE5637" w:rsidR="00605BAA" w:rsidRDefault="00605BAA" w:rsidP="00605BAA">
            <w:pPr>
              <w:keepLines/>
              <w:spacing w:before="20" w:after="20"/>
              <w:rPr>
                <w:sz w:val="16"/>
                <w:szCs w:val="16"/>
                <w:lang w:val="en-US"/>
              </w:rPr>
            </w:pPr>
            <w:r>
              <w:rPr>
                <w:sz w:val="16"/>
                <w:szCs w:val="16"/>
                <w:lang w:val="en-US"/>
              </w:rPr>
              <w:t>Page 14, 3.2.2 Fixed satellite service</w:t>
            </w:r>
          </w:p>
        </w:tc>
        <w:tc>
          <w:tcPr>
            <w:tcW w:w="1276" w:type="dxa"/>
          </w:tcPr>
          <w:p w14:paraId="28965C52" w14:textId="043E42F1" w:rsidR="00605BAA" w:rsidRDefault="00605BAA" w:rsidP="00605BAA">
            <w:pPr>
              <w:keepLines/>
              <w:spacing w:before="20" w:after="20"/>
              <w:rPr>
                <w:sz w:val="16"/>
                <w:szCs w:val="16"/>
                <w:lang w:val="en-US"/>
              </w:rPr>
            </w:pPr>
            <w:r>
              <w:rPr>
                <w:sz w:val="16"/>
                <w:szCs w:val="16"/>
                <w:lang w:val="en-US"/>
              </w:rPr>
              <w:t>first para</w:t>
            </w:r>
          </w:p>
        </w:tc>
        <w:tc>
          <w:tcPr>
            <w:tcW w:w="1355" w:type="dxa"/>
          </w:tcPr>
          <w:p w14:paraId="2B608D75" w14:textId="639ACB8D" w:rsidR="00605BAA" w:rsidRDefault="00605BAA" w:rsidP="00605BAA">
            <w:pPr>
              <w:keepLines/>
              <w:spacing w:before="20" w:after="20"/>
              <w:rPr>
                <w:sz w:val="16"/>
                <w:szCs w:val="16"/>
                <w:lang w:val="en-US"/>
              </w:rPr>
            </w:pPr>
            <w:r>
              <w:rPr>
                <w:sz w:val="16"/>
                <w:szCs w:val="16"/>
                <w:lang w:val="en-US"/>
              </w:rPr>
              <w:t>editorial/Grammar</w:t>
            </w:r>
          </w:p>
        </w:tc>
        <w:tc>
          <w:tcPr>
            <w:tcW w:w="4111" w:type="dxa"/>
          </w:tcPr>
          <w:p w14:paraId="321F88E9" w14:textId="447FBC4F" w:rsidR="00605BAA" w:rsidRPr="00190F62" w:rsidRDefault="00605BAA" w:rsidP="00605BAA">
            <w:pPr>
              <w:keepLines/>
              <w:spacing w:before="20" w:after="20"/>
              <w:rPr>
                <w:sz w:val="16"/>
                <w:szCs w:val="16"/>
              </w:rPr>
            </w:pPr>
            <w:r>
              <w:rPr>
                <w:sz w:val="16"/>
                <w:szCs w:val="16"/>
                <w:lang w:val="en-US"/>
              </w:rPr>
              <w:t>insert “the” and delete on “l” in below</w:t>
            </w:r>
          </w:p>
        </w:tc>
        <w:tc>
          <w:tcPr>
            <w:tcW w:w="4820" w:type="dxa"/>
          </w:tcPr>
          <w:p w14:paraId="7ED43074" w14:textId="7368059A" w:rsidR="00605BAA" w:rsidRDefault="00605BAA" w:rsidP="00605BAA">
            <w:pPr>
              <w:spacing w:before="20" w:after="20"/>
              <w:rPr>
                <w:sz w:val="16"/>
                <w:szCs w:val="16"/>
              </w:rPr>
            </w:pPr>
            <w:r w:rsidRPr="00F85419">
              <w:rPr>
                <w:sz w:val="16"/>
                <w:szCs w:val="16"/>
              </w:rPr>
              <w:t xml:space="preserve">in </w:t>
            </w:r>
            <w:ins w:id="266" w:author="Germany" w:date="2024-03-21T18:11:00Z">
              <w:r w:rsidRPr="00F85419">
                <w:rPr>
                  <w:sz w:val="16"/>
                  <w:szCs w:val="16"/>
                </w:rPr>
                <w:t xml:space="preserve">the </w:t>
              </w:r>
            </w:ins>
            <w:r w:rsidRPr="00F85419">
              <w:rPr>
                <w:sz w:val="16"/>
                <w:szCs w:val="16"/>
              </w:rPr>
              <w:t>band</w:t>
            </w:r>
            <w:r w:rsidRPr="00F85419" w:rsidDel="007210E7">
              <w:rPr>
                <w:sz w:val="16"/>
                <w:szCs w:val="16"/>
              </w:rPr>
              <w:t xml:space="preserve"> </w:t>
            </w:r>
            <w:r w:rsidRPr="00F85419">
              <w:rPr>
                <w:sz w:val="16"/>
                <w:szCs w:val="16"/>
              </w:rPr>
              <w:t>be</w:t>
            </w:r>
            <w:del w:id="267" w:author="Germany" w:date="2024-03-21T18:11:00Z">
              <w:r w:rsidRPr="00F85419" w:rsidDel="00753B17">
                <w:rPr>
                  <w:sz w:val="16"/>
                  <w:szCs w:val="16"/>
                </w:rPr>
                <w:delText>l</w:delText>
              </w:r>
            </w:del>
            <w:r w:rsidRPr="00F85419">
              <w:rPr>
                <w:sz w:val="16"/>
                <w:szCs w:val="16"/>
              </w:rPr>
              <w:t>low</w:t>
            </w:r>
          </w:p>
        </w:tc>
        <w:tc>
          <w:tcPr>
            <w:tcW w:w="1843" w:type="dxa"/>
          </w:tcPr>
          <w:p w14:paraId="2D53BBDE" w14:textId="77777777" w:rsidR="00605BAA" w:rsidRPr="001750A3" w:rsidRDefault="00605BAA" w:rsidP="00605BAA">
            <w:pPr>
              <w:spacing w:before="20" w:after="20"/>
              <w:rPr>
                <w:rFonts w:cs="Arial"/>
                <w:sz w:val="16"/>
                <w:szCs w:val="16"/>
              </w:rPr>
            </w:pPr>
          </w:p>
        </w:tc>
      </w:tr>
      <w:tr w:rsidR="00605BAA" w:rsidRPr="00151940" w14:paraId="0A031208" w14:textId="77777777" w:rsidTr="00B0495E">
        <w:trPr>
          <w:cantSplit/>
          <w:trHeight w:val="1214"/>
        </w:trPr>
        <w:tc>
          <w:tcPr>
            <w:tcW w:w="1042" w:type="dxa"/>
          </w:tcPr>
          <w:p w14:paraId="501F8049" w14:textId="78ABDC27" w:rsidR="00605BAA" w:rsidRDefault="00605BAA" w:rsidP="00605BAA">
            <w:pPr>
              <w:keepLines/>
              <w:spacing w:before="20" w:after="20"/>
              <w:rPr>
                <w:sz w:val="16"/>
                <w:szCs w:val="16"/>
                <w:lang w:val="en-US"/>
              </w:rPr>
            </w:pPr>
            <w:r>
              <w:rPr>
                <w:sz w:val="16"/>
                <w:szCs w:val="16"/>
                <w:lang w:val="en-US"/>
              </w:rPr>
              <w:t>D/26</w:t>
            </w:r>
          </w:p>
        </w:tc>
        <w:tc>
          <w:tcPr>
            <w:tcW w:w="1224" w:type="dxa"/>
          </w:tcPr>
          <w:p w14:paraId="63894DA7" w14:textId="7429C411" w:rsidR="00605BAA" w:rsidRDefault="00605BAA" w:rsidP="00605BAA">
            <w:pPr>
              <w:keepLines/>
              <w:spacing w:before="20" w:after="20"/>
              <w:rPr>
                <w:sz w:val="16"/>
                <w:szCs w:val="16"/>
                <w:lang w:val="en-US"/>
              </w:rPr>
            </w:pPr>
            <w:r>
              <w:rPr>
                <w:sz w:val="16"/>
                <w:szCs w:val="16"/>
                <w:lang w:val="en-US"/>
              </w:rPr>
              <w:t>Page 14, 3.2.3 Aeronautical mobile (R)</w:t>
            </w:r>
          </w:p>
        </w:tc>
        <w:tc>
          <w:tcPr>
            <w:tcW w:w="1276" w:type="dxa"/>
          </w:tcPr>
          <w:p w14:paraId="2574F768" w14:textId="0153C2C8" w:rsidR="00605BAA" w:rsidRDefault="00605BAA" w:rsidP="00605BAA">
            <w:pPr>
              <w:keepLines/>
              <w:spacing w:before="20" w:after="20"/>
              <w:rPr>
                <w:sz w:val="16"/>
                <w:szCs w:val="16"/>
                <w:lang w:val="en-US"/>
              </w:rPr>
            </w:pPr>
            <w:r>
              <w:rPr>
                <w:sz w:val="16"/>
                <w:szCs w:val="16"/>
                <w:lang w:val="en-US"/>
              </w:rPr>
              <w:t>first para</w:t>
            </w:r>
          </w:p>
        </w:tc>
        <w:tc>
          <w:tcPr>
            <w:tcW w:w="1355" w:type="dxa"/>
          </w:tcPr>
          <w:p w14:paraId="13440E4D" w14:textId="056416DA" w:rsidR="00605BAA" w:rsidRDefault="00605BAA" w:rsidP="00605BAA">
            <w:pPr>
              <w:keepLines/>
              <w:spacing w:before="20" w:after="20"/>
              <w:rPr>
                <w:sz w:val="16"/>
                <w:szCs w:val="16"/>
                <w:lang w:val="en-US"/>
              </w:rPr>
            </w:pPr>
            <w:bookmarkStart w:id="268" w:name="_Hlk163741761"/>
            <w:r>
              <w:rPr>
                <w:sz w:val="16"/>
                <w:szCs w:val="16"/>
                <w:lang w:val="en-US"/>
              </w:rPr>
              <w:t>editorial</w:t>
            </w:r>
            <w:bookmarkEnd w:id="268"/>
          </w:p>
        </w:tc>
        <w:tc>
          <w:tcPr>
            <w:tcW w:w="4111" w:type="dxa"/>
          </w:tcPr>
          <w:p w14:paraId="34E55852" w14:textId="6BCD5268" w:rsidR="00605BAA" w:rsidRPr="00190F62" w:rsidRDefault="00605BAA" w:rsidP="00605BAA">
            <w:pPr>
              <w:keepLines/>
              <w:spacing w:before="20" w:after="20"/>
              <w:rPr>
                <w:sz w:val="16"/>
                <w:szCs w:val="16"/>
              </w:rPr>
            </w:pPr>
            <w:r>
              <w:rPr>
                <w:sz w:val="16"/>
                <w:szCs w:val="16"/>
              </w:rPr>
              <w:t xml:space="preserve">adjust </w:t>
            </w:r>
            <w:r w:rsidRPr="00F85419">
              <w:rPr>
                <w:sz w:val="16"/>
                <w:szCs w:val="16"/>
              </w:rPr>
              <w:t>spelling and abbreviation</w:t>
            </w:r>
          </w:p>
        </w:tc>
        <w:tc>
          <w:tcPr>
            <w:tcW w:w="4820" w:type="dxa"/>
          </w:tcPr>
          <w:p w14:paraId="5D7A0C0B" w14:textId="3EDF415F" w:rsidR="00605BAA" w:rsidRDefault="00605BAA" w:rsidP="00605BAA">
            <w:pPr>
              <w:spacing w:before="20" w:after="20"/>
              <w:rPr>
                <w:sz w:val="16"/>
                <w:szCs w:val="16"/>
              </w:rPr>
            </w:pPr>
            <w:r w:rsidRPr="00F85419">
              <w:rPr>
                <w:sz w:val="16"/>
                <w:szCs w:val="16"/>
              </w:rPr>
              <w:t xml:space="preserve">for </w:t>
            </w:r>
            <w:ins w:id="269" w:author="Germany" w:date="2024-03-27T16:17:00Z">
              <w:r w:rsidRPr="00F85419">
                <w:rPr>
                  <w:sz w:val="16"/>
                  <w:szCs w:val="16"/>
                </w:rPr>
                <w:t xml:space="preserve">Wireless Avionics Intra-Communications (WAIC) </w:t>
              </w:r>
            </w:ins>
            <w:del w:id="270" w:author="Germany" w:date="2024-03-27T16:17:00Z">
              <w:r w:rsidRPr="00F85419" w:rsidDel="008205DE">
                <w:rPr>
                  <w:sz w:val="16"/>
                  <w:szCs w:val="16"/>
                </w:rPr>
                <w:delText>wireless avionics intra-communication</w:delText>
              </w:r>
            </w:del>
          </w:p>
        </w:tc>
        <w:tc>
          <w:tcPr>
            <w:tcW w:w="1843" w:type="dxa"/>
          </w:tcPr>
          <w:p w14:paraId="2E2CDC10" w14:textId="77777777" w:rsidR="00605BAA" w:rsidRPr="001750A3" w:rsidRDefault="00605BAA" w:rsidP="00605BAA">
            <w:pPr>
              <w:spacing w:before="20" w:after="20"/>
              <w:rPr>
                <w:rFonts w:cs="Arial"/>
                <w:sz w:val="16"/>
                <w:szCs w:val="16"/>
              </w:rPr>
            </w:pPr>
          </w:p>
        </w:tc>
      </w:tr>
      <w:tr w:rsidR="00605BAA" w:rsidRPr="00151940" w14:paraId="38F42B64" w14:textId="77777777" w:rsidTr="00B0495E">
        <w:trPr>
          <w:cantSplit/>
          <w:trHeight w:val="1214"/>
        </w:trPr>
        <w:tc>
          <w:tcPr>
            <w:tcW w:w="1042" w:type="dxa"/>
          </w:tcPr>
          <w:p w14:paraId="423EBADF" w14:textId="15DBAF28" w:rsidR="00605BAA" w:rsidRDefault="00605BAA" w:rsidP="00605BAA">
            <w:pPr>
              <w:keepLines/>
              <w:spacing w:before="20" w:after="20"/>
              <w:rPr>
                <w:sz w:val="16"/>
                <w:szCs w:val="16"/>
                <w:lang w:val="en-US"/>
              </w:rPr>
            </w:pPr>
            <w:r>
              <w:rPr>
                <w:sz w:val="16"/>
                <w:szCs w:val="16"/>
                <w:lang w:val="en-US"/>
              </w:rPr>
              <w:t>D/27</w:t>
            </w:r>
          </w:p>
        </w:tc>
        <w:tc>
          <w:tcPr>
            <w:tcW w:w="1224" w:type="dxa"/>
          </w:tcPr>
          <w:p w14:paraId="7B93E682" w14:textId="27DB5C9C" w:rsidR="00605BAA" w:rsidRDefault="00605BAA" w:rsidP="00605BAA">
            <w:pPr>
              <w:keepLines/>
              <w:spacing w:before="20" w:after="20"/>
              <w:rPr>
                <w:sz w:val="16"/>
                <w:szCs w:val="16"/>
                <w:lang w:val="en-US"/>
              </w:rPr>
            </w:pPr>
            <w:r>
              <w:rPr>
                <w:sz w:val="16"/>
                <w:szCs w:val="16"/>
                <w:lang w:val="en-US"/>
              </w:rPr>
              <w:t xml:space="preserve">Page 14, 3.2.4 Aeronautical </w:t>
            </w:r>
            <w:proofErr w:type="spellStart"/>
            <w:r>
              <w:rPr>
                <w:sz w:val="16"/>
                <w:szCs w:val="16"/>
                <w:lang w:val="en-US"/>
              </w:rPr>
              <w:t>radionavigaton</w:t>
            </w:r>
            <w:proofErr w:type="spellEnd"/>
          </w:p>
        </w:tc>
        <w:tc>
          <w:tcPr>
            <w:tcW w:w="1276" w:type="dxa"/>
          </w:tcPr>
          <w:p w14:paraId="73FEFFD6" w14:textId="257CA6AA" w:rsidR="00605BAA" w:rsidRDefault="00605BAA" w:rsidP="00605BAA">
            <w:pPr>
              <w:keepLines/>
              <w:spacing w:before="20" w:after="20"/>
              <w:rPr>
                <w:sz w:val="16"/>
                <w:szCs w:val="16"/>
                <w:lang w:val="en-US"/>
              </w:rPr>
            </w:pPr>
            <w:r>
              <w:rPr>
                <w:sz w:val="16"/>
                <w:szCs w:val="16"/>
                <w:lang w:val="en-US"/>
              </w:rPr>
              <w:t>first para</w:t>
            </w:r>
          </w:p>
        </w:tc>
        <w:tc>
          <w:tcPr>
            <w:tcW w:w="1355" w:type="dxa"/>
          </w:tcPr>
          <w:p w14:paraId="18A9A344" w14:textId="3A128101" w:rsidR="00605BAA" w:rsidRDefault="00605BAA" w:rsidP="00605BAA">
            <w:pPr>
              <w:keepLines/>
              <w:spacing w:before="20" w:after="20"/>
              <w:rPr>
                <w:sz w:val="16"/>
                <w:szCs w:val="16"/>
                <w:lang w:val="en-US"/>
              </w:rPr>
            </w:pPr>
            <w:r>
              <w:rPr>
                <w:sz w:val="16"/>
                <w:szCs w:val="16"/>
                <w:lang w:val="en-US"/>
              </w:rPr>
              <w:t>editorial</w:t>
            </w:r>
          </w:p>
        </w:tc>
        <w:tc>
          <w:tcPr>
            <w:tcW w:w="4111" w:type="dxa"/>
          </w:tcPr>
          <w:p w14:paraId="3EE9182F" w14:textId="72EBD482" w:rsidR="00605BAA" w:rsidRPr="00190F62" w:rsidRDefault="00605BAA" w:rsidP="00605BAA">
            <w:pPr>
              <w:keepLines/>
              <w:spacing w:before="20" w:after="20"/>
              <w:rPr>
                <w:sz w:val="16"/>
                <w:szCs w:val="16"/>
              </w:rPr>
            </w:pPr>
            <w:r>
              <w:rPr>
                <w:sz w:val="16"/>
                <w:szCs w:val="16"/>
              </w:rPr>
              <w:t xml:space="preserve">delete the blanks in the frequency numbers </w:t>
            </w:r>
          </w:p>
        </w:tc>
        <w:tc>
          <w:tcPr>
            <w:tcW w:w="4820" w:type="dxa"/>
          </w:tcPr>
          <w:p w14:paraId="0F518A8F" w14:textId="5C447490" w:rsidR="00605BAA" w:rsidRDefault="00605BAA" w:rsidP="00605BAA">
            <w:pPr>
              <w:spacing w:before="20" w:after="20"/>
              <w:rPr>
                <w:sz w:val="16"/>
                <w:szCs w:val="16"/>
              </w:rPr>
            </w:pPr>
            <w:r>
              <w:rPr>
                <w:sz w:val="16"/>
                <w:szCs w:val="16"/>
              </w:rPr>
              <w:t>…</w:t>
            </w:r>
            <w:r w:rsidRPr="00172656">
              <w:rPr>
                <w:sz w:val="16"/>
                <w:szCs w:val="16"/>
              </w:rPr>
              <w:t>the frequency band 4</w:t>
            </w:r>
            <w:del w:id="271" w:author="Germany" w:date="2024-03-27T15:20:00Z">
              <w:r w:rsidRPr="00172656" w:rsidDel="006F21CB">
                <w:rPr>
                  <w:sz w:val="16"/>
                  <w:szCs w:val="16"/>
                </w:rPr>
                <w:delText xml:space="preserve"> </w:delText>
              </w:r>
            </w:del>
            <w:r w:rsidRPr="00172656">
              <w:rPr>
                <w:sz w:val="16"/>
                <w:szCs w:val="16"/>
              </w:rPr>
              <w:t>200-4</w:t>
            </w:r>
            <w:del w:id="272" w:author="Germany" w:date="2024-03-27T15:20:00Z">
              <w:r w:rsidRPr="00172656" w:rsidDel="006F21CB">
                <w:rPr>
                  <w:sz w:val="16"/>
                  <w:szCs w:val="16"/>
                </w:rPr>
                <w:delText xml:space="preserve"> </w:delText>
              </w:r>
            </w:del>
            <w:r w:rsidRPr="00172656">
              <w:rPr>
                <w:sz w:val="16"/>
                <w:szCs w:val="16"/>
              </w:rPr>
              <w:t xml:space="preserve">400 MHz is globally allocated </w:t>
            </w:r>
            <w:r>
              <w:rPr>
                <w:sz w:val="16"/>
                <w:szCs w:val="16"/>
              </w:rPr>
              <w:t>…</w:t>
            </w:r>
          </w:p>
        </w:tc>
        <w:tc>
          <w:tcPr>
            <w:tcW w:w="1843" w:type="dxa"/>
          </w:tcPr>
          <w:p w14:paraId="463D4E5D" w14:textId="77777777" w:rsidR="00605BAA" w:rsidRPr="001750A3" w:rsidRDefault="00605BAA" w:rsidP="00605BAA">
            <w:pPr>
              <w:spacing w:before="20" w:after="20"/>
              <w:rPr>
                <w:rFonts w:cs="Arial"/>
                <w:sz w:val="16"/>
                <w:szCs w:val="16"/>
              </w:rPr>
            </w:pPr>
          </w:p>
        </w:tc>
      </w:tr>
      <w:tr w:rsidR="00605BAA" w:rsidRPr="00151940" w14:paraId="3C0ABCCA" w14:textId="77777777" w:rsidTr="00B0495E">
        <w:trPr>
          <w:cantSplit/>
          <w:trHeight w:val="1214"/>
        </w:trPr>
        <w:tc>
          <w:tcPr>
            <w:tcW w:w="1042" w:type="dxa"/>
          </w:tcPr>
          <w:p w14:paraId="65A27FDC" w14:textId="4938A389" w:rsidR="00605BAA" w:rsidRDefault="00605BAA" w:rsidP="00605BAA">
            <w:pPr>
              <w:keepLines/>
              <w:spacing w:before="20" w:after="20"/>
              <w:rPr>
                <w:sz w:val="16"/>
                <w:szCs w:val="16"/>
                <w:lang w:val="en-US"/>
              </w:rPr>
            </w:pPr>
            <w:r>
              <w:rPr>
                <w:sz w:val="16"/>
                <w:szCs w:val="16"/>
                <w:lang w:val="en-US"/>
              </w:rPr>
              <w:t>D/28</w:t>
            </w:r>
          </w:p>
        </w:tc>
        <w:tc>
          <w:tcPr>
            <w:tcW w:w="1224" w:type="dxa"/>
          </w:tcPr>
          <w:p w14:paraId="26100313" w14:textId="1CE695D7" w:rsidR="00605BAA" w:rsidRDefault="00605BAA" w:rsidP="00605BAA">
            <w:pPr>
              <w:keepLines/>
              <w:spacing w:before="20" w:after="20"/>
              <w:rPr>
                <w:sz w:val="16"/>
                <w:szCs w:val="16"/>
                <w:lang w:val="en-US"/>
              </w:rPr>
            </w:pPr>
            <w:r>
              <w:rPr>
                <w:sz w:val="16"/>
                <w:szCs w:val="16"/>
                <w:lang w:val="en-US"/>
              </w:rPr>
              <w:t xml:space="preserve">Page 14, 3.2.4 Aeronautical </w:t>
            </w:r>
            <w:proofErr w:type="spellStart"/>
            <w:r>
              <w:rPr>
                <w:sz w:val="16"/>
                <w:szCs w:val="16"/>
                <w:lang w:val="en-US"/>
              </w:rPr>
              <w:t>radionavigaton</w:t>
            </w:r>
            <w:proofErr w:type="spellEnd"/>
          </w:p>
        </w:tc>
        <w:tc>
          <w:tcPr>
            <w:tcW w:w="1276" w:type="dxa"/>
          </w:tcPr>
          <w:p w14:paraId="4F52B5CF" w14:textId="550F0F21" w:rsidR="00605BAA" w:rsidRDefault="00605BAA" w:rsidP="00605BAA">
            <w:pPr>
              <w:keepLines/>
              <w:spacing w:before="20" w:after="20"/>
              <w:rPr>
                <w:sz w:val="16"/>
                <w:szCs w:val="16"/>
                <w:lang w:val="en-US"/>
              </w:rPr>
            </w:pPr>
            <w:r>
              <w:rPr>
                <w:sz w:val="16"/>
                <w:szCs w:val="16"/>
                <w:lang w:val="en-US"/>
              </w:rPr>
              <w:t>second para</w:t>
            </w:r>
          </w:p>
        </w:tc>
        <w:tc>
          <w:tcPr>
            <w:tcW w:w="1355" w:type="dxa"/>
          </w:tcPr>
          <w:p w14:paraId="3315B219" w14:textId="3DC43D67" w:rsidR="00605BAA" w:rsidRDefault="00605BAA" w:rsidP="00605BAA">
            <w:pPr>
              <w:keepLines/>
              <w:spacing w:before="20" w:after="20"/>
              <w:rPr>
                <w:sz w:val="16"/>
                <w:szCs w:val="16"/>
                <w:lang w:val="en-US"/>
              </w:rPr>
            </w:pPr>
            <w:r>
              <w:rPr>
                <w:sz w:val="16"/>
                <w:szCs w:val="16"/>
                <w:lang w:val="en-US"/>
              </w:rPr>
              <w:t>editorial</w:t>
            </w:r>
          </w:p>
        </w:tc>
        <w:tc>
          <w:tcPr>
            <w:tcW w:w="4111" w:type="dxa"/>
          </w:tcPr>
          <w:p w14:paraId="625E3223" w14:textId="2C747F25" w:rsidR="00605BAA" w:rsidRPr="00190F62" w:rsidRDefault="00605BAA" w:rsidP="00605BAA">
            <w:pPr>
              <w:keepLines/>
              <w:spacing w:before="20" w:after="20"/>
              <w:rPr>
                <w:sz w:val="16"/>
                <w:szCs w:val="16"/>
              </w:rPr>
            </w:pPr>
            <w:proofErr w:type="spellStart"/>
            <w:r>
              <w:rPr>
                <w:sz w:val="16"/>
                <w:szCs w:val="16"/>
                <w:lang w:val="en-US"/>
              </w:rPr>
              <w:t>abbreviaton</w:t>
            </w:r>
            <w:proofErr w:type="spellEnd"/>
            <w:r>
              <w:rPr>
                <w:sz w:val="16"/>
                <w:szCs w:val="16"/>
                <w:lang w:val="en-US"/>
              </w:rPr>
              <w:t xml:space="preserve"> in the section above</w:t>
            </w:r>
          </w:p>
        </w:tc>
        <w:tc>
          <w:tcPr>
            <w:tcW w:w="4820" w:type="dxa"/>
          </w:tcPr>
          <w:p w14:paraId="0C3E8968" w14:textId="77777777" w:rsidR="00605BAA" w:rsidRPr="00172656" w:rsidRDefault="00605BAA" w:rsidP="00605BAA">
            <w:pPr>
              <w:spacing w:before="20" w:after="20"/>
              <w:rPr>
                <w:sz w:val="16"/>
                <w:szCs w:val="16"/>
              </w:rPr>
            </w:pPr>
            <w:r w:rsidRPr="00172656">
              <w:rPr>
                <w:sz w:val="16"/>
                <w:szCs w:val="16"/>
              </w:rPr>
              <w:t xml:space="preserve">In addition, the frequency band is shared with </w:t>
            </w:r>
            <w:del w:id="273" w:author="Germany" w:date="2024-03-27T16:18:00Z">
              <w:r w:rsidRPr="00172656" w:rsidDel="008205DE">
                <w:rPr>
                  <w:sz w:val="16"/>
                  <w:szCs w:val="16"/>
                </w:rPr>
                <w:delText>Wireless Avionics Intra-Communications (</w:delText>
              </w:r>
            </w:del>
            <w:r w:rsidRPr="00172656">
              <w:rPr>
                <w:sz w:val="16"/>
                <w:szCs w:val="16"/>
              </w:rPr>
              <w:t>WAIC</w:t>
            </w:r>
            <w:del w:id="274" w:author="Germany" w:date="2024-03-27T16:18:00Z">
              <w:r w:rsidRPr="00172656" w:rsidDel="008205DE">
                <w:rPr>
                  <w:sz w:val="16"/>
                  <w:szCs w:val="16"/>
                </w:rPr>
                <w:delText>)</w:delText>
              </w:r>
            </w:del>
            <w:r w:rsidRPr="00172656">
              <w:rPr>
                <w:sz w:val="16"/>
                <w:szCs w:val="16"/>
              </w:rPr>
              <w:t xml:space="preserve"> systems. </w:t>
            </w:r>
          </w:p>
          <w:p w14:paraId="52B64660" w14:textId="77777777" w:rsidR="00605BAA" w:rsidRDefault="00605BAA" w:rsidP="00605BAA">
            <w:pPr>
              <w:spacing w:before="20" w:after="20"/>
              <w:rPr>
                <w:sz w:val="16"/>
                <w:szCs w:val="16"/>
              </w:rPr>
            </w:pPr>
          </w:p>
        </w:tc>
        <w:tc>
          <w:tcPr>
            <w:tcW w:w="1843" w:type="dxa"/>
          </w:tcPr>
          <w:p w14:paraId="35B6ACAA" w14:textId="77777777" w:rsidR="00605BAA" w:rsidRPr="001750A3" w:rsidRDefault="00605BAA" w:rsidP="00605BAA">
            <w:pPr>
              <w:spacing w:before="20" w:after="20"/>
              <w:rPr>
                <w:rFonts w:cs="Arial"/>
                <w:sz w:val="16"/>
                <w:szCs w:val="16"/>
              </w:rPr>
            </w:pPr>
          </w:p>
        </w:tc>
      </w:tr>
      <w:tr w:rsidR="00605BAA" w:rsidRPr="00151940" w14:paraId="33756CA2" w14:textId="77777777" w:rsidTr="00B0495E">
        <w:trPr>
          <w:cantSplit/>
          <w:trHeight w:val="1214"/>
        </w:trPr>
        <w:tc>
          <w:tcPr>
            <w:tcW w:w="1042" w:type="dxa"/>
          </w:tcPr>
          <w:p w14:paraId="0332E0E0" w14:textId="562A21E3" w:rsidR="00605BAA" w:rsidRDefault="00605BAA" w:rsidP="00605BAA">
            <w:pPr>
              <w:keepLines/>
              <w:spacing w:before="20" w:after="20"/>
              <w:rPr>
                <w:sz w:val="16"/>
                <w:szCs w:val="16"/>
                <w:lang w:val="en-US"/>
              </w:rPr>
            </w:pPr>
            <w:r>
              <w:rPr>
                <w:sz w:val="16"/>
                <w:szCs w:val="16"/>
                <w:lang w:val="en-US"/>
              </w:rPr>
              <w:t>D/29</w:t>
            </w:r>
          </w:p>
        </w:tc>
        <w:tc>
          <w:tcPr>
            <w:tcW w:w="1224" w:type="dxa"/>
          </w:tcPr>
          <w:p w14:paraId="51E997AA" w14:textId="2962E9C4" w:rsidR="00605BAA" w:rsidRDefault="00605BAA" w:rsidP="00605BAA">
            <w:pPr>
              <w:keepLines/>
              <w:spacing w:before="20" w:after="20"/>
              <w:rPr>
                <w:sz w:val="16"/>
                <w:szCs w:val="16"/>
                <w:lang w:val="en-US"/>
              </w:rPr>
            </w:pPr>
            <w:r>
              <w:rPr>
                <w:sz w:val="16"/>
                <w:szCs w:val="16"/>
                <w:lang w:val="en-US"/>
              </w:rPr>
              <w:t>Page 15, 4 Terrestrial Wireless Broadband…</w:t>
            </w:r>
          </w:p>
        </w:tc>
        <w:tc>
          <w:tcPr>
            <w:tcW w:w="1276" w:type="dxa"/>
          </w:tcPr>
          <w:p w14:paraId="096C27A2" w14:textId="52AED80C" w:rsidR="00605BAA" w:rsidRDefault="00605BAA" w:rsidP="00605BAA">
            <w:pPr>
              <w:keepLines/>
              <w:spacing w:before="20" w:after="20"/>
              <w:rPr>
                <w:sz w:val="16"/>
                <w:szCs w:val="16"/>
                <w:lang w:val="en-US"/>
              </w:rPr>
            </w:pPr>
            <w:r>
              <w:rPr>
                <w:sz w:val="16"/>
                <w:szCs w:val="16"/>
                <w:lang w:val="en-US"/>
              </w:rPr>
              <w:t>first para</w:t>
            </w:r>
          </w:p>
        </w:tc>
        <w:tc>
          <w:tcPr>
            <w:tcW w:w="1355" w:type="dxa"/>
          </w:tcPr>
          <w:p w14:paraId="15393849" w14:textId="18A32804" w:rsidR="00605BAA" w:rsidRDefault="00605BAA" w:rsidP="00605BAA">
            <w:pPr>
              <w:keepLines/>
              <w:spacing w:before="20" w:after="20"/>
              <w:rPr>
                <w:sz w:val="16"/>
                <w:szCs w:val="16"/>
                <w:lang w:val="en-US"/>
              </w:rPr>
            </w:pPr>
            <w:r>
              <w:rPr>
                <w:sz w:val="16"/>
                <w:szCs w:val="16"/>
                <w:lang w:val="en-US"/>
              </w:rPr>
              <w:t>Grammar</w:t>
            </w:r>
          </w:p>
        </w:tc>
        <w:tc>
          <w:tcPr>
            <w:tcW w:w="4111" w:type="dxa"/>
          </w:tcPr>
          <w:p w14:paraId="4F311878" w14:textId="4642EB42" w:rsidR="00605BAA" w:rsidRPr="00190F62" w:rsidRDefault="00605BAA" w:rsidP="00605BAA">
            <w:pPr>
              <w:keepLines/>
              <w:spacing w:before="20" w:after="20"/>
              <w:rPr>
                <w:sz w:val="16"/>
                <w:szCs w:val="16"/>
              </w:rPr>
            </w:pPr>
            <w:r>
              <w:rPr>
                <w:sz w:val="16"/>
                <w:szCs w:val="16"/>
                <w:lang w:val="en-US"/>
              </w:rPr>
              <w:t>Singular</w:t>
            </w:r>
          </w:p>
        </w:tc>
        <w:tc>
          <w:tcPr>
            <w:tcW w:w="4820" w:type="dxa"/>
          </w:tcPr>
          <w:p w14:paraId="2984862B" w14:textId="10481999" w:rsidR="00605BAA" w:rsidRDefault="00605BAA" w:rsidP="00605BAA">
            <w:pPr>
              <w:spacing w:before="20" w:after="20"/>
              <w:rPr>
                <w:sz w:val="16"/>
                <w:szCs w:val="16"/>
              </w:rPr>
            </w:pPr>
            <w:r w:rsidRPr="00172656">
              <w:rPr>
                <w:sz w:val="16"/>
                <w:szCs w:val="16"/>
              </w:rPr>
              <w:t>As described in the EC mandate, th</w:t>
            </w:r>
            <w:ins w:id="275" w:author="231a" w:date="2024-03-26T09:30:00Z">
              <w:r w:rsidRPr="00172656">
                <w:rPr>
                  <w:sz w:val="16"/>
                  <w:szCs w:val="16"/>
                </w:rPr>
                <w:t>is</w:t>
              </w:r>
            </w:ins>
            <w:del w:id="276" w:author="231a" w:date="2024-03-26T09:30:00Z">
              <w:r w:rsidRPr="00172656" w:rsidDel="00CC5290">
                <w:rPr>
                  <w:sz w:val="16"/>
                  <w:szCs w:val="16"/>
                </w:rPr>
                <w:delText>ese</w:delText>
              </w:r>
            </w:del>
            <w:r w:rsidRPr="00172656">
              <w:rPr>
                <w:sz w:val="16"/>
                <w:szCs w:val="16"/>
              </w:rPr>
              <w:t xml:space="preserve"> WBB LMP application </w:t>
            </w:r>
            <w:del w:id="277" w:author="Germany" w:date="2024-03-21T18:12:00Z">
              <w:r w:rsidRPr="00172656" w:rsidDel="00753B17">
                <w:rPr>
                  <w:sz w:val="16"/>
                  <w:szCs w:val="16"/>
                </w:rPr>
                <w:delText>are</w:delText>
              </w:r>
            </w:del>
            <w:ins w:id="278" w:author="Germany" w:date="2024-03-21T18:12:00Z">
              <w:r w:rsidRPr="00172656">
                <w:rPr>
                  <w:sz w:val="16"/>
                  <w:szCs w:val="16"/>
                </w:rPr>
                <w:t>is</w:t>
              </w:r>
            </w:ins>
            <w:r w:rsidRPr="00172656">
              <w:rPr>
                <w:sz w:val="16"/>
                <w:szCs w:val="16"/>
              </w:rPr>
              <w:t xml:space="preserve"> aimed at</w:t>
            </w:r>
            <w:r>
              <w:rPr>
                <w:sz w:val="16"/>
                <w:szCs w:val="16"/>
              </w:rPr>
              <w:t>…</w:t>
            </w:r>
          </w:p>
        </w:tc>
        <w:tc>
          <w:tcPr>
            <w:tcW w:w="1843" w:type="dxa"/>
          </w:tcPr>
          <w:p w14:paraId="5C1BD98A" w14:textId="77777777" w:rsidR="00605BAA" w:rsidRPr="001750A3" w:rsidRDefault="00605BAA" w:rsidP="00605BAA">
            <w:pPr>
              <w:spacing w:before="20" w:after="20"/>
              <w:rPr>
                <w:rFonts w:cs="Arial"/>
                <w:sz w:val="16"/>
                <w:szCs w:val="16"/>
              </w:rPr>
            </w:pPr>
          </w:p>
        </w:tc>
      </w:tr>
      <w:tr w:rsidR="00605BAA" w:rsidRPr="00151940" w14:paraId="44655353" w14:textId="77777777" w:rsidTr="00B0495E">
        <w:trPr>
          <w:cantSplit/>
          <w:trHeight w:val="1214"/>
        </w:trPr>
        <w:tc>
          <w:tcPr>
            <w:tcW w:w="1042" w:type="dxa"/>
          </w:tcPr>
          <w:p w14:paraId="6661B19C" w14:textId="6DCCDC31" w:rsidR="00605BAA" w:rsidRDefault="00605BAA" w:rsidP="00605BAA">
            <w:pPr>
              <w:keepLines/>
              <w:spacing w:before="20" w:after="20"/>
              <w:rPr>
                <w:rFonts w:cs="Arial"/>
                <w:sz w:val="16"/>
                <w:szCs w:val="16"/>
              </w:rPr>
            </w:pPr>
            <w:r w:rsidRPr="005626B5">
              <w:rPr>
                <w:sz w:val="16"/>
                <w:szCs w:val="16"/>
              </w:rPr>
              <w:lastRenderedPageBreak/>
              <w:t>ER/8</w:t>
            </w:r>
          </w:p>
        </w:tc>
        <w:tc>
          <w:tcPr>
            <w:tcW w:w="1224" w:type="dxa"/>
          </w:tcPr>
          <w:p w14:paraId="4CE7ADE0" w14:textId="67283CCF" w:rsidR="00605BAA" w:rsidRDefault="00605BAA" w:rsidP="00605BAA">
            <w:pPr>
              <w:keepLines/>
              <w:spacing w:before="20" w:after="20"/>
              <w:rPr>
                <w:rFonts w:cs="Arial"/>
                <w:sz w:val="16"/>
                <w:szCs w:val="16"/>
              </w:rPr>
            </w:pPr>
            <w:r w:rsidRPr="005626B5">
              <w:rPr>
                <w:sz w:val="16"/>
                <w:szCs w:val="16"/>
              </w:rPr>
              <w:t>4.1</w:t>
            </w:r>
          </w:p>
        </w:tc>
        <w:tc>
          <w:tcPr>
            <w:tcW w:w="1276" w:type="dxa"/>
          </w:tcPr>
          <w:p w14:paraId="6F063C0B" w14:textId="0DB1B887" w:rsidR="00605BAA" w:rsidRDefault="00605BAA" w:rsidP="00605BAA">
            <w:pPr>
              <w:keepLines/>
              <w:spacing w:before="20" w:after="20"/>
              <w:rPr>
                <w:rFonts w:cs="Arial"/>
                <w:sz w:val="16"/>
                <w:szCs w:val="16"/>
              </w:rPr>
            </w:pPr>
            <w:r w:rsidRPr="005626B5">
              <w:rPr>
                <w:sz w:val="16"/>
                <w:szCs w:val="16"/>
              </w:rPr>
              <w:t>Entire section</w:t>
            </w:r>
          </w:p>
        </w:tc>
        <w:tc>
          <w:tcPr>
            <w:tcW w:w="1355" w:type="dxa"/>
          </w:tcPr>
          <w:p w14:paraId="5D3A71BF" w14:textId="7600D906" w:rsidR="00605BAA" w:rsidRDefault="00605BAA" w:rsidP="00605BAA">
            <w:pPr>
              <w:keepLines/>
              <w:spacing w:before="20" w:after="20"/>
              <w:rPr>
                <w:rFonts w:cs="Arial"/>
                <w:sz w:val="16"/>
                <w:szCs w:val="16"/>
              </w:rPr>
            </w:pPr>
            <w:r w:rsidRPr="005626B5">
              <w:rPr>
                <w:sz w:val="16"/>
                <w:szCs w:val="16"/>
              </w:rPr>
              <w:t>General</w:t>
            </w:r>
          </w:p>
        </w:tc>
        <w:tc>
          <w:tcPr>
            <w:tcW w:w="4111" w:type="dxa"/>
          </w:tcPr>
          <w:p w14:paraId="1992AE0C" w14:textId="77777777" w:rsidR="00605BAA" w:rsidRPr="005626B5" w:rsidRDefault="00605BAA" w:rsidP="00605BAA">
            <w:pPr>
              <w:keepLines/>
              <w:spacing w:before="20" w:after="20"/>
              <w:rPr>
                <w:sz w:val="16"/>
                <w:szCs w:val="16"/>
              </w:rPr>
            </w:pPr>
            <w:r w:rsidRPr="005626B5">
              <w:rPr>
                <w:sz w:val="16"/>
                <w:szCs w:val="16"/>
              </w:rPr>
              <w:t>Table 2 refers to “</w:t>
            </w:r>
            <w:hyperlink r:id="rId44" w:history="1">
              <w:r w:rsidRPr="005626B5">
                <w:rPr>
                  <w:rStyle w:val="Hyperlink"/>
                  <w:sz w:val="16"/>
                  <w:szCs w:val="16"/>
                </w:rPr>
                <w:t xml:space="preserve">Review of the use case requirements in the 3.8-4.2 GHz band via </w:t>
              </w:r>
              <w:proofErr w:type="spellStart"/>
              <w:r w:rsidRPr="005626B5">
                <w:rPr>
                  <w:rStyle w:val="Hyperlink"/>
                  <w:sz w:val="16"/>
                  <w:szCs w:val="16"/>
                </w:rPr>
                <w:t>Ofcomm's</w:t>
              </w:r>
              <w:proofErr w:type="spellEnd"/>
              <w:r w:rsidRPr="005626B5">
                <w:rPr>
                  <w:rStyle w:val="Hyperlink"/>
                  <w:sz w:val="16"/>
                  <w:szCs w:val="16"/>
                </w:rPr>
                <w:t xml:space="preserve"> Shared Access framework</w:t>
              </w:r>
            </w:hyperlink>
            <w:r w:rsidRPr="005626B5">
              <w:rPr>
                <w:sz w:val="16"/>
                <w:szCs w:val="16"/>
              </w:rPr>
              <w:t xml:space="preserve">” by </w:t>
            </w:r>
            <w:proofErr w:type="spellStart"/>
            <w:r w:rsidRPr="005626B5">
              <w:rPr>
                <w:sz w:val="16"/>
                <w:szCs w:val="16"/>
              </w:rPr>
              <w:t>Analysys</w:t>
            </w:r>
            <w:proofErr w:type="spellEnd"/>
            <w:r w:rsidRPr="005626B5">
              <w:rPr>
                <w:sz w:val="16"/>
                <w:szCs w:val="16"/>
              </w:rPr>
              <w:t xml:space="preserve"> Mason in 2023.</w:t>
            </w:r>
          </w:p>
          <w:p w14:paraId="2B2BC75F" w14:textId="77777777" w:rsidR="00605BAA" w:rsidRPr="005626B5" w:rsidRDefault="00605BAA" w:rsidP="00605BAA">
            <w:pPr>
              <w:keepLines/>
              <w:spacing w:before="20" w:after="20"/>
              <w:rPr>
                <w:sz w:val="16"/>
                <w:szCs w:val="16"/>
              </w:rPr>
            </w:pPr>
            <w:r w:rsidRPr="005626B5">
              <w:rPr>
                <w:sz w:val="16"/>
                <w:szCs w:val="16"/>
              </w:rPr>
              <w:t xml:space="preserve">On page 9 in the </w:t>
            </w:r>
            <w:proofErr w:type="spellStart"/>
            <w:r w:rsidRPr="005626B5">
              <w:rPr>
                <w:sz w:val="16"/>
                <w:szCs w:val="16"/>
              </w:rPr>
              <w:t>Analysys</w:t>
            </w:r>
            <w:proofErr w:type="spellEnd"/>
            <w:r w:rsidRPr="005626B5">
              <w:rPr>
                <w:sz w:val="16"/>
                <w:szCs w:val="16"/>
              </w:rPr>
              <w:t xml:space="preserve"> Mason report you find “Figure 3.1: 5G use cases [Source: "Ensuring wireless connectivity needs are met" study prepared by </w:t>
            </w:r>
            <w:proofErr w:type="spellStart"/>
            <w:r w:rsidRPr="005626B5">
              <w:rPr>
                <w:sz w:val="16"/>
                <w:szCs w:val="16"/>
              </w:rPr>
              <w:t>Analysys</w:t>
            </w:r>
            <w:proofErr w:type="spellEnd"/>
            <w:r w:rsidRPr="005626B5">
              <w:rPr>
                <w:sz w:val="16"/>
                <w:szCs w:val="16"/>
              </w:rPr>
              <w:t xml:space="preserve"> Mason and </w:t>
            </w:r>
            <w:proofErr w:type="spellStart"/>
            <w:r w:rsidRPr="005626B5">
              <w:rPr>
                <w:sz w:val="16"/>
                <w:szCs w:val="16"/>
              </w:rPr>
              <w:t>Oxera</w:t>
            </w:r>
            <w:proofErr w:type="spellEnd"/>
            <w:r w:rsidRPr="005626B5">
              <w:rPr>
                <w:sz w:val="16"/>
                <w:szCs w:val="16"/>
              </w:rPr>
              <w:t xml:space="preserve"> on behalf of DCMS, 2022]”.</w:t>
            </w:r>
          </w:p>
          <w:p w14:paraId="262AA10D" w14:textId="498C4627" w:rsidR="00605BAA" w:rsidRDefault="00605BAA" w:rsidP="00605BAA">
            <w:pPr>
              <w:keepLines/>
              <w:spacing w:before="20" w:after="20"/>
              <w:rPr>
                <w:rFonts w:cs="Arial"/>
                <w:sz w:val="16"/>
                <w:szCs w:val="16"/>
              </w:rPr>
            </w:pPr>
            <w:r w:rsidRPr="005626B5">
              <w:rPr>
                <w:sz w:val="16"/>
                <w:szCs w:val="16"/>
              </w:rPr>
              <w:t>Figure 3.1, which already is a compilation from another source, has been used as basis for compiling Table 2. That is why there are general 5G use cases in Table 2. Then there are modifications, for example for the construction class, site survey originally included drones.</w:t>
            </w:r>
          </w:p>
        </w:tc>
        <w:tc>
          <w:tcPr>
            <w:tcW w:w="4820" w:type="dxa"/>
          </w:tcPr>
          <w:p w14:paraId="256C1A50" w14:textId="77777777" w:rsidR="00605BAA" w:rsidRPr="005626B5" w:rsidRDefault="00605BAA" w:rsidP="00605BAA">
            <w:pPr>
              <w:spacing w:before="20" w:after="20"/>
              <w:rPr>
                <w:sz w:val="16"/>
                <w:szCs w:val="16"/>
              </w:rPr>
            </w:pPr>
            <w:r w:rsidRPr="005626B5">
              <w:rPr>
                <w:sz w:val="16"/>
                <w:szCs w:val="16"/>
              </w:rPr>
              <w:t>Delete Table 2 and connected text. Proposal below from text in the Mandate</w:t>
            </w:r>
          </w:p>
          <w:p w14:paraId="3F3A483A" w14:textId="77777777" w:rsidR="00605BAA" w:rsidRPr="005626B5" w:rsidRDefault="00605BAA" w:rsidP="00605BAA">
            <w:pPr>
              <w:spacing w:before="20" w:after="20"/>
              <w:rPr>
                <w:sz w:val="16"/>
                <w:szCs w:val="16"/>
              </w:rPr>
            </w:pPr>
            <w:r w:rsidRPr="005626B5">
              <w:rPr>
                <w:sz w:val="16"/>
                <w:szCs w:val="16"/>
              </w:rPr>
              <w:t xml:space="preserve">5G is a key enabler of the digitalisation of “vertical industries” such as transport, logistics, automotive, health, energy, smart factories, </w:t>
            </w:r>
            <w:proofErr w:type="gramStart"/>
            <w:r w:rsidRPr="005626B5">
              <w:rPr>
                <w:sz w:val="16"/>
                <w:szCs w:val="16"/>
              </w:rPr>
              <w:t>media</w:t>
            </w:r>
            <w:proofErr w:type="gramEnd"/>
            <w:r w:rsidRPr="005626B5">
              <w:rPr>
                <w:sz w:val="16"/>
                <w:szCs w:val="16"/>
              </w:rPr>
              <w:t xml:space="preserve"> and entertainment. Deployments of terrestrial wireless broadband systems provide local-area network connectivity (with base stations operating at low/medium power) with focus on vertical users and other terrestrial wireless use cases.</w:t>
            </w:r>
          </w:p>
          <w:p w14:paraId="4C714271" w14:textId="77777777" w:rsidR="00605BAA" w:rsidRPr="00A70EDE" w:rsidRDefault="00605BAA" w:rsidP="00605BAA">
            <w:pPr>
              <w:spacing w:before="20" w:after="20"/>
              <w:rPr>
                <w:rFonts w:cs="Arial"/>
                <w:sz w:val="16"/>
                <w:szCs w:val="16"/>
              </w:rPr>
            </w:pPr>
          </w:p>
        </w:tc>
        <w:tc>
          <w:tcPr>
            <w:tcW w:w="1843" w:type="dxa"/>
          </w:tcPr>
          <w:p w14:paraId="300ED746" w14:textId="77777777" w:rsidR="00605BAA" w:rsidRPr="001750A3" w:rsidRDefault="00605BAA" w:rsidP="00605BAA">
            <w:pPr>
              <w:spacing w:before="20" w:after="20"/>
              <w:rPr>
                <w:rFonts w:cs="Arial"/>
                <w:sz w:val="16"/>
                <w:szCs w:val="16"/>
              </w:rPr>
            </w:pPr>
          </w:p>
        </w:tc>
      </w:tr>
      <w:tr w:rsidR="00605BAA" w:rsidRPr="00151940" w14:paraId="0A265699" w14:textId="77777777" w:rsidTr="00B0495E">
        <w:trPr>
          <w:cantSplit/>
          <w:trHeight w:val="1214"/>
        </w:trPr>
        <w:tc>
          <w:tcPr>
            <w:tcW w:w="1042" w:type="dxa"/>
          </w:tcPr>
          <w:p w14:paraId="234F00FF" w14:textId="3FF79B40" w:rsidR="00605BAA" w:rsidRPr="00535F55" w:rsidRDefault="00605BAA" w:rsidP="00605BAA">
            <w:pPr>
              <w:keepLines/>
              <w:spacing w:before="20" w:after="20"/>
              <w:rPr>
                <w:rFonts w:cs="Arial"/>
                <w:sz w:val="16"/>
                <w:szCs w:val="16"/>
              </w:rPr>
            </w:pPr>
            <w:r>
              <w:rPr>
                <w:rFonts w:cs="Arial"/>
                <w:sz w:val="16"/>
                <w:szCs w:val="16"/>
              </w:rPr>
              <w:t>DF/10</w:t>
            </w:r>
          </w:p>
        </w:tc>
        <w:tc>
          <w:tcPr>
            <w:tcW w:w="1224" w:type="dxa"/>
          </w:tcPr>
          <w:p w14:paraId="28E5FA60" w14:textId="190BCDA7" w:rsidR="00605BAA" w:rsidRPr="00535F55" w:rsidRDefault="00605BAA" w:rsidP="00605BAA">
            <w:pPr>
              <w:keepLines/>
              <w:spacing w:before="20" w:after="20"/>
              <w:rPr>
                <w:rFonts w:cs="Arial"/>
                <w:sz w:val="16"/>
                <w:szCs w:val="16"/>
              </w:rPr>
            </w:pPr>
            <w:r>
              <w:rPr>
                <w:rFonts w:cs="Arial"/>
                <w:sz w:val="16"/>
                <w:szCs w:val="16"/>
              </w:rPr>
              <w:t>4.1</w:t>
            </w:r>
          </w:p>
        </w:tc>
        <w:tc>
          <w:tcPr>
            <w:tcW w:w="1276" w:type="dxa"/>
          </w:tcPr>
          <w:p w14:paraId="19C2F025" w14:textId="74DD4C9E" w:rsidR="00605BAA" w:rsidRDefault="00605BAA" w:rsidP="00605BAA">
            <w:pPr>
              <w:keepLines/>
              <w:spacing w:before="20" w:after="20"/>
              <w:rPr>
                <w:rFonts w:cs="Arial"/>
                <w:sz w:val="16"/>
                <w:szCs w:val="16"/>
              </w:rPr>
            </w:pPr>
            <w:r>
              <w:rPr>
                <w:rFonts w:cs="Arial"/>
                <w:sz w:val="16"/>
                <w:szCs w:val="16"/>
              </w:rPr>
              <w:t>Para after Table 2</w:t>
            </w:r>
          </w:p>
        </w:tc>
        <w:tc>
          <w:tcPr>
            <w:tcW w:w="1355" w:type="dxa"/>
          </w:tcPr>
          <w:p w14:paraId="668388EA" w14:textId="68D13824" w:rsidR="00605BAA" w:rsidRPr="00535F55" w:rsidRDefault="00605BAA" w:rsidP="00605BAA">
            <w:pPr>
              <w:keepLines/>
              <w:spacing w:before="20" w:after="20"/>
              <w:rPr>
                <w:rFonts w:cs="Arial"/>
                <w:sz w:val="16"/>
                <w:szCs w:val="16"/>
              </w:rPr>
            </w:pPr>
            <w:r>
              <w:rPr>
                <w:rFonts w:cs="Arial"/>
                <w:sz w:val="16"/>
                <w:szCs w:val="16"/>
              </w:rPr>
              <w:t>General</w:t>
            </w:r>
          </w:p>
        </w:tc>
        <w:tc>
          <w:tcPr>
            <w:tcW w:w="4111" w:type="dxa"/>
          </w:tcPr>
          <w:p w14:paraId="5F28722A" w14:textId="3D63A8E7" w:rsidR="00605BAA" w:rsidRDefault="00605BAA" w:rsidP="00605BAA">
            <w:pPr>
              <w:keepLines/>
              <w:spacing w:before="20" w:after="20"/>
              <w:rPr>
                <w:rFonts w:cs="Arial"/>
                <w:sz w:val="16"/>
                <w:szCs w:val="16"/>
              </w:rPr>
            </w:pPr>
            <w:r>
              <w:rPr>
                <w:rFonts w:cs="Arial"/>
                <w:sz w:val="16"/>
                <w:szCs w:val="16"/>
              </w:rPr>
              <w:t>Provide reference to other use case study in Annex 3, plus editorial amendment</w:t>
            </w:r>
          </w:p>
        </w:tc>
        <w:tc>
          <w:tcPr>
            <w:tcW w:w="4820" w:type="dxa"/>
          </w:tcPr>
          <w:p w14:paraId="2DB0AA72" w14:textId="33536801" w:rsidR="00605BAA" w:rsidRPr="00535F55" w:rsidRDefault="00605BAA" w:rsidP="00605BAA">
            <w:pPr>
              <w:spacing w:before="20" w:after="20"/>
              <w:rPr>
                <w:rFonts w:cs="Arial"/>
                <w:sz w:val="16"/>
                <w:szCs w:val="16"/>
              </w:rPr>
            </w:pPr>
            <w:r w:rsidRPr="00A70EDE">
              <w:rPr>
                <w:rFonts w:cs="Arial"/>
                <w:sz w:val="16"/>
                <w:szCs w:val="16"/>
              </w:rPr>
              <w:t xml:space="preserve">It should be noted that </w:t>
            </w:r>
            <w:ins w:id="279" w:author="DECT Forum" w:date="2024-04-18T17:42:00Z">
              <w:r w:rsidRPr="00A70EDE">
                <w:rPr>
                  <w:rFonts w:cs="Arial"/>
                  <w:sz w:val="16"/>
                  <w:szCs w:val="16"/>
                </w:rPr>
                <w:t>vertical industries will have different connectivity requirements. S</w:t>
              </w:r>
            </w:ins>
            <w:del w:id="280" w:author="DECT Forum" w:date="2024-04-18T17:42:00Z">
              <w:r w:rsidRPr="00A70EDE" w:rsidDel="0059689C">
                <w:rPr>
                  <w:rFonts w:cs="Arial"/>
                  <w:sz w:val="16"/>
                  <w:szCs w:val="16"/>
                </w:rPr>
                <w:delText>s</w:delText>
              </w:r>
            </w:del>
            <w:r w:rsidRPr="00A70EDE">
              <w:rPr>
                <w:rFonts w:cs="Arial"/>
                <w:sz w:val="16"/>
                <w:szCs w:val="16"/>
              </w:rPr>
              <w:t>ome use-cases may be time-critical in nature and have strict requirements, such as strict latency and reliability requirements as well as requirements for flexible UL/DL ratios</w:t>
            </w:r>
            <w:ins w:id="281" w:author="DECT Forum" w:date="2024-04-18T17:42:00Z">
              <w:r w:rsidRPr="00A70EDE">
                <w:rPr>
                  <w:rFonts w:cs="Arial"/>
                  <w:sz w:val="16"/>
                  <w:szCs w:val="16"/>
                </w:rPr>
                <w:t>. For example, one use case study for wireless video used in Programme Making and Special Events showed equipment used the uplink biased 2:7 TDD frame structure compared with the 3:1 frame structure used by MFCN (see Annex 3.2)</w:t>
              </w:r>
            </w:ins>
            <w:r w:rsidRPr="00A70EDE">
              <w:rPr>
                <w:rFonts w:cs="Arial"/>
                <w:sz w:val="16"/>
                <w:szCs w:val="16"/>
              </w:rPr>
              <w:t>.</w:t>
            </w:r>
          </w:p>
        </w:tc>
        <w:tc>
          <w:tcPr>
            <w:tcW w:w="1843" w:type="dxa"/>
          </w:tcPr>
          <w:p w14:paraId="6D87B48C" w14:textId="77777777" w:rsidR="00605BAA" w:rsidRPr="001750A3" w:rsidRDefault="00605BAA" w:rsidP="00605BAA">
            <w:pPr>
              <w:spacing w:before="20" w:after="20"/>
              <w:rPr>
                <w:rFonts w:cs="Arial"/>
                <w:sz w:val="16"/>
                <w:szCs w:val="16"/>
              </w:rPr>
            </w:pPr>
          </w:p>
        </w:tc>
      </w:tr>
      <w:tr w:rsidR="00605BAA" w:rsidRPr="00151940" w14:paraId="4AB33124" w14:textId="77777777" w:rsidTr="00B0495E">
        <w:trPr>
          <w:cantSplit/>
          <w:trHeight w:val="1214"/>
        </w:trPr>
        <w:tc>
          <w:tcPr>
            <w:tcW w:w="1042" w:type="dxa"/>
          </w:tcPr>
          <w:p w14:paraId="1949041D" w14:textId="21C9D026" w:rsidR="00605BAA" w:rsidRPr="00535F55" w:rsidRDefault="00605BAA" w:rsidP="00605BAA">
            <w:pPr>
              <w:keepLines/>
              <w:spacing w:before="20" w:after="20"/>
              <w:rPr>
                <w:rFonts w:cs="Arial"/>
                <w:sz w:val="16"/>
                <w:szCs w:val="16"/>
              </w:rPr>
            </w:pPr>
            <w:r>
              <w:rPr>
                <w:rFonts w:cs="Arial"/>
                <w:sz w:val="16"/>
                <w:szCs w:val="16"/>
              </w:rPr>
              <w:t>DF/11</w:t>
            </w:r>
          </w:p>
        </w:tc>
        <w:tc>
          <w:tcPr>
            <w:tcW w:w="1224" w:type="dxa"/>
          </w:tcPr>
          <w:p w14:paraId="212F95E4" w14:textId="5642F6DA" w:rsidR="00605BAA" w:rsidRPr="00535F55" w:rsidRDefault="00605BAA" w:rsidP="00605BAA">
            <w:pPr>
              <w:keepLines/>
              <w:spacing w:before="20" w:after="20"/>
              <w:rPr>
                <w:rFonts w:cs="Arial"/>
                <w:sz w:val="16"/>
                <w:szCs w:val="16"/>
              </w:rPr>
            </w:pPr>
            <w:r>
              <w:rPr>
                <w:rFonts w:cs="Arial"/>
                <w:sz w:val="16"/>
                <w:szCs w:val="16"/>
              </w:rPr>
              <w:t>4.1</w:t>
            </w:r>
          </w:p>
        </w:tc>
        <w:tc>
          <w:tcPr>
            <w:tcW w:w="1276" w:type="dxa"/>
          </w:tcPr>
          <w:p w14:paraId="39961F00" w14:textId="6204FA1C" w:rsidR="00605BAA" w:rsidRDefault="00605BAA" w:rsidP="00605BAA">
            <w:pPr>
              <w:keepLines/>
              <w:spacing w:before="20" w:after="20"/>
              <w:rPr>
                <w:rFonts w:cs="Arial"/>
                <w:sz w:val="16"/>
                <w:szCs w:val="16"/>
              </w:rPr>
            </w:pPr>
            <w:r>
              <w:rPr>
                <w:rFonts w:cs="Arial"/>
                <w:sz w:val="16"/>
                <w:szCs w:val="16"/>
              </w:rPr>
              <w:t>2</w:t>
            </w:r>
            <w:r w:rsidRPr="00A70EDE">
              <w:rPr>
                <w:rFonts w:cs="Arial"/>
                <w:sz w:val="16"/>
                <w:szCs w:val="16"/>
                <w:vertAlign w:val="superscript"/>
              </w:rPr>
              <w:t>nd</w:t>
            </w:r>
            <w:r>
              <w:rPr>
                <w:rFonts w:cs="Arial"/>
                <w:sz w:val="16"/>
                <w:szCs w:val="16"/>
              </w:rPr>
              <w:t xml:space="preserve"> Para after Table 2</w:t>
            </w:r>
          </w:p>
        </w:tc>
        <w:tc>
          <w:tcPr>
            <w:tcW w:w="1355" w:type="dxa"/>
          </w:tcPr>
          <w:p w14:paraId="4F300E4D" w14:textId="73FBFA1B" w:rsidR="00605BAA" w:rsidRPr="00535F55" w:rsidRDefault="00605BAA" w:rsidP="00605BAA">
            <w:pPr>
              <w:keepLines/>
              <w:spacing w:before="20" w:after="20"/>
              <w:rPr>
                <w:rFonts w:cs="Arial"/>
                <w:sz w:val="16"/>
                <w:szCs w:val="16"/>
              </w:rPr>
            </w:pPr>
            <w:r>
              <w:rPr>
                <w:rFonts w:cs="Arial"/>
                <w:sz w:val="16"/>
                <w:szCs w:val="16"/>
              </w:rPr>
              <w:t>General</w:t>
            </w:r>
          </w:p>
        </w:tc>
        <w:tc>
          <w:tcPr>
            <w:tcW w:w="4111" w:type="dxa"/>
          </w:tcPr>
          <w:p w14:paraId="24B6DA44" w14:textId="77777777" w:rsidR="00605BAA" w:rsidRDefault="00605BAA" w:rsidP="00605BAA">
            <w:pPr>
              <w:keepLines/>
              <w:spacing w:before="20" w:after="20"/>
              <w:rPr>
                <w:rFonts w:cs="Arial"/>
                <w:sz w:val="16"/>
                <w:szCs w:val="16"/>
              </w:rPr>
            </w:pPr>
            <w:r>
              <w:rPr>
                <w:rFonts w:cs="Arial"/>
                <w:sz w:val="16"/>
                <w:szCs w:val="16"/>
              </w:rPr>
              <w:t>Hanging paragraph</w:t>
            </w:r>
          </w:p>
          <w:p w14:paraId="01A18EDF" w14:textId="15E0314E" w:rsidR="00605BAA" w:rsidRDefault="00605BAA" w:rsidP="00605BAA">
            <w:pPr>
              <w:keepLines/>
              <w:spacing w:before="20" w:after="20"/>
              <w:rPr>
                <w:rFonts w:cs="Arial"/>
                <w:sz w:val="16"/>
                <w:szCs w:val="16"/>
              </w:rPr>
            </w:pPr>
            <w:r>
              <w:rPr>
                <w:rFonts w:cs="Arial"/>
                <w:sz w:val="16"/>
                <w:szCs w:val="16"/>
              </w:rPr>
              <w:t>“</w:t>
            </w:r>
            <w:r w:rsidRPr="00341A8D">
              <w:rPr>
                <w:rFonts w:cs="Arial"/>
                <w:sz w:val="16"/>
                <w:szCs w:val="16"/>
              </w:rPr>
              <w:t>The wide range of local use-cases, used across different industrial and non-industrial environments both indoors and outdoors, will benefit from harmonised technical conditions</w:t>
            </w:r>
            <w:r>
              <w:rPr>
                <w:rFonts w:cs="Arial"/>
                <w:sz w:val="16"/>
                <w:szCs w:val="16"/>
              </w:rPr>
              <w:t>”</w:t>
            </w:r>
          </w:p>
        </w:tc>
        <w:tc>
          <w:tcPr>
            <w:tcW w:w="4820" w:type="dxa"/>
          </w:tcPr>
          <w:p w14:paraId="2DF2ADE5" w14:textId="54D04591" w:rsidR="00605BAA" w:rsidRPr="00535F55" w:rsidRDefault="00605BAA" w:rsidP="00605BAA">
            <w:pPr>
              <w:spacing w:before="20" w:after="20"/>
              <w:rPr>
                <w:rFonts w:cs="Arial"/>
                <w:sz w:val="16"/>
                <w:szCs w:val="16"/>
              </w:rPr>
            </w:pPr>
            <w:r>
              <w:rPr>
                <w:rFonts w:cs="Arial"/>
                <w:sz w:val="16"/>
                <w:szCs w:val="16"/>
              </w:rPr>
              <w:t>Propose delete or amend appropriately</w:t>
            </w:r>
          </w:p>
        </w:tc>
        <w:tc>
          <w:tcPr>
            <w:tcW w:w="1843" w:type="dxa"/>
          </w:tcPr>
          <w:p w14:paraId="5205FC77" w14:textId="77777777" w:rsidR="00605BAA" w:rsidRPr="001750A3" w:rsidRDefault="00605BAA" w:rsidP="00605BAA">
            <w:pPr>
              <w:spacing w:before="20" w:after="20"/>
              <w:rPr>
                <w:rFonts w:cs="Arial"/>
                <w:sz w:val="16"/>
                <w:szCs w:val="16"/>
              </w:rPr>
            </w:pPr>
          </w:p>
        </w:tc>
      </w:tr>
      <w:tr w:rsidR="00605BAA" w:rsidRPr="00151940" w14:paraId="06110A48" w14:textId="77777777" w:rsidTr="00B0495E">
        <w:trPr>
          <w:cantSplit/>
          <w:trHeight w:val="1214"/>
        </w:trPr>
        <w:tc>
          <w:tcPr>
            <w:tcW w:w="1042" w:type="dxa"/>
          </w:tcPr>
          <w:p w14:paraId="2498CDE5" w14:textId="3FB39C50" w:rsidR="00605BAA" w:rsidRDefault="00605BAA" w:rsidP="00605BAA">
            <w:pPr>
              <w:keepLines/>
              <w:spacing w:before="20" w:after="20"/>
              <w:rPr>
                <w:sz w:val="16"/>
                <w:szCs w:val="16"/>
                <w:lang w:val="en-US"/>
              </w:rPr>
            </w:pPr>
            <w:r w:rsidRPr="00535F55">
              <w:rPr>
                <w:rFonts w:cs="Arial"/>
                <w:sz w:val="16"/>
                <w:szCs w:val="16"/>
              </w:rPr>
              <w:t>FIN/14</w:t>
            </w:r>
          </w:p>
        </w:tc>
        <w:tc>
          <w:tcPr>
            <w:tcW w:w="1224" w:type="dxa"/>
          </w:tcPr>
          <w:p w14:paraId="151F9DF7" w14:textId="6880824D" w:rsidR="00605BAA" w:rsidRDefault="00605BAA" w:rsidP="00605BAA">
            <w:pPr>
              <w:keepLines/>
              <w:spacing w:before="20" w:after="20"/>
              <w:rPr>
                <w:sz w:val="16"/>
                <w:szCs w:val="16"/>
                <w:lang w:val="en-US"/>
              </w:rPr>
            </w:pPr>
            <w:r w:rsidRPr="00535F55">
              <w:rPr>
                <w:rFonts w:cs="Arial"/>
                <w:sz w:val="16"/>
                <w:szCs w:val="16"/>
              </w:rPr>
              <w:t>4.1 Use cases</w:t>
            </w:r>
          </w:p>
        </w:tc>
        <w:tc>
          <w:tcPr>
            <w:tcW w:w="1276" w:type="dxa"/>
          </w:tcPr>
          <w:p w14:paraId="78FBC30D" w14:textId="2513AAA0" w:rsidR="00605BAA" w:rsidRDefault="00605BAA" w:rsidP="00605BAA">
            <w:pPr>
              <w:keepLines/>
              <w:spacing w:before="20" w:after="20"/>
              <w:rPr>
                <w:sz w:val="16"/>
                <w:szCs w:val="16"/>
                <w:lang w:val="en-US"/>
              </w:rPr>
            </w:pPr>
            <w:r>
              <w:rPr>
                <w:rFonts w:cs="Arial"/>
                <w:sz w:val="16"/>
                <w:szCs w:val="16"/>
              </w:rPr>
              <w:t>Last paragraph</w:t>
            </w:r>
          </w:p>
        </w:tc>
        <w:tc>
          <w:tcPr>
            <w:tcW w:w="1355" w:type="dxa"/>
          </w:tcPr>
          <w:p w14:paraId="6D76BE02" w14:textId="7E85901E" w:rsidR="00605BAA" w:rsidRDefault="00605BAA" w:rsidP="00605BAA">
            <w:pPr>
              <w:keepLines/>
              <w:spacing w:before="20" w:after="20"/>
              <w:rPr>
                <w:sz w:val="16"/>
                <w:szCs w:val="16"/>
                <w:lang w:val="en-US"/>
              </w:rPr>
            </w:pPr>
            <w:r w:rsidRPr="00535F55">
              <w:rPr>
                <w:rFonts w:cs="Arial"/>
                <w:sz w:val="16"/>
                <w:szCs w:val="16"/>
              </w:rPr>
              <w:t>Editorial</w:t>
            </w:r>
          </w:p>
        </w:tc>
        <w:tc>
          <w:tcPr>
            <w:tcW w:w="4111" w:type="dxa"/>
          </w:tcPr>
          <w:p w14:paraId="7F644F54" w14:textId="64F6C07D" w:rsidR="00605BAA" w:rsidRDefault="00605BAA" w:rsidP="00605BAA">
            <w:pPr>
              <w:keepLines/>
              <w:spacing w:before="20" w:after="20"/>
              <w:rPr>
                <w:sz w:val="16"/>
                <w:szCs w:val="16"/>
                <w:lang w:val="en-US"/>
              </w:rPr>
            </w:pPr>
            <w:r>
              <w:rPr>
                <w:rFonts w:cs="Arial"/>
                <w:sz w:val="16"/>
                <w:szCs w:val="16"/>
              </w:rPr>
              <w:t>Add frequency range 3.8-4.2 GHz in the end for improved readability.</w:t>
            </w:r>
          </w:p>
        </w:tc>
        <w:tc>
          <w:tcPr>
            <w:tcW w:w="4820" w:type="dxa"/>
          </w:tcPr>
          <w:p w14:paraId="46444C6A" w14:textId="69436355" w:rsidR="00605BAA" w:rsidRPr="00172656" w:rsidRDefault="00605BAA" w:rsidP="00605BAA">
            <w:pPr>
              <w:spacing w:before="20" w:after="20"/>
              <w:rPr>
                <w:sz w:val="16"/>
                <w:szCs w:val="16"/>
              </w:rPr>
            </w:pPr>
            <w:r w:rsidRPr="00535F55">
              <w:rPr>
                <w:rFonts w:cs="Arial"/>
                <w:sz w:val="16"/>
                <w:szCs w:val="16"/>
              </w:rPr>
              <w:t>ANNEX 3 presents an example use-case, requiring coverage of a given industrial site, demonstrating how different BS deployment configurations can affect the coverage and deployment complexity of WBB LMP networks in the frequency band</w:t>
            </w:r>
            <w:ins w:id="282" w:author="FINLAND" w:date="2024-04-16T09:03:00Z">
              <w:r>
                <w:rPr>
                  <w:rFonts w:cs="Arial"/>
                  <w:sz w:val="16"/>
                  <w:szCs w:val="16"/>
                </w:rPr>
                <w:t xml:space="preserve"> 3.8-4.2 GHz</w:t>
              </w:r>
            </w:ins>
            <w:r w:rsidRPr="00535F55">
              <w:rPr>
                <w:rFonts w:cs="Arial"/>
                <w:sz w:val="16"/>
                <w:szCs w:val="16"/>
              </w:rPr>
              <w:t>.</w:t>
            </w:r>
          </w:p>
        </w:tc>
        <w:tc>
          <w:tcPr>
            <w:tcW w:w="1843" w:type="dxa"/>
          </w:tcPr>
          <w:p w14:paraId="453464EF" w14:textId="77777777" w:rsidR="00605BAA" w:rsidRPr="001750A3" w:rsidRDefault="00605BAA" w:rsidP="00605BAA">
            <w:pPr>
              <w:spacing w:before="20" w:after="20"/>
              <w:rPr>
                <w:rFonts w:cs="Arial"/>
                <w:sz w:val="16"/>
                <w:szCs w:val="16"/>
              </w:rPr>
            </w:pPr>
          </w:p>
        </w:tc>
      </w:tr>
      <w:tr w:rsidR="00605BAA" w:rsidRPr="00151940" w14:paraId="1C50DD01" w14:textId="77777777" w:rsidTr="00B0495E">
        <w:trPr>
          <w:cantSplit/>
          <w:trHeight w:val="1214"/>
        </w:trPr>
        <w:tc>
          <w:tcPr>
            <w:tcW w:w="1042" w:type="dxa"/>
          </w:tcPr>
          <w:p w14:paraId="5AE7AE74" w14:textId="5946B19B" w:rsidR="00605BAA" w:rsidRDefault="00605BAA" w:rsidP="00605BAA">
            <w:pPr>
              <w:keepLines/>
              <w:spacing w:before="20" w:after="20"/>
              <w:rPr>
                <w:sz w:val="16"/>
                <w:szCs w:val="16"/>
                <w:lang w:val="en-US"/>
              </w:rPr>
            </w:pPr>
            <w:r w:rsidRPr="00535F55">
              <w:rPr>
                <w:rFonts w:cs="Arial"/>
                <w:sz w:val="16"/>
                <w:szCs w:val="16"/>
              </w:rPr>
              <w:t>FIN/15</w:t>
            </w:r>
          </w:p>
        </w:tc>
        <w:tc>
          <w:tcPr>
            <w:tcW w:w="1224" w:type="dxa"/>
          </w:tcPr>
          <w:p w14:paraId="051C738F" w14:textId="08187F92" w:rsidR="00605BAA" w:rsidRDefault="00605BAA" w:rsidP="00605BAA">
            <w:pPr>
              <w:keepLines/>
              <w:spacing w:before="20" w:after="20"/>
              <w:rPr>
                <w:sz w:val="16"/>
                <w:szCs w:val="16"/>
                <w:lang w:val="en-US"/>
              </w:rPr>
            </w:pPr>
            <w:r w:rsidRPr="00535F55">
              <w:rPr>
                <w:rFonts w:cs="Arial"/>
                <w:sz w:val="16"/>
                <w:szCs w:val="16"/>
              </w:rPr>
              <w:t>4.2.1 3GPP 5G NR</w:t>
            </w:r>
          </w:p>
        </w:tc>
        <w:tc>
          <w:tcPr>
            <w:tcW w:w="1276" w:type="dxa"/>
          </w:tcPr>
          <w:p w14:paraId="2F89D924" w14:textId="2EE2CBF9" w:rsidR="00605BAA" w:rsidRDefault="00605BAA" w:rsidP="00605BAA">
            <w:pPr>
              <w:keepLines/>
              <w:spacing w:before="20" w:after="20"/>
              <w:rPr>
                <w:sz w:val="16"/>
                <w:szCs w:val="16"/>
                <w:lang w:val="en-US"/>
              </w:rPr>
            </w:pPr>
            <w:r w:rsidRPr="00535F55">
              <w:rPr>
                <w:rFonts w:cs="Arial"/>
                <w:sz w:val="16"/>
                <w:szCs w:val="16"/>
              </w:rPr>
              <w:t>Table 3</w:t>
            </w:r>
          </w:p>
        </w:tc>
        <w:tc>
          <w:tcPr>
            <w:tcW w:w="1355" w:type="dxa"/>
          </w:tcPr>
          <w:p w14:paraId="565C09A7" w14:textId="4DB7D152" w:rsidR="00605BAA" w:rsidRDefault="00605BAA" w:rsidP="00605BAA">
            <w:pPr>
              <w:keepLines/>
              <w:spacing w:before="20" w:after="20"/>
              <w:rPr>
                <w:sz w:val="16"/>
                <w:szCs w:val="16"/>
                <w:lang w:val="en-US"/>
              </w:rPr>
            </w:pPr>
            <w:r w:rsidRPr="00535F55">
              <w:rPr>
                <w:rFonts w:cs="Arial"/>
                <w:sz w:val="16"/>
                <w:szCs w:val="16"/>
              </w:rPr>
              <w:t>General</w:t>
            </w:r>
          </w:p>
        </w:tc>
        <w:tc>
          <w:tcPr>
            <w:tcW w:w="4111" w:type="dxa"/>
          </w:tcPr>
          <w:p w14:paraId="23EB21C3" w14:textId="1FE603AB" w:rsidR="00605BAA" w:rsidRDefault="00605BAA" w:rsidP="00605BAA">
            <w:pPr>
              <w:keepLines/>
              <w:spacing w:before="20" w:after="20"/>
              <w:rPr>
                <w:sz w:val="16"/>
                <w:szCs w:val="16"/>
                <w:lang w:val="en-US"/>
              </w:rPr>
            </w:pPr>
            <w:r w:rsidRPr="00535F55">
              <w:rPr>
                <w:rFonts w:cs="Arial"/>
                <w:sz w:val="16"/>
                <w:szCs w:val="16"/>
              </w:rPr>
              <w:t>Add other scenarios in Deployment scenario row, shouldn't it cover all cases e.g., Urban/Sub-urban/Rural, see Tables 32</w:t>
            </w:r>
            <w:r>
              <w:rPr>
                <w:rFonts w:cs="Arial"/>
                <w:sz w:val="16"/>
                <w:szCs w:val="16"/>
              </w:rPr>
              <w:t xml:space="preserve">, </w:t>
            </w:r>
            <w:r w:rsidRPr="00535F55">
              <w:rPr>
                <w:rFonts w:cs="Arial"/>
                <w:sz w:val="16"/>
                <w:szCs w:val="16"/>
              </w:rPr>
              <w:t>33</w:t>
            </w:r>
            <w:r>
              <w:rPr>
                <w:rFonts w:cs="Arial"/>
                <w:sz w:val="16"/>
                <w:szCs w:val="16"/>
              </w:rPr>
              <w:t xml:space="preserve"> and</w:t>
            </w:r>
            <w:r w:rsidRPr="00535F55">
              <w:rPr>
                <w:rFonts w:cs="Arial"/>
                <w:sz w:val="16"/>
                <w:szCs w:val="16"/>
              </w:rPr>
              <w:t xml:space="preserve"> 34</w:t>
            </w:r>
            <w:r>
              <w:rPr>
                <w:rFonts w:cs="Arial"/>
                <w:sz w:val="16"/>
                <w:szCs w:val="16"/>
              </w:rPr>
              <w:t>.</w:t>
            </w:r>
            <w:r>
              <w:rPr>
                <w:rFonts w:cs="Arial"/>
                <w:sz w:val="16"/>
                <w:szCs w:val="16"/>
              </w:rPr>
              <w:br/>
              <w:t>Now Medium power column is misleading, since other scenarios has been studied.</w:t>
            </w:r>
          </w:p>
        </w:tc>
        <w:tc>
          <w:tcPr>
            <w:tcW w:w="4820" w:type="dxa"/>
          </w:tcPr>
          <w:p w14:paraId="0E7B045E" w14:textId="56277888" w:rsidR="00605BAA" w:rsidRPr="00172656" w:rsidRDefault="00605BAA" w:rsidP="00605BAA">
            <w:pPr>
              <w:spacing w:before="20" w:after="20"/>
              <w:rPr>
                <w:sz w:val="16"/>
                <w:szCs w:val="16"/>
              </w:rPr>
            </w:pPr>
            <w:r>
              <w:rPr>
                <w:rFonts w:cs="Arial"/>
                <w:sz w:val="16"/>
                <w:szCs w:val="16"/>
              </w:rPr>
              <w:t>These can be shown as in Tables 32, 33 and 34.</w:t>
            </w:r>
            <w:r>
              <w:rPr>
                <w:rFonts w:cs="Arial"/>
                <w:sz w:val="16"/>
                <w:szCs w:val="16"/>
              </w:rPr>
              <w:br/>
              <w:t>Rural outdoor/indoor etc. for LP and perhaps Rural, sub-urban, urban for MP column.</w:t>
            </w:r>
          </w:p>
        </w:tc>
        <w:tc>
          <w:tcPr>
            <w:tcW w:w="1843" w:type="dxa"/>
          </w:tcPr>
          <w:p w14:paraId="20634B6A" w14:textId="77777777" w:rsidR="00605BAA" w:rsidRPr="001750A3" w:rsidRDefault="00605BAA" w:rsidP="00605BAA">
            <w:pPr>
              <w:spacing w:before="20" w:after="20"/>
              <w:rPr>
                <w:rFonts w:cs="Arial"/>
                <w:sz w:val="16"/>
                <w:szCs w:val="16"/>
              </w:rPr>
            </w:pPr>
          </w:p>
        </w:tc>
      </w:tr>
      <w:tr w:rsidR="00605BAA" w:rsidRPr="00151940" w14:paraId="5D8824F3" w14:textId="77777777" w:rsidTr="00B0495E">
        <w:trPr>
          <w:cantSplit/>
          <w:trHeight w:val="1214"/>
        </w:trPr>
        <w:tc>
          <w:tcPr>
            <w:tcW w:w="1042" w:type="dxa"/>
          </w:tcPr>
          <w:p w14:paraId="4529DC68" w14:textId="13B09178" w:rsidR="00605BAA" w:rsidRPr="00535F55" w:rsidRDefault="00605BAA" w:rsidP="00605BAA">
            <w:pPr>
              <w:keepLines/>
              <w:spacing w:before="20" w:after="20"/>
              <w:rPr>
                <w:rFonts w:cs="Arial"/>
                <w:sz w:val="16"/>
                <w:szCs w:val="16"/>
              </w:rPr>
            </w:pPr>
            <w:r>
              <w:rPr>
                <w:rFonts w:cs="Arial"/>
                <w:sz w:val="16"/>
                <w:szCs w:val="16"/>
              </w:rPr>
              <w:lastRenderedPageBreak/>
              <w:t>LTU/2</w:t>
            </w:r>
          </w:p>
        </w:tc>
        <w:tc>
          <w:tcPr>
            <w:tcW w:w="1224" w:type="dxa"/>
          </w:tcPr>
          <w:p w14:paraId="71F94D75" w14:textId="77C95267" w:rsidR="00605BAA" w:rsidRPr="00535F55" w:rsidRDefault="00605BAA" w:rsidP="00605BAA">
            <w:pPr>
              <w:keepLines/>
              <w:spacing w:before="20" w:after="20"/>
              <w:rPr>
                <w:rFonts w:cs="Arial"/>
                <w:sz w:val="16"/>
                <w:szCs w:val="16"/>
              </w:rPr>
            </w:pPr>
            <w:r>
              <w:rPr>
                <w:rFonts w:cs="Arial"/>
                <w:sz w:val="16"/>
                <w:szCs w:val="16"/>
              </w:rPr>
              <w:t>4.2.1</w:t>
            </w:r>
          </w:p>
        </w:tc>
        <w:tc>
          <w:tcPr>
            <w:tcW w:w="1276" w:type="dxa"/>
          </w:tcPr>
          <w:p w14:paraId="041D6CE1" w14:textId="016B20E6" w:rsidR="00605BAA" w:rsidRPr="00535F55" w:rsidRDefault="00605BAA" w:rsidP="00605BAA">
            <w:pPr>
              <w:keepLines/>
              <w:spacing w:before="20" w:after="20"/>
              <w:rPr>
                <w:rFonts w:cs="Arial"/>
                <w:sz w:val="16"/>
                <w:szCs w:val="16"/>
              </w:rPr>
            </w:pPr>
            <w:r>
              <w:rPr>
                <w:rFonts w:cs="Arial"/>
                <w:sz w:val="16"/>
                <w:szCs w:val="16"/>
              </w:rPr>
              <w:t>Table 4</w:t>
            </w:r>
          </w:p>
        </w:tc>
        <w:tc>
          <w:tcPr>
            <w:tcW w:w="1355" w:type="dxa"/>
          </w:tcPr>
          <w:p w14:paraId="77E6B273" w14:textId="05D9C531" w:rsidR="00605BAA" w:rsidRPr="00535F55" w:rsidRDefault="00605BAA" w:rsidP="00605BAA">
            <w:pPr>
              <w:keepLines/>
              <w:spacing w:before="20" w:after="20"/>
              <w:rPr>
                <w:rFonts w:cs="Arial"/>
                <w:sz w:val="16"/>
                <w:szCs w:val="16"/>
              </w:rPr>
            </w:pPr>
            <w:r w:rsidRPr="007B50C7">
              <w:rPr>
                <w:rFonts w:cs="Arial"/>
                <w:sz w:val="16"/>
                <w:szCs w:val="16"/>
              </w:rPr>
              <w:t>General</w:t>
            </w:r>
          </w:p>
        </w:tc>
        <w:tc>
          <w:tcPr>
            <w:tcW w:w="4111" w:type="dxa"/>
          </w:tcPr>
          <w:p w14:paraId="6858E740" w14:textId="0E6E8DAC" w:rsidR="00605BAA" w:rsidRPr="00535F55" w:rsidRDefault="00605BAA" w:rsidP="00605BAA">
            <w:pPr>
              <w:keepLines/>
              <w:spacing w:before="20" w:after="20"/>
              <w:rPr>
                <w:rFonts w:cs="Arial"/>
                <w:sz w:val="16"/>
                <w:szCs w:val="16"/>
              </w:rPr>
            </w:pPr>
            <w:r>
              <w:rPr>
                <w:rFonts w:cs="Arial"/>
                <w:sz w:val="16"/>
                <w:szCs w:val="16"/>
              </w:rPr>
              <w:t>Explanation of Pmax is missing. It is proposed to reuse from Table 5.</w:t>
            </w:r>
          </w:p>
        </w:tc>
        <w:tc>
          <w:tcPr>
            <w:tcW w:w="4820" w:type="dxa"/>
          </w:tcPr>
          <w:p w14:paraId="35AC7DA8" w14:textId="423DA62E" w:rsidR="00605BAA" w:rsidRDefault="00605BAA" w:rsidP="00605BAA">
            <w:pPr>
              <w:spacing w:before="20" w:after="20"/>
              <w:rPr>
                <w:rFonts w:cs="Arial"/>
                <w:sz w:val="16"/>
                <w:szCs w:val="16"/>
              </w:rPr>
            </w:pPr>
            <w:ins w:id="283" w:author="Lithuania" w:date="2024-03-21T10:34:00Z">
              <w:r w:rsidRPr="00DB6AC8">
                <w:rPr>
                  <w:rFonts w:cs="Arial"/>
                  <w:sz w:val="16"/>
                  <w:szCs w:val="16"/>
                </w:rPr>
                <w:t xml:space="preserve">Note: Pmax is the maximum mean carrier power in dBm for the base station measured as </w:t>
              </w:r>
              <w:proofErr w:type="spellStart"/>
              <w:r w:rsidRPr="00DB6AC8">
                <w:rPr>
                  <w:rFonts w:cs="Arial"/>
                  <w:sz w:val="16"/>
                  <w:szCs w:val="16"/>
                </w:rPr>
                <w:t>e.i.r.p</w:t>
              </w:r>
              <w:proofErr w:type="spellEnd"/>
              <w:r w:rsidRPr="00DB6AC8">
                <w:rPr>
                  <w:rFonts w:cs="Arial"/>
                  <w:sz w:val="16"/>
                  <w:szCs w:val="16"/>
                </w:rPr>
                <w:t>. per carrier, interpreted as per antenna</w:t>
              </w:r>
            </w:ins>
          </w:p>
        </w:tc>
        <w:tc>
          <w:tcPr>
            <w:tcW w:w="1843" w:type="dxa"/>
          </w:tcPr>
          <w:p w14:paraId="355D7617" w14:textId="77777777" w:rsidR="00605BAA" w:rsidRPr="001750A3" w:rsidRDefault="00605BAA" w:rsidP="00605BAA">
            <w:pPr>
              <w:spacing w:before="20" w:after="20"/>
              <w:rPr>
                <w:rFonts w:cs="Arial"/>
                <w:sz w:val="16"/>
                <w:szCs w:val="16"/>
              </w:rPr>
            </w:pPr>
          </w:p>
        </w:tc>
      </w:tr>
      <w:tr w:rsidR="00605BAA" w:rsidRPr="00151940" w14:paraId="7E33C8AF" w14:textId="77777777" w:rsidTr="00B0495E">
        <w:trPr>
          <w:cantSplit/>
          <w:trHeight w:val="1214"/>
        </w:trPr>
        <w:tc>
          <w:tcPr>
            <w:tcW w:w="1042" w:type="dxa"/>
          </w:tcPr>
          <w:p w14:paraId="7E3CDFFA" w14:textId="686671A6" w:rsidR="00605BAA" w:rsidRDefault="00605BAA" w:rsidP="00605BAA">
            <w:pPr>
              <w:keepLines/>
              <w:spacing w:before="20" w:after="20"/>
              <w:rPr>
                <w:rFonts w:cs="Arial"/>
                <w:sz w:val="16"/>
                <w:szCs w:val="16"/>
              </w:rPr>
            </w:pPr>
            <w:r>
              <w:rPr>
                <w:rFonts w:cs="Arial"/>
                <w:sz w:val="16"/>
                <w:szCs w:val="16"/>
              </w:rPr>
              <w:t>Orange/7</w:t>
            </w:r>
          </w:p>
        </w:tc>
        <w:tc>
          <w:tcPr>
            <w:tcW w:w="1224" w:type="dxa"/>
          </w:tcPr>
          <w:p w14:paraId="00697E73" w14:textId="3D22E591" w:rsidR="00605BAA" w:rsidRDefault="00605BAA" w:rsidP="00605BAA">
            <w:pPr>
              <w:keepLines/>
              <w:spacing w:before="20" w:after="20"/>
              <w:rPr>
                <w:rFonts w:cs="Arial"/>
                <w:sz w:val="16"/>
                <w:szCs w:val="16"/>
              </w:rPr>
            </w:pPr>
            <w:r>
              <w:rPr>
                <w:rFonts w:cs="Arial"/>
                <w:sz w:val="16"/>
                <w:szCs w:val="16"/>
              </w:rPr>
              <w:t>4.2.1</w:t>
            </w:r>
          </w:p>
        </w:tc>
        <w:tc>
          <w:tcPr>
            <w:tcW w:w="1276" w:type="dxa"/>
          </w:tcPr>
          <w:p w14:paraId="6A24A25E" w14:textId="7ECDB39A" w:rsidR="00605BAA" w:rsidRDefault="00605BAA" w:rsidP="00605BAA">
            <w:pPr>
              <w:keepLines/>
              <w:spacing w:before="20" w:after="20"/>
              <w:rPr>
                <w:rFonts w:cs="Arial"/>
                <w:sz w:val="16"/>
                <w:szCs w:val="16"/>
              </w:rPr>
            </w:pPr>
            <w:r>
              <w:rPr>
                <w:rFonts w:cs="Arial"/>
                <w:sz w:val="16"/>
                <w:szCs w:val="16"/>
              </w:rPr>
              <w:t>Table 4</w:t>
            </w:r>
          </w:p>
        </w:tc>
        <w:tc>
          <w:tcPr>
            <w:tcW w:w="1355" w:type="dxa"/>
          </w:tcPr>
          <w:p w14:paraId="1A75F0E1" w14:textId="34702989" w:rsidR="00605BAA" w:rsidRPr="007B50C7" w:rsidRDefault="00605BAA" w:rsidP="00605BAA">
            <w:pPr>
              <w:keepLines/>
              <w:spacing w:before="20" w:after="20"/>
              <w:rPr>
                <w:rFonts w:cs="Arial"/>
                <w:sz w:val="16"/>
                <w:szCs w:val="16"/>
              </w:rPr>
            </w:pPr>
            <w:r>
              <w:rPr>
                <w:rFonts w:cs="Arial"/>
                <w:sz w:val="16"/>
                <w:szCs w:val="16"/>
              </w:rPr>
              <w:t>Technical</w:t>
            </w:r>
          </w:p>
        </w:tc>
        <w:tc>
          <w:tcPr>
            <w:tcW w:w="4111" w:type="dxa"/>
          </w:tcPr>
          <w:p w14:paraId="39A6ABD9" w14:textId="4DF639B8" w:rsidR="00605BAA" w:rsidRDefault="00605BAA" w:rsidP="00605BAA">
            <w:pPr>
              <w:keepLines/>
              <w:spacing w:before="20" w:after="20"/>
              <w:rPr>
                <w:rFonts w:cs="Arial"/>
                <w:sz w:val="16"/>
                <w:szCs w:val="16"/>
              </w:rPr>
            </w:pPr>
            <w:r>
              <w:rPr>
                <w:rFonts w:cs="Arial"/>
                <w:sz w:val="16"/>
                <w:szCs w:val="16"/>
              </w:rPr>
              <w:t>Table 4 is valid only for non-AAS</w:t>
            </w:r>
          </w:p>
        </w:tc>
        <w:tc>
          <w:tcPr>
            <w:tcW w:w="4820" w:type="dxa"/>
          </w:tcPr>
          <w:p w14:paraId="4A1B81F1" w14:textId="7A113696" w:rsidR="00605BAA" w:rsidRPr="00DB6AC8" w:rsidRDefault="00605BAA" w:rsidP="00605BAA">
            <w:pPr>
              <w:spacing w:before="20" w:after="20"/>
              <w:rPr>
                <w:rFonts w:cs="Arial"/>
                <w:sz w:val="16"/>
                <w:szCs w:val="16"/>
              </w:rPr>
            </w:pPr>
            <w:proofErr w:type="spellStart"/>
            <w:r>
              <w:rPr>
                <w:rFonts w:cs="Arial"/>
                <w:sz w:val="16"/>
                <w:szCs w:val="16"/>
              </w:rPr>
              <w:t>Romove</w:t>
            </w:r>
            <w:proofErr w:type="spellEnd"/>
            <w:r>
              <w:rPr>
                <w:rFonts w:cs="Arial"/>
                <w:sz w:val="16"/>
                <w:szCs w:val="16"/>
              </w:rPr>
              <w:t xml:space="preserve"> AAS from the title of Table 4</w:t>
            </w:r>
          </w:p>
        </w:tc>
        <w:tc>
          <w:tcPr>
            <w:tcW w:w="1843" w:type="dxa"/>
          </w:tcPr>
          <w:p w14:paraId="1C54D9CA" w14:textId="77777777" w:rsidR="00605BAA" w:rsidRPr="001750A3" w:rsidRDefault="00605BAA" w:rsidP="00605BAA">
            <w:pPr>
              <w:spacing w:before="20" w:after="20"/>
              <w:rPr>
                <w:rFonts w:cs="Arial"/>
                <w:sz w:val="16"/>
                <w:szCs w:val="16"/>
              </w:rPr>
            </w:pPr>
          </w:p>
        </w:tc>
      </w:tr>
      <w:tr w:rsidR="00605BAA" w:rsidRPr="00151940" w14:paraId="3A3C457D" w14:textId="77777777" w:rsidTr="00B0495E">
        <w:trPr>
          <w:cantSplit/>
          <w:trHeight w:val="1214"/>
        </w:trPr>
        <w:tc>
          <w:tcPr>
            <w:tcW w:w="1042" w:type="dxa"/>
          </w:tcPr>
          <w:p w14:paraId="472B2B1C" w14:textId="76AF7FC4" w:rsidR="00605BAA" w:rsidRDefault="00605BAA" w:rsidP="00605BAA">
            <w:pPr>
              <w:keepLines/>
              <w:spacing w:before="20" w:after="20"/>
              <w:rPr>
                <w:rFonts w:cs="Arial"/>
                <w:sz w:val="16"/>
                <w:szCs w:val="16"/>
              </w:rPr>
            </w:pPr>
            <w:r>
              <w:rPr>
                <w:rFonts w:cs="Arial"/>
                <w:sz w:val="16"/>
                <w:szCs w:val="16"/>
              </w:rPr>
              <w:t>Nokia/8</w:t>
            </w:r>
          </w:p>
        </w:tc>
        <w:tc>
          <w:tcPr>
            <w:tcW w:w="1224" w:type="dxa"/>
          </w:tcPr>
          <w:p w14:paraId="5E21B799" w14:textId="45C57CB6" w:rsidR="00605BAA" w:rsidRDefault="00605BAA" w:rsidP="00605BAA">
            <w:pPr>
              <w:keepLines/>
              <w:spacing w:before="20" w:after="20"/>
              <w:rPr>
                <w:rFonts w:cs="Arial"/>
                <w:sz w:val="16"/>
                <w:szCs w:val="16"/>
              </w:rPr>
            </w:pPr>
            <w:r>
              <w:rPr>
                <w:rFonts w:cs="Arial"/>
                <w:sz w:val="16"/>
                <w:szCs w:val="16"/>
              </w:rPr>
              <w:t>Section 4.2.1 3GPP 5G NR</w:t>
            </w:r>
          </w:p>
        </w:tc>
        <w:tc>
          <w:tcPr>
            <w:tcW w:w="1276" w:type="dxa"/>
          </w:tcPr>
          <w:p w14:paraId="4E8D4E09" w14:textId="444E2B5B" w:rsidR="00605BAA" w:rsidRDefault="00605BAA" w:rsidP="00605BAA">
            <w:pPr>
              <w:keepLines/>
              <w:spacing w:before="20" w:after="20"/>
              <w:rPr>
                <w:rFonts w:cs="Arial"/>
                <w:sz w:val="16"/>
                <w:szCs w:val="16"/>
              </w:rPr>
            </w:pPr>
            <w:r>
              <w:rPr>
                <w:rFonts w:cs="Arial"/>
                <w:sz w:val="16"/>
                <w:szCs w:val="16"/>
              </w:rPr>
              <w:t>Table 4 and Table 5</w:t>
            </w:r>
          </w:p>
        </w:tc>
        <w:tc>
          <w:tcPr>
            <w:tcW w:w="1355" w:type="dxa"/>
          </w:tcPr>
          <w:p w14:paraId="1DF786DD" w14:textId="05E228B7" w:rsidR="00605BAA" w:rsidRDefault="00605BAA" w:rsidP="00605BAA">
            <w:pPr>
              <w:keepLines/>
              <w:spacing w:before="20" w:after="20"/>
              <w:rPr>
                <w:rFonts w:cs="Arial"/>
                <w:sz w:val="16"/>
                <w:szCs w:val="16"/>
              </w:rPr>
            </w:pPr>
            <w:r>
              <w:rPr>
                <w:rFonts w:cs="Arial"/>
                <w:sz w:val="16"/>
                <w:szCs w:val="16"/>
              </w:rPr>
              <w:t>Technical/Editorial</w:t>
            </w:r>
          </w:p>
        </w:tc>
        <w:tc>
          <w:tcPr>
            <w:tcW w:w="4111" w:type="dxa"/>
          </w:tcPr>
          <w:p w14:paraId="3BFD8CB9" w14:textId="5040A21C" w:rsidR="00605BAA" w:rsidRDefault="00605BAA" w:rsidP="00605BAA">
            <w:pPr>
              <w:keepLines/>
              <w:spacing w:before="20" w:after="20"/>
              <w:rPr>
                <w:rFonts w:cs="Arial"/>
                <w:sz w:val="16"/>
                <w:szCs w:val="16"/>
              </w:rPr>
            </w:pPr>
            <w:r>
              <w:rPr>
                <w:rFonts w:cs="Arial"/>
                <w:sz w:val="16"/>
                <w:szCs w:val="16"/>
              </w:rPr>
              <w:t xml:space="preserve">The out-of-block and out-of-band emissions in those tables represent values of the out-of-block and out-of-band emissions of non-AAS antennas as per ECC Decision (11)06. The out-of-block and out-of-band emission levels for AAS antennas in ECC Decision (11)06 are specified as TRP. As demonstrated in previous inputs to PT1 meetings (e.g. in </w:t>
            </w:r>
            <w:hyperlink r:id="rId45" w:history="1">
              <w:r w:rsidRPr="00394E1C">
                <w:rPr>
                  <w:rStyle w:val="Hyperlink"/>
                  <w:rFonts w:cs="Arial"/>
                  <w:sz w:val="16"/>
                  <w:szCs w:val="16"/>
                </w:rPr>
                <w:t>ECC PT1(23)217</w:t>
              </w:r>
            </w:hyperlink>
            <w:r>
              <w:rPr>
                <w:rFonts w:cs="Arial"/>
                <w:sz w:val="16"/>
                <w:szCs w:val="16"/>
              </w:rPr>
              <w:t xml:space="preserve">) the use of TRP is a more representative way of specifying the unwanted emissions levels of AAS antennas. In addition, the unwanted EIRP levels of non-AAS antennas, as specified in Tables 4 and 5, may not be achievable in practice by AAS antennas which use different antenna configurations and patterns. </w:t>
            </w:r>
          </w:p>
        </w:tc>
        <w:tc>
          <w:tcPr>
            <w:tcW w:w="4820" w:type="dxa"/>
          </w:tcPr>
          <w:p w14:paraId="090C7724" w14:textId="5A97FDC3" w:rsidR="00605BAA" w:rsidRDefault="00605BAA" w:rsidP="00605BAA">
            <w:pPr>
              <w:spacing w:before="20" w:after="20"/>
              <w:rPr>
                <w:rFonts w:cs="Arial"/>
                <w:sz w:val="16"/>
                <w:szCs w:val="16"/>
              </w:rPr>
            </w:pPr>
            <w:r>
              <w:rPr>
                <w:rFonts w:cs="Arial"/>
                <w:sz w:val="16"/>
                <w:szCs w:val="16"/>
              </w:rPr>
              <w:t xml:space="preserve">Suggest </w:t>
            </w:r>
            <w:proofErr w:type="gramStart"/>
            <w:r>
              <w:rPr>
                <w:rFonts w:cs="Arial"/>
                <w:sz w:val="16"/>
                <w:szCs w:val="16"/>
              </w:rPr>
              <w:t>to include</w:t>
            </w:r>
            <w:proofErr w:type="gramEnd"/>
            <w:r>
              <w:rPr>
                <w:rFonts w:cs="Arial"/>
                <w:sz w:val="16"/>
                <w:szCs w:val="16"/>
              </w:rPr>
              <w:t xml:space="preserve"> a note in Table 4 and Table 5, highlighting the acknowledgment that the use of EIRP is not a fully representative way of defining the unwanted emissions for AAS antennas and that the use of such EIRP values in those Tables aimed to compare the coexistence situation between non-AAS and AAS antennas using the same unwanted emission levels, even though they may not be achievable by AAS in practice</w:t>
            </w:r>
          </w:p>
        </w:tc>
        <w:tc>
          <w:tcPr>
            <w:tcW w:w="1843" w:type="dxa"/>
          </w:tcPr>
          <w:p w14:paraId="3E436310" w14:textId="77777777" w:rsidR="00605BAA" w:rsidRPr="001750A3" w:rsidRDefault="00605BAA" w:rsidP="00605BAA">
            <w:pPr>
              <w:spacing w:before="20" w:after="20"/>
              <w:rPr>
                <w:rFonts w:cs="Arial"/>
                <w:sz w:val="16"/>
                <w:szCs w:val="16"/>
              </w:rPr>
            </w:pPr>
          </w:p>
        </w:tc>
      </w:tr>
      <w:tr w:rsidR="00605BAA" w:rsidRPr="00151940" w14:paraId="233DEDBF" w14:textId="77777777" w:rsidTr="00B0495E">
        <w:trPr>
          <w:cantSplit/>
          <w:trHeight w:val="1214"/>
        </w:trPr>
        <w:tc>
          <w:tcPr>
            <w:tcW w:w="1042" w:type="dxa"/>
          </w:tcPr>
          <w:p w14:paraId="7E647FAA" w14:textId="0168042B" w:rsidR="00605BAA" w:rsidRDefault="00605BAA" w:rsidP="00605BAA">
            <w:pPr>
              <w:keepLines/>
              <w:spacing w:before="20" w:after="20"/>
              <w:rPr>
                <w:rFonts w:cs="Arial"/>
                <w:sz w:val="16"/>
                <w:szCs w:val="16"/>
              </w:rPr>
            </w:pPr>
            <w:r>
              <w:rPr>
                <w:rFonts w:cs="Arial"/>
                <w:sz w:val="16"/>
                <w:szCs w:val="16"/>
              </w:rPr>
              <w:t>Orange/8</w:t>
            </w:r>
          </w:p>
        </w:tc>
        <w:tc>
          <w:tcPr>
            <w:tcW w:w="1224" w:type="dxa"/>
          </w:tcPr>
          <w:p w14:paraId="7082A99F" w14:textId="0E7499D9" w:rsidR="00605BAA" w:rsidRDefault="00605BAA" w:rsidP="00605BAA">
            <w:pPr>
              <w:keepLines/>
              <w:spacing w:before="20" w:after="20"/>
              <w:rPr>
                <w:rFonts w:cs="Arial"/>
                <w:sz w:val="16"/>
                <w:szCs w:val="16"/>
              </w:rPr>
            </w:pPr>
            <w:r>
              <w:rPr>
                <w:rFonts w:cs="Arial"/>
                <w:sz w:val="16"/>
                <w:szCs w:val="16"/>
              </w:rPr>
              <w:t>4.2.1</w:t>
            </w:r>
          </w:p>
        </w:tc>
        <w:tc>
          <w:tcPr>
            <w:tcW w:w="1276" w:type="dxa"/>
          </w:tcPr>
          <w:p w14:paraId="5FB2252E" w14:textId="2A3EE477" w:rsidR="00605BAA" w:rsidRDefault="00605BAA" w:rsidP="00605BAA">
            <w:pPr>
              <w:keepLines/>
              <w:spacing w:before="20" w:after="20"/>
              <w:rPr>
                <w:rFonts w:cs="Arial"/>
                <w:sz w:val="16"/>
                <w:szCs w:val="16"/>
              </w:rPr>
            </w:pPr>
            <w:r>
              <w:rPr>
                <w:rFonts w:cs="Arial"/>
                <w:sz w:val="16"/>
                <w:szCs w:val="16"/>
              </w:rPr>
              <w:t>Table 5</w:t>
            </w:r>
          </w:p>
        </w:tc>
        <w:tc>
          <w:tcPr>
            <w:tcW w:w="1355" w:type="dxa"/>
          </w:tcPr>
          <w:p w14:paraId="50494F9E" w14:textId="49CF64E9" w:rsidR="00605BAA" w:rsidRPr="007B50C7" w:rsidRDefault="00605BAA" w:rsidP="00605BAA">
            <w:pPr>
              <w:keepLines/>
              <w:spacing w:before="20" w:after="20"/>
              <w:rPr>
                <w:rFonts w:cs="Arial"/>
                <w:sz w:val="16"/>
                <w:szCs w:val="16"/>
              </w:rPr>
            </w:pPr>
            <w:r>
              <w:rPr>
                <w:rFonts w:cs="Arial"/>
                <w:sz w:val="16"/>
                <w:szCs w:val="16"/>
              </w:rPr>
              <w:t>Technical</w:t>
            </w:r>
          </w:p>
        </w:tc>
        <w:tc>
          <w:tcPr>
            <w:tcW w:w="4111" w:type="dxa"/>
          </w:tcPr>
          <w:p w14:paraId="345F1F44" w14:textId="77777777" w:rsidR="00605BAA" w:rsidRDefault="00605BAA" w:rsidP="00605BAA">
            <w:pPr>
              <w:keepLines/>
              <w:spacing w:before="20" w:after="20"/>
              <w:rPr>
                <w:rFonts w:cs="Arial"/>
                <w:sz w:val="16"/>
                <w:szCs w:val="16"/>
              </w:rPr>
            </w:pPr>
            <w:r>
              <w:rPr>
                <w:rFonts w:cs="Arial"/>
                <w:sz w:val="16"/>
                <w:szCs w:val="16"/>
              </w:rPr>
              <w:t>Table 5 is valid only for non-</w:t>
            </w:r>
            <w:proofErr w:type="gramStart"/>
            <w:r>
              <w:rPr>
                <w:rFonts w:cs="Arial"/>
                <w:sz w:val="16"/>
                <w:szCs w:val="16"/>
              </w:rPr>
              <w:t>AAS</w:t>
            </w:r>
            <w:proofErr w:type="gramEnd"/>
          </w:p>
          <w:p w14:paraId="27804E8B" w14:textId="403F42FA" w:rsidR="00605BAA" w:rsidRDefault="00605BAA" w:rsidP="00605BAA">
            <w:pPr>
              <w:keepLines/>
              <w:spacing w:before="20" w:after="20"/>
              <w:rPr>
                <w:rFonts w:cs="Arial"/>
                <w:sz w:val="16"/>
                <w:szCs w:val="16"/>
              </w:rPr>
            </w:pPr>
            <w:r>
              <w:rPr>
                <w:rFonts w:cs="Arial"/>
                <w:sz w:val="16"/>
                <w:szCs w:val="16"/>
              </w:rPr>
              <w:t>The last line was not valid for small cell WBB LMP</w:t>
            </w:r>
          </w:p>
        </w:tc>
        <w:tc>
          <w:tcPr>
            <w:tcW w:w="4820" w:type="dxa"/>
          </w:tcPr>
          <w:p w14:paraId="55F95167" w14:textId="77777777" w:rsidR="00605BAA" w:rsidRDefault="00605BAA" w:rsidP="00605BAA">
            <w:pPr>
              <w:spacing w:before="20" w:after="20"/>
              <w:rPr>
                <w:rFonts w:cs="Arial"/>
                <w:sz w:val="16"/>
                <w:szCs w:val="16"/>
              </w:rPr>
            </w:pPr>
            <w:proofErr w:type="spellStart"/>
            <w:r>
              <w:rPr>
                <w:rFonts w:cs="Arial"/>
                <w:sz w:val="16"/>
                <w:szCs w:val="16"/>
              </w:rPr>
              <w:t>Romove</w:t>
            </w:r>
            <w:proofErr w:type="spellEnd"/>
            <w:r>
              <w:rPr>
                <w:rFonts w:cs="Arial"/>
                <w:sz w:val="16"/>
                <w:szCs w:val="16"/>
              </w:rPr>
              <w:t xml:space="preserve"> AAS from the title of Table 5</w:t>
            </w:r>
          </w:p>
          <w:p w14:paraId="005204CA" w14:textId="58B4BB6D" w:rsidR="00605BAA" w:rsidRPr="00DB6AC8" w:rsidRDefault="00605BAA" w:rsidP="00605BAA">
            <w:pPr>
              <w:spacing w:before="20" w:after="20"/>
              <w:rPr>
                <w:rFonts w:cs="Arial"/>
                <w:sz w:val="16"/>
                <w:szCs w:val="16"/>
              </w:rPr>
            </w:pPr>
            <w:r>
              <w:rPr>
                <w:rFonts w:cs="Arial"/>
                <w:sz w:val="16"/>
                <w:szCs w:val="16"/>
              </w:rPr>
              <w:t>Delete the last line</w:t>
            </w:r>
          </w:p>
        </w:tc>
        <w:tc>
          <w:tcPr>
            <w:tcW w:w="1843" w:type="dxa"/>
          </w:tcPr>
          <w:p w14:paraId="658E6823" w14:textId="77777777" w:rsidR="00605BAA" w:rsidRPr="001750A3" w:rsidRDefault="00605BAA" w:rsidP="00605BAA">
            <w:pPr>
              <w:spacing w:before="20" w:after="20"/>
              <w:rPr>
                <w:rFonts w:cs="Arial"/>
                <w:sz w:val="16"/>
                <w:szCs w:val="16"/>
              </w:rPr>
            </w:pPr>
          </w:p>
        </w:tc>
      </w:tr>
      <w:tr w:rsidR="00605BAA" w:rsidRPr="00151940" w14:paraId="04993111" w14:textId="77777777" w:rsidTr="00B0495E">
        <w:trPr>
          <w:cantSplit/>
          <w:trHeight w:val="1214"/>
        </w:trPr>
        <w:tc>
          <w:tcPr>
            <w:tcW w:w="1042" w:type="dxa"/>
          </w:tcPr>
          <w:p w14:paraId="78F74F29" w14:textId="28872ABA" w:rsidR="00605BAA" w:rsidRDefault="00605BAA" w:rsidP="00605BAA">
            <w:pPr>
              <w:keepLines/>
              <w:spacing w:before="20" w:after="20"/>
              <w:rPr>
                <w:rFonts w:cs="Arial"/>
                <w:sz w:val="16"/>
                <w:szCs w:val="16"/>
              </w:rPr>
            </w:pPr>
            <w:r>
              <w:rPr>
                <w:rFonts w:cs="Arial"/>
                <w:sz w:val="16"/>
                <w:szCs w:val="16"/>
              </w:rPr>
              <w:t>Orange/9</w:t>
            </w:r>
          </w:p>
        </w:tc>
        <w:tc>
          <w:tcPr>
            <w:tcW w:w="1224" w:type="dxa"/>
          </w:tcPr>
          <w:p w14:paraId="42A4D746" w14:textId="647EEB26" w:rsidR="00605BAA" w:rsidRDefault="00605BAA" w:rsidP="00605BAA">
            <w:pPr>
              <w:keepLines/>
              <w:spacing w:before="20" w:after="20"/>
              <w:rPr>
                <w:rFonts w:cs="Arial"/>
                <w:sz w:val="16"/>
                <w:szCs w:val="16"/>
              </w:rPr>
            </w:pPr>
            <w:r>
              <w:rPr>
                <w:rFonts w:cs="Arial"/>
                <w:sz w:val="16"/>
                <w:szCs w:val="16"/>
              </w:rPr>
              <w:t>4.2.1</w:t>
            </w:r>
          </w:p>
        </w:tc>
        <w:tc>
          <w:tcPr>
            <w:tcW w:w="1276" w:type="dxa"/>
          </w:tcPr>
          <w:p w14:paraId="48E36A2D" w14:textId="740FF8E1" w:rsidR="00605BAA" w:rsidRDefault="00605BAA" w:rsidP="00605BAA">
            <w:pPr>
              <w:keepLines/>
              <w:spacing w:before="20" w:after="20"/>
              <w:rPr>
                <w:rFonts w:cs="Arial"/>
                <w:sz w:val="16"/>
                <w:szCs w:val="16"/>
              </w:rPr>
            </w:pPr>
            <w:r>
              <w:rPr>
                <w:rFonts w:cs="Arial"/>
                <w:sz w:val="16"/>
                <w:szCs w:val="16"/>
              </w:rPr>
              <w:t>Paragraph below Table 5</w:t>
            </w:r>
          </w:p>
        </w:tc>
        <w:tc>
          <w:tcPr>
            <w:tcW w:w="1355" w:type="dxa"/>
          </w:tcPr>
          <w:p w14:paraId="576D20B4" w14:textId="23CBB50B" w:rsidR="00605BAA" w:rsidRPr="007B50C7" w:rsidRDefault="00605BAA" w:rsidP="00605BAA">
            <w:pPr>
              <w:keepLines/>
              <w:spacing w:before="20" w:after="20"/>
              <w:rPr>
                <w:rFonts w:cs="Arial"/>
                <w:sz w:val="16"/>
                <w:szCs w:val="16"/>
              </w:rPr>
            </w:pPr>
            <w:r>
              <w:rPr>
                <w:rFonts w:cs="Arial"/>
                <w:sz w:val="16"/>
                <w:szCs w:val="16"/>
              </w:rPr>
              <w:t>Technical</w:t>
            </w:r>
          </w:p>
        </w:tc>
        <w:tc>
          <w:tcPr>
            <w:tcW w:w="4111" w:type="dxa"/>
          </w:tcPr>
          <w:p w14:paraId="58ED30A6" w14:textId="77777777" w:rsidR="00605BAA" w:rsidRDefault="00605BAA" w:rsidP="00605BAA">
            <w:pPr>
              <w:keepLines/>
              <w:spacing w:before="20" w:after="20"/>
              <w:rPr>
                <w:rFonts w:cs="Arial"/>
                <w:sz w:val="16"/>
                <w:szCs w:val="16"/>
              </w:rPr>
            </w:pPr>
            <w:r>
              <w:rPr>
                <w:rFonts w:cs="Arial"/>
                <w:sz w:val="16"/>
                <w:szCs w:val="16"/>
              </w:rPr>
              <w:t xml:space="preserve">The explanation on per antenna for AAS is not </w:t>
            </w:r>
            <w:proofErr w:type="gramStart"/>
            <w:r>
              <w:rPr>
                <w:rFonts w:cs="Arial"/>
                <w:sz w:val="16"/>
                <w:szCs w:val="16"/>
              </w:rPr>
              <w:t>correct</w:t>
            </w:r>
            <w:proofErr w:type="gramEnd"/>
          </w:p>
          <w:p w14:paraId="108C89DC" w14:textId="1E703F5A" w:rsidR="00605BAA" w:rsidRDefault="00605BAA" w:rsidP="00605BAA">
            <w:pPr>
              <w:keepLines/>
              <w:spacing w:before="20" w:after="20"/>
              <w:rPr>
                <w:rFonts w:cs="Arial"/>
                <w:sz w:val="16"/>
                <w:szCs w:val="16"/>
              </w:rPr>
            </w:pPr>
            <w:r>
              <w:rPr>
                <w:rFonts w:cs="Arial"/>
                <w:sz w:val="16"/>
                <w:szCs w:val="16"/>
              </w:rPr>
              <w:t>A new sentence on AAS BS mask from 3GPP TS38.104 should be added</w:t>
            </w:r>
          </w:p>
        </w:tc>
        <w:tc>
          <w:tcPr>
            <w:tcW w:w="4820" w:type="dxa"/>
          </w:tcPr>
          <w:p w14:paraId="533B1A83" w14:textId="77777777" w:rsidR="00605BAA" w:rsidRDefault="00605BAA" w:rsidP="00605BAA">
            <w:pPr>
              <w:spacing w:before="20" w:after="20"/>
              <w:rPr>
                <w:rFonts w:ascii="Times New Roman" w:hAnsi="Times New Roman"/>
                <w:sz w:val="16"/>
                <w:szCs w:val="16"/>
                <w:lang w:val="en-US"/>
              </w:rPr>
            </w:pPr>
            <w:r>
              <w:rPr>
                <w:sz w:val="16"/>
                <w:szCs w:val="16"/>
                <w:lang w:val="en-US"/>
              </w:rPr>
              <w:t>Delete one sentence.</w:t>
            </w:r>
          </w:p>
          <w:p w14:paraId="1D7503FC" w14:textId="77777777" w:rsidR="00605BAA" w:rsidRDefault="00605BAA" w:rsidP="00605BAA">
            <w:pPr>
              <w:spacing w:before="20" w:after="20"/>
              <w:rPr>
                <w:sz w:val="16"/>
                <w:szCs w:val="16"/>
                <w:lang w:val="en-US"/>
              </w:rPr>
            </w:pPr>
            <w:r>
              <w:rPr>
                <w:sz w:val="16"/>
                <w:szCs w:val="16"/>
                <w:lang w:val="en-US"/>
              </w:rPr>
              <w:t>Add:</w:t>
            </w:r>
          </w:p>
          <w:p w14:paraId="7A91890C" w14:textId="2D269FB5" w:rsidR="00605BAA" w:rsidRPr="00DB6AC8" w:rsidRDefault="00605BAA" w:rsidP="00605BAA">
            <w:pPr>
              <w:spacing w:before="20" w:after="20"/>
              <w:rPr>
                <w:rFonts w:cs="Arial"/>
                <w:sz w:val="16"/>
                <w:szCs w:val="16"/>
              </w:rPr>
            </w:pPr>
            <w:r>
              <w:rPr>
                <w:sz w:val="16"/>
                <w:szCs w:val="16"/>
                <w:lang w:val="en-US"/>
              </w:rPr>
              <w:t>The WBB MP AAS BS emission mask from 3GPP TS38.104 was used in the studies.</w:t>
            </w:r>
          </w:p>
        </w:tc>
        <w:tc>
          <w:tcPr>
            <w:tcW w:w="1843" w:type="dxa"/>
          </w:tcPr>
          <w:p w14:paraId="3C43802E" w14:textId="77777777" w:rsidR="00605BAA" w:rsidRPr="001750A3" w:rsidRDefault="00605BAA" w:rsidP="00605BAA">
            <w:pPr>
              <w:spacing w:before="20" w:after="20"/>
              <w:rPr>
                <w:rFonts w:cs="Arial"/>
                <w:sz w:val="16"/>
                <w:szCs w:val="16"/>
              </w:rPr>
            </w:pPr>
          </w:p>
        </w:tc>
      </w:tr>
      <w:tr w:rsidR="00605BAA" w:rsidRPr="00151940" w14:paraId="0619E7F9" w14:textId="77777777" w:rsidTr="00B0495E">
        <w:trPr>
          <w:cantSplit/>
          <w:trHeight w:val="1214"/>
        </w:trPr>
        <w:tc>
          <w:tcPr>
            <w:tcW w:w="1042" w:type="dxa"/>
          </w:tcPr>
          <w:p w14:paraId="0163598E" w14:textId="18B2CA5A" w:rsidR="00605BAA" w:rsidRDefault="00605BAA" w:rsidP="00605BAA">
            <w:pPr>
              <w:keepLines/>
              <w:spacing w:before="20" w:after="20"/>
              <w:rPr>
                <w:rFonts w:cs="Arial"/>
                <w:sz w:val="16"/>
                <w:szCs w:val="16"/>
              </w:rPr>
            </w:pPr>
            <w:r>
              <w:rPr>
                <w:rFonts w:cs="Arial"/>
                <w:sz w:val="16"/>
                <w:szCs w:val="16"/>
              </w:rPr>
              <w:lastRenderedPageBreak/>
              <w:t>Orange/9</w:t>
            </w:r>
          </w:p>
        </w:tc>
        <w:tc>
          <w:tcPr>
            <w:tcW w:w="1224" w:type="dxa"/>
          </w:tcPr>
          <w:p w14:paraId="5B6F5B13" w14:textId="1E09A222" w:rsidR="00605BAA" w:rsidRDefault="00605BAA" w:rsidP="00605BAA">
            <w:pPr>
              <w:keepLines/>
              <w:spacing w:before="20" w:after="20"/>
              <w:rPr>
                <w:rFonts w:cs="Arial"/>
                <w:sz w:val="16"/>
                <w:szCs w:val="16"/>
              </w:rPr>
            </w:pPr>
            <w:r>
              <w:rPr>
                <w:rFonts w:cs="Arial"/>
                <w:sz w:val="16"/>
                <w:szCs w:val="16"/>
              </w:rPr>
              <w:t>4.2.1</w:t>
            </w:r>
          </w:p>
        </w:tc>
        <w:tc>
          <w:tcPr>
            <w:tcW w:w="1276" w:type="dxa"/>
          </w:tcPr>
          <w:p w14:paraId="5A05D479" w14:textId="729DB81B" w:rsidR="00605BAA" w:rsidRDefault="00605BAA" w:rsidP="00605BAA">
            <w:pPr>
              <w:keepLines/>
              <w:spacing w:before="20" w:after="20"/>
              <w:rPr>
                <w:rFonts w:cs="Arial"/>
                <w:sz w:val="16"/>
                <w:szCs w:val="16"/>
              </w:rPr>
            </w:pPr>
            <w:r>
              <w:rPr>
                <w:rFonts w:cs="Arial"/>
                <w:sz w:val="16"/>
                <w:szCs w:val="16"/>
              </w:rPr>
              <w:t>Paragraph below Table 5</w:t>
            </w:r>
          </w:p>
        </w:tc>
        <w:tc>
          <w:tcPr>
            <w:tcW w:w="1355" w:type="dxa"/>
          </w:tcPr>
          <w:p w14:paraId="2CB512D4" w14:textId="27ACE822" w:rsidR="00605BAA" w:rsidRDefault="00605BAA" w:rsidP="00605BAA">
            <w:pPr>
              <w:keepLines/>
              <w:spacing w:before="20" w:after="20"/>
              <w:rPr>
                <w:rFonts w:cs="Arial"/>
                <w:sz w:val="16"/>
                <w:szCs w:val="16"/>
              </w:rPr>
            </w:pPr>
            <w:r>
              <w:rPr>
                <w:rFonts w:cs="Arial"/>
                <w:sz w:val="16"/>
                <w:szCs w:val="16"/>
              </w:rPr>
              <w:t>Technical</w:t>
            </w:r>
          </w:p>
        </w:tc>
        <w:tc>
          <w:tcPr>
            <w:tcW w:w="4111" w:type="dxa"/>
          </w:tcPr>
          <w:p w14:paraId="2F5231CD" w14:textId="77777777" w:rsidR="00605BAA" w:rsidRDefault="00605BAA" w:rsidP="00605BAA">
            <w:pPr>
              <w:keepLines/>
              <w:spacing w:before="20" w:after="20"/>
              <w:rPr>
                <w:rFonts w:cs="Arial"/>
                <w:sz w:val="16"/>
                <w:szCs w:val="16"/>
              </w:rPr>
            </w:pPr>
            <w:r>
              <w:rPr>
                <w:rFonts w:cs="Arial"/>
                <w:sz w:val="16"/>
                <w:szCs w:val="16"/>
              </w:rPr>
              <w:t xml:space="preserve">The explanation on per antenna for AAS is not </w:t>
            </w:r>
            <w:proofErr w:type="gramStart"/>
            <w:r>
              <w:rPr>
                <w:rFonts w:cs="Arial"/>
                <w:sz w:val="16"/>
                <w:szCs w:val="16"/>
              </w:rPr>
              <w:t>correct</w:t>
            </w:r>
            <w:proofErr w:type="gramEnd"/>
          </w:p>
          <w:p w14:paraId="39A025EF" w14:textId="7F4D49F4" w:rsidR="00605BAA" w:rsidRDefault="00605BAA" w:rsidP="00605BAA">
            <w:pPr>
              <w:keepLines/>
              <w:spacing w:before="20" w:after="20"/>
              <w:rPr>
                <w:rFonts w:cs="Arial"/>
                <w:sz w:val="16"/>
                <w:szCs w:val="16"/>
              </w:rPr>
            </w:pPr>
            <w:r>
              <w:rPr>
                <w:rFonts w:cs="Arial"/>
                <w:sz w:val="16"/>
                <w:szCs w:val="16"/>
              </w:rPr>
              <w:t>A new sentence on AAS BS mask from 3GPP TS38.104 should be added</w:t>
            </w:r>
          </w:p>
        </w:tc>
        <w:tc>
          <w:tcPr>
            <w:tcW w:w="4820" w:type="dxa"/>
          </w:tcPr>
          <w:p w14:paraId="531B1697" w14:textId="77777777" w:rsidR="00605BAA" w:rsidRDefault="00605BAA" w:rsidP="00605BAA">
            <w:pPr>
              <w:spacing w:before="20" w:after="20"/>
              <w:rPr>
                <w:rFonts w:ascii="Times New Roman" w:hAnsi="Times New Roman"/>
                <w:sz w:val="16"/>
                <w:szCs w:val="16"/>
                <w:lang w:val="en-US"/>
              </w:rPr>
            </w:pPr>
            <w:r>
              <w:rPr>
                <w:sz w:val="16"/>
                <w:szCs w:val="16"/>
                <w:lang w:val="en-US"/>
              </w:rPr>
              <w:t>Delete one sentence.</w:t>
            </w:r>
          </w:p>
          <w:p w14:paraId="513E8FEC" w14:textId="77777777" w:rsidR="00605BAA" w:rsidRDefault="00605BAA" w:rsidP="00605BAA">
            <w:pPr>
              <w:spacing w:before="20" w:after="20"/>
              <w:rPr>
                <w:sz w:val="16"/>
                <w:szCs w:val="16"/>
                <w:lang w:val="en-US"/>
              </w:rPr>
            </w:pPr>
            <w:r>
              <w:rPr>
                <w:sz w:val="16"/>
                <w:szCs w:val="16"/>
                <w:lang w:val="en-US"/>
              </w:rPr>
              <w:t>Add:</w:t>
            </w:r>
          </w:p>
          <w:p w14:paraId="4FDC1046" w14:textId="68242E3E" w:rsidR="00605BAA" w:rsidRDefault="00605BAA" w:rsidP="00605BAA">
            <w:pPr>
              <w:spacing w:before="20" w:after="20"/>
              <w:rPr>
                <w:sz w:val="16"/>
                <w:szCs w:val="16"/>
                <w:lang w:val="en-US"/>
              </w:rPr>
            </w:pPr>
            <w:r>
              <w:rPr>
                <w:sz w:val="16"/>
                <w:szCs w:val="16"/>
                <w:lang w:val="en-US"/>
              </w:rPr>
              <w:t>The WBB MP AAS BS emission mask from 3GPP TS38.104 was used in the studies.</w:t>
            </w:r>
          </w:p>
        </w:tc>
        <w:tc>
          <w:tcPr>
            <w:tcW w:w="1843" w:type="dxa"/>
          </w:tcPr>
          <w:p w14:paraId="48692E16" w14:textId="77777777" w:rsidR="00605BAA" w:rsidRPr="001750A3" w:rsidRDefault="00605BAA" w:rsidP="00605BAA">
            <w:pPr>
              <w:spacing w:before="20" w:after="20"/>
              <w:rPr>
                <w:rFonts w:cs="Arial"/>
                <w:sz w:val="16"/>
                <w:szCs w:val="16"/>
              </w:rPr>
            </w:pPr>
          </w:p>
        </w:tc>
      </w:tr>
      <w:tr w:rsidR="00605BAA" w:rsidRPr="00151940" w14:paraId="737798E0" w14:textId="77777777" w:rsidTr="00B0495E">
        <w:trPr>
          <w:cantSplit/>
          <w:trHeight w:val="1214"/>
        </w:trPr>
        <w:tc>
          <w:tcPr>
            <w:tcW w:w="1042" w:type="dxa"/>
          </w:tcPr>
          <w:p w14:paraId="320A0D24" w14:textId="1C33F696" w:rsidR="00605BAA" w:rsidRDefault="00605BAA" w:rsidP="00605BAA">
            <w:pPr>
              <w:keepLines/>
              <w:spacing w:before="20" w:after="20"/>
              <w:rPr>
                <w:rFonts w:cs="Arial"/>
                <w:sz w:val="16"/>
                <w:szCs w:val="16"/>
              </w:rPr>
            </w:pPr>
            <w:r>
              <w:rPr>
                <w:sz w:val="16"/>
                <w:szCs w:val="16"/>
              </w:rPr>
              <w:t>ER/20</w:t>
            </w:r>
          </w:p>
        </w:tc>
        <w:tc>
          <w:tcPr>
            <w:tcW w:w="1224" w:type="dxa"/>
          </w:tcPr>
          <w:p w14:paraId="46A6ED94" w14:textId="1087AB97" w:rsidR="00605BAA" w:rsidRDefault="00605BAA" w:rsidP="00605BAA">
            <w:pPr>
              <w:keepLines/>
              <w:spacing w:before="20" w:after="20"/>
              <w:rPr>
                <w:rFonts w:cs="Arial"/>
                <w:sz w:val="16"/>
                <w:szCs w:val="16"/>
              </w:rPr>
            </w:pPr>
            <w:r>
              <w:rPr>
                <w:sz w:val="16"/>
                <w:szCs w:val="16"/>
              </w:rPr>
              <w:t>4.2.1</w:t>
            </w:r>
          </w:p>
        </w:tc>
        <w:tc>
          <w:tcPr>
            <w:tcW w:w="1276" w:type="dxa"/>
          </w:tcPr>
          <w:p w14:paraId="0CF515E5" w14:textId="3FCE8431" w:rsidR="00605BAA" w:rsidRDefault="00605BAA" w:rsidP="00605BAA">
            <w:pPr>
              <w:keepLines/>
              <w:spacing w:before="20" w:after="20"/>
              <w:rPr>
                <w:rFonts w:cs="Arial"/>
                <w:sz w:val="16"/>
                <w:szCs w:val="16"/>
              </w:rPr>
            </w:pPr>
            <w:r>
              <w:rPr>
                <w:rFonts w:ascii="Times New Roman" w:hAnsi="Times New Roman"/>
                <w:color w:val="000000" w:themeColor="text1"/>
                <w:sz w:val="16"/>
                <w:szCs w:val="16"/>
              </w:rPr>
              <w:t>Table 5</w:t>
            </w:r>
          </w:p>
        </w:tc>
        <w:tc>
          <w:tcPr>
            <w:tcW w:w="1355" w:type="dxa"/>
          </w:tcPr>
          <w:p w14:paraId="31559E7A" w14:textId="70B21873" w:rsidR="00605BAA" w:rsidRPr="007B50C7" w:rsidRDefault="00605BAA" w:rsidP="00605BAA">
            <w:pPr>
              <w:keepLines/>
              <w:spacing w:before="20" w:after="20"/>
              <w:rPr>
                <w:rFonts w:cs="Arial"/>
                <w:sz w:val="16"/>
                <w:szCs w:val="16"/>
              </w:rPr>
            </w:pPr>
            <w:r>
              <w:rPr>
                <w:sz w:val="16"/>
                <w:szCs w:val="16"/>
              </w:rPr>
              <w:t>General</w:t>
            </w:r>
          </w:p>
        </w:tc>
        <w:tc>
          <w:tcPr>
            <w:tcW w:w="4111" w:type="dxa"/>
          </w:tcPr>
          <w:p w14:paraId="3CAD6F35" w14:textId="7B60ED02" w:rsidR="00605BAA" w:rsidRDefault="00605BAA" w:rsidP="00605BAA">
            <w:pPr>
              <w:keepLines/>
              <w:spacing w:before="20" w:after="20"/>
              <w:rPr>
                <w:rFonts w:cs="Arial"/>
                <w:sz w:val="16"/>
                <w:szCs w:val="16"/>
              </w:rPr>
            </w:pPr>
            <w:r>
              <w:rPr>
                <w:sz w:val="16"/>
                <w:szCs w:val="16"/>
              </w:rPr>
              <w:t>Text to be added under table 5 to be consistent with CEPT report. Text added in CEPT report during the joint FM60/CG4GHz meeting 17-18 April.</w:t>
            </w:r>
          </w:p>
        </w:tc>
        <w:tc>
          <w:tcPr>
            <w:tcW w:w="4820" w:type="dxa"/>
          </w:tcPr>
          <w:p w14:paraId="50716208" w14:textId="77777777" w:rsidR="00605BAA" w:rsidRPr="008E4337" w:rsidRDefault="00605BAA" w:rsidP="00605BAA">
            <w:pPr>
              <w:spacing w:before="20" w:after="20"/>
              <w:rPr>
                <w:sz w:val="16"/>
                <w:szCs w:val="16"/>
              </w:rPr>
            </w:pPr>
            <w:r>
              <w:rPr>
                <w:sz w:val="16"/>
                <w:szCs w:val="16"/>
              </w:rPr>
              <w:t>“</w:t>
            </w:r>
            <w:r w:rsidRPr="008E4337">
              <w:rPr>
                <w:sz w:val="16"/>
                <w:szCs w:val="16"/>
              </w:rPr>
              <w:t xml:space="preserve">For WBB MP AAS BS the emission mask </w:t>
            </w:r>
            <w:r>
              <w:rPr>
                <w:sz w:val="16"/>
                <w:szCs w:val="16"/>
              </w:rPr>
              <w:t xml:space="preserve">in TRP </w:t>
            </w:r>
            <w:r w:rsidRPr="008E4337">
              <w:rPr>
                <w:sz w:val="16"/>
                <w:szCs w:val="16"/>
              </w:rPr>
              <w:t>from 3GPP TS 38-104 was used.</w:t>
            </w:r>
            <w:r>
              <w:rPr>
                <w:sz w:val="16"/>
                <w:szCs w:val="16"/>
              </w:rPr>
              <w:t>”</w:t>
            </w:r>
          </w:p>
          <w:p w14:paraId="649029A1" w14:textId="77777777" w:rsidR="00605BAA" w:rsidRPr="00DB6AC8" w:rsidRDefault="00605BAA" w:rsidP="00605BAA">
            <w:pPr>
              <w:spacing w:before="20" w:after="20"/>
              <w:rPr>
                <w:rFonts w:cs="Arial"/>
                <w:sz w:val="16"/>
                <w:szCs w:val="16"/>
              </w:rPr>
            </w:pPr>
          </w:p>
        </w:tc>
        <w:tc>
          <w:tcPr>
            <w:tcW w:w="1843" w:type="dxa"/>
          </w:tcPr>
          <w:p w14:paraId="0999FC7A" w14:textId="77777777" w:rsidR="00605BAA" w:rsidRPr="001750A3" w:rsidRDefault="00605BAA" w:rsidP="00605BAA">
            <w:pPr>
              <w:spacing w:before="20" w:after="20"/>
              <w:rPr>
                <w:rFonts w:cs="Arial"/>
                <w:sz w:val="16"/>
                <w:szCs w:val="16"/>
              </w:rPr>
            </w:pPr>
          </w:p>
        </w:tc>
      </w:tr>
      <w:tr w:rsidR="00605BAA" w:rsidRPr="00151940" w14:paraId="736E820B" w14:textId="77777777" w:rsidTr="00B0495E">
        <w:trPr>
          <w:cantSplit/>
          <w:trHeight w:val="1214"/>
        </w:trPr>
        <w:tc>
          <w:tcPr>
            <w:tcW w:w="1042" w:type="dxa"/>
          </w:tcPr>
          <w:p w14:paraId="6F0E7429" w14:textId="348A9658" w:rsidR="00605BAA" w:rsidRDefault="00605BAA" w:rsidP="00605BAA">
            <w:pPr>
              <w:keepLines/>
              <w:spacing w:before="20" w:after="20"/>
              <w:rPr>
                <w:sz w:val="16"/>
                <w:szCs w:val="16"/>
              </w:rPr>
            </w:pPr>
            <w:r>
              <w:rPr>
                <w:rFonts w:cs="Arial"/>
                <w:sz w:val="16"/>
                <w:szCs w:val="16"/>
              </w:rPr>
              <w:t>Orange/17</w:t>
            </w:r>
          </w:p>
        </w:tc>
        <w:tc>
          <w:tcPr>
            <w:tcW w:w="1224" w:type="dxa"/>
          </w:tcPr>
          <w:p w14:paraId="188B2BBA" w14:textId="43B67ED1" w:rsidR="00605BAA" w:rsidRDefault="00605BAA" w:rsidP="00605BAA">
            <w:pPr>
              <w:keepLines/>
              <w:spacing w:before="20" w:after="20"/>
              <w:rPr>
                <w:sz w:val="16"/>
                <w:szCs w:val="16"/>
              </w:rPr>
            </w:pPr>
            <w:r>
              <w:rPr>
                <w:rFonts w:cs="Arial"/>
                <w:sz w:val="16"/>
                <w:szCs w:val="16"/>
              </w:rPr>
              <w:t>4.2.1</w:t>
            </w:r>
          </w:p>
        </w:tc>
        <w:tc>
          <w:tcPr>
            <w:tcW w:w="1276" w:type="dxa"/>
          </w:tcPr>
          <w:p w14:paraId="2E194887" w14:textId="4B2BF164" w:rsidR="00605BAA" w:rsidRDefault="00605BAA" w:rsidP="00605BAA">
            <w:pPr>
              <w:keepLines/>
              <w:spacing w:before="20" w:after="20"/>
              <w:rPr>
                <w:rFonts w:ascii="Times New Roman" w:hAnsi="Times New Roman"/>
                <w:color w:val="000000" w:themeColor="text1"/>
                <w:sz w:val="16"/>
                <w:szCs w:val="16"/>
              </w:rPr>
            </w:pPr>
            <w:r>
              <w:rPr>
                <w:rFonts w:cs="Arial"/>
                <w:sz w:val="16"/>
                <w:szCs w:val="16"/>
              </w:rPr>
              <w:t>Paragraph below Table 5</w:t>
            </w:r>
          </w:p>
        </w:tc>
        <w:tc>
          <w:tcPr>
            <w:tcW w:w="1355" w:type="dxa"/>
          </w:tcPr>
          <w:p w14:paraId="1B00213C" w14:textId="6FD85E85" w:rsidR="00605BAA" w:rsidRDefault="00605BAA" w:rsidP="00605BAA">
            <w:pPr>
              <w:keepLines/>
              <w:spacing w:before="20" w:after="20"/>
              <w:rPr>
                <w:sz w:val="16"/>
                <w:szCs w:val="16"/>
              </w:rPr>
            </w:pPr>
            <w:r>
              <w:rPr>
                <w:rFonts w:cs="Arial"/>
                <w:sz w:val="16"/>
                <w:szCs w:val="16"/>
              </w:rPr>
              <w:t>Technical</w:t>
            </w:r>
          </w:p>
        </w:tc>
        <w:tc>
          <w:tcPr>
            <w:tcW w:w="4111" w:type="dxa"/>
          </w:tcPr>
          <w:p w14:paraId="5AAF024F" w14:textId="77777777" w:rsidR="00605BAA" w:rsidRDefault="00605BAA" w:rsidP="00605BAA">
            <w:pPr>
              <w:keepLines/>
              <w:spacing w:before="20" w:after="20"/>
              <w:rPr>
                <w:rFonts w:cs="Arial"/>
                <w:sz w:val="16"/>
                <w:szCs w:val="16"/>
              </w:rPr>
            </w:pPr>
            <w:r>
              <w:rPr>
                <w:rFonts w:cs="Arial"/>
                <w:sz w:val="16"/>
                <w:szCs w:val="16"/>
              </w:rPr>
              <w:t xml:space="preserve">The explanation on per antenna for AAS is not </w:t>
            </w:r>
            <w:proofErr w:type="gramStart"/>
            <w:r>
              <w:rPr>
                <w:rFonts w:cs="Arial"/>
                <w:sz w:val="16"/>
                <w:szCs w:val="16"/>
              </w:rPr>
              <w:t>correct</w:t>
            </w:r>
            <w:proofErr w:type="gramEnd"/>
          </w:p>
          <w:p w14:paraId="6F07CB7E" w14:textId="06F8836B" w:rsidR="00605BAA" w:rsidRDefault="00605BAA" w:rsidP="00605BAA">
            <w:pPr>
              <w:keepLines/>
              <w:spacing w:before="20" w:after="20"/>
              <w:rPr>
                <w:sz w:val="16"/>
                <w:szCs w:val="16"/>
              </w:rPr>
            </w:pPr>
            <w:r>
              <w:rPr>
                <w:rFonts w:cs="Arial"/>
                <w:sz w:val="16"/>
                <w:szCs w:val="16"/>
              </w:rPr>
              <w:t>A new sentence on AAS BS mask from 3GPP TS38.104 should be added</w:t>
            </w:r>
          </w:p>
        </w:tc>
        <w:tc>
          <w:tcPr>
            <w:tcW w:w="4820" w:type="dxa"/>
          </w:tcPr>
          <w:p w14:paraId="06D656DF" w14:textId="77777777" w:rsidR="00605BAA" w:rsidRDefault="00605BAA" w:rsidP="00605BAA">
            <w:pPr>
              <w:spacing w:before="20" w:after="20"/>
              <w:rPr>
                <w:rFonts w:ascii="Times New Roman" w:hAnsi="Times New Roman"/>
                <w:sz w:val="16"/>
                <w:szCs w:val="16"/>
                <w:lang w:val="en-US"/>
              </w:rPr>
            </w:pPr>
            <w:r>
              <w:rPr>
                <w:sz w:val="16"/>
                <w:szCs w:val="16"/>
                <w:lang w:val="en-US"/>
              </w:rPr>
              <w:t>Delete one sentence.</w:t>
            </w:r>
          </w:p>
          <w:p w14:paraId="67CF68EC" w14:textId="77777777" w:rsidR="00605BAA" w:rsidRDefault="00605BAA" w:rsidP="00605BAA">
            <w:pPr>
              <w:spacing w:before="20" w:after="20"/>
              <w:rPr>
                <w:sz w:val="16"/>
                <w:szCs w:val="16"/>
                <w:lang w:val="en-US"/>
              </w:rPr>
            </w:pPr>
            <w:r>
              <w:rPr>
                <w:sz w:val="16"/>
                <w:szCs w:val="16"/>
                <w:lang w:val="en-US"/>
              </w:rPr>
              <w:t>Add:</w:t>
            </w:r>
          </w:p>
          <w:p w14:paraId="191692AB" w14:textId="1AF9239E" w:rsidR="00605BAA" w:rsidRDefault="00605BAA" w:rsidP="00605BAA">
            <w:pPr>
              <w:spacing w:before="20" w:after="20"/>
              <w:rPr>
                <w:sz w:val="16"/>
                <w:szCs w:val="16"/>
              </w:rPr>
            </w:pPr>
            <w:r>
              <w:rPr>
                <w:sz w:val="16"/>
                <w:szCs w:val="16"/>
                <w:lang w:val="en-US"/>
              </w:rPr>
              <w:t>The WBB MP AAS BS emission mask from 3GPP TS38.104 was used in the studies.</w:t>
            </w:r>
          </w:p>
        </w:tc>
        <w:tc>
          <w:tcPr>
            <w:tcW w:w="1843" w:type="dxa"/>
          </w:tcPr>
          <w:p w14:paraId="12056132" w14:textId="77777777" w:rsidR="00605BAA" w:rsidRPr="001750A3" w:rsidRDefault="00605BAA" w:rsidP="00605BAA">
            <w:pPr>
              <w:spacing w:before="20" w:after="20"/>
              <w:rPr>
                <w:rFonts w:cs="Arial"/>
                <w:sz w:val="16"/>
                <w:szCs w:val="16"/>
              </w:rPr>
            </w:pPr>
          </w:p>
        </w:tc>
      </w:tr>
      <w:tr w:rsidR="00605BAA" w:rsidRPr="00151940" w14:paraId="12DD43D9" w14:textId="77777777" w:rsidTr="00B0495E">
        <w:trPr>
          <w:cantSplit/>
          <w:trHeight w:val="1214"/>
        </w:trPr>
        <w:tc>
          <w:tcPr>
            <w:tcW w:w="1042" w:type="dxa"/>
          </w:tcPr>
          <w:p w14:paraId="7C2A45B0" w14:textId="521D111A" w:rsidR="00605BAA" w:rsidRPr="00535F55" w:rsidRDefault="00605BAA" w:rsidP="00605BAA">
            <w:pPr>
              <w:keepLines/>
              <w:spacing w:before="20" w:after="20"/>
              <w:rPr>
                <w:rFonts w:cs="Arial"/>
                <w:sz w:val="16"/>
                <w:szCs w:val="16"/>
              </w:rPr>
            </w:pPr>
            <w:r>
              <w:rPr>
                <w:rFonts w:cs="Arial"/>
                <w:sz w:val="16"/>
                <w:szCs w:val="16"/>
              </w:rPr>
              <w:t>LTU/3</w:t>
            </w:r>
          </w:p>
        </w:tc>
        <w:tc>
          <w:tcPr>
            <w:tcW w:w="1224" w:type="dxa"/>
          </w:tcPr>
          <w:p w14:paraId="7CC071F6" w14:textId="4025EF0F" w:rsidR="00605BAA" w:rsidRPr="00535F55" w:rsidRDefault="00605BAA" w:rsidP="00605BAA">
            <w:pPr>
              <w:keepLines/>
              <w:spacing w:before="20" w:after="20"/>
              <w:rPr>
                <w:rFonts w:cs="Arial"/>
                <w:sz w:val="16"/>
                <w:szCs w:val="16"/>
              </w:rPr>
            </w:pPr>
            <w:r>
              <w:rPr>
                <w:rFonts w:cs="Arial"/>
                <w:sz w:val="16"/>
                <w:szCs w:val="16"/>
              </w:rPr>
              <w:t>4.2.1</w:t>
            </w:r>
          </w:p>
        </w:tc>
        <w:tc>
          <w:tcPr>
            <w:tcW w:w="1276" w:type="dxa"/>
          </w:tcPr>
          <w:p w14:paraId="7DE0E279" w14:textId="0A50D969" w:rsidR="00605BAA" w:rsidRPr="00535F55" w:rsidRDefault="00605BAA" w:rsidP="00605BAA">
            <w:pPr>
              <w:keepLines/>
              <w:spacing w:before="20" w:after="20"/>
              <w:rPr>
                <w:rFonts w:cs="Arial"/>
                <w:sz w:val="16"/>
                <w:szCs w:val="16"/>
              </w:rPr>
            </w:pPr>
            <w:r>
              <w:rPr>
                <w:rFonts w:cs="Arial"/>
                <w:sz w:val="16"/>
                <w:szCs w:val="16"/>
              </w:rPr>
              <w:t>Table 6</w:t>
            </w:r>
          </w:p>
        </w:tc>
        <w:tc>
          <w:tcPr>
            <w:tcW w:w="1355" w:type="dxa"/>
          </w:tcPr>
          <w:p w14:paraId="375D42C1" w14:textId="5AB14525" w:rsidR="00605BAA" w:rsidRPr="00535F55" w:rsidRDefault="00605BAA" w:rsidP="00605BAA">
            <w:pPr>
              <w:keepLines/>
              <w:spacing w:before="20" w:after="20"/>
              <w:rPr>
                <w:rFonts w:cs="Arial"/>
                <w:sz w:val="16"/>
                <w:szCs w:val="16"/>
              </w:rPr>
            </w:pPr>
            <w:r>
              <w:rPr>
                <w:rFonts w:cs="Arial"/>
                <w:sz w:val="16"/>
                <w:szCs w:val="16"/>
              </w:rPr>
              <w:t>General</w:t>
            </w:r>
          </w:p>
        </w:tc>
        <w:tc>
          <w:tcPr>
            <w:tcW w:w="4111" w:type="dxa"/>
          </w:tcPr>
          <w:p w14:paraId="0FD6B744" w14:textId="5DB67887" w:rsidR="00605BAA" w:rsidRPr="00535F55" w:rsidRDefault="00605BAA" w:rsidP="00605BAA">
            <w:pPr>
              <w:keepLines/>
              <w:spacing w:before="20" w:after="20"/>
              <w:rPr>
                <w:rFonts w:cs="Arial"/>
                <w:sz w:val="16"/>
                <w:szCs w:val="16"/>
              </w:rPr>
            </w:pPr>
            <w:r>
              <w:rPr>
                <w:rFonts w:cs="Arial"/>
                <w:sz w:val="16"/>
                <w:szCs w:val="16"/>
              </w:rPr>
              <w:t>Improvement how to account for MIMO processing gain when addressing NF</w:t>
            </w:r>
          </w:p>
        </w:tc>
        <w:tc>
          <w:tcPr>
            <w:tcW w:w="4820" w:type="dxa"/>
          </w:tcPr>
          <w:p w14:paraId="3C3AB5F3" w14:textId="77777777" w:rsidR="00605BAA" w:rsidRPr="001F5377" w:rsidRDefault="00605BAA" w:rsidP="00605BAA">
            <w:pPr>
              <w:keepLines/>
              <w:spacing w:before="20" w:after="20"/>
              <w:rPr>
                <w:rFonts w:cs="Arial"/>
                <w:sz w:val="16"/>
                <w:szCs w:val="16"/>
              </w:rPr>
            </w:pPr>
            <w:r w:rsidRPr="001F5377">
              <w:rPr>
                <w:rFonts w:cs="Arial"/>
                <w:sz w:val="16"/>
                <w:szCs w:val="16"/>
              </w:rPr>
              <w:t xml:space="preserve">13 </w:t>
            </w:r>
            <w:ins w:id="284" w:author="Lithuania" w:date="2024-03-21T10:39:00Z">
              <w:r w:rsidRPr="001F5377">
                <w:rPr>
                  <w:rFonts w:cs="Arial"/>
                  <w:sz w:val="16"/>
                  <w:szCs w:val="16"/>
                </w:rPr>
                <w:t>(</w:t>
              </w:r>
            </w:ins>
            <w:ins w:id="285" w:author="Lithuania" w:date="2024-03-21T10:40:00Z">
              <w:r w:rsidRPr="001F5377">
                <w:rPr>
                  <w:rFonts w:cs="Arial"/>
                  <w:sz w:val="16"/>
                  <w:szCs w:val="16"/>
                </w:rPr>
                <w:t>subtract</w:t>
              </w:r>
            </w:ins>
            <w:del w:id="286" w:author="Lithuania" w:date="2024-03-21T10:39:00Z">
              <w:r w:rsidRPr="001F5377" w:rsidDel="0005153F">
                <w:rPr>
                  <w:rFonts w:cs="Arial"/>
                  <w:sz w:val="16"/>
                  <w:szCs w:val="16"/>
                </w:rPr>
                <w:delText>–</w:delText>
              </w:r>
            </w:del>
            <w:r w:rsidRPr="001F5377">
              <w:rPr>
                <w:rFonts w:cs="Arial"/>
                <w:sz w:val="16"/>
                <w:szCs w:val="16"/>
              </w:rPr>
              <w:t xml:space="preserve"> 5 </w:t>
            </w:r>
            <w:del w:id="287" w:author="Lithuania" w:date="2024-03-21T10:40:00Z">
              <w:r w:rsidRPr="001F5377" w:rsidDel="0005153F">
                <w:rPr>
                  <w:rFonts w:cs="Arial"/>
                  <w:sz w:val="16"/>
                  <w:szCs w:val="16"/>
                </w:rPr>
                <w:delText>(</w:delText>
              </w:r>
            </w:del>
            <w:r w:rsidRPr="001F5377">
              <w:rPr>
                <w:rFonts w:cs="Arial"/>
                <w:sz w:val="16"/>
                <w:szCs w:val="16"/>
              </w:rPr>
              <w:t>for MIMO processing gain) dB</w:t>
            </w:r>
          </w:p>
          <w:p w14:paraId="3B415451" w14:textId="3362FC20" w:rsidR="00605BAA" w:rsidRDefault="00605BAA" w:rsidP="00605BAA">
            <w:pPr>
              <w:spacing w:before="20" w:after="20"/>
              <w:rPr>
                <w:rFonts w:cs="Arial"/>
                <w:sz w:val="16"/>
                <w:szCs w:val="16"/>
              </w:rPr>
            </w:pPr>
            <w:r w:rsidRPr="001F5377">
              <w:rPr>
                <w:rFonts w:cs="Arial"/>
                <w:sz w:val="16"/>
                <w:szCs w:val="16"/>
              </w:rPr>
              <w:t xml:space="preserve">10 </w:t>
            </w:r>
            <w:ins w:id="288" w:author="Lithuania" w:date="2024-03-21T10:40:00Z">
              <w:r w:rsidRPr="001F5377">
                <w:rPr>
                  <w:rFonts w:cs="Arial"/>
                  <w:sz w:val="16"/>
                  <w:szCs w:val="16"/>
                </w:rPr>
                <w:t>(subtract</w:t>
              </w:r>
            </w:ins>
            <w:del w:id="289" w:author="Lithuania" w:date="2024-03-21T10:40:00Z">
              <w:r w:rsidRPr="001F5377" w:rsidDel="0005153F">
                <w:rPr>
                  <w:rFonts w:cs="Arial"/>
                  <w:sz w:val="16"/>
                  <w:szCs w:val="16"/>
                </w:rPr>
                <w:delText>–</w:delText>
              </w:r>
            </w:del>
            <w:r w:rsidRPr="001F5377">
              <w:rPr>
                <w:rFonts w:cs="Arial"/>
                <w:sz w:val="16"/>
                <w:szCs w:val="16"/>
              </w:rPr>
              <w:t xml:space="preserve"> 5 </w:t>
            </w:r>
            <w:del w:id="290" w:author="Lithuania" w:date="2024-03-21T10:40:00Z">
              <w:r w:rsidRPr="001F5377" w:rsidDel="0005153F">
                <w:rPr>
                  <w:rFonts w:cs="Arial"/>
                  <w:sz w:val="16"/>
                  <w:szCs w:val="16"/>
                </w:rPr>
                <w:delText>(</w:delText>
              </w:r>
            </w:del>
            <w:r w:rsidRPr="001F5377">
              <w:rPr>
                <w:rFonts w:cs="Arial"/>
                <w:sz w:val="16"/>
                <w:szCs w:val="16"/>
              </w:rPr>
              <w:t>for MIMO processing gain) dB</w:t>
            </w:r>
          </w:p>
        </w:tc>
        <w:tc>
          <w:tcPr>
            <w:tcW w:w="1843" w:type="dxa"/>
          </w:tcPr>
          <w:p w14:paraId="544C6C22" w14:textId="77777777" w:rsidR="00605BAA" w:rsidRPr="001750A3" w:rsidRDefault="00605BAA" w:rsidP="00605BAA">
            <w:pPr>
              <w:spacing w:before="20" w:after="20"/>
              <w:rPr>
                <w:rFonts w:cs="Arial"/>
                <w:sz w:val="16"/>
                <w:szCs w:val="16"/>
              </w:rPr>
            </w:pPr>
          </w:p>
        </w:tc>
      </w:tr>
      <w:tr w:rsidR="00605BAA" w:rsidRPr="00151940" w14:paraId="38B1F3D2" w14:textId="77777777" w:rsidTr="00B0495E">
        <w:trPr>
          <w:cantSplit/>
          <w:trHeight w:val="1214"/>
        </w:trPr>
        <w:tc>
          <w:tcPr>
            <w:tcW w:w="1042" w:type="dxa"/>
          </w:tcPr>
          <w:p w14:paraId="66BDB1DF" w14:textId="390AB529" w:rsidR="00605BAA" w:rsidRDefault="00605BAA" w:rsidP="00605BAA">
            <w:pPr>
              <w:keepLines/>
              <w:spacing w:before="20" w:after="20"/>
              <w:rPr>
                <w:sz w:val="16"/>
                <w:szCs w:val="16"/>
                <w:lang w:val="en-US"/>
              </w:rPr>
            </w:pPr>
            <w:r>
              <w:rPr>
                <w:sz w:val="16"/>
                <w:szCs w:val="16"/>
                <w:lang w:val="en-US"/>
              </w:rPr>
              <w:t>D/30</w:t>
            </w:r>
          </w:p>
        </w:tc>
        <w:tc>
          <w:tcPr>
            <w:tcW w:w="1224" w:type="dxa"/>
          </w:tcPr>
          <w:p w14:paraId="165D984C" w14:textId="6AD4B0AC" w:rsidR="00605BAA" w:rsidRDefault="00605BAA" w:rsidP="00605BAA">
            <w:pPr>
              <w:keepLines/>
              <w:spacing w:before="20" w:after="20"/>
              <w:rPr>
                <w:sz w:val="16"/>
                <w:szCs w:val="16"/>
                <w:lang w:val="en-US"/>
              </w:rPr>
            </w:pPr>
            <w:r>
              <w:rPr>
                <w:sz w:val="16"/>
                <w:szCs w:val="16"/>
                <w:lang w:val="en-US"/>
              </w:rPr>
              <w:t>Page 17, 4.2.1 3GPP 5G NR</w:t>
            </w:r>
          </w:p>
        </w:tc>
        <w:tc>
          <w:tcPr>
            <w:tcW w:w="1276" w:type="dxa"/>
          </w:tcPr>
          <w:p w14:paraId="1FA85EBF" w14:textId="7C8A9AF6" w:rsidR="00605BAA" w:rsidRDefault="00605BAA" w:rsidP="00605BAA">
            <w:pPr>
              <w:keepLines/>
              <w:spacing w:before="20" w:after="20"/>
              <w:rPr>
                <w:sz w:val="16"/>
                <w:szCs w:val="16"/>
                <w:lang w:val="en-US"/>
              </w:rPr>
            </w:pPr>
            <w:r>
              <w:rPr>
                <w:sz w:val="16"/>
                <w:szCs w:val="16"/>
                <w:lang w:val="en-US"/>
              </w:rPr>
              <w:t xml:space="preserve">Table 6, </w:t>
            </w:r>
            <w:proofErr w:type="gramStart"/>
            <w:r>
              <w:rPr>
                <w:sz w:val="16"/>
                <w:szCs w:val="16"/>
                <w:lang w:val="en-US"/>
              </w:rPr>
              <w:t>4rd</w:t>
            </w:r>
            <w:proofErr w:type="gramEnd"/>
            <w:r>
              <w:rPr>
                <w:sz w:val="16"/>
                <w:szCs w:val="16"/>
                <w:lang w:val="en-US"/>
              </w:rPr>
              <w:t xml:space="preserve"> row, last column</w:t>
            </w:r>
          </w:p>
        </w:tc>
        <w:tc>
          <w:tcPr>
            <w:tcW w:w="1355" w:type="dxa"/>
          </w:tcPr>
          <w:p w14:paraId="194795A3" w14:textId="6C67BF88" w:rsidR="00605BAA" w:rsidRDefault="00605BAA" w:rsidP="00605BAA">
            <w:pPr>
              <w:keepLines/>
              <w:spacing w:before="20" w:after="20"/>
              <w:rPr>
                <w:sz w:val="16"/>
                <w:szCs w:val="16"/>
                <w:lang w:val="en-US"/>
              </w:rPr>
            </w:pPr>
            <w:r>
              <w:rPr>
                <w:sz w:val="16"/>
                <w:szCs w:val="16"/>
                <w:lang w:val="en-US"/>
              </w:rPr>
              <w:t>General</w:t>
            </w:r>
          </w:p>
        </w:tc>
        <w:tc>
          <w:tcPr>
            <w:tcW w:w="4111" w:type="dxa"/>
          </w:tcPr>
          <w:p w14:paraId="6A44564B" w14:textId="632BC176" w:rsidR="00605BAA" w:rsidRPr="00190F62" w:rsidRDefault="00605BAA" w:rsidP="00605BAA">
            <w:pPr>
              <w:keepLines/>
              <w:spacing w:before="20" w:after="20"/>
              <w:rPr>
                <w:sz w:val="16"/>
                <w:szCs w:val="16"/>
              </w:rPr>
            </w:pPr>
            <w:r>
              <w:rPr>
                <w:sz w:val="16"/>
                <w:szCs w:val="16"/>
                <w:lang w:val="en-US"/>
              </w:rPr>
              <w:t>comment “check WP5D guidance” – is this comment still necessary?</w:t>
            </w:r>
          </w:p>
        </w:tc>
        <w:tc>
          <w:tcPr>
            <w:tcW w:w="4820" w:type="dxa"/>
          </w:tcPr>
          <w:p w14:paraId="5AAF7168" w14:textId="77777777" w:rsidR="00605BAA" w:rsidRDefault="00605BAA" w:rsidP="00605BAA">
            <w:pPr>
              <w:spacing w:before="20" w:after="20"/>
              <w:rPr>
                <w:sz w:val="16"/>
                <w:szCs w:val="16"/>
              </w:rPr>
            </w:pPr>
          </w:p>
        </w:tc>
        <w:tc>
          <w:tcPr>
            <w:tcW w:w="1843" w:type="dxa"/>
          </w:tcPr>
          <w:p w14:paraId="179E8DC8" w14:textId="77777777" w:rsidR="00605BAA" w:rsidRPr="001750A3" w:rsidRDefault="00605BAA" w:rsidP="00605BAA">
            <w:pPr>
              <w:spacing w:before="20" w:after="20"/>
              <w:rPr>
                <w:rFonts w:cs="Arial"/>
                <w:sz w:val="16"/>
                <w:szCs w:val="16"/>
              </w:rPr>
            </w:pPr>
          </w:p>
        </w:tc>
      </w:tr>
      <w:tr w:rsidR="00605BAA" w:rsidRPr="00151940" w14:paraId="5B6C40D8" w14:textId="77777777" w:rsidTr="00B0495E">
        <w:trPr>
          <w:cantSplit/>
          <w:trHeight w:val="1214"/>
        </w:trPr>
        <w:tc>
          <w:tcPr>
            <w:tcW w:w="1042" w:type="dxa"/>
          </w:tcPr>
          <w:p w14:paraId="14FE0C7F" w14:textId="20A9ABDA" w:rsidR="00605BAA" w:rsidRDefault="00605BAA" w:rsidP="00605BAA">
            <w:pPr>
              <w:keepLines/>
              <w:spacing w:before="20" w:after="20"/>
              <w:rPr>
                <w:sz w:val="16"/>
                <w:szCs w:val="16"/>
                <w:lang w:val="en-US"/>
              </w:rPr>
            </w:pPr>
            <w:r>
              <w:rPr>
                <w:sz w:val="16"/>
                <w:szCs w:val="16"/>
                <w:lang w:val="en-US"/>
              </w:rPr>
              <w:t>D/31</w:t>
            </w:r>
          </w:p>
        </w:tc>
        <w:tc>
          <w:tcPr>
            <w:tcW w:w="1224" w:type="dxa"/>
          </w:tcPr>
          <w:p w14:paraId="71321AC2" w14:textId="283297D3" w:rsidR="00605BAA" w:rsidRDefault="00605BAA" w:rsidP="00605BAA">
            <w:pPr>
              <w:keepLines/>
              <w:spacing w:before="20" w:after="20"/>
              <w:rPr>
                <w:sz w:val="16"/>
                <w:szCs w:val="16"/>
                <w:lang w:val="en-US"/>
              </w:rPr>
            </w:pPr>
            <w:r>
              <w:rPr>
                <w:sz w:val="16"/>
                <w:szCs w:val="16"/>
                <w:lang w:val="en-US"/>
              </w:rPr>
              <w:t>Page 17, 4.2.1 3GPP 5G NR</w:t>
            </w:r>
          </w:p>
        </w:tc>
        <w:tc>
          <w:tcPr>
            <w:tcW w:w="1276" w:type="dxa"/>
          </w:tcPr>
          <w:p w14:paraId="2A396E47" w14:textId="37F73406" w:rsidR="00605BAA" w:rsidRDefault="00605BAA" w:rsidP="00605BAA">
            <w:pPr>
              <w:keepLines/>
              <w:spacing w:before="20" w:after="20"/>
              <w:rPr>
                <w:sz w:val="16"/>
                <w:szCs w:val="16"/>
                <w:lang w:val="en-US"/>
              </w:rPr>
            </w:pPr>
            <w:r>
              <w:rPr>
                <w:sz w:val="16"/>
                <w:szCs w:val="16"/>
                <w:lang w:val="en-US"/>
              </w:rPr>
              <w:t xml:space="preserve">Table 6, </w:t>
            </w:r>
            <w:proofErr w:type="gramStart"/>
            <w:r>
              <w:rPr>
                <w:sz w:val="16"/>
                <w:szCs w:val="16"/>
                <w:lang w:val="en-US"/>
              </w:rPr>
              <w:t>4rd</w:t>
            </w:r>
            <w:proofErr w:type="gramEnd"/>
            <w:r>
              <w:rPr>
                <w:sz w:val="16"/>
                <w:szCs w:val="16"/>
                <w:lang w:val="en-US"/>
              </w:rPr>
              <w:t xml:space="preserve"> row and last but two row </w:t>
            </w:r>
          </w:p>
        </w:tc>
        <w:tc>
          <w:tcPr>
            <w:tcW w:w="1355" w:type="dxa"/>
          </w:tcPr>
          <w:p w14:paraId="78485F8C" w14:textId="219390C4" w:rsidR="00605BAA" w:rsidRDefault="00605BAA" w:rsidP="00605BAA">
            <w:pPr>
              <w:keepLines/>
              <w:spacing w:before="20" w:after="20"/>
              <w:rPr>
                <w:sz w:val="16"/>
                <w:szCs w:val="16"/>
                <w:lang w:val="en-US"/>
              </w:rPr>
            </w:pPr>
            <w:r>
              <w:rPr>
                <w:sz w:val="16"/>
                <w:szCs w:val="16"/>
                <w:lang w:val="en-US"/>
              </w:rPr>
              <w:t>General</w:t>
            </w:r>
          </w:p>
        </w:tc>
        <w:tc>
          <w:tcPr>
            <w:tcW w:w="4111" w:type="dxa"/>
          </w:tcPr>
          <w:p w14:paraId="0B868230" w14:textId="352566BA" w:rsidR="00605BAA" w:rsidRPr="00190F62" w:rsidRDefault="00605BAA" w:rsidP="00605BAA">
            <w:pPr>
              <w:keepLines/>
              <w:spacing w:before="20" w:after="20"/>
              <w:rPr>
                <w:sz w:val="16"/>
                <w:szCs w:val="16"/>
              </w:rPr>
            </w:pPr>
            <w:r>
              <w:rPr>
                <w:sz w:val="16"/>
                <w:szCs w:val="16"/>
                <w:lang w:val="en-US"/>
              </w:rPr>
              <w:t xml:space="preserve">wording </w:t>
            </w:r>
            <w:proofErr w:type="gramStart"/>
            <w:r>
              <w:rPr>
                <w:sz w:val="16"/>
                <w:szCs w:val="16"/>
                <w:lang w:val="en-US"/>
              </w:rPr>
              <w:t>has to</w:t>
            </w:r>
            <w:proofErr w:type="gramEnd"/>
            <w:r>
              <w:rPr>
                <w:sz w:val="16"/>
                <w:szCs w:val="16"/>
                <w:lang w:val="en-US"/>
              </w:rPr>
              <w:t xml:space="preserve"> be checked and possible corrected</w:t>
            </w:r>
          </w:p>
        </w:tc>
        <w:tc>
          <w:tcPr>
            <w:tcW w:w="4820" w:type="dxa"/>
          </w:tcPr>
          <w:p w14:paraId="423D1685" w14:textId="77777777" w:rsidR="00605BAA" w:rsidRDefault="00605BAA" w:rsidP="00605BAA">
            <w:pPr>
              <w:spacing w:before="20" w:after="20"/>
              <w:rPr>
                <w:sz w:val="16"/>
                <w:szCs w:val="16"/>
              </w:rPr>
            </w:pPr>
          </w:p>
        </w:tc>
        <w:tc>
          <w:tcPr>
            <w:tcW w:w="1843" w:type="dxa"/>
          </w:tcPr>
          <w:p w14:paraId="3C95D72A" w14:textId="77777777" w:rsidR="00605BAA" w:rsidRPr="001750A3" w:rsidRDefault="00605BAA" w:rsidP="00605BAA">
            <w:pPr>
              <w:spacing w:before="20" w:after="20"/>
              <w:rPr>
                <w:rFonts w:cs="Arial"/>
                <w:sz w:val="16"/>
                <w:szCs w:val="16"/>
              </w:rPr>
            </w:pPr>
          </w:p>
        </w:tc>
      </w:tr>
      <w:tr w:rsidR="00605BAA" w:rsidRPr="00151940" w14:paraId="5097E181" w14:textId="77777777" w:rsidTr="00B0495E">
        <w:trPr>
          <w:cantSplit/>
          <w:trHeight w:val="1214"/>
        </w:trPr>
        <w:tc>
          <w:tcPr>
            <w:tcW w:w="1042" w:type="dxa"/>
          </w:tcPr>
          <w:p w14:paraId="65B410C9" w14:textId="35D18F5B" w:rsidR="00605BAA" w:rsidRDefault="00605BAA" w:rsidP="00605BAA">
            <w:pPr>
              <w:keepLines/>
              <w:spacing w:before="20" w:after="20"/>
              <w:rPr>
                <w:sz w:val="16"/>
                <w:szCs w:val="16"/>
                <w:lang w:val="en-US"/>
              </w:rPr>
            </w:pPr>
            <w:r>
              <w:rPr>
                <w:rFonts w:cs="Arial"/>
                <w:sz w:val="16"/>
                <w:szCs w:val="16"/>
              </w:rPr>
              <w:lastRenderedPageBreak/>
              <w:t>GSOA/6</w:t>
            </w:r>
          </w:p>
        </w:tc>
        <w:tc>
          <w:tcPr>
            <w:tcW w:w="1224" w:type="dxa"/>
          </w:tcPr>
          <w:p w14:paraId="47F4E5DB" w14:textId="437576B7" w:rsidR="00605BAA" w:rsidRDefault="00605BAA" w:rsidP="00605BAA">
            <w:pPr>
              <w:keepLines/>
              <w:spacing w:before="20" w:after="20"/>
              <w:rPr>
                <w:sz w:val="16"/>
                <w:szCs w:val="16"/>
                <w:lang w:val="en-US"/>
              </w:rPr>
            </w:pPr>
            <w:r>
              <w:rPr>
                <w:rFonts w:cs="Arial"/>
                <w:sz w:val="16"/>
                <w:szCs w:val="16"/>
              </w:rPr>
              <w:t>4.2.1</w:t>
            </w:r>
          </w:p>
        </w:tc>
        <w:tc>
          <w:tcPr>
            <w:tcW w:w="1276" w:type="dxa"/>
          </w:tcPr>
          <w:p w14:paraId="1922DF8C" w14:textId="0C583076" w:rsidR="00605BAA" w:rsidRDefault="00605BAA" w:rsidP="00605BAA">
            <w:pPr>
              <w:keepLines/>
              <w:spacing w:before="20" w:after="20"/>
              <w:rPr>
                <w:sz w:val="16"/>
                <w:szCs w:val="16"/>
                <w:lang w:val="en-US"/>
              </w:rPr>
            </w:pPr>
            <w:r>
              <w:rPr>
                <w:rFonts w:cs="Arial"/>
                <w:sz w:val="16"/>
                <w:szCs w:val="16"/>
              </w:rPr>
              <w:t>Table 8</w:t>
            </w:r>
          </w:p>
        </w:tc>
        <w:tc>
          <w:tcPr>
            <w:tcW w:w="1355" w:type="dxa"/>
          </w:tcPr>
          <w:p w14:paraId="69E6C14B" w14:textId="2E47DA83" w:rsidR="00605BAA" w:rsidRDefault="00605BAA" w:rsidP="00605BAA">
            <w:pPr>
              <w:keepLines/>
              <w:spacing w:before="20" w:after="20"/>
              <w:rPr>
                <w:sz w:val="16"/>
                <w:szCs w:val="16"/>
                <w:lang w:val="en-US"/>
              </w:rPr>
            </w:pPr>
            <w:r>
              <w:rPr>
                <w:rFonts w:cs="Arial"/>
                <w:sz w:val="16"/>
                <w:szCs w:val="16"/>
              </w:rPr>
              <w:t>Editorial</w:t>
            </w:r>
          </w:p>
        </w:tc>
        <w:tc>
          <w:tcPr>
            <w:tcW w:w="4111" w:type="dxa"/>
          </w:tcPr>
          <w:p w14:paraId="5492465E" w14:textId="77777777" w:rsidR="00605BAA" w:rsidRDefault="00605BAA" w:rsidP="00605BAA">
            <w:pPr>
              <w:keepLines/>
              <w:spacing w:before="20" w:after="20"/>
              <w:rPr>
                <w:sz w:val="16"/>
                <w:szCs w:val="16"/>
                <w:lang w:val="en-US"/>
              </w:rPr>
            </w:pPr>
          </w:p>
        </w:tc>
        <w:tc>
          <w:tcPr>
            <w:tcW w:w="4820" w:type="dxa"/>
          </w:tcPr>
          <w:p w14:paraId="0AA2621D" w14:textId="15969D8C" w:rsidR="00605BAA" w:rsidRDefault="00605BAA" w:rsidP="00605BAA">
            <w:pPr>
              <w:spacing w:before="20" w:after="20"/>
              <w:rPr>
                <w:sz w:val="16"/>
                <w:szCs w:val="16"/>
              </w:rPr>
            </w:pPr>
            <w:r w:rsidRPr="002F2961">
              <w:t>Note: The combination of power and antenna gain should be such</w:t>
            </w:r>
            <w:del w:id="291" w:author="Author">
              <w:r w:rsidRPr="002F2961" w:rsidDel="00050991">
                <w:delText>,</w:delText>
              </w:r>
            </w:del>
            <w:r w:rsidRPr="002F2961">
              <w:t xml:space="preserve"> that the maximum defined EIRP per sector/BS is not exceeded.</w:t>
            </w:r>
          </w:p>
        </w:tc>
        <w:tc>
          <w:tcPr>
            <w:tcW w:w="1843" w:type="dxa"/>
          </w:tcPr>
          <w:p w14:paraId="129A9D79" w14:textId="77777777" w:rsidR="00605BAA" w:rsidRPr="001750A3" w:rsidRDefault="00605BAA" w:rsidP="00605BAA">
            <w:pPr>
              <w:spacing w:before="20" w:after="20"/>
              <w:rPr>
                <w:rFonts w:cs="Arial"/>
                <w:sz w:val="16"/>
                <w:szCs w:val="16"/>
              </w:rPr>
            </w:pPr>
          </w:p>
        </w:tc>
      </w:tr>
      <w:tr w:rsidR="00605BAA" w:rsidRPr="00151940" w14:paraId="19FB97E2" w14:textId="77777777" w:rsidTr="00B0495E">
        <w:trPr>
          <w:cantSplit/>
          <w:trHeight w:val="1214"/>
        </w:trPr>
        <w:tc>
          <w:tcPr>
            <w:tcW w:w="1042" w:type="dxa"/>
          </w:tcPr>
          <w:p w14:paraId="566233B2" w14:textId="7946DEE3" w:rsidR="00605BAA" w:rsidRDefault="00605BAA" w:rsidP="00605BAA">
            <w:pPr>
              <w:keepLines/>
              <w:spacing w:before="20" w:after="20"/>
              <w:rPr>
                <w:sz w:val="16"/>
                <w:szCs w:val="16"/>
                <w:lang w:val="en-US"/>
              </w:rPr>
            </w:pPr>
            <w:r>
              <w:rPr>
                <w:rFonts w:cs="Arial"/>
                <w:sz w:val="16"/>
                <w:szCs w:val="16"/>
              </w:rPr>
              <w:t>LTU/4</w:t>
            </w:r>
          </w:p>
        </w:tc>
        <w:tc>
          <w:tcPr>
            <w:tcW w:w="1224" w:type="dxa"/>
          </w:tcPr>
          <w:p w14:paraId="106629D4" w14:textId="2EE19BAF" w:rsidR="00605BAA" w:rsidRDefault="00605BAA" w:rsidP="00605BAA">
            <w:pPr>
              <w:keepLines/>
              <w:spacing w:before="20" w:after="20"/>
              <w:rPr>
                <w:sz w:val="16"/>
                <w:szCs w:val="16"/>
                <w:lang w:val="en-US"/>
              </w:rPr>
            </w:pPr>
            <w:r>
              <w:rPr>
                <w:rFonts w:cs="Arial"/>
                <w:sz w:val="16"/>
                <w:szCs w:val="16"/>
              </w:rPr>
              <w:t>4.2.1</w:t>
            </w:r>
          </w:p>
        </w:tc>
        <w:tc>
          <w:tcPr>
            <w:tcW w:w="1276" w:type="dxa"/>
          </w:tcPr>
          <w:p w14:paraId="3A5F6EA7" w14:textId="201E4DBC" w:rsidR="00605BAA" w:rsidRDefault="00605BAA" w:rsidP="00605BAA">
            <w:pPr>
              <w:keepLines/>
              <w:spacing w:before="20" w:after="20"/>
              <w:rPr>
                <w:sz w:val="16"/>
                <w:szCs w:val="16"/>
                <w:lang w:val="en-US"/>
              </w:rPr>
            </w:pPr>
            <w:r>
              <w:rPr>
                <w:rFonts w:cs="Arial"/>
                <w:sz w:val="16"/>
                <w:szCs w:val="16"/>
              </w:rPr>
              <w:t>Table 9</w:t>
            </w:r>
          </w:p>
        </w:tc>
        <w:tc>
          <w:tcPr>
            <w:tcW w:w="1355" w:type="dxa"/>
          </w:tcPr>
          <w:p w14:paraId="7A24BED4" w14:textId="4598F1E0" w:rsidR="00605BAA" w:rsidRDefault="00605BAA" w:rsidP="00605BAA">
            <w:pPr>
              <w:keepLines/>
              <w:spacing w:before="20" w:after="20"/>
              <w:rPr>
                <w:sz w:val="16"/>
                <w:szCs w:val="16"/>
                <w:lang w:val="en-US"/>
              </w:rPr>
            </w:pPr>
            <w:r>
              <w:rPr>
                <w:rFonts w:cs="Arial"/>
                <w:sz w:val="16"/>
                <w:szCs w:val="16"/>
              </w:rPr>
              <w:t>General</w:t>
            </w:r>
          </w:p>
        </w:tc>
        <w:tc>
          <w:tcPr>
            <w:tcW w:w="4111" w:type="dxa"/>
          </w:tcPr>
          <w:p w14:paraId="6EB9B3C3" w14:textId="1783EA48" w:rsidR="00605BAA" w:rsidRDefault="00605BAA" w:rsidP="00605BAA">
            <w:pPr>
              <w:keepLines/>
              <w:spacing w:before="20" w:after="20"/>
              <w:rPr>
                <w:sz w:val="16"/>
                <w:szCs w:val="16"/>
                <w:lang w:val="en-US"/>
              </w:rPr>
            </w:pPr>
            <w:r>
              <w:rPr>
                <w:rFonts w:cs="Arial"/>
                <w:sz w:val="16"/>
                <w:szCs w:val="16"/>
              </w:rPr>
              <w:t>3GPP standard reference is missing</w:t>
            </w:r>
          </w:p>
        </w:tc>
        <w:tc>
          <w:tcPr>
            <w:tcW w:w="4820" w:type="dxa"/>
          </w:tcPr>
          <w:p w14:paraId="3ABF7FB5" w14:textId="77777777" w:rsidR="00605BAA" w:rsidRPr="005A50F0" w:rsidRDefault="00605BAA" w:rsidP="00605BAA">
            <w:pPr>
              <w:keepLines/>
              <w:spacing w:before="20" w:after="20"/>
              <w:rPr>
                <w:rFonts w:cs="Arial"/>
                <w:sz w:val="16"/>
                <w:szCs w:val="16"/>
              </w:rPr>
            </w:pPr>
            <w:r w:rsidRPr="005A50F0">
              <w:rPr>
                <w:rFonts w:cs="Arial"/>
                <w:sz w:val="16"/>
                <w:szCs w:val="16"/>
              </w:rPr>
              <w:t xml:space="preserve">Note 1: From 3GPP </w:t>
            </w:r>
            <w:proofErr w:type="gramStart"/>
            <w:r w:rsidRPr="005A50F0">
              <w:rPr>
                <w:rFonts w:cs="Arial"/>
                <w:sz w:val="16"/>
                <w:szCs w:val="16"/>
              </w:rPr>
              <w:t>standard</w:t>
            </w:r>
            <w:proofErr w:type="gramEnd"/>
          </w:p>
          <w:p w14:paraId="65323DA4" w14:textId="5F931B64" w:rsidR="00605BAA" w:rsidRDefault="00605BAA" w:rsidP="00605BAA">
            <w:pPr>
              <w:spacing w:before="20" w:after="20"/>
              <w:rPr>
                <w:sz w:val="16"/>
                <w:szCs w:val="16"/>
              </w:rPr>
            </w:pPr>
            <w:r w:rsidRPr="005A50F0">
              <w:rPr>
                <w:rFonts w:cs="Arial"/>
                <w:sz w:val="16"/>
                <w:szCs w:val="16"/>
              </w:rPr>
              <w:t>Note 2: From 3GPP standard</w:t>
            </w:r>
          </w:p>
        </w:tc>
        <w:tc>
          <w:tcPr>
            <w:tcW w:w="1843" w:type="dxa"/>
          </w:tcPr>
          <w:p w14:paraId="5373BBE1" w14:textId="77777777" w:rsidR="00605BAA" w:rsidRPr="001750A3" w:rsidRDefault="00605BAA" w:rsidP="00605BAA">
            <w:pPr>
              <w:spacing w:before="20" w:after="20"/>
              <w:rPr>
                <w:rFonts w:cs="Arial"/>
                <w:sz w:val="16"/>
                <w:szCs w:val="16"/>
              </w:rPr>
            </w:pPr>
          </w:p>
        </w:tc>
      </w:tr>
      <w:tr w:rsidR="00605BAA" w:rsidRPr="00151940" w14:paraId="7B360158" w14:textId="77777777" w:rsidTr="00B0495E">
        <w:trPr>
          <w:cantSplit/>
          <w:trHeight w:val="1214"/>
        </w:trPr>
        <w:tc>
          <w:tcPr>
            <w:tcW w:w="1042" w:type="dxa"/>
          </w:tcPr>
          <w:p w14:paraId="695DF2AD" w14:textId="76E2B7E5" w:rsidR="00605BAA" w:rsidRDefault="00605BAA" w:rsidP="00605BAA">
            <w:pPr>
              <w:keepLines/>
              <w:spacing w:before="20" w:after="20"/>
              <w:rPr>
                <w:sz w:val="16"/>
                <w:szCs w:val="16"/>
                <w:lang w:val="en-US"/>
              </w:rPr>
            </w:pPr>
            <w:r>
              <w:rPr>
                <w:sz w:val="16"/>
                <w:szCs w:val="16"/>
                <w:lang w:val="en-US"/>
              </w:rPr>
              <w:t>D/32</w:t>
            </w:r>
          </w:p>
        </w:tc>
        <w:tc>
          <w:tcPr>
            <w:tcW w:w="1224" w:type="dxa"/>
          </w:tcPr>
          <w:p w14:paraId="5433CBCF" w14:textId="72B5D396" w:rsidR="00605BAA" w:rsidRDefault="00605BAA" w:rsidP="00605BAA">
            <w:pPr>
              <w:keepLines/>
              <w:spacing w:before="20" w:after="20"/>
              <w:rPr>
                <w:sz w:val="16"/>
                <w:szCs w:val="16"/>
                <w:lang w:val="en-US"/>
              </w:rPr>
            </w:pPr>
            <w:r>
              <w:rPr>
                <w:sz w:val="16"/>
                <w:szCs w:val="16"/>
                <w:lang w:val="en-US"/>
              </w:rPr>
              <w:t xml:space="preserve">Page 19, 4.2.1 3GPP 5G NR </w:t>
            </w:r>
          </w:p>
        </w:tc>
        <w:tc>
          <w:tcPr>
            <w:tcW w:w="1276" w:type="dxa"/>
          </w:tcPr>
          <w:p w14:paraId="621EB2CB" w14:textId="44830406" w:rsidR="00605BAA" w:rsidRDefault="00605BAA" w:rsidP="00605BAA">
            <w:pPr>
              <w:keepLines/>
              <w:spacing w:before="20" w:after="20"/>
              <w:rPr>
                <w:sz w:val="16"/>
                <w:szCs w:val="16"/>
                <w:lang w:val="en-US"/>
              </w:rPr>
            </w:pPr>
            <w:r>
              <w:rPr>
                <w:sz w:val="16"/>
                <w:szCs w:val="16"/>
                <w:lang w:val="en-US"/>
              </w:rPr>
              <w:t>Table 9, Headline of the Table</w:t>
            </w:r>
          </w:p>
        </w:tc>
        <w:tc>
          <w:tcPr>
            <w:tcW w:w="1355" w:type="dxa"/>
          </w:tcPr>
          <w:p w14:paraId="4EBDF37B" w14:textId="713E2E9F" w:rsidR="00605BAA" w:rsidRDefault="00605BAA" w:rsidP="00605BAA">
            <w:pPr>
              <w:keepLines/>
              <w:spacing w:before="20" w:after="20"/>
              <w:rPr>
                <w:sz w:val="16"/>
                <w:szCs w:val="16"/>
                <w:lang w:val="en-US"/>
              </w:rPr>
            </w:pPr>
            <w:r>
              <w:rPr>
                <w:sz w:val="16"/>
                <w:szCs w:val="16"/>
                <w:lang w:val="en-US"/>
              </w:rPr>
              <w:t>General</w:t>
            </w:r>
          </w:p>
        </w:tc>
        <w:tc>
          <w:tcPr>
            <w:tcW w:w="4111" w:type="dxa"/>
          </w:tcPr>
          <w:p w14:paraId="68329870" w14:textId="798F7ECC" w:rsidR="00605BAA" w:rsidRPr="00190F62" w:rsidRDefault="00605BAA" w:rsidP="00605BAA">
            <w:pPr>
              <w:keepLines/>
              <w:spacing w:before="20" w:after="20"/>
              <w:rPr>
                <w:sz w:val="16"/>
                <w:szCs w:val="16"/>
              </w:rPr>
            </w:pPr>
            <w:r w:rsidRPr="00854F8A">
              <w:rPr>
                <w:sz w:val="16"/>
                <w:szCs w:val="16"/>
              </w:rPr>
              <w:t>F</w:t>
            </w:r>
            <w:proofErr w:type="spellStart"/>
            <w:r w:rsidRPr="00854F8A">
              <w:rPr>
                <w:sz w:val="16"/>
                <w:szCs w:val="16"/>
                <w:lang w:val="en-US"/>
              </w:rPr>
              <w:t>irst</w:t>
            </w:r>
            <w:proofErr w:type="spellEnd"/>
            <w:r w:rsidRPr="00854F8A">
              <w:rPr>
                <w:sz w:val="16"/>
                <w:szCs w:val="16"/>
                <w:lang w:val="en-US"/>
              </w:rPr>
              <w:t xml:space="preserve"> time that the abbreviation WBS is used</w:t>
            </w:r>
            <w:r w:rsidRPr="00854F8A">
              <w:rPr>
                <w:sz w:val="16"/>
                <w:szCs w:val="16"/>
              </w:rPr>
              <w:t xml:space="preserve">. Isn´t it the same </w:t>
            </w:r>
            <w:proofErr w:type="gramStart"/>
            <w:r w:rsidRPr="00854F8A">
              <w:rPr>
                <w:sz w:val="16"/>
                <w:szCs w:val="16"/>
              </w:rPr>
              <w:t>like</w:t>
            </w:r>
            <w:proofErr w:type="gramEnd"/>
            <w:r w:rsidRPr="00854F8A">
              <w:rPr>
                <w:sz w:val="16"/>
                <w:szCs w:val="16"/>
              </w:rPr>
              <w:t xml:space="preserve"> WBB?</w:t>
            </w:r>
            <w:r>
              <w:rPr>
                <w:sz w:val="16"/>
                <w:szCs w:val="16"/>
              </w:rPr>
              <w:t xml:space="preserve"> Please align it.</w:t>
            </w:r>
          </w:p>
        </w:tc>
        <w:tc>
          <w:tcPr>
            <w:tcW w:w="4820" w:type="dxa"/>
          </w:tcPr>
          <w:p w14:paraId="780EE9F5" w14:textId="77777777" w:rsidR="00605BAA" w:rsidRDefault="00605BAA" w:rsidP="00605BAA">
            <w:pPr>
              <w:spacing w:before="20" w:after="20"/>
              <w:rPr>
                <w:sz w:val="16"/>
                <w:szCs w:val="16"/>
              </w:rPr>
            </w:pPr>
          </w:p>
        </w:tc>
        <w:tc>
          <w:tcPr>
            <w:tcW w:w="1843" w:type="dxa"/>
          </w:tcPr>
          <w:p w14:paraId="6F326412" w14:textId="77777777" w:rsidR="00605BAA" w:rsidRPr="001750A3" w:rsidRDefault="00605BAA" w:rsidP="00605BAA">
            <w:pPr>
              <w:spacing w:before="20" w:after="20"/>
              <w:rPr>
                <w:rFonts w:cs="Arial"/>
                <w:sz w:val="16"/>
                <w:szCs w:val="16"/>
              </w:rPr>
            </w:pPr>
          </w:p>
        </w:tc>
      </w:tr>
      <w:tr w:rsidR="00605BAA" w:rsidRPr="00151940" w14:paraId="2402B37F" w14:textId="77777777" w:rsidTr="00B0495E">
        <w:trPr>
          <w:cantSplit/>
          <w:trHeight w:val="1214"/>
        </w:trPr>
        <w:tc>
          <w:tcPr>
            <w:tcW w:w="1042" w:type="dxa"/>
          </w:tcPr>
          <w:p w14:paraId="3CCB2389" w14:textId="04EAA78F" w:rsidR="00605BAA" w:rsidRDefault="00605BAA" w:rsidP="00605BAA">
            <w:pPr>
              <w:keepLines/>
              <w:spacing w:before="20" w:after="20"/>
              <w:rPr>
                <w:sz w:val="16"/>
                <w:szCs w:val="16"/>
                <w:lang w:val="en-US"/>
              </w:rPr>
            </w:pPr>
            <w:r>
              <w:rPr>
                <w:rFonts w:cs="Arial"/>
                <w:sz w:val="16"/>
                <w:szCs w:val="16"/>
              </w:rPr>
              <w:t>Orange/10</w:t>
            </w:r>
          </w:p>
        </w:tc>
        <w:tc>
          <w:tcPr>
            <w:tcW w:w="1224" w:type="dxa"/>
          </w:tcPr>
          <w:p w14:paraId="581F1A8E" w14:textId="392ABFB0" w:rsidR="00605BAA" w:rsidRDefault="00605BAA" w:rsidP="00605BAA">
            <w:pPr>
              <w:keepLines/>
              <w:spacing w:before="20" w:after="20"/>
              <w:rPr>
                <w:sz w:val="16"/>
                <w:szCs w:val="16"/>
                <w:lang w:val="en-US"/>
              </w:rPr>
            </w:pPr>
            <w:r>
              <w:rPr>
                <w:rFonts w:cs="Arial"/>
                <w:sz w:val="16"/>
                <w:szCs w:val="16"/>
              </w:rPr>
              <w:t>4.2.1</w:t>
            </w:r>
          </w:p>
        </w:tc>
        <w:tc>
          <w:tcPr>
            <w:tcW w:w="1276" w:type="dxa"/>
          </w:tcPr>
          <w:p w14:paraId="3C4AA6FB" w14:textId="38089941" w:rsidR="00605BAA" w:rsidRDefault="00605BAA" w:rsidP="00605BAA">
            <w:pPr>
              <w:keepLines/>
              <w:spacing w:before="20" w:after="20"/>
              <w:rPr>
                <w:sz w:val="16"/>
                <w:szCs w:val="16"/>
                <w:lang w:val="en-US"/>
              </w:rPr>
            </w:pPr>
            <w:r>
              <w:rPr>
                <w:rFonts w:cs="Arial"/>
                <w:sz w:val="16"/>
                <w:szCs w:val="16"/>
              </w:rPr>
              <w:t>Table 9</w:t>
            </w:r>
          </w:p>
        </w:tc>
        <w:tc>
          <w:tcPr>
            <w:tcW w:w="1355" w:type="dxa"/>
          </w:tcPr>
          <w:p w14:paraId="16F4CC85" w14:textId="3CEC360B" w:rsidR="00605BAA" w:rsidRDefault="00605BAA" w:rsidP="00605BAA">
            <w:pPr>
              <w:keepLines/>
              <w:spacing w:before="20" w:after="20"/>
              <w:rPr>
                <w:sz w:val="16"/>
                <w:szCs w:val="16"/>
                <w:lang w:val="en-US"/>
              </w:rPr>
            </w:pPr>
            <w:r>
              <w:rPr>
                <w:rFonts w:cs="Arial"/>
                <w:sz w:val="16"/>
                <w:szCs w:val="16"/>
              </w:rPr>
              <w:t>Technical</w:t>
            </w:r>
          </w:p>
        </w:tc>
        <w:tc>
          <w:tcPr>
            <w:tcW w:w="4111" w:type="dxa"/>
          </w:tcPr>
          <w:p w14:paraId="4856BBEB" w14:textId="4CE21F42" w:rsidR="00605BAA" w:rsidRPr="00854F8A" w:rsidRDefault="00605BAA" w:rsidP="00605BAA">
            <w:pPr>
              <w:keepLines/>
              <w:spacing w:before="20" w:after="20"/>
              <w:rPr>
                <w:sz w:val="16"/>
                <w:szCs w:val="16"/>
              </w:rPr>
            </w:pPr>
            <w:r>
              <w:rPr>
                <w:rFonts w:cs="Arial"/>
                <w:sz w:val="16"/>
                <w:szCs w:val="16"/>
              </w:rPr>
              <w:t>More explanation on the frequency offset is needed</w:t>
            </w:r>
          </w:p>
        </w:tc>
        <w:tc>
          <w:tcPr>
            <w:tcW w:w="4820" w:type="dxa"/>
          </w:tcPr>
          <w:p w14:paraId="427409A7" w14:textId="19D609F6" w:rsidR="00605BAA" w:rsidRDefault="00605BAA" w:rsidP="00605BAA">
            <w:pPr>
              <w:spacing w:before="20" w:after="20"/>
              <w:rPr>
                <w:sz w:val="16"/>
                <w:szCs w:val="16"/>
              </w:rPr>
            </w:pPr>
            <w:r>
              <w:rPr>
                <w:sz w:val="16"/>
                <w:szCs w:val="16"/>
                <w:lang w:val="en-US"/>
              </w:rPr>
              <w:t>Add new texts on the frequency offset for ACLR, in-band blocking, and out of band blocking</w:t>
            </w:r>
          </w:p>
        </w:tc>
        <w:tc>
          <w:tcPr>
            <w:tcW w:w="1843" w:type="dxa"/>
          </w:tcPr>
          <w:p w14:paraId="78A318FE" w14:textId="77777777" w:rsidR="00605BAA" w:rsidRPr="001750A3" w:rsidRDefault="00605BAA" w:rsidP="00605BAA">
            <w:pPr>
              <w:spacing w:before="20" w:after="20"/>
              <w:rPr>
                <w:rFonts w:cs="Arial"/>
                <w:sz w:val="16"/>
                <w:szCs w:val="16"/>
              </w:rPr>
            </w:pPr>
          </w:p>
        </w:tc>
      </w:tr>
      <w:tr w:rsidR="00605BAA" w:rsidRPr="00151940" w14:paraId="3D4465B5" w14:textId="77777777" w:rsidTr="00B0495E">
        <w:trPr>
          <w:cantSplit/>
          <w:trHeight w:val="1214"/>
        </w:trPr>
        <w:tc>
          <w:tcPr>
            <w:tcW w:w="1042" w:type="dxa"/>
          </w:tcPr>
          <w:p w14:paraId="0082CA3C" w14:textId="11004DD3" w:rsidR="00605BAA" w:rsidRDefault="00605BAA" w:rsidP="00605BAA">
            <w:pPr>
              <w:keepLines/>
              <w:spacing w:before="20" w:after="20"/>
              <w:rPr>
                <w:sz w:val="16"/>
                <w:szCs w:val="16"/>
                <w:lang w:val="en-US"/>
              </w:rPr>
            </w:pPr>
            <w:r>
              <w:rPr>
                <w:sz w:val="16"/>
                <w:szCs w:val="16"/>
                <w:lang w:val="en-US"/>
              </w:rPr>
              <w:t>D/33</w:t>
            </w:r>
          </w:p>
        </w:tc>
        <w:tc>
          <w:tcPr>
            <w:tcW w:w="1224" w:type="dxa"/>
          </w:tcPr>
          <w:p w14:paraId="349511A0" w14:textId="53B658EA" w:rsidR="00605BAA" w:rsidRDefault="00605BAA" w:rsidP="00605BAA">
            <w:pPr>
              <w:keepLines/>
              <w:spacing w:before="20" w:after="20"/>
              <w:rPr>
                <w:sz w:val="16"/>
                <w:szCs w:val="16"/>
                <w:lang w:val="en-US"/>
              </w:rPr>
            </w:pPr>
            <w:r>
              <w:rPr>
                <w:sz w:val="16"/>
                <w:szCs w:val="16"/>
                <w:lang w:val="en-US"/>
              </w:rPr>
              <w:t>Page 20, 4.2.1 3GPP 5G NR</w:t>
            </w:r>
          </w:p>
        </w:tc>
        <w:tc>
          <w:tcPr>
            <w:tcW w:w="1276" w:type="dxa"/>
          </w:tcPr>
          <w:p w14:paraId="55D1F8F2" w14:textId="157DEADE" w:rsidR="00605BAA" w:rsidRDefault="00605BAA" w:rsidP="00605BAA">
            <w:pPr>
              <w:keepLines/>
              <w:spacing w:before="20" w:after="20"/>
              <w:rPr>
                <w:sz w:val="16"/>
                <w:szCs w:val="16"/>
                <w:lang w:val="en-US"/>
              </w:rPr>
            </w:pPr>
            <w:r>
              <w:rPr>
                <w:sz w:val="16"/>
                <w:szCs w:val="16"/>
                <w:lang w:val="en-US"/>
              </w:rPr>
              <w:t>second para</w:t>
            </w:r>
          </w:p>
        </w:tc>
        <w:tc>
          <w:tcPr>
            <w:tcW w:w="1355" w:type="dxa"/>
          </w:tcPr>
          <w:p w14:paraId="73484EBD" w14:textId="1AA802AB" w:rsidR="00605BAA" w:rsidRDefault="00605BAA" w:rsidP="00605BAA">
            <w:pPr>
              <w:keepLines/>
              <w:spacing w:before="20" w:after="20"/>
              <w:rPr>
                <w:sz w:val="16"/>
                <w:szCs w:val="16"/>
                <w:lang w:val="en-US"/>
              </w:rPr>
            </w:pPr>
            <w:r>
              <w:rPr>
                <w:sz w:val="16"/>
                <w:szCs w:val="16"/>
                <w:lang w:val="en-US"/>
              </w:rPr>
              <w:t>Grammar</w:t>
            </w:r>
          </w:p>
        </w:tc>
        <w:tc>
          <w:tcPr>
            <w:tcW w:w="4111" w:type="dxa"/>
          </w:tcPr>
          <w:p w14:paraId="3801A3B1" w14:textId="3A7B208E" w:rsidR="00605BAA" w:rsidRPr="00190F62" w:rsidRDefault="00605BAA" w:rsidP="00605BAA">
            <w:pPr>
              <w:keepLines/>
              <w:spacing w:before="20" w:after="20"/>
              <w:rPr>
                <w:sz w:val="16"/>
                <w:szCs w:val="16"/>
              </w:rPr>
            </w:pPr>
            <w:r>
              <w:rPr>
                <w:sz w:val="16"/>
                <w:szCs w:val="16"/>
                <w:lang w:val="en-US"/>
              </w:rPr>
              <w:t>change “on” to “of”</w:t>
            </w:r>
          </w:p>
        </w:tc>
        <w:tc>
          <w:tcPr>
            <w:tcW w:w="4820" w:type="dxa"/>
          </w:tcPr>
          <w:p w14:paraId="31F1A108" w14:textId="209CB789" w:rsidR="00605BAA" w:rsidRDefault="00605BAA" w:rsidP="00605BAA">
            <w:pPr>
              <w:spacing w:before="20" w:after="20"/>
              <w:rPr>
                <w:sz w:val="16"/>
                <w:szCs w:val="16"/>
              </w:rPr>
            </w:pPr>
            <w:r w:rsidRPr="00854F8A">
              <w:rPr>
                <w:sz w:val="16"/>
                <w:szCs w:val="16"/>
              </w:rPr>
              <w:t>The studies have been developed on the basis o</w:t>
            </w:r>
            <w:del w:id="292" w:author="Germany" w:date="2024-03-21T18:21:00Z">
              <w:r w:rsidRPr="00854F8A">
                <w:rPr>
                  <w:sz w:val="16"/>
                  <w:szCs w:val="16"/>
                </w:rPr>
                <w:delText>n</w:delText>
              </w:r>
            </w:del>
            <w:ins w:id="293" w:author="Germany" w:date="2024-03-21T18:21:00Z">
              <w:r w:rsidRPr="00854F8A">
                <w:rPr>
                  <w:sz w:val="16"/>
                  <w:szCs w:val="16"/>
                </w:rPr>
                <w:t>f</w:t>
              </w:r>
            </w:ins>
            <w:r w:rsidRPr="00854F8A">
              <w:rPr>
                <w:sz w:val="16"/>
                <w:szCs w:val="16"/>
              </w:rPr>
              <w:t xml:space="preserve"> an incremental approach </w:t>
            </w:r>
          </w:p>
        </w:tc>
        <w:tc>
          <w:tcPr>
            <w:tcW w:w="1843" w:type="dxa"/>
          </w:tcPr>
          <w:p w14:paraId="1DBB80AE" w14:textId="77777777" w:rsidR="00605BAA" w:rsidRPr="001750A3" w:rsidRDefault="00605BAA" w:rsidP="00605BAA">
            <w:pPr>
              <w:spacing w:before="20" w:after="20"/>
              <w:rPr>
                <w:rFonts w:cs="Arial"/>
                <w:sz w:val="16"/>
                <w:szCs w:val="16"/>
              </w:rPr>
            </w:pPr>
          </w:p>
        </w:tc>
      </w:tr>
      <w:tr w:rsidR="00605BAA" w:rsidRPr="00151940" w14:paraId="2D7507EF" w14:textId="77777777" w:rsidTr="00B0495E">
        <w:trPr>
          <w:cantSplit/>
          <w:trHeight w:val="1214"/>
        </w:trPr>
        <w:tc>
          <w:tcPr>
            <w:tcW w:w="1042" w:type="dxa"/>
          </w:tcPr>
          <w:p w14:paraId="08728345" w14:textId="3739D557" w:rsidR="00605BAA" w:rsidRDefault="00605BAA" w:rsidP="00605BAA">
            <w:pPr>
              <w:keepLines/>
              <w:spacing w:before="20" w:after="20"/>
              <w:rPr>
                <w:sz w:val="16"/>
                <w:szCs w:val="16"/>
                <w:lang w:val="en-US"/>
              </w:rPr>
            </w:pPr>
            <w:r>
              <w:rPr>
                <w:sz w:val="16"/>
                <w:szCs w:val="16"/>
                <w:lang w:val="en-US"/>
              </w:rPr>
              <w:t>D/34</w:t>
            </w:r>
          </w:p>
        </w:tc>
        <w:tc>
          <w:tcPr>
            <w:tcW w:w="1224" w:type="dxa"/>
          </w:tcPr>
          <w:p w14:paraId="2C22A5F7" w14:textId="40BA4AE3" w:rsidR="00605BAA" w:rsidRDefault="00605BAA" w:rsidP="00605BAA">
            <w:pPr>
              <w:keepLines/>
              <w:spacing w:before="20" w:after="20"/>
              <w:rPr>
                <w:sz w:val="16"/>
                <w:szCs w:val="16"/>
                <w:lang w:val="en-US"/>
              </w:rPr>
            </w:pPr>
            <w:r>
              <w:rPr>
                <w:sz w:val="16"/>
                <w:szCs w:val="16"/>
                <w:lang w:val="en-US"/>
              </w:rPr>
              <w:t>Page 20, 4.2.1 3GPP 5G NR</w:t>
            </w:r>
          </w:p>
        </w:tc>
        <w:tc>
          <w:tcPr>
            <w:tcW w:w="1276" w:type="dxa"/>
          </w:tcPr>
          <w:p w14:paraId="4845BB8A" w14:textId="45D7CFF7" w:rsidR="00605BAA" w:rsidRDefault="00605BAA" w:rsidP="00605BAA">
            <w:pPr>
              <w:keepLines/>
              <w:spacing w:before="20" w:after="20"/>
              <w:rPr>
                <w:sz w:val="16"/>
                <w:szCs w:val="16"/>
                <w:lang w:val="en-US"/>
              </w:rPr>
            </w:pPr>
            <w:r>
              <w:rPr>
                <w:sz w:val="16"/>
                <w:szCs w:val="16"/>
                <w:lang w:val="en-US"/>
              </w:rPr>
              <w:t>Table 10, Headline</w:t>
            </w:r>
          </w:p>
        </w:tc>
        <w:tc>
          <w:tcPr>
            <w:tcW w:w="1355" w:type="dxa"/>
          </w:tcPr>
          <w:p w14:paraId="36386990" w14:textId="035206FC" w:rsidR="00605BAA" w:rsidRDefault="00605BAA" w:rsidP="00605BAA">
            <w:pPr>
              <w:keepLines/>
              <w:spacing w:before="20" w:after="20"/>
              <w:rPr>
                <w:sz w:val="16"/>
                <w:szCs w:val="16"/>
                <w:lang w:val="en-US"/>
              </w:rPr>
            </w:pPr>
            <w:r>
              <w:rPr>
                <w:sz w:val="16"/>
                <w:szCs w:val="16"/>
                <w:lang w:val="en-US"/>
              </w:rPr>
              <w:t>General</w:t>
            </w:r>
          </w:p>
        </w:tc>
        <w:tc>
          <w:tcPr>
            <w:tcW w:w="4111" w:type="dxa"/>
          </w:tcPr>
          <w:p w14:paraId="2D367748" w14:textId="7CE29343" w:rsidR="00605BAA" w:rsidRPr="00190F62" w:rsidRDefault="00605BAA" w:rsidP="00605BAA">
            <w:pPr>
              <w:keepLines/>
              <w:spacing w:before="20" w:after="20"/>
              <w:rPr>
                <w:sz w:val="16"/>
                <w:szCs w:val="16"/>
              </w:rPr>
            </w:pPr>
            <w:r>
              <w:rPr>
                <w:sz w:val="16"/>
                <w:szCs w:val="16"/>
              </w:rPr>
              <w:t xml:space="preserve">It seems </w:t>
            </w:r>
            <w:proofErr w:type="spellStart"/>
            <w:r>
              <w:rPr>
                <w:sz w:val="16"/>
                <w:szCs w:val="16"/>
              </w:rPr>
              <w:t>not longer</w:t>
            </w:r>
            <w:proofErr w:type="spellEnd"/>
            <w:r w:rsidRPr="00854F8A">
              <w:rPr>
                <w:sz w:val="16"/>
                <w:szCs w:val="16"/>
              </w:rPr>
              <w:t xml:space="preserve"> necessary to mention t</w:t>
            </w:r>
            <w:r>
              <w:rPr>
                <w:sz w:val="16"/>
                <w:szCs w:val="16"/>
              </w:rPr>
              <w:t>he first step here.</w:t>
            </w:r>
            <w:r w:rsidRPr="00854F8A">
              <w:rPr>
                <w:sz w:val="16"/>
                <w:szCs w:val="16"/>
              </w:rPr>
              <w:t xml:space="preserve"> Deletion proposed</w:t>
            </w:r>
          </w:p>
        </w:tc>
        <w:tc>
          <w:tcPr>
            <w:tcW w:w="4820" w:type="dxa"/>
          </w:tcPr>
          <w:p w14:paraId="1D8AC0F4" w14:textId="1B386782" w:rsidR="00605BAA" w:rsidRDefault="00605BAA" w:rsidP="00605BAA">
            <w:pPr>
              <w:spacing w:before="20" w:after="20"/>
              <w:rPr>
                <w:sz w:val="16"/>
                <w:szCs w:val="16"/>
              </w:rPr>
            </w:pPr>
            <w:r w:rsidRPr="00854F8A">
              <w:rPr>
                <w:sz w:val="16"/>
                <w:szCs w:val="16"/>
              </w:rPr>
              <w:t xml:space="preserve">Parameters for the incremental studies </w:t>
            </w:r>
            <w:del w:id="294" w:author="Germany" w:date="2024-04-09T15:02:00Z">
              <w:r w:rsidRPr="00854F8A">
                <w:rPr>
                  <w:sz w:val="16"/>
                  <w:szCs w:val="16"/>
                </w:rPr>
                <w:delText xml:space="preserve">(first step) </w:delText>
              </w:r>
            </w:del>
            <w:r w:rsidRPr="00854F8A">
              <w:rPr>
                <w:sz w:val="16"/>
                <w:szCs w:val="16"/>
              </w:rPr>
              <w:t xml:space="preserve">for non-AAS and AAS Medium Power BS </w:t>
            </w:r>
          </w:p>
        </w:tc>
        <w:tc>
          <w:tcPr>
            <w:tcW w:w="1843" w:type="dxa"/>
          </w:tcPr>
          <w:p w14:paraId="6F19022A" w14:textId="77777777" w:rsidR="00605BAA" w:rsidRPr="001750A3" w:rsidRDefault="00605BAA" w:rsidP="00605BAA">
            <w:pPr>
              <w:spacing w:before="20" w:after="20"/>
              <w:rPr>
                <w:rFonts w:cs="Arial"/>
                <w:sz w:val="16"/>
                <w:szCs w:val="16"/>
              </w:rPr>
            </w:pPr>
          </w:p>
        </w:tc>
      </w:tr>
      <w:tr w:rsidR="00605BAA" w:rsidRPr="00151940" w14:paraId="65C24F00" w14:textId="77777777" w:rsidTr="00B0495E">
        <w:trPr>
          <w:cantSplit/>
          <w:trHeight w:val="1214"/>
        </w:trPr>
        <w:tc>
          <w:tcPr>
            <w:tcW w:w="1042" w:type="dxa"/>
          </w:tcPr>
          <w:p w14:paraId="4C3813A7" w14:textId="5DE79B80" w:rsidR="00605BAA" w:rsidRDefault="00605BAA" w:rsidP="00605BAA">
            <w:pPr>
              <w:keepLines/>
              <w:spacing w:before="20" w:after="20"/>
              <w:rPr>
                <w:sz w:val="16"/>
                <w:szCs w:val="16"/>
                <w:lang w:val="en-US"/>
              </w:rPr>
            </w:pPr>
            <w:r>
              <w:rPr>
                <w:sz w:val="16"/>
                <w:szCs w:val="16"/>
                <w:lang w:val="en-US"/>
              </w:rPr>
              <w:lastRenderedPageBreak/>
              <w:t>D/35</w:t>
            </w:r>
          </w:p>
        </w:tc>
        <w:tc>
          <w:tcPr>
            <w:tcW w:w="1224" w:type="dxa"/>
          </w:tcPr>
          <w:p w14:paraId="1E56B96C" w14:textId="19455CF6" w:rsidR="00605BAA" w:rsidRDefault="00605BAA" w:rsidP="00605BAA">
            <w:pPr>
              <w:keepLines/>
              <w:spacing w:before="20" w:after="20"/>
              <w:rPr>
                <w:sz w:val="16"/>
                <w:szCs w:val="16"/>
                <w:lang w:val="en-US"/>
              </w:rPr>
            </w:pPr>
            <w:r>
              <w:rPr>
                <w:sz w:val="16"/>
                <w:szCs w:val="16"/>
                <w:lang w:val="en-US"/>
              </w:rPr>
              <w:t>Page 20, 4.2.2 DECT-2020 NR</w:t>
            </w:r>
          </w:p>
        </w:tc>
        <w:tc>
          <w:tcPr>
            <w:tcW w:w="1276" w:type="dxa"/>
          </w:tcPr>
          <w:p w14:paraId="00143037" w14:textId="150C0C95" w:rsidR="00605BAA" w:rsidRDefault="00605BAA" w:rsidP="00605BAA">
            <w:pPr>
              <w:keepLines/>
              <w:spacing w:before="20" w:after="20"/>
              <w:rPr>
                <w:sz w:val="16"/>
                <w:szCs w:val="16"/>
                <w:lang w:val="en-US"/>
              </w:rPr>
            </w:pPr>
            <w:r>
              <w:rPr>
                <w:sz w:val="16"/>
                <w:szCs w:val="16"/>
                <w:lang w:val="en-US"/>
              </w:rPr>
              <w:t>first para</w:t>
            </w:r>
          </w:p>
        </w:tc>
        <w:tc>
          <w:tcPr>
            <w:tcW w:w="1355" w:type="dxa"/>
          </w:tcPr>
          <w:p w14:paraId="218A6880" w14:textId="0A4B60FC" w:rsidR="00605BAA" w:rsidRDefault="00605BAA" w:rsidP="00605BAA">
            <w:pPr>
              <w:keepLines/>
              <w:spacing w:before="20" w:after="20"/>
              <w:rPr>
                <w:sz w:val="16"/>
                <w:szCs w:val="16"/>
                <w:lang w:val="en-US"/>
              </w:rPr>
            </w:pPr>
            <w:r>
              <w:rPr>
                <w:sz w:val="16"/>
                <w:szCs w:val="16"/>
                <w:lang w:val="en-US"/>
              </w:rPr>
              <w:t>Grammar</w:t>
            </w:r>
          </w:p>
        </w:tc>
        <w:tc>
          <w:tcPr>
            <w:tcW w:w="4111" w:type="dxa"/>
          </w:tcPr>
          <w:p w14:paraId="55D7CB05" w14:textId="08D46783" w:rsidR="00605BAA" w:rsidRPr="00190F62" w:rsidRDefault="00605BAA" w:rsidP="00605BAA">
            <w:pPr>
              <w:keepLines/>
              <w:spacing w:before="20" w:after="20"/>
              <w:rPr>
                <w:sz w:val="16"/>
                <w:szCs w:val="16"/>
              </w:rPr>
            </w:pPr>
            <w:r>
              <w:rPr>
                <w:sz w:val="16"/>
                <w:szCs w:val="16"/>
                <w:lang w:val="en-US"/>
              </w:rPr>
              <w:t>quotation mark for “base station” is missing and better use “and” instead of “or”</w:t>
            </w:r>
          </w:p>
        </w:tc>
        <w:tc>
          <w:tcPr>
            <w:tcW w:w="4820" w:type="dxa"/>
          </w:tcPr>
          <w:p w14:paraId="52946218" w14:textId="5793B666" w:rsidR="00605BAA" w:rsidRDefault="00605BAA" w:rsidP="00605BAA">
            <w:pPr>
              <w:spacing w:before="20" w:after="20"/>
              <w:rPr>
                <w:sz w:val="16"/>
                <w:szCs w:val="16"/>
              </w:rPr>
            </w:pPr>
            <w:r>
              <w:rPr>
                <w:sz w:val="16"/>
                <w:szCs w:val="16"/>
              </w:rPr>
              <w:t>…</w:t>
            </w:r>
            <w:r w:rsidRPr="006D54D8">
              <w:rPr>
                <w:sz w:val="16"/>
                <w:szCs w:val="16"/>
              </w:rPr>
              <w:t xml:space="preserve">there is no distinction between </w:t>
            </w:r>
            <w:del w:id="295" w:author="Germany" w:date="2024-03-28T11:46:00Z">
              <w:r w:rsidRPr="006D54D8">
                <w:rPr>
                  <w:sz w:val="16"/>
                  <w:szCs w:val="16"/>
                </w:rPr>
                <w:delText>'</w:delText>
              </w:r>
            </w:del>
            <w:r w:rsidRPr="006D54D8">
              <w:rPr>
                <w:sz w:val="16"/>
                <w:szCs w:val="16"/>
              </w:rPr>
              <w:t xml:space="preserve">base station' equipment </w:t>
            </w:r>
            <w:del w:id="296" w:author="Germany" w:date="2024-03-28T11:45:00Z">
              <w:r w:rsidRPr="006D54D8">
                <w:rPr>
                  <w:sz w:val="16"/>
                  <w:szCs w:val="16"/>
                </w:rPr>
                <w:delText xml:space="preserve">or </w:delText>
              </w:r>
            </w:del>
            <w:ins w:id="297" w:author="Germany" w:date="2024-03-28T11:45:00Z">
              <w:r w:rsidRPr="006D54D8">
                <w:rPr>
                  <w:sz w:val="16"/>
                  <w:szCs w:val="16"/>
                </w:rPr>
                <w:t xml:space="preserve">and </w:t>
              </w:r>
            </w:ins>
            <w:r w:rsidRPr="006D54D8">
              <w:rPr>
                <w:sz w:val="16"/>
                <w:szCs w:val="16"/>
              </w:rPr>
              <w:t xml:space="preserve">'user device' equipment. </w:t>
            </w:r>
          </w:p>
        </w:tc>
        <w:tc>
          <w:tcPr>
            <w:tcW w:w="1843" w:type="dxa"/>
          </w:tcPr>
          <w:p w14:paraId="21842669" w14:textId="77777777" w:rsidR="00605BAA" w:rsidRPr="001750A3" w:rsidRDefault="00605BAA" w:rsidP="00605BAA">
            <w:pPr>
              <w:spacing w:before="20" w:after="20"/>
              <w:rPr>
                <w:rFonts w:cs="Arial"/>
                <w:sz w:val="16"/>
                <w:szCs w:val="16"/>
              </w:rPr>
            </w:pPr>
          </w:p>
        </w:tc>
      </w:tr>
      <w:tr w:rsidR="00605BAA" w:rsidRPr="00151940" w14:paraId="04E9C66A" w14:textId="77777777" w:rsidTr="00B0495E">
        <w:trPr>
          <w:cantSplit/>
          <w:trHeight w:val="1214"/>
        </w:trPr>
        <w:tc>
          <w:tcPr>
            <w:tcW w:w="1042" w:type="dxa"/>
          </w:tcPr>
          <w:p w14:paraId="15C7661A" w14:textId="31474B07" w:rsidR="00605BAA" w:rsidRDefault="00605BAA" w:rsidP="00605BAA">
            <w:pPr>
              <w:keepLines/>
              <w:spacing w:before="20" w:after="20"/>
              <w:rPr>
                <w:sz w:val="16"/>
                <w:szCs w:val="16"/>
                <w:lang w:val="en-US"/>
              </w:rPr>
            </w:pPr>
            <w:r>
              <w:rPr>
                <w:rFonts w:cs="Arial"/>
                <w:sz w:val="16"/>
                <w:szCs w:val="16"/>
              </w:rPr>
              <w:t>DF/12</w:t>
            </w:r>
          </w:p>
        </w:tc>
        <w:tc>
          <w:tcPr>
            <w:tcW w:w="1224" w:type="dxa"/>
          </w:tcPr>
          <w:p w14:paraId="1DA4BEC0" w14:textId="17161A38" w:rsidR="00605BAA" w:rsidRDefault="00605BAA" w:rsidP="00605BAA">
            <w:pPr>
              <w:keepLines/>
              <w:spacing w:before="20" w:after="20"/>
              <w:rPr>
                <w:sz w:val="16"/>
                <w:szCs w:val="16"/>
                <w:lang w:val="en-US"/>
              </w:rPr>
            </w:pPr>
            <w:r>
              <w:rPr>
                <w:rFonts w:cs="Arial"/>
                <w:sz w:val="16"/>
                <w:szCs w:val="16"/>
              </w:rPr>
              <w:t>4.2.2.1</w:t>
            </w:r>
          </w:p>
        </w:tc>
        <w:tc>
          <w:tcPr>
            <w:tcW w:w="1276" w:type="dxa"/>
          </w:tcPr>
          <w:p w14:paraId="54369448" w14:textId="45F8A58B" w:rsidR="00605BAA" w:rsidRDefault="00605BAA" w:rsidP="00605BAA">
            <w:pPr>
              <w:keepLines/>
              <w:spacing w:before="20" w:after="20"/>
              <w:rPr>
                <w:sz w:val="16"/>
                <w:szCs w:val="16"/>
                <w:lang w:val="en-US"/>
              </w:rPr>
            </w:pPr>
            <w:r>
              <w:rPr>
                <w:rFonts w:cs="Arial"/>
                <w:sz w:val="16"/>
                <w:szCs w:val="16"/>
              </w:rPr>
              <w:t>1</w:t>
            </w:r>
            <w:r w:rsidRPr="000F33F1">
              <w:rPr>
                <w:rFonts w:cs="Arial"/>
                <w:sz w:val="16"/>
                <w:szCs w:val="16"/>
                <w:vertAlign w:val="superscript"/>
              </w:rPr>
              <w:t>st</w:t>
            </w:r>
            <w:r>
              <w:rPr>
                <w:rFonts w:cs="Arial"/>
                <w:sz w:val="16"/>
                <w:szCs w:val="16"/>
              </w:rPr>
              <w:t xml:space="preserve"> para</w:t>
            </w:r>
          </w:p>
        </w:tc>
        <w:tc>
          <w:tcPr>
            <w:tcW w:w="1355" w:type="dxa"/>
          </w:tcPr>
          <w:p w14:paraId="4CE36167" w14:textId="6EF39F1C" w:rsidR="00605BAA" w:rsidRDefault="00605BAA" w:rsidP="00605BAA">
            <w:pPr>
              <w:keepLines/>
              <w:spacing w:before="20" w:after="20"/>
              <w:rPr>
                <w:sz w:val="16"/>
                <w:szCs w:val="16"/>
                <w:lang w:val="en-US"/>
              </w:rPr>
            </w:pPr>
            <w:r>
              <w:rPr>
                <w:rFonts w:cs="Arial"/>
                <w:sz w:val="16"/>
                <w:szCs w:val="16"/>
              </w:rPr>
              <w:t>Edit</w:t>
            </w:r>
          </w:p>
        </w:tc>
        <w:tc>
          <w:tcPr>
            <w:tcW w:w="4111" w:type="dxa"/>
          </w:tcPr>
          <w:p w14:paraId="4A1C7EB0" w14:textId="132BD84E" w:rsidR="00605BAA" w:rsidRDefault="00605BAA" w:rsidP="00605BAA">
            <w:pPr>
              <w:keepLines/>
              <w:spacing w:before="20" w:after="20"/>
              <w:rPr>
                <w:sz w:val="16"/>
                <w:szCs w:val="16"/>
                <w:lang w:val="en-US"/>
              </w:rPr>
            </w:pPr>
            <w:r>
              <w:rPr>
                <w:rFonts w:cs="Arial"/>
                <w:sz w:val="16"/>
                <w:szCs w:val="16"/>
              </w:rPr>
              <w:t>Improvement to text</w:t>
            </w:r>
          </w:p>
        </w:tc>
        <w:tc>
          <w:tcPr>
            <w:tcW w:w="4820" w:type="dxa"/>
          </w:tcPr>
          <w:p w14:paraId="423510B6" w14:textId="1415E7CE" w:rsidR="00605BAA" w:rsidRDefault="00605BAA" w:rsidP="00605BAA">
            <w:pPr>
              <w:spacing w:before="20" w:after="20"/>
              <w:rPr>
                <w:sz w:val="16"/>
                <w:szCs w:val="16"/>
              </w:rPr>
            </w:pPr>
            <w:r w:rsidRPr="007E20BF">
              <w:rPr>
                <w:rFonts w:cs="Arial"/>
                <w:sz w:val="16"/>
                <w:szCs w:val="16"/>
              </w:rPr>
              <w:fldChar w:fldCharType="begin"/>
            </w:r>
            <w:r w:rsidRPr="007E20BF">
              <w:rPr>
                <w:rFonts w:cs="Arial"/>
                <w:sz w:val="16"/>
                <w:szCs w:val="16"/>
              </w:rPr>
              <w:instrText xml:space="preserve"> REF _Ref156051584 \h  \* MERGEFORMAT </w:instrText>
            </w:r>
            <w:r w:rsidRPr="007E20BF">
              <w:rPr>
                <w:rFonts w:cs="Arial"/>
                <w:sz w:val="16"/>
                <w:szCs w:val="16"/>
              </w:rPr>
            </w:r>
            <w:r w:rsidRPr="007E20BF">
              <w:rPr>
                <w:rFonts w:cs="Arial"/>
                <w:sz w:val="16"/>
                <w:szCs w:val="16"/>
              </w:rPr>
              <w:fldChar w:fldCharType="separate"/>
            </w:r>
            <w:r w:rsidRPr="007E20BF">
              <w:rPr>
                <w:rFonts w:cs="Arial"/>
                <w:sz w:val="16"/>
                <w:szCs w:val="16"/>
              </w:rPr>
              <w:t>Table 11</w:t>
            </w:r>
            <w:r w:rsidRPr="007E20BF">
              <w:rPr>
                <w:rFonts w:cs="Arial"/>
                <w:sz w:val="16"/>
                <w:szCs w:val="16"/>
              </w:rPr>
              <w:fldChar w:fldCharType="end"/>
            </w:r>
            <w:r w:rsidRPr="007E20BF">
              <w:rPr>
                <w:rFonts w:cs="Arial"/>
                <w:sz w:val="16"/>
                <w:szCs w:val="16"/>
              </w:rPr>
              <w:t xml:space="preserve"> summarises the technical parameters of DECT devices used in studies. These parameters are taken from the ETSI TS 103 636-2 v1.4.1 </w:t>
            </w:r>
            <w:r w:rsidRPr="007E20BF">
              <w:rPr>
                <w:rFonts w:cs="Arial"/>
                <w:sz w:val="16"/>
                <w:szCs w:val="16"/>
              </w:rPr>
              <w:fldChar w:fldCharType="begin"/>
            </w:r>
            <w:r w:rsidRPr="007E20BF">
              <w:rPr>
                <w:rFonts w:cs="Arial"/>
                <w:sz w:val="16"/>
                <w:szCs w:val="16"/>
              </w:rPr>
              <w:instrText xml:space="preserve"> REF _Ref156051842 \n \h  \* MERGEFORMAT </w:instrText>
            </w:r>
            <w:r w:rsidRPr="007E20BF">
              <w:rPr>
                <w:rFonts w:cs="Arial"/>
                <w:sz w:val="16"/>
                <w:szCs w:val="16"/>
              </w:rPr>
            </w:r>
            <w:r w:rsidRPr="007E20BF">
              <w:rPr>
                <w:rFonts w:cs="Arial"/>
                <w:sz w:val="16"/>
                <w:szCs w:val="16"/>
              </w:rPr>
              <w:fldChar w:fldCharType="separate"/>
            </w:r>
            <w:r w:rsidRPr="007E20BF">
              <w:rPr>
                <w:rFonts w:cs="Arial"/>
                <w:sz w:val="16"/>
                <w:szCs w:val="16"/>
              </w:rPr>
              <w:t>[7]</w:t>
            </w:r>
            <w:r w:rsidRPr="007E20BF">
              <w:rPr>
                <w:rFonts w:cs="Arial"/>
                <w:sz w:val="16"/>
                <w:szCs w:val="16"/>
              </w:rPr>
              <w:fldChar w:fldCharType="end"/>
            </w:r>
            <w:r w:rsidRPr="007E20BF">
              <w:rPr>
                <w:rFonts w:cs="Arial"/>
                <w:sz w:val="16"/>
                <w:szCs w:val="16"/>
              </w:rPr>
              <w:t xml:space="preserve">, with modified noise figures due to higher frequencies. </w:t>
            </w:r>
            <w:ins w:id="298" w:author="DECT Forum" w:date="2024-04-18T17:46:00Z">
              <w:r w:rsidRPr="007E20BF">
                <w:rPr>
                  <w:rFonts w:cs="Arial"/>
                  <w:sz w:val="16"/>
                  <w:szCs w:val="16"/>
                </w:rPr>
                <w:t xml:space="preserve">The requirements in the specification apply to </w:t>
              </w:r>
            </w:ins>
            <w:del w:id="299" w:author="DECT Forum" w:date="2024-04-18T17:46:00Z">
              <w:r w:rsidRPr="007E20BF" w:rsidDel="00FA21FB">
                <w:rPr>
                  <w:rFonts w:cs="Arial"/>
                  <w:sz w:val="16"/>
                  <w:szCs w:val="16"/>
                </w:rPr>
                <w:delText>A</w:delText>
              </w:r>
            </w:del>
            <w:ins w:id="300" w:author="DECT Forum" w:date="2024-04-18T17:46:00Z">
              <w:r w:rsidRPr="007E20BF">
                <w:rPr>
                  <w:rFonts w:cs="Arial"/>
                  <w:sz w:val="16"/>
                  <w:szCs w:val="16"/>
                </w:rPr>
                <w:t>a</w:t>
              </w:r>
            </w:ins>
            <w:r w:rsidRPr="007E20BF">
              <w:rPr>
                <w:rFonts w:cs="Arial"/>
                <w:sz w:val="16"/>
                <w:szCs w:val="16"/>
              </w:rPr>
              <w:t>ll DECT-2020 NR devices</w:t>
            </w:r>
            <w:ins w:id="301" w:author="DECT Forum" w:date="2024-04-18T17:48:00Z">
              <w:r w:rsidRPr="007E20BF">
                <w:rPr>
                  <w:rFonts w:cs="Arial"/>
                  <w:sz w:val="16"/>
                  <w:szCs w:val="16"/>
                </w:rPr>
                <w:t xml:space="preserve"> as </w:t>
              </w:r>
            </w:ins>
            <w:del w:id="302" w:author="DECT Forum" w:date="2024-04-18T17:46:00Z">
              <w:r w:rsidRPr="007E20BF" w:rsidDel="00FA21FB">
                <w:rPr>
                  <w:rFonts w:cs="Arial"/>
                  <w:sz w:val="16"/>
                  <w:szCs w:val="16"/>
                </w:rPr>
                <w:delText xml:space="preserve"> are the same</w:delText>
              </w:r>
            </w:del>
            <w:del w:id="303" w:author="DECT Forum" w:date="2024-04-18T17:48:00Z">
              <w:r w:rsidRPr="007E20BF" w:rsidDel="00450471">
                <w:rPr>
                  <w:rFonts w:cs="Arial"/>
                  <w:sz w:val="16"/>
                  <w:szCs w:val="16"/>
                </w:rPr>
                <w:delText xml:space="preserve">, i.e. there is no </w:delText>
              </w:r>
            </w:del>
            <w:ins w:id="304" w:author="DECT Forum" w:date="2024-04-18T17:48:00Z">
              <w:r w:rsidRPr="007E20BF">
                <w:rPr>
                  <w:rFonts w:cs="Arial"/>
                  <w:sz w:val="16"/>
                  <w:szCs w:val="16"/>
                </w:rPr>
                <w:t xml:space="preserve">no </w:t>
              </w:r>
            </w:ins>
            <w:r w:rsidRPr="007E20BF">
              <w:rPr>
                <w:rFonts w:cs="Arial"/>
                <w:sz w:val="16"/>
                <w:szCs w:val="16"/>
              </w:rPr>
              <w:t>distinction between 'base station' equipment or 'user device' equipment. Devices within a DECT-2020 NR network may be considered a radio device fixed terminal (RDFT) or radio device portable terminal (RDPT) and can dynamically change their roles depending on the network’s needs. Consequently, only a single set of parameters for DECT-2020 NR is considered</w:t>
            </w:r>
            <w:ins w:id="305" w:author="DECT Forum" w:date="2024-04-18T17:45:00Z">
              <w:r w:rsidRPr="007E20BF">
                <w:rPr>
                  <w:rFonts w:cs="Arial"/>
                  <w:sz w:val="16"/>
                  <w:szCs w:val="16"/>
                </w:rPr>
                <w:t>, i.e. all technical parameters for radio devices in Table 11 apply equally to all devices in the WBB LMP network</w:t>
              </w:r>
            </w:ins>
            <w:r w:rsidRPr="007E20BF">
              <w:rPr>
                <w:rFonts w:cs="Arial"/>
                <w:sz w:val="16"/>
                <w:szCs w:val="16"/>
              </w:rPr>
              <w:t>.</w:t>
            </w:r>
          </w:p>
        </w:tc>
        <w:tc>
          <w:tcPr>
            <w:tcW w:w="1843" w:type="dxa"/>
          </w:tcPr>
          <w:p w14:paraId="08CEE9BE" w14:textId="77777777" w:rsidR="00605BAA" w:rsidRPr="001750A3" w:rsidRDefault="00605BAA" w:rsidP="00605BAA">
            <w:pPr>
              <w:spacing w:before="20" w:after="20"/>
              <w:rPr>
                <w:rFonts w:cs="Arial"/>
                <w:sz w:val="16"/>
                <w:szCs w:val="16"/>
              </w:rPr>
            </w:pPr>
          </w:p>
        </w:tc>
      </w:tr>
      <w:tr w:rsidR="00605BAA" w:rsidRPr="00151940" w14:paraId="6368A530" w14:textId="77777777" w:rsidTr="00B0495E">
        <w:trPr>
          <w:cantSplit/>
          <w:trHeight w:val="1214"/>
        </w:trPr>
        <w:tc>
          <w:tcPr>
            <w:tcW w:w="1042" w:type="dxa"/>
          </w:tcPr>
          <w:p w14:paraId="2067FD4D" w14:textId="0CFEC872" w:rsidR="00605BAA" w:rsidRDefault="00605BAA" w:rsidP="00605BAA">
            <w:pPr>
              <w:keepLines/>
              <w:spacing w:before="20" w:after="20"/>
              <w:rPr>
                <w:rFonts w:cs="Arial"/>
                <w:sz w:val="16"/>
                <w:szCs w:val="16"/>
              </w:rPr>
            </w:pPr>
            <w:r>
              <w:rPr>
                <w:rFonts w:cs="Arial"/>
                <w:sz w:val="16"/>
                <w:szCs w:val="16"/>
              </w:rPr>
              <w:t>Orange/12</w:t>
            </w:r>
          </w:p>
        </w:tc>
        <w:tc>
          <w:tcPr>
            <w:tcW w:w="1224" w:type="dxa"/>
          </w:tcPr>
          <w:p w14:paraId="506D3BA7" w14:textId="255C6A39" w:rsidR="00605BAA" w:rsidRDefault="00605BAA" w:rsidP="00605BAA">
            <w:pPr>
              <w:keepLines/>
              <w:spacing w:before="20" w:after="20"/>
              <w:rPr>
                <w:rFonts w:cs="Arial"/>
                <w:sz w:val="16"/>
                <w:szCs w:val="16"/>
              </w:rPr>
            </w:pPr>
            <w:r>
              <w:rPr>
                <w:rFonts w:cs="Arial"/>
                <w:sz w:val="16"/>
                <w:szCs w:val="16"/>
              </w:rPr>
              <w:t>4.2.2</w:t>
            </w:r>
          </w:p>
        </w:tc>
        <w:tc>
          <w:tcPr>
            <w:tcW w:w="1276" w:type="dxa"/>
          </w:tcPr>
          <w:p w14:paraId="6563D802" w14:textId="77777777" w:rsidR="00605BAA" w:rsidRDefault="00605BAA" w:rsidP="00605BAA">
            <w:pPr>
              <w:keepLines/>
              <w:spacing w:before="20" w:after="20"/>
              <w:rPr>
                <w:rFonts w:cs="Arial"/>
                <w:sz w:val="16"/>
                <w:szCs w:val="16"/>
              </w:rPr>
            </w:pPr>
            <w:r>
              <w:rPr>
                <w:rFonts w:cs="Arial"/>
                <w:sz w:val="16"/>
                <w:szCs w:val="16"/>
              </w:rPr>
              <w:t xml:space="preserve">Paragraph above Table 12 </w:t>
            </w:r>
          </w:p>
          <w:p w14:paraId="099656DB" w14:textId="4262B39F" w:rsidR="00605BAA" w:rsidRDefault="00605BAA" w:rsidP="00605BAA">
            <w:pPr>
              <w:keepLines/>
              <w:spacing w:before="20" w:after="20"/>
              <w:rPr>
                <w:rFonts w:cs="Arial"/>
                <w:sz w:val="16"/>
                <w:szCs w:val="16"/>
              </w:rPr>
            </w:pPr>
            <w:r>
              <w:rPr>
                <w:rFonts w:cs="Arial"/>
                <w:sz w:val="16"/>
                <w:szCs w:val="16"/>
              </w:rPr>
              <w:t>Paragraph above Table 15</w:t>
            </w:r>
          </w:p>
        </w:tc>
        <w:tc>
          <w:tcPr>
            <w:tcW w:w="1355" w:type="dxa"/>
          </w:tcPr>
          <w:p w14:paraId="678EB339" w14:textId="5F91AE01" w:rsidR="00605BAA" w:rsidRDefault="00605BAA" w:rsidP="00605BAA">
            <w:pPr>
              <w:keepLines/>
              <w:spacing w:before="20" w:after="20"/>
              <w:rPr>
                <w:rFonts w:cs="Arial"/>
                <w:sz w:val="16"/>
                <w:szCs w:val="16"/>
              </w:rPr>
            </w:pPr>
            <w:r>
              <w:rPr>
                <w:rFonts w:cs="Arial"/>
                <w:sz w:val="16"/>
                <w:szCs w:val="16"/>
              </w:rPr>
              <w:t>Technical</w:t>
            </w:r>
          </w:p>
        </w:tc>
        <w:tc>
          <w:tcPr>
            <w:tcW w:w="4111" w:type="dxa"/>
          </w:tcPr>
          <w:p w14:paraId="687E7D3A" w14:textId="72CD54FF" w:rsidR="00605BAA" w:rsidRDefault="00605BAA" w:rsidP="00605BAA">
            <w:pPr>
              <w:keepLines/>
              <w:spacing w:before="20" w:after="20"/>
              <w:rPr>
                <w:rFonts w:cs="Arial"/>
                <w:sz w:val="16"/>
                <w:szCs w:val="16"/>
              </w:rPr>
            </w:pPr>
            <w:r>
              <w:rPr>
                <w:rFonts w:cs="Arial"/>
                <w:sz w:val="16"/>
                <w:szCs w:val="16"/>
              </w:rPr>
              <w:t>Table 13, 14 frequency offsets are different from Table 12</w:t>
            </w:r>
          </w:p>
        </w:tc>
        <w:tc>
          <w:tcPr>
            <w:tcW w:w="4820" w:type="dxa"/>
          </w:tcPr>
          <w:p w14:paraId="57970D02" w14:textId="4A42A569" w:rsidR="00605BAA" w:rsidRPr="007E20BF" w:rsidRDefault="00605BAA" w:rsidP="00605BAA">
            <w:pPr>
              <w:spacing w:before="20" w:after="20"/>
              <w:rPr>
                <w:rFonts w:cs="Arial"/>
                <w:sz w:val="16"/>
                <w:szCs w:val="16"/>
              </w:rPr>
            </w:pPr>
            <w:r>
              <w:rPr>
                <w:sz w:val="16"/>
                <w:szCs w:val="16"/>
                <w:lang w:val="en-US"/>
              </w:rPr>
              <w:t>Add table 13 and 14 in the text</w:t>
            </w:r>
          </w:p>
        </w:tc>
        <w:tc>
          <w:tcPr>
            <w:tcW w:w="1843" w:type="dxa"/>
          </w:tcPr>
          <w:p w14:paraId="58DAF7FE" w14:textId="77777777" w:rsidR="00605BAA" w:rsidRPr="001750A3" w:rsidRDefault="00605BAA" w:rsidP="00605BAA">
            <w:pPr>
              <w:spacing w:before="20" w:after="20"/>
              <w:rPr>
                <w:rFonts w:cs="Arial"/>
                <w:sz w:val="16"/>
                <w:szCs w:val="16"/>
              </w:rPr>
            </w:pPr>
          </w:p>
        </w:tc>
      </w:tr>
      <w:tr w:rsidR="00605BAA" w:rsidRPr="00151940" w14:paraId="02CEB3C0" w14:textId="77777777" w:rsidTr="00B0495E">
        <w:trPr>
          <w:cantSplit/>
          <w:trHeight w:val="1214"/>
        </w:trPr>
        <w:tc>
          <w:tcPr>
            <w:tcW w:w="1042" w:type="dxa"/>
          </w:tcPr>
          <w:p w14:paraId="409CF976" w14:textId="79D080D6" w:rsidR="00605BAA" w:rsidRDefault="00605BAA" w:rsidP="00605BAA">
            <w:pPr>
              <w:keepLines/>
              <w:spacing w:before="20" w:after="20"/>
              <w:rPr>
                <w:rFonts w:cs="Arial"/>
                <w:sz w:val="16"/>
                <w:szCs w:val="16"/>
              </w:rPr>
            </w:pPr>
            <w:r>
              <w:rPr>
                <w:rFonts w:cs="Arial"/>
                <w:sz w:val="16"/>
                <w:szCs w:val="16"/>
              </w:rPr>
              <w:t>Orange/13</w:t>
            </w:r>
          </w:p>
        </w:tc>
        <w:tc>
          <w:tcPr>
            <w:tcW w:w="1224" w:type="dxa"/>
          </w:tcPr>
          <w:p w14:paraId="611AF84F" w14:textId="4EEB8DD3" w:rsidR="00605BAA" w:rsidRDefault="00605BAA" w:rsidP="00605BAA">
            <w:pPr>
              <w:keepLines/>
              <w:spacing w:before="20" w:after="20"/>
              <w:rPr>
                <w:rFonts w:cs="Arial"/>
                <w:sz w:val="16"/>
                <w:szCs w:val="16"/>
              </w:rPr>
            </w:pPr>
            <w:r>
              <w:rPr>
                <w:rFonts w:cs="Arial"/>
                <w:sz w:val="16"/>
                <w:szCs w:val="16"/>
              </w:rPr>
              <w:t>4.2.2</w:t>
            </w:r>
          </w:p>
        </w:tc>
        <w:tc>
          <w:tcPr>
            <w:tcW w:w="1276" w:type="dxa"/>
          </w:tcPr>
          <w:p w14:paraId="62B4E3BC" w14:textId="3DACA9B3" w:rsidR="00605BAA" w:rsidRDefault="00605BAA" w:rsidP="00605BAA">
            <w:pPr>
              <w:keepLines/>
              <w:spacing w:before="20" w:after="20"/>
              <w:rPr>
                <w:rFonts w:cs="Arial"/>
                <w:sz w:val="16"/>
                <w:szCs w:val="16"/>
              </w:rPr>
            </w:pPr>
            <w:r>
              <w:rPr>
                <w:rFonts w:cs="Arial"/>
                <w:sz w:val="16"/>
                <w:szCs w:val="16"/>
              </w:rPr>
              <w:t>End of the section</w:t>
            </w:r>
          </w:p>
        </w:tc>
        <w:tc>
          <w:tcPr>
            <w:tcW w:w="1355" w:type="dxa"/>
          </w:tcPr>
          <w:p w14:paraId="509198DC" w14:textId="23F70DE6" w:rsidR="00605BAA" w:rsidRDefault="00605BAA" w:rsidP="00605BAA">
            <w:pPr>
              <w:keepLines/>
              <w:spacing w:before="20" w:after="20"/>
              <w:rPr>
                <w:rFonts w:cs="Arial"/>
                <w:sz w:val="16"/>
                <w:szCs w:val="16"/>
              </w:rPr>
            </w:pPr>
            <w:r>
              <w:rPr>
                <w:rFonts w:cs="Arial"/>
                <w:sz w:val="16"/>
                <w:szCs w:val="16"/>
              </w:rPr>
              <w:t>Technical</w:t>
            </w:r>
          </w:p>
        </w:tc>
        <w:tc>
          <w:tcPr>
            <w:tcW w:w="4111" w:type="dxa"/>
          </w:tcPr>
          <w:p w14:paraId="7CA20988" w14:textId="57DCEA2C" w:rsidR="00605BAA" w:rsidRDefault="00605BAA" w:rsidP="00605BAA">
            <w:pPr>
              <w:keepLines/>
              <w:spacing w:before="20" w:after="20"/>
              <w:rPr>
                <w:rFonts w:cs="Arial"/>
                <w:sz w:val="16"/>
                <w:szCs w:val="16"/>
              </w:rPr>
            </w:pPr>
            <w:r>
              <w:rPr>
                <w:rFonts w:cs="Arial"/>
                <w:sz w:val="16"/>
                <w:szCs w:val="16"/>
              </w:rPr>
              <w:t>Out of band blocking is missing</w:t>
            </w:r>
          </w:p>
        </w:tc>
        <w:tc>
          <w:tcPr>
            <w:tcW w:w="4820" w:type="dxa"/>
          </w:tcPr>
          <w:p w14:paraId="6F54AFE6" w14:textId="51108DF9" w:rsidR="00605BAA" w:rsidRPr="007E20BF" w:rsidRDefault="00605BAA" w:rsidP="00605BAA">
            <w:pPr>
              <w:spacing w:before="20" w:after="20"/>
              <w:rPr>
                <w:rFonts w:cs="Arial"/>
                <w:sz w:val="16"/>
                <w:szCs w:val="16"/>
              </w:rPr>
            </w:pPr>
            <w:r>
              <w:rPr>
                <w:sz w:val="16"/>
                <w:szCs w:val="16"/>
                <w:lang w:val="en-US"/>
              </w:rPr>
              <w:t>Out of band blocking should be added</w:t>
            </w:r>
          </w:p>
        </w:tc>
        <w:tc>
          <w:tcPr>
            <w:tcW w:w="1843" w:type="dxa"/>
          </w:tcPr>
          <w:p w14:paraId="1EECF062" w14:textId="77777777" w:rsidR="00605BAA" w:rsidRPr="001750A3" w:rsidRDefault="00605BAA" w:rsidP="00605BAA">
            <w:pPr>
              <w:spacing w:before="20" w:after="20"/>
              <w:rPr>
                <w:rFonts w:cs="Arial"/>
                <w:sz w:val="16"/>
                <w:szCs w:val="16"/>
              </w:rPr>
            </w:pPr>
          </w:p>
        </w:tc>
      </w:tr>
      <w:tr w:rsidR="00605BAA" w:rsidRPr="00151940" w14:paraId="02C58F02" w14:textId="77777777" w:rsidTr="00B0495E">
        <w:trPr>
          <w:cantSplit/>
          <w:trHeight w:val="1214"/>
        </w:trPr>
        <w:tc>
          <w:tcPr>
            <w:tcW w:w="1042" w:type="dxa"/>
          </w:tcPr>
          <w:p w14:paraId="0DA6ABD9" w14:textId="276A778B" w:rsidR="00605BAA" w:rsidRDefault="00605BAA" w:rsidP="00605BAA">
            <w:pPr>
              <w:keepLines/>
              <w:spacing w:before="20" w:after="20"/>
              <w:rPr>
                <w:sz w:val="16"/>
                <w:szCs w:val="16"/>
                <w:lang w:val="en-US"/>
              </w:rPr>
            </w:pPr>
            <w:r>
              <w:rPr>
                <w:rFonts w:cs="Arial"/>
                <w:sz w:val="16"/>
                <w:szCs w:val="16"/>
              </w:rPr>
              <w:t>DF/13</w:t>
            </w:r>
          </w:p>
        </w:tc>
        <w:tc>
          <w:tcPr>
            <w:tcW w:w="1224" w:type="dxa"/>
          </w:tcPr>
          <w:p w14:paraId="4E1B69D1" w14:textId="3A78E1B1" w:rsidR="00605BAA" w:rsidRDefault="00605BAA" w:rsidP="00605BAA">
            <w:pPr>
              <w:keepLines/>
              <w:spacing w:before="20" w:after="20"/>
              <w:rPr>
                <w:sz w:val="16"/>
                <w:szCs w:val="16"/>
                <w:lang w:val="en-US"/>
              </w:rPr>
            </w:pPr>
            <w:r>
              <w:rPr>
                <w:rFonts w:cs="Arial"/>
                <w:sz w:val="16"/>
                <w:szCs w:val="16"/>
              </w:rPr>
              <w:t>4.2.2.1</w:t>
            </w:r>
          </w:p>
        </w:tc>
        <w:tc>
          <w:tcPr>
            <w:tcW w:w="1276" w:type="dxa"/>
          </w:tcPr>
          <w:p w14:paraId="0CB7436E" w14:textId="4A77271B" w:rsidR="00605BAA" w:rsidRDefault="00605BAA" w:rsidP="00605BAA">
            <w:pPr>
              <w:keepLines/>
              <w:spacing w:before="20" w:after="20"/>
              <w:rPr>
                <w:sz w:val="16"/>
                <w:szCs w:val="16"/>
                <w:lang w:val="en-US"/>
              </w:rPr>
            </w:pPr>
            <w:r>
              <w:rPr>
                <w:rFonts w:cs="Arial"/>
                <w:sz w:val="16"/>
                <w:szCs w:val="16"/>
              </w:rPr>
              <w:t>Table 11</w:t>
            </w:r>
          </w:p>
        </w:tc>
        <w:tc>
          <w:tcPr>
            <w:tcW w:w="1355" w:type="dxa"/>
          </w:tcPr>
          <w:p w14:paraId="6DA297E4" w14:textId="58240E8C" w:rsidR="00605BAA" w:rsidRDefault="00605BAA" w:rsidP="00605BAA">
            <w:pPr>
              <w:keepLines/>
              <w:spacing w:before="20" w:after="20"/>
              <w:rPr>
                <w:sz w:val="16"/>
                <w:szCs w:val="16"/>
                <w:lang w:val="en-US"/>
              </w:rPr>
            </w:pPr>
            <w:r>
              <w:rPr>
                <w:rFonts w:cs="Arial"/>
                <w:sz w:val="16"/>
                <w:szCs w:val="16"/>
              </w:rPr>
              <w:t>Edit</w:t>
            </w:r>
          </w:p>
        </w:tc>
        <w:tc>
          <w:tcPr>
            <w:tcW w:w="4111" w:type="dxa"/>
          </w:tcPr>
          <w:p w14:paraId="7A4F0598" w14:textId="77777777" w:rsidR="00605BAA" w:rsidRDefault="00605BAA" w:rsidP="00605BAA">
            <w:pPr>
              <w:keepLines/>
              <w:spacing w:before="20" w:after="20"/>
              <w:rPr>
                <w:rFonts w:cs="Arial"/>
                <w:sz w:val="16"/>
                <w:szCs w:val="16"/>
              </w:rPr>
            </w:pPr>
            <w:r>
              <w:rPr>
                <w:rFonts w:cs="Arial"/>
                <w:sz w:val="16"/>
                <w:szCs w:val="16"/>
              </w:rPr>
              <w:t xml:space="preserve">Add row for </w:t>
            </w:r>
            <w:proofErr w:type="gramStart"/>
            <w:r>
              <w:rPr>
                <w:rFonts w:cs="Arial"/>
                <w:sz w:val="16"/>
                <w:szCs w:val="16"/>
              </w:rPr>
              <w:t>TPC</w:t>
            </w:r>
            <w:proofErr w:type="gramEnd"/>
          </w:p>
          <w:p w14:paraId="11AA0A3B" w14:textId="44969845" w:rsidR="00605BAA" w:rsidRDefault="00605BAA" w:rsidP="00605BAA">
            <w:pPr>
              <w:keepLines/>
              <w:spacing w:before="20" w:after="20"/>
              <w:rPr>
                <w:sz w:val="16"/>
                <w:szCs w:val="16"/>
                <w:lang w:val="en-US"/>
              </w:rPr>
            </w:pPr>
            <w:r>
              <w:rPr>
                <w:rFonts w:cs="Arial"/>
                <w:sz w:val="16"/>
                <w:szCs w:val="16"/>
              </w:rPr>
              <w:t>Editorial correction on Rx receiving level</w:t>
            </w:r>
          </w:p>
        </w:tc>
        <w:tc>
          <w:tcPr>
            <w:tcW w:w="4820" w:type="dxa"/>
          </w:tcPr>
          <w:p w14:paraId="605C793D" w14:textId="77777777" w:rsidR="00605BAA" w:rsidRDefault="00605BAA" w:rsidP="00605BAA">
            <w:pPr>
              <w:spacing w:before="20" w:after="20"/>
              <w:rPr>
                <w:rFonts w:cs="Arial"/>
                <w:sz w:val="16"/>
                <w:szCs w:val="16"/>
              </w:rPr>
            </w:pPr>
            <w:ins w:id="306" w:author="DECT Forum" w:date="2024-04-18T17:49:00Z">
              <w:r w:rsidRPr="009A6E66">
                <w:rPr>
                  <w:rFonts w:cs="Arial"/>
                  <w:sz w:val="16"/>
                  <w:szCs w:val="16"/>
                </w:rPr>
                <w:t>Transmitter Power Control</w:t>
              </w:r>
            </w:ins>
            <w:r>
              <w:rPr>
                <w:rFonts w:cs="Arial"/>
                <w:sz w:val="16"/>
                <w:szCs w:val="16"/>
              </w:rPr>
              <w:t xml:space="preserve"> - </w:t>
            </w:r>
            <w:ins w:id="307" w:author="DECT Forum" w:date="2024-04-18T17:49:00Z">
              <w:r w:rsidRPr="00F413B6">
                <w:rPr>
                  <w:rFonts w:cs="Arial"/>
                  <w:sz w:val="16"/>
                  <w:szCs w:val="16"/>
                </w:rPr>
                <w:t>In the range -40 dBm to Max EIRP (23 dBm)</w:t>
              </w:r>
            </w:ins>
          </w:p>
          <w:p w14:paraId="56A401C2" w14:textId="77777777" w:rsidR="00605BAA" w:rsidRDefault="00605BAA" w:rsidP="00605BAA">
            <w:pPr>
              <w:spacing w:before="20" w:after="20"/>
              <w:rPr>
                <w:rFonts w:cs="Arial"/>
                <w:sz w:val="16"/>
                <w:szCs w:val="16"/>
              </w:rPr>
            </w:pPr>
            <w:r w:rsidRPr="00CA5421">
              <w:rPr>
                <w:rFonts w:cs="Arial"/>
                <w:sz w:val="16"/>
                <w:szCs w:val="16"/>
              </w:rPr>
              <w:t>20 dB</w:t>
            </w:r>
            <w:del w:id="308" w:author="DECT Forum" w:date="2024-04-18T17:50:00Z">
              <w:r w:rsidRPr="00CA5421" w:rsidDel="003F1573">
                <w:rPr>
                  <w:rFonts w:cs="Arial"/>
                  <w:sz w:val="16"/>
                  <w:szCs w:val="16"/>
                </w:rPr>
                <w:delText>m</w:delText>
              </w:r>
            </w:del>
            <w:r w:rsidRPr="00CA5421">
              <w:rPr>
                <w:rFonts w:cs="Arial"/>
                <w:sz w:val="16"/>
                <w:szCs w:val="16"/>
              </w:rPr>
              <w:t xml:space="preserve"> to reference sensitivity</w:t>
            </w:r>
          </w:p>
          <w:p w14:paraId="43572B69" w14:textId="6CE45F31" w:rsidR="00605BAA" w:rsidRDefault="00605BAA" w:rsidP="00605BAA">
            <w:pPr>
              <w:spacing w:before="20" w:after="20"/>
              <w:rPr>
                <w:sz w:val="16"/>
                <w:szCs w:val="16"/>
              </w:rPr>
            </w:pPr>
            <w:r w:rsidRPr="00CA5421">
              <w:rPr>
                <w:rFonts w:cs="Arial"/>
                <w:sz w:val="16"/>
                <w:szCs w:val="16"/>
              </w:rPr>
              <w:t>20 dB</w:t>
            </w:r>
            <w:del w:id="309" w:author="DECT Forum" w:date="2024-04-18T17:50:00Z">
              <w:r w:rsidRPr="00CA5421" w:rsidDel="003F1573">
                <w:rPr>
                  <w:rFonts w:cs="Arial"/>
                  <w:sz w:val="16"/>
                  <w:szCs w:val="16"/>
                </w:rPr>
                <w:delText>m</w:delText>
              </w:r>
            </w:del>
            <w:r w:rsidRPr="00CA5421">
              <w:rPr>
                <w:rFonts w:cs="Arial"/>
                <w:sz w:val="16"/>
                <w:szCs w:val="16"/>
              </w:rPr>
              <w:t xml:space="preserve"> to reference sensitivity</w:t>
            </w:r>
          </w:p>
        </w:tc>
        <w:tc>
          <w:tcPr>
            <w:tcW w:w="1843" w:type="dxa"/>
          </w:tcPr>
          <w:p w14:paraId="02293AE8" w14:textId="77777777" w:rsidR="00605BAA" w:rsidRPr="001750A3" w:rsidRDefault="00605BAA" w:rsidP="00605BAA">
            <w:pPr>
              <w:spacing w:before="20" w:after="20"/>
              <w:rPr>
                <w:rFonts w:cs="Arial"/>
                <w:sz w:val="16"/>
                <w:szCs w:val="16"/>
              </w:rPr>
            </w:pPr>
          </w:p>
        </w:tc>
      </w:tr>
      <w:tr w:rsidR="00605BAA" w:rsidRPr="00151940" w14:paraId="1A0C5FA2" w14:textId="77777777" w:rsidTr="00B0495E">
        <w:trPr>
          <w:cantSplit/>
          <w:trHeight w:val="1214"/>
        </w:trPr>
        <w:tc>
          <w:tcPr>
            <w:tcW w:w="1042" w:type="dxa"/>
          </w:tcPr>
          <w:p w14:paraId="4077B7BC" w14:textId="0969A728" w:rsidR="00605BAA" w:rsidRDefault="00605BAA" w:rsidP="00605BAA">
            <w:pPr>
              <w:keepLines/>
              <w:spacing w:before="20" w:after="20"/>
              <w:rPr>
                <w:rFonts w:cs="Arial"/>
                <w:sz w:val="16"/>
                <w:szCs w:val="16"/>
              </w:rPr>
            </w:pPr>
            <w:r>
              <w:rPr>
                <w:rFonts w:cs="Arial"/>
                <w:sz w:val="16"/>
                <w:szCs w:val="16"/>
              </w:rPr>
              <w:lastRenderedPageBreak/>
              <w:t>Orange/11</w:t>
            </w:r>
          </w:p>
        </w:tc>
        <w:tc>
          <w:tcPr>
            <w:tcW w:w="1224" w:type="dxa"/>
          </w:tcPr>
          <w:p w14:paraId="4BD08675" w14:textId="353E5D3C" w:rsidR="00605BAA" w:rsidRDefault="00605BAA" w:rsidP="00605BAA">
            <w:pPr>
              <w:keepLines/>
              <w:spacing w:before="20" w:after="20"/>
              <w:rPr>
                <w:rFonts w:cs="Arial"/>
                <w:sz w:val="16"/>
                <w:szCs w:val="16"/>
              </w:rPr>
            </w:pPr>
            <w:r>
              <w:rPr>
                <w:rFonts w:cs="Arial"/>
                <w:sz w:val="16"/>
                <w:szCs w:val="16"/>
              </w:rPr>
              <w:t>4.2.2</w:t>
            </w:r>
          </w:p>
        </w:tc>
        <w:tc>
          <w:tcPr>
            <w:tcW w:w="1276" w:type="dxa"/>
          </w:tcPr>
          <w:p w14:paraId="19C30435" w14:textId="348B9E01" w:rsidR="00605BAA" w:rsidRDefault="00605BAA" w:rsidP="00605BAA">
            <w:pPr>
              <w:keepLines/>
              <w:spacing w:before="20" w:after="20"/>
              <w:rPr>
                <w:rFonts w:cs="Arial"/>
                <w:sz w:val="16"/>
                <w:szCs w:val="16"/>
              </w:rPr>
            </w:pPr>
            <w:r>
              <w:rPr>
                <w:rFonts w:cs="Arial"/>
                <w:sz w:val="16"/>
                <w:szCs w:val="16"/>
              </w:rPr>
              <w:t>Table 11</w:t>
            </w:r>
          </w:p>
        </w:tc>
        <w:tc>
          <w:tcPr>
            <w:tcW w:w="1355" w:type="dxa"/>
          </w:tcPr>
          <w:p w14:paraId="69852697" w14:textId="6B396770" w:rsidR="00605BAA" w:rsidRDefault="00605BAA" w:rsidP="00605BAA">
            <w:pPr>
              <w:keepLines/>
              <w:spacing w:before="20" w:after="20"/>
              <w:rPr>
                <w:rFonts w:cs="Arial"/>
                <w:sz w:val="16"/>
                <w:szCs w:val="16"/>
              </w:rPr>
            </w:pPr>
            <w:r>
              <w:rPr>
                <w:rFonts w:cs="Arial"/>
                <w:sz w:val="16"/>
                <w:szCs w:val="16"/>
              </w:rPr>
              <w:t>Technical</w:t>
            </w:r>
          </w:p>
        </w:tc>
        <w:tc>
          <w:tcPr>
            <w:tcW w:w="4111" w:type="dxa"/>
          </w:tcPr>
          <w:p w14:paraId="342657AE" w14:textId="1442186E" w:rsidR="00605BAA" w:rsidRDefault="00605BAA" w:rsidP="00605BAA">
            <w:pPr>
              <w:keepLines/>
              <w:spacing w:before="20" w:after="20"/>
              <w:rPr>
                <w:rFonts w:cs="Arial"/>
                <w:sz w:val="16"/>
                <w:szCs w:val="16"/>
              </w:rPr>
            </w:pPr>
            <w:r>
              <w:rPr>
                <w:rFonts w:cs="Arial"/>
                <w:sz w:val="16"/>
                <w:szCs w:val="16"/>
              </w:rPr>
              <w:t>dBm should be replaced by dB</w:t>
            </w:r>
          </w:p>
        </w:tc>
        <w:tc>
          <w:tcPr>
            <w:tcW w:w="4820" w:type="dxa"/>
          </w:tcPr>
          <w:p w14:paraId="3DFE8C79" w14:textId="46B00303" w:rsidR="00605BAA" w:rsidRPr="009A6E66" w:rsidRDefault="00605BAA" w:rsidP="00605BAA">
            <w:pPr>
              <w:spacing w:before="20" w:after="20"/>
              <w:rPr>
                <w:rFonts w:cs="Arial"/>
                <w:sz w:val="16"/>
                <w:szCs w:val="16"/>
              </w:rPr>
            </w:pPr>
            <w:r>
              <w:rPr>
                <w:sz w:val="16"/>
                <w:szCs w:val="16"/>
                <w:lang w:val="en-US"/>
              </w:rPr>
              <w:t>Replace dBm by dB</w:t>
            </w:r>
          </w:p>
        </w:tc>
        <w:tc>
          <w:tcPr>
            <w:tcW w:w="1843" w:type="dxa"/>
          </w:tcPr>
          <w:p w14:paraId="695FC4C3" w14:textId="77777777" w:rsidR="00605BAA" w:rsidRPr="001750A3" w:rsidRDefault="00605BAA" w:rsidP="00605BAA">
            <w:pPr>
              <w:spacing w:before="20" w:after="20"/>
              <w:rPr>
                <w:rFonts w:cs="Arial"/>
                <w:sz w:val="16"/>
                <w:szCs w:val="16"/>
              </w:rPr>
            </w:pPr>
          </w:p>
        </w:tc>
      </w:tr>
      <w:tr w:rsidR="00605BAA" w:rsidRPr="00151940" w14:paraId="7D0F7BC9" w14:textId="77777777" w:rsidTr="00B0495E">
        <w:trPr>
          <w:cantSplit/>
          <w:trHeight w:val="1214"/>
        </w:trPr>
        <w:tc>
          <w:tcPr>
            <w:tcW w:w="1042" w:type="dxa"/>
          </w:tcPr>
          <w:p w14:paraId="38F599AF" w14:textId="444D8DC0" w:rsidR="00605BAA" w:rsidRDefault="00605BAA" w:rsidP="00605BAA">
            <w:pPr>
              <w:keepLines/>
              <w:spacing w:before="20" w:after="20"/>
              <w:rPr>
                <w:rFonts w:cs="Arial"/>
                <w:sz w:val="16"/>
                <w:szCs w:val="16"/>
              </w:rPr>
            </w:pPr>
            <w:r w:rsidRPr="00204296">
              <w:rPr>
                <w:sz w:val="16"/>
                <w:szCs w:val="16"/>
              </w:rPr>
              <w:t>ER/1</w:t>
            </w:r>
            <w:r>
              <w:rPr>
                <w:sz w:val="16"/>
                <w:szCs w:val="16"/>
              </w:rPr>
              <w:t>6</w:t>
            </w:r>
          </w:p>
        </w:tc>
        <w:tc>
          <w:tcPr>
            <w:tcW w:w="1224" w:type="dxa"/>
          </w:tcPr>
          <w:p w14:paraId="4115B0A8" w14:textId="6E43DEBB" w:rsidR="00605BAA" w:rsidRDefault="00605BAA" w:rsidP="00605BAA">
            <w:pPr>
              <w:keepLines/>
              <w:spacing w:before="20" w:after="20"/>
              <w:rPr>
                <w:rFonts w:cs="Arial"/>
                <w:sz w:val="16"/>
                <w:szCs w:val="16"/>
              </w:rPr>
            </w:pPr>
            <w:r w:rsidRPr="00204296">
              <w:rPr>
                <w:sz w:val="16"/>
                <w:szCs w:val="16"/>
              </w:rPr>
              <w:t>5.1.1</w:t>
            </w:r>
          </w:p>
        </w:tc>
        <w:tc>
          <w:tcPr>
            <w:tcW w:w="1276" w:type="dxa"/>
          </w:tcPr>
          <w:p w14:paraId="7826EDF3" w14:textId="3CC49FEC" w:rsidR="00605BAA" w:rsidRDefault="00605BAA" w:rsidP="00605BAA">
            <w:pPr>
              <w:keepLines/>
              <w:spacing w:before="20" w:after="20"/>
              <w:rPr>
                <w:rFonts w:cs="Arial"/>
                <w:sz w:val="16"/>
                <w:szCs w:val="16"/>
              </w:rPr>
            </w:pPr>
            <w:r w:rsidRPr="00204296">
              <w:rPr>
                <w:rFonts w:ascii="Times New Roman" w:hAnsi="Times New Roman"/>
                <w:color w:val="000000" w:themeColor="text1"/>
                <w:sz w:val="16"/>
                <w:szCs w:val="16"/>
              </w:rPr>
              <w:t>Table 18</w:t>
            </w:r>
          </w:p>
        </w:tc>
        <w:tc>
          <w:tcPr>
            <w:tcW w:w="1355" w:type="dxa"/>
          </w:tcPr>
          <w:p w14:paraId="08838A14" w14:textId="5E380177" w:rsidR="00605BAA" w:rsidRDefault="00605BAA" w:rsidP="00605BAA">
            <w:pPr>
              <w:keepLines/>
              <w:spacing w:before="20" w:after="20"/>
              <w:rPr>
                <w:rFonts w:cs="Arial"/>
                <w:sz w:val="16"/>
                <w:szCs w:val="16"/>
              </w:rPr>
            </w:pPr>
            <w:r w:rsidRPr="00204296">
              <w:rPr>
                <w:sz w:val="16"/>
                <w:szCs w:val="16"/>
              </w:rPr>
              <w:t>General</w:t>
            </w:r>
          </w:p>
        </w:tc>
        <w:tc>
          <w:tcPr>
            <w:tcW w:w="4111" w:type="dxa"/>
          </w:tcPr>
          <w:p w14:paraId="3954CC0D" w14:textId="259D1F2E" w:rsidR="00605BAA" w:rsidRDefault="00605BAA" w:rsidP="00605BAA">
            <w:pPr>
              <w:keepLines/>
              <w:spacing w:before="20" w:after="20"/>
              <w:rPr>
                <w:rFonts w:cs="Arial"/>
                <w:sz w:val="16"/>
                <w:szCs w:val="16"/>
              </w:rPr>
            </w:pPr>
            <w:r w:rsidRPr="00204296">
              <w:rPr>
                <w:sz w:val="16"/>
                <w:szCs w:val="16"/>
              </w:rPr>
              <w:t>The column “Generic case” has no explanation and is used as comparison with the case studies. This is the only place in the document that a “generic case” is referenced, so it is unclear what it is referring to.</w:t>
            </w:r>
          </w:p>
        </w:tc>
        <w:tc>
          <w:tcPr>
            <w:tcW w:w="4820" w:type="dxa"/>
          </w:tcPr>
          <w:p w14:paraId="0524DDB3" w14:textId="17C1DF3C" w:rsidR="00605BAA" w:rsidRPr="00224751" w:rsidRDefault="00605BAA" w:rsidP="00605BAA">
            <w:pPr>
              <w:spacing w:before="20" w:after="20"/>
              <w:rPr>
                <w:rFonts w:cs="Arial"/>
                <w:sz w:val="16"/>
                <w:szCs w:val="16"/>
              </w:rPr>
            </w:pPr>
            <w:r w:rsidRPr="00204296">
              <w:rPr>
                <w:rFonts w:ascii="Times New Roman" w:hAnsi="Times New Roman"/>
                <w:sz w:val="16"/>
                <w:szCs w:val="16"/>
              </w:rPr>
              <w:t>An explanation should be provided.</w:t>
            </w:r>
          </w:p>
        </w:tc>
        <w:tc>
          <w:tcPr>
            <w:tcW w:w="1843" w:type="dxa"/>
          </w:tcPr>
          <w:p w14:paraId="7259E0BC" w14:textId="77777777" w:rsidR="00605BAA" w:rsidRPr="001750A3" w:rsidRDefault="00605BAA" w:rsidP="00605BAA">
            <w:pPr>
              <w:spacing w:before="20" w:after="20"/>
              <w:rPr>
                <w:rFonts w:cs="Arial"/>
                <w:sz w:val="16"/>
                <w:szCs w:val="16"/>
              </w:rPr>
            </w:pPr>
          </w:p>
        </w:tc>
      </w:tr>
      <w:tr w:rsidR="00605BAA" w:rsidRPr="00151940" w14:paraId="56258517" w14:textId="77777777" w:rsidTr="00B0495E">
        <w:trPr>
          <w:cantSplit/>
          <w:trHeight w:val="1214"/>
        </w:trPr>
        <w:tc>
          <w:tcPr>
            <w:tcW w:w="1042" w:type="dxa"/>
          </w:tcPr>
          <w:p w14:paraId="55B9FC9E" w14:textId="31BE8BE5" w:rsidR="00605BAA" w:rsidRDefault="00605BAA" w:rsidP="00605BAA">
            <w:pPr>
              <w:keepLines/>
              <w:spacing w:before="20" w:after="20"/>
              <w:rPr>
                <w:sz w:val="16"/>
                <w:szCs w:val="16"/>
                <w:lang w:val="en-US"/>
              </w:rPr>
            </w:pPr>
            <w:r>
              <w:rPr>
                <w:rFonts w:cs="Arial"/>
                <w:sz w:val="16"/>
                <w:szCs w:val="16"/>
              </w:rPr>
              <w:t>LTU/5</w:t>
            </w:r>
          </w:p>
        </w:tc>
        <w:tc>
          <w:tcPr>
            <w:tcW w:w="1224" w:type="dxa"/>
          </w:tcPr>
          <w:p w14:paraId="5B1D18EE" w14:textId="76099F17" w:rsidR="00605BAA" w:rsidRDefault="00605BAA" w:rsidP="00605BAA">
            <w:pPr>
              <w:keepLines/>
              <w:spacing w:before="20" w:after="20"/>
              <w:rPr>
                <w:sz w:val="16"/>
                <w:szCs w:val="16"/>
                <w:lang w:val="en-US"/>
              </w:rPr>
            </w:pPr>
            <w:r>
              <w:rPr>
                <w:rFonts w:cs="Arial"/>
                <w:sz w:val="16"/>
                <w:szCs w:val="16"/>
              </w:rPr>
              <w:t>5.1.1</w:t>
            </w:r>
          </w:p>
        </w:tc>
        <w:tc>
          <w:tcPr>
            <w:tcW w:w="1276" w:type="dxa"/>
          </w:tcPr>
          <w:p w14:paraId="06525302" w14:textId="6A291975" w:rsidR="00605BAA" w:rsidRDefault="00605BAA" w:rsidP="00605BAA">
            <w:pPr>
              <w:keepLines/>
              <w:spacing w:before="20" w:after="20"/>
              <w:rPr>
                <w:sz w:val="16"/>
                <w:szCs w:val="16"/>
                <w:lang w:val="en-US"/>
              </w:rPr>
            </w:pPr>
            <w:r>
              <w:rPr>
                <w:rFonts w:cs="Arial"/>
                <w:sz w:val="16"/>
                <w:szCs w:val="16"/>
              </w:rPr>
              <w:t>Last paragraph</w:t>
            </w:r>
          </w:p>
        </w:tc>
        <w:tc>
          <w:tcPr>
            <w:tcW w:w="1355" w:type="dxa"/>
          </w:tcPr>
          <w:p w14:paraId="1F472076" w14:textId="45C2911E" w:rsidR="00605BAA" w:rsidRDefault="00605BAA" w:rsidP="00605BAA">
            <w:pPr>
              <w:keepLines/>
              <w:spacing w:before="20" w:after="20"/>
              <w:rPr>
                <w:sz w:val="16"/>
                <w:szCs w:val="16"/>
                <w:lang w:val="en-US"/>
              </w:rPr>
            </w:pPr>
            <w:r>
              <w:rPr>
                <w:rFonts w:cs="Arial"/>
                <w:sz w:val="16"/>
                <w:szCs w:val="16"/>
              </w:rPr>
              <w:t>Editorial</w:t>
            </w:r>
          </w:p>
        </w:tc>
        <w:tc>
          <w:tcPr>
            <w:tcW w:w="4111" w:type="dxa"/>
          </w:tcPr>
          <w:p w14:paraId="06B51335" w14:textId="54461027" w:rsidR="00605BAA" w:rsidRDefault="00605BAA" w:rsidP="00605BAA">
            <w:pPr>
              <w:keepLines/>
              <w:spacing w:before="20" w:after="20"/>
              <w:rPr>
                <w:sz w:val="16"/>
                <w:szCs w:val="16"/>
                <w:lang w:val="en-US"/>
              </w:rPr>
            </w:pPr>
            <w:r>
              <w:rPr>
                <w:rFonts w:cs="Arial"/>
                <w:sz w:val="16"/>
                <w:szCs w:val="16"/>
              </w:rPr>
              <w:t xml:space="preserve">Adjustment to the text </w:t>
            </w:r>
          </w:p>
        </w:tc>
        <w:tc>
          <w:tcPr>
            <w:tcW w:w="4820" w:type="dxa"/>
          </w:tcPr>
          <w:p w14:paraId="6BAE7E8A" w14:textId="1EE6835C" w:rsidR="00605BAA" w:rsidRDefault="00605BAA" w:rsidP="00605BAA">
            <w:pPr>
              <w:spacing w:before="20" w:after="20"/>
              <w:rPr>
                <w:sz w:val="16"/>
                <w:szCs w:val="16"/>
              </w:rPr>
            </w:pPr>
            <w:r w:rsidRPr="00224751">
              <w:rPr>
                <w:rFonts w:cs="Arial"/>
                <w:sz w:val="16"/>
                <w:szCs w:val="16"/>
              </w:rPr>
              <w:t xml:space="preserve">A suitable case study </w:t>
            </w:r>
            <w:del w:id="310" w:author="Lithuania" w:date="2024-03-21T11:02:00Z">
              <w:r w:rsidRPr="00224751" w:rsidDel="004C1969">
                <w:rPr>
                  <w:rFonts w:cs="Arial"/>
                  <w:sz w:val="16"/>
                  <w:szCs w:val="16"/>
                </w:rPr>
                <w:delText>could be submitted</w:delText>
              </w:r>
            </w:del>
            <w:ins w:id="311" w:author="Lithuania" w:date="2024-03-21T11:02:00Z">
              <w:r w:rsidRPr="00224751">
                <w:rPr>
                  <w:rFonts w:cs="Arial"/>
                  <w:sz w:val="16"/>
                  <w:szCs w:val="16"/>
                </w:rPr>
                <w:t>should be accompanied</w:t>
              </w:r>
            </w:ins>
            <w:r w:rsidRPr="00224751">
              <w:rPr>
                <w:rFonts w:cs="Arial"/>
                <w:sz w:val="16"/>
                <w:szCs w:val="16"/>
              </w:rPr>
              <w:t xml:space="preserve"> with the reasonings on the assumptions.</w:t>
            </w:r>
          </w:p>
        </w:tc>
        <w:tc>
          <w:tcPr>
            <w:tcW w:w="1843" w:type="dxa"/>
          </w:tcPr>
          <w:p w14:paraId="20396D5E" w14:textId="77777777" w:rsidR="00605BAA" w:rsidRPr="001750A3" w:rsidRDefault="00605BAA" w:rsidP="00605BAA">
            <w:pPr>
              <w:spacing w:before="20" w:after="20"/>
              <w:rPr>
                <w:rFonts w:cs="Arial"/>
                <w:sz w:val="16"/>
                <w:szCs w:val="16"/>
              </w:rPr>
            </w:pPr>
          </w:p>
        </w:tc>
      </w:tr>
      <w:tr w:rsidR="00605BAA" w:rsidRPr="00151940" w14:paraId="457D65FF" w14:textId="77777777" w:rsidTr="00B0495E">
        <w:trPr>
          <w:cantSplit/>
          <w:trHeight w:val="1214"/>
        </w:trPr>
        <w:tc>
          <w:tcPr>
            <w:tcW w:w="1042" w:type="dxa"/>
          </w:tcPr>
          <w:p w14:paraId="343124CA" w14:textId="0C4A1613" w:rsidR="00605BAA" w:rsidRDefault="00605BAA" w:rsidP="00605BAA">
            <w:pPr>
              <w:keepLines/>
              <w:spacing w:before="20" w:after="20"/>
              <w:rPr>
                <w:sz w:val="16"/>
                <w:szCs w:val="16"/>
                <w:lang w:val="en-US"/>
              </w:rPr>
            </w:pPr>
            <w:r>
              <w:rPr>
                <w:rFonts w:cs="Arial"/>
                <w:sz w:val="16"/>
                <w:szCs w:val="16"/>
              </w:rPr>
              <w:t>LTU/6</w:t>
            </w:r>
          </w:p>
        </w:tc>
        <w:tc>
          <w:tcPr>
            <w:tcW w:w="1224" w:type="dxa"/>
          </w:tcPr>
          <w:p w14:paraId="5C5D1A92" w14:textId="113D8C7B" w:rsidR="00605BAA" w:rsidRDefault="00605BAA" w:rsidP="00605BAA">
            <w:pPr>
              <w:keepLines/>
              <w:spacing w:before="20" w:after="20"/>
              <w:rPr>
                <w:sz w:val="16"/>
                <w:szCs w:val="16"/>
                <w:lang w:val="en-US"/>
              </w:rPr>
            </w:pPr>
            <w:r>
              <w:rPr>
                <w:rFonts w:cs="Arial"/>
                <w:sz w:val="16"/>
                <w:szCs w:val="16"/>
              </w:rPr>
              <w:t>5.2.1.1</w:t>
            </w:r>
          </w:p>
        </w:tc>
        <w:tc>
          <w:tcPr>
            <w:tcW w:w="1276" w:type="dxa"/>
          </w:tcPr>
          <w:p w14:paraId="7AD12DEC" w14:textId="0142F94B" w:rsidR="00605BAA" w:rsidRDefault="00605BAA" w:rsidP="00605BAA">
            <w:pPr>
              <w:keepLines/>
              <w:spacing w:before="20" w:after="20"/>
              <w:rPr>
                <w:sz w:val="16"/>
                <w:szCs w:val="16"/>
                <w:lang w:val="en-US"/>
              </w:rPr>
            </w:pPr>
            <w:r>
              <w:rPr>
                <w:rFonts w:cs="Arial"/>
                <w:sz w:val="16"/>
                <w:szCs w:val="16"/>
              </w:rPr>
              <w:t>Tables 23 and 24, Title</w:t>
            </w:r>
          </w:p>
        </w:tc>
        <w:tc>
          <w:tcPr>
            <w:tcW w:w="1355" w:type="dxa"/>
          </w:tcPr>
          <w:p w14:paraId="45DBC399" w14:textId="016264FA" w:rsidR="00605BAA" w:rsidRDefault="00605BAA" w:rsidP="00605BAA">
            <w:pPr>
              <w:keepLines/>
              <w:spacing w:before="20" w:after="20"/>
              <w:rPr>
                <w:sz w:val="16"/>
                <w:szCs w:val="16"/>
                <w:lang w:val="en-US"/>
              </w:rPr>
            </w:pPr>
            <w:r>
              <w:rPr>
                <w:rFonts w:cs="Arial"/>
                <w:sz w:val="16"/>
                <w:szCs w:val="16"/>
              </w:rPr>
              <w:t>Editorial</w:t>
            </w:r>
          </w:p>
        </w:tc>
        <w:tc>
          <w:tcPr>
            <w:tcW w:w="4111" w:type="dxa"/>
          </w:tcPr>
          <w:p w14:paraId="1AEBB101" w14:textId="36C87D2D" w:rsidR="00605BAA" w:rsidRDefault="00605BAA" w:rsidP="00605BAA">
            <w:pPr>
              <w:keepLines/>
              <w:spacing w:before="20" w:after="20"/>
              <w:rPr>
                <w:sz w:val="16"/>
                <w:szCs w:val="16"/>
                <w:lang w:val="en-US"/>
              </w:rPr>
            </w:pPr>
            <w:r>
              <w:rPr>
                <w:rFonts w:cs="Arial"/>
                <w:sz w:val="16"/>
                <w:szCs w:val="16"/>
              </w:rPr>
              <w:t>Adjustment of the titles of tables</w:t>
            </w:r>
          </w:p>
        </w:tc>
        <w:tc>
          <w:tcPr>
            <w:tcW w:w="4820" w:type="dxa"/>
          </w:tcPr>
          <w:p w14:paraId="4476E8B8" w14:textId="77777777" w:rsidR="00605BAA" w:rsidRPr="00005F79" w:rsidRDefault="00605BAA" w:rsidP="00605BAA">
            <w:pPr>
              <w:keepLines/>
              <w:spacing w:before="20" w:after="20"/>
              <w:rPr>
                <w:rFonts w:cs="Arial"/>
                <w:sz w:val="16"/>
                <w:szCs w:val="16"/>
              </w:rPr>
            </w:pPr>
            <w:r w:rsidRPr="00005F79">
              <w:rPr>
                <w:rFonts w:cs="Arial"/>
                <w:sz w:val="16"/>
                <w:szCs w:val="16"/>
              </w:rPr>
              <w:t xml:space="preserve">Table </w:t>
            </w:r>
            <w:r>
              <w:rPr>
                <w:rFonts w:cs="Arial"/>
                <w:sz w:val="16"/>
                <w:szCs w:val="16"/>
              </w:rPr>
              <w:t>23</w:t>
            </w:r>
            <w:r w:rsidRPr="00005F79">
              <w:rPr>
                <w:rFonts w:cs="Arial"/>
                <w:sz w:val="16"/>
                <w:szCs w:val="16"/>
              </w:rPr>
              <w:t xml:space="preserve">: </w:t>
            </w:r>
            <w:del w:id="312" w:author="Lithuania" w:date="2024-03-21T11:14:00Z">
              <w:r w:rsidRPr="00005F79" w:rsidDel="008717D7">
                <w:rPr>
                  <w:rFonts w:cs="Arial"/>
                  <w:sz w:val="16"/>
                  <w:szCs w:val="16"/>
                </w:rPr>
                <w:delText xml:space="preserve">General parameters </w:delText>
              </w:r>
            </w:del>
            <w:del w:id="313" w:author="Lithuania" w:date="2024-03-21T11:32:00Z">
              <w:r w:rsidRPr="00005F79" w:rsidDel="00B652EE">
                <w:rPr>
                  <w:rFonts w:cs="Arial"/>
                  <w:sz w:val="16"/>
                  <w:szCs w:val="16"/>
                </w:rPr>
                <w:delText xml:space="preserve">of the </w:delText>
              </w:r>
            </w:del>
            <w:ins w:id="314" w:author="Lithuania" w:date="2024-03-21T11:32:00Z">
              <w:r w:rsidRPr="00005F79">
                <w:rPr>
                  <w:rFonts w:cs="Arial"/>
                  <w:sz w:val="16"/>
                  <w:szCs w:val="16"/>
                </w:rPr>
                <w:t xml:space="preserve">Antenna characteristics for </w:t>
              </w:r>
            </w:ins>
            <w:r w:rsidRPr="00005F79">
              <w:rPr>
                <w:rFonts w:cs="Arial"/>
                <w:sz w:val="16"/>
                <w:szCs w:val="16"/>
              </w:rPr>
              <w:t xml:space="preserve">5G commercial </w:t>
            </w:r>
            <w:del w:id="315" w:author="Lithuania" w:date="2024-03-21T11:31:00Z">
              <w:r w:rsidRPr="00005F79" w:rsidDel="00B652EE">
                <w:rPr>
                  <w:rFonts w:cs="Arial"/>
                  <w:sz w:val="16"/>
                  <w:szCs w:val="16"/>
                </w:rPr>
                <w:delText xml:space="preserve">systems </w:delText>
              </w:r>
            </w:del>
            <w:ins w:id="316" w:author="Lithuania" w:date="2024-03-21T11:20:00Z">
              <w:r w:rsidRPr="00005F79">
                <w:rPr>
                  <w:rFonts w:cs="Arial"/>
                  <w:sz w:val="16"/>
                  <w:szCs w:val="16"/>
                </w:rPr>
                <w:t xml:space="preserve">AAS base station </w:t>
              </w:r>
            </w:ins>
            <w:r w:rsidRPr="00005F79">
              <w:rPr>
                <w:rFonts w:cs="Arial"/>
                <w:sz w:val="16"/>
                <w:szCs w:val="16"/>
              </w:rPr>
              <w:t>to be used in the coexistence studies</w:t>
            </w:r>
            <w:del w:id="317" w:author="Lithuania" w:date="2024-03-21T11:14:00Z">
              <w:r w:rsidRPr="00005F79" w:rsidDel="008717D7">
                <w:rPr>
                  <w:rFonts w:cs="Arial"/>
                  <w:sz w:val="16"/>
                  <w:szCs w:val="16"/>
                </w:rPr>
                <w:delText xml:space="preserve"> - Beamforming antenna characteristics for IMT in 1710-4990 MHz</w:delText>
              </w:r>
            </w:del>
          </w:p>
          <w:p w14:paraId="5EF246D5" w14:textId="20CAC35F" w:rsidR="00605BAA" w:rsidRDefault="00605BAA" w:rsidP="00605BAA">
            <w:pPr>
              <w:spacing w:before="20" w:after="20"/>
              <w:rPr>
                <w:sz w:val="16"/>
                <w:szCs w:val="16"/>
              </w:rPr>
            </w:pPr>
            <w:r w:rsidRPr="00005F79">
              <w:rPr>
                <w:rFonts w:cs="Arial"/>
                <w:sz w:val="16"/>
                <w:szCs w:val="16"/>
              </w:rPr>
              <w:t xml:space="preserve">Table </w:t>
            </w:r>
            <w:r>
              <w:rPr>
                <w:rFonts w:cs="Arial"/>
                <w:sz w:val="16"/>
                <w:szCs w:val="16"/>
              </w:rPr>
              <w:t>24</w:t>
            </w:r>
            <w:r w:rsidRPr="00005F79">
              <w:rPr>
                <w:rFonts w:cs="Arial"/>
                <w:sz w:val="16"/>
                <w:szCs w:val="16"/>
              </w:rPr>
              <w:t xml:space="preserve">: 5G </w:t>
            </w:r>
            <w:ins w:id="318" w:author="Lithuania" w:date="2024-03-21T11:34:00Z">
              <w:r w:rsidRPr="00005F79">
                <w:rPr>
                  <w:rFonts w:cs="Arial"/>
                  <w:sz w:val="16"/>
                  <w:szCs w:val="16"/>
                </w:rPr>
                <w:t xml:space="preserve">commercial </w:t>
              </w:r>
            </w:ins>
            <w:del w:id="319" w:author="Lithuania" w:date="2024-03-21T11:13:00Z">
              <w:r w:rsidRPr="00005F79" w:rsidDel="008717D7">
                <w:rPr>
                  <w:rFonts w:cs="Arial"/>
                  <w:sz w:val="16"/>
                  <w:szCs w:val="16"/>
                </w:rPr>
                <w:delText xml:space="preserve">specifications </w:delText>
              </w:r>
            </w:del>
            <w:ins w:id="320" w:author="Lithuania" w:date="2024-03-21T11:13:00Z">
              <w:r w:rsidRPr="00005F79">
                <w:rPr>
                  <w:rFonts w:cs="Arial"/>
                  <w:sz w:val="16"/>
                  <w:szCs w:val="16"/>
                </w:rPr>
                <w:t xml:space="preserve">characteristics </w:t>
              </w:r>
            </w:ins>
            <w:r w:rsidRPr="00005F79">
              <w:rPr>
                <w:rFonts w:cs="Arial"/>
                <w:sz w:val="16"/>
                <w:szCs w:val="16"/>
              </w:rPr>
              <w:t>and deployment related parameters</w:t>
            </w:r>
          </w:p>
        </w:tc>
        <w:tc>
          <w:tcPr>
            <w:tcW w:w="1843" w:type="dxa"/>
          </w:tcPr>
          <w:p w14:paraId="0F94408F" w14:textId="77777777" w:rsidR="00605BAA" w:rsidRPr="001750A3" w:rsidRDefault="00605BAA" w:rsidP="00605BAA">
            <w:pPr>
              <w:spacing w:before="20" w:after="20"/>
              <w:rPr>
                <w:rFonts w:cs="Arial"/>
                <w:sz w:val="16"/>
                <w:szCs w:val="16"/>
              </w:rPr>
            </w:pPr>
          </w:p>
        </w:tc>
      </w:tr>
      <w:tr w:rsidR="00605BAA" w:rsidRPr="00151940" w14:paraId="2048ACCB" w14:textId="77777777" w:rsidTr="00B0495E">
        <w:trPr>
          <w:cantSplit/>
          <w:trHeight w:val="1214"/>
        </w:trPr>
        <w:tc>
          <w:tcPr>
            <w:tcW w:w="1042" w:type="dxa"/>
          </w:tcPr>
          <w:p w14:paraId="3181B60A" w14:textId="58C94E88" w:rsidR="00605BAA" w:rsidRDefault="00605BAA" w:rsidP="00605BAA">
            <w:pPr>
              <w:keepLines/>
              <w:spacing w:before="20" w:after="20"/>
              <w:rPr>
                <w:sz w:val="16"/>
                <w:szCs w:val="16"/>
                <w:lang w:val="en-US"/>
              </w:rPr>
            </w:pPr>
            <w:r>
              <w:rPr>
                <w:sz w:val="16"/>
                <w:szCs w:val="16"/>
                <w:lang w:val="en-US"/>
              </w:rPr>
              <w:t>D/36</w:t>
            </w:r>
          </w:p>
        </w:tc>
        <w:tc>
          <w:tcPr>
            <w:tcW w:w="1224" w:type="dxa"/>
          </w:tcPr>
          <w:p w14:paraId="5831669D" w14:textId="3DD68B54" w:rsidR="00605BAA" w:rsidRDefault="00605BAA" w:rsidP="00605BAA">
            <w:pPr>
              <w:keepLines/>
              <w:spacing w:before="20" w:after="20"/>
              <w:rPr>
                <w:sz w:val="16"/>
                <w:szCs w:val="16"/>
                <w:lang w:val="en-US"/>
              </w:rPr>
            </w:pPr>
            <w:r>
              <w:rPr>
                <w:sz w:val="16"/>
                <w:szCs w:val="16"/>
                <w:lang w:val="en-US"/>
              </w:rPr>
              <w:t>Page 24, 5.1.1.1 und 5.1.1.2</w:t>
            </w:r>
          </w:p>
        </w:tc>
        <w:tc>
          <w:tcPr>
            <w:tcW w:w="1276" w:type="dxa"/>
          </w:tcPr>
          <w:p w14:paraId="7A3A82BA" w14:textId="6AABD9C6" w:rsidR="00605BAA" w:rsidRDefault="00605BAA" w:rsidP="00605BAA">
            <w:pPr>
              <w:keepLines/>
              <w:spacing w:before="20" w:after="20"/>
              <w:rPr>
                <w:sz w:val="16"/>
                <w:szCs w:val="16"/>
                <w:lang w:val="en-US"/>
              </w:rPr>
            </w:pPr>
            <w:r>
              <w:rPr>
                <w:sz w:val="16"/>
                <w:szCs w:val="16"/>
                <w:lang w:val="en-US"/>
              </w:rPr>
              <w:t>Headline</w:t>
            </w:r>
          </w:p>
        </w:tc>
        <w:tc>
          <w:tcPr>
            <w:tcW w:w="1355" w:type="dxa"/>
          </w:tcPr>
          <w:p w14:paraId="31B616C7" w14:textId="5DCE6CFA" w:rsidR="00605BAA" w:rsidRDefault="00605BAA" w:rsidP="00605BAA">
            <w:pPr>
              <w:keepLines/>
              <w:spacing w:before="20" w:after="20"/>
              <w:rPr>
                <w:sz w:val="16"/>
                <w:szCs w:val="16"/>
                <w:lang w:val="en-US"/>
              </w:rPr>
            </w:pPr>
            <w:r>
              <w:rPr>
                <w:sz w:val="16"/>
                <w:szCs w:val="16"/>
                <w:lang w:val="en-US"/>
              </w:rPr>
              <w:t>Editorial</w:t>
            </w:r>
          </w:p>
        </w:tc>
        <w:tc>
          <w:tcPr>
            <w:tcW w:w="4111" w:type="dxa"/>
          </w:tcPr>
          <w:p w14:paraId="319497DA" w14:textId="533789D0" w:rsidR="00605BAA" w:rsidRPr="00190F62" w:rsidRDefault="00605BAA" w:rsidP="00605BAA">
            <w:pPr>
              <w:keepLines/>
              <w:spacing w:before="20" w:after="20"/>
              <w:rPr>
                <w:sz w:val="16"/>
                <w:szCs w:val="16"/>
              </w:rPr>
            </w:pPr>
            <w:r w:rsidRPr="006D54D8">
              <w:rPr>
                <w:sz w:val="16"/>
                <w:szCs w:val="16"/>
              </w:rPr>
              <w:t xml:space="preserve">Rephrasing title- structure like FSS part, </w:t>
            </w:r>
            <w:proofErr w:type="gramStart"/>
            <w:r w:rsidRPr="006D54D8">
              <w:rPr>
                <w:sz w:val="16"/>
                <w:szCs w:val="16"/>
              </w:rPr>
              <w:t>Old</w:t>
            </w:r>
            <w:proofErr w:type="gramEnd"/>
            <w:r w:rsidRPr="006D54D8">
              <w:rPr>
                <w:sz w:val="16"/>
                <w:szCs w:val="16"/>
              </w:rPr>
              <w:t xml:space="preserve"> sentence not needed anymore</w:t>
            </w:r>
          </w:p>
        </w:tc>
        <w:tc>
          <w:tcPr>
            <w:tcW w:w="4820" w:type="dxa"/>
          </w:tcPr>
          <w:p w14:paraId="14AEC5FC" w14:textId="77777777" w:rsidR="00605BAA" w:rsidRPr="00817CED" w:rsidRDefault="00605BAA" w:rsidP="00605BAA">
            <w:pPr>
              <w:spacing w:before="20" w:after="20"/>
              <w:rPr>
                <w:bCs/>
                <w:i/>
                <w:sz w:val="16"/>
                <w:szCs w:val="16"/>
                <w:lang w:val="da-DK"/>
              </w:rPr>
            </w:pPr>
            <w:del w:id="321" w:author="Germany" w:date="2024-03-28T12:02:00Z">
              <w:r w:rsidRPr="006D54D8">
                <w:rPr>
                  <w:bCs/>
                  <w:i/>
                  <w:sz w:val="16"/>
                  <w:szCs w:val="16"/>
                  <w:lang w:val="da-DK"/>
                </w:rPr>
                <w:delText xml:space="preserve">System parameters for PtP FS systems in allocated bands between 3 and 12 GHz. </w:delText>
              </w:r>
            </w:del>
            <w:ins w:id="322" w:author="Germany" w:date="2024-03-28T12:33:00Z">
              <w:r w:rsidRPr="00817CED">
                <w:rPr>
                  <w:bCs/>
                  <w:i/>
                  <w:sz w:val="16"/>
                  <w:szCs w:val="16"/>
                  <w:lang w:val="da-DK"/>
                </w:rPr>
                <w:t>System parameters for PtP FS systems</w:t>
              </w:r>
            </w:ins>
          </w:p>
          <w:p w14:paraId="0FEE0AB9" w14:textId="77777777" w:rsidR="00605BAA" w:rsidRDefault="00605BAA" w:rsidP="00605BAA">
            <w:pPr>
              <w:spacing w:before="20" w:after="20"/>
              <w:rPr>
                <w:bCs/>
                <w:i/>
                <w:sz w:val="16"/>
                <w:szCs w:val="16"/>
                <w:lang w:val="da-DK"/>
              </w:rPr>
            </w:pPr>
          </w:p>
          <w:p w14:paraId="2C924B95" w14:textId="3A1E1B32" w:rsidR="00605BAA" w:rsidRDefault="00605BAA" w:rsidP="00605BAA">
            <w:pPr>
              <w:spacing w:before="20" w:after="20"/>
              <w:rPr>
                <w:sz w:val="16"/>
                <w:szCs w:val="16"/>
              </w:rPr>
            </w:pPr>
            <w:del w:id="323" w:author="Germany" w:date="2024-03-28T12:06:00Z">
              <w:r w:rsidRPr="00F33CD3">
                <w:rPr>
                  <w:bCs/>
                  <w:i/>
                  <w:sz w:val="16"/>
                  <w:szCs w:val="16"/>
                </w:rPr>
                <w:delText>L</w:delText>
              </w:r>
            </w:del>
            <w:del w:id="324" w:author="Germany" w:date="2024-03-28T12:29:00Z">
              <w:r w:rsidRPr="00F33CD3">
                <w:rPr>
                  <w:bCs/>
                  <w:i/>
                  <w:sz w:val="16"/>
                  <w:szCs w:val="16"/>
                </w:rPr>
                <w:delText>ong-term interference criteria.</w:delText>
              </w:r>
            </w:del>
            <w:ins w:id="325" w:author="Germany" w:date="2024-03-28T12:28:00Z">
              <w:r w:rsidRPr="00EA419F">
                <w:rPr>
                  <w:bCs/>
                  <w:i/>
                  <w:sz w:val="16"/>
                  <w:szCs w:val="16"/>
                </w:rPr>
                <w:t>FS</w:t>
              </w:r>
            </w:ins>
            <w:ins w:id="326" w:author="Germany" w:date="2024-03-28T12:37:00Z">
              <w:r w:rsidRPr="00EA419F">
                <w:rPr>
                  <w:bCs/>
                  <w:i/>
                  <w:sz w:val="16"/>
                  <w:szCs w:val="16"/>
                </w:rPr>
                <w:t xml:space="preserve"> long term</w:t>
              </w:r>
            </w:ins>
            <w:ins w:id="327" w:author="Germany" w:date="2024-03-28T12:28:00Z">
              <w:r w:rsidRPr="00EA419F">
                <w:rPr>
                  <w:bCs/>
                  <w:i/>
                  <w:sz w:val="16"/>
                  <w:szCs w:val="16"/>
                </w:rPr>
                <w:t xml:space="preserve"> protection criteria</w:t>
              </w:r>
            </w:ins>
            <w:r w:rsidRPr="00F33CD3">
              <w:rPr>
                <w:bCs/>
                <w:i/>
                <w:sz w:val="16"/>
                <w:szCs w:val="16"/>
              </w:rPr>
              <w:t xml:space="preserve"> </w:t>
            </w:r>
          </w:p>
        </w:tc>
        <w:tc>
          <w:tcPr>
            <w:tcW w:w="1843" w:type="dxa"/>
          </w:tcPr>
          <w:p w14:paraId="036A4E40" w14:textId="77777777" w:rsidR="00605BAA" w:rsidRPr="001750A3" w:rsidRDefault="00605BAA" w:rsidP="00605BAA">
            <w:pPr>
              <w:spacing w:before="20" w:after="20"/>
              <w:rPr>
                <w:rFonts w:cs="Arial"/>
                <w:sz w:val="16"/>
                <w:szCs w:val="16"/>
              </w:rPr>
            </w:pPr>
          </w:p>
        </w:tc>
      </w:tr>
      <w:tr w:rsidR="00605BAA" w:rsidRPr="00151940" w14:paraId="48841377" w14:textId="77777777" w:rsidTr="00B0495E">
        <w:trPr>
          <w:cantSplit/>
          <w:trHeight w:val="1214"/>
        </w:trPr>
        <w:tc>
          <w:tcPr>
            <w:tcW w:w="1042" w:type="dxa"/>
          </w:tcPr>
          <w:p w14:paraId="2B3DEDA2" w14:textId="30062BA6" w:rsidR="00605BAA" w:rsidRDefault="00605BAA" w:rsidP="00605BAA">
            <w:pPr>
              <w:keepLines/>
              <w:spacing w:before="20" w:after="20"/>
              <w:rPr>
                <w:sz w:val="16"/>
                <w:szCs w:val="16"/>
                <w:lang w:val="en-US"/>
              </w:rPr>
            </w:pPr>
            <w:r>
              <w:rPr>
                <w:sz w:val="16"/>
                <w:szCs w:val="16"/>
                <w:lang w:val="en-US"/>
              </w:rPr>
              <w:t>D/37</w:t>
            </w:r>
          </w:p>
        </w:tc>
        <w:tc>
          <w:tcPr>
            <w:tcW w:w="1224" w:type="dxa"/>
          </w:tcPr>
          <w:p w14:paraId="01D22F5B" w14:textId="77C55B04" w:rsidR="00605BAA" w:rsidRDefault="00605BAA" w:rsidP="00605BAA">
            <w:pPr>
              <w:keepLines/>
              <w:spacing w:before="20" w:after="20"/>
              <w:rPr>
                <w:sz w:val="16"/>
                <w:szCs w:val="16"/>
                <w:lang w:val="en-US"/>
              </w:rPr>
            </w:pPr>
            <w:r>
              <w:rPr>
                <w:sz w:val="16"/>
                <w:szCs w:val="16"/>
                <w:lang w:val="en-US"/>
              </w:rPr>
              <w:t>Page 24, 5.1.1.2</w:t>
            </w:r>
          </w:p>
        </w:tc>
        <w:tc>
          <w:tcPr>
            <w:tcW w:w="1276" w:type="dxa"/>
          </w:tcPr>
          <w:p w14:paraId="776F5ED1" w14:textId="69418EE1" w:rsidR="00605BAA" w:rsidRDefault="00605BAA" w:rsidP="00605BAA">
            <w:pPr>
              <w:keepLines/>
              <w:spacing w:before="20" w:after="20"/>
              <w:rPr>
                <w:sz w:val="16"/>
                <w:szCs w:val="16"/>
                <w:lang w:val="en-US"/>
              </w:rPr>
            </w:pPr>
            <w:proofErr w:type="gramStart"/>
            <w:r>
              <w:rPr>
                <w:sz w:val="16"/>
                <w:szCs w:val="16"/>
                <w:lang w:val="en-US"/>
              </w:rPr>
              <w:t>1th</w:t>
            </w:r>
            <w:proofErr w:type="gramEnd"/>
            <w:r>
              <w:rPr>
                <w:sz w:val="16"/>
                <w:szCs w:val="16"/>
                <w:lang w:val="en-US"/>
              </w:rPr>
              <w:t xml:space="preserve"> para</w:t>
            </w:r>
          </w:p>
        </w:tc>
        <w:tc>
          <w:tcPr>
            <w:tcW w:w="1355" w:type="dxa"/>
          </w:tcPr>
          <w:p w14:paraId="069570F1" w14:textId="13133345" w:rsidR="00605BAA" w:rsidRDefault="00605BAA" w:rsidP="00605BAA">
            <w:pPr>
              <w:keepLines/>
              <w:spacing w:before="20" w:after="20"/>
              <w:rPr>
                <w:sz w:val="16"/>
                <w:szCs w:val="16"/>
                <w:lang w:val="en-US"/>
              </w:rPr>
            </w:pPr>
            <w:r>
              <w:rPr>
                <w:sz w:val="16"/>
                <w:szCs w:val="16"/>
                <w:lang w:val="en-US"/>
              </w:rPr>
              <w:t>Editorial</w:t>
            </w:r>
          </w:p>
        </w:tc>
        <w:tc>
          <w:tcPr>
            <w:tcW w:w="4111" w:type="dxa"/>
          </w:tcPr>
          <w:p w14:paraId="2E1A7F14" w14:textId="62A29643" w:rsidR="00605BAA" w:rsidRPr="00190F62" w:rsidRDefault="00605BAA" w:rsidP="00605BAA">
            <w:pPr>
              <w:keepLines/>
              <w:spacing w:before="20" w:after="20"/>
              <w:rPr>
                <w:sz w:val="16"/>
                <w:szCs w:val="16"/>
              </w:rPr>
            </w:pPr>
            <w:r>
              <w:rPr>
                <w:sz w:val="16"/>
                <w:szCs w:val="16"/>
                <w:lang w:val="en-US"/>
              </w:rPr>
              <w:t>please delete the space in percent</w:t>
            </w:r>
          </w:p>
        </w:tc>
        <w:tc>
          <w:tcPr>
            <w:tcW w:w="4820" w:type="dxa"/>
          </w:tcPr>
          <w:p w14:paraId="4989FE94" w14:textId="126B6B06" w:rsidR="00605BAA" w:rsidRDefault="00605BAA" w:rsidP="00605BAA">
            <w:pPr>
              <w:spacing w:before="20" w:after="20"/>
              <w:rPr>
                <w:sz w:val="16"/>
                <w:szCs w:val="16"/>
              </w:rPr>
            </w:pPr>
            <w:r>
              <w:rPr>
                <w:sz w:val="16"/>
                <w:szCs w:val="16"/>
              </w:rPr>
              <w:t>…</w:t>
            </w:r>
            <w:r w:rsidRPr="00F33CD3">
              <w:rPr>
                <w:sz w:val="16"/>
                <w:szCs w:val="16"/>
              </w:rPr>
              <w:t>that occur for less than 1 per</w:t>
            </w:r>
            <w:del w:id="328" w:author="Germany" w:date="2024-03-26T15:00:00Z">
              <w:r w:rsidRPr="00F33CD3">
                <w:rPr>
                  <w:sz w:val="16"/>
                  <w:szCs w:val="16"/>
                </w:rPr>
                <w:delText xml:space="preserve"> </w:delText>
              </w:r>
            </w:del>
            <w:r w:rsidRPr="00F33CD3">
              <w:rPr>
                <w:sz w:val="16"/>
                <w:szCs w:val="16"/>
              </w:rPr>
              <w:t xml:space="preserve">cent of the time </w:t>
            </w:r>
          </w:p>
        </w:tc>
        <w:tc>
          <w:tcPr>
            <w:tcW w:w="1843" w:type="dxa"/>
          </w:tcPr>
          <w:p w14:paraId="4DF84536" w14:textId="77777777" w:rsidR="00605BAA" w:rsidRPr="001750A3" w:rsidRDefault="00605BAA" w:rsidP="00605BAA">
            <w:pPr>
              <w:spacing w:before="20" w:after="20"/>
              <w:rPr>
                <w:rFonts w:cs="Arial"/>
                <w:sz w:val="16"/>
                <w:szCs w:val="16"/>
              </w:rPr>
            </w:pPr>
          </w:p>
        </w:tc>
      </w:tr>
      <w:tr w:rsidR="00605BAA" w:rsidRPr="00151940" w14:paraId="5DF6716D" w14:textId="77777777" w:rsidTr="00B0495E">
        <w:trPr>
          <w:cantSplit/>
          <w:trHeight w:val="1214"/>
        </w:trPr>
        <w:tc>
          <w:tcPr>
            <w:tcW w:w="1042" w:type="dxa"/>
          </w:tcPr>
          <w:p w14:paraId="16F96A59" w14:textId="3DF5811F" w:rsidR="00605BAA" w:rsidRDefault="00605BAA" w:rsidP="00605BAA">
            <w:pPr>
              <w:keepLines/>
              <w:spacing w:before="20" w:after="20"/>
              <w:rPr>
                <w:sz w:val="16"/>
                <w:szCs w:val="16"/>
                <w:lang w:val="en-US"/>
              </w:rPr>
            </w:pPr>
            <w:r>
              <w:rPr>
                <w:sz w:val="16"/>
                <w:szCs w:val="16"/>
                <w:lang w:val="en-US"/>
              </w:rPr>
              <w:lastRenderedPageBreak/>
              <w:t>D/38</w:t>
            </w:r>
          </w:p>
        </w:tc>
        <w:tc>
          <w:tcPr>
            <w:tcW w:w="1224" w:type="dxa"/>
          </w:tcPr>
          <w:p w14:paraId="7971934C" w14:textId="0E676818" w:rsidR="00605BAA" w:rsidRDefault="00605BAA" w:rsidP="00605BAA">
            <w:pPr>
              <w:keepLines/>
              <w:spacing w:before="20" w:after="20"/>
              <w:rPr>
                <w:sz w:val="16"/>
                <w:szCs w:val="16"/>
                <w:lang w:val="en-US"/>
              </w:rPr>
            </w:pPr>
            <w:r>
              <w:rPr>
                <w:sz w:val="16"/>
                <w:szCs w:val="16"/>
                <w:lang w:val="en-US"/>
              </w:rPr>
              <w:t>Page 24, 5.1.1.2</w:t>
            </w:r>
          </w:p>
        </w:tc>
        <w:tc>
          <w:tcPr>
            <w:tcW w:w="1276" w:type="dxa"/>
          </w:tcPr>
          <w:p w14:paraId="152CC8F1" w14:textId="30110E6D" w:rsidR="00605BAA" w:rsidRDefault="00605BAA" w:rsidP="00605BAA">
            <w:pPr>
              <w:keepLines/>
              <w:spacing w:before="20" w:after="20"/>
              <w:rPr>
                <w:sz w:val="16"/>
                <w:szCs w:val="16"/>
                <w:lang w:val="en-US"/>
              </w:rPr>
            </w:pPr>
            <w:r>
              <w:rPr>
                <w:sz w:val="16"/>
                <w:szCs w:val="16"/>
                <w:lang w:val="en-US"/>
              </w:rPr>
              <w:t>2</w:t>
            </w:r>
            <w:r w:rsidRPr="00F33CD3">
              <w:rPr>
                <w:sz w:val="16"/>
                <w:szCs w:val="16"/>
                <w:vertAlign w:val="superscript"/>
                <w:lang w:val="en-US"/>
              </w:rPr>
              <w:t>nd</w:t>
            </w:r>
            <w:r>
              <w:rPr>
                <w:sz w:val="16"/>
                <w:szCs w:val="16"/>
                <w:lang w:val="en-US"/>
              </w:rPr>
              <w:t xml:space="preserve"> para</w:t>
            </w:r>
          </w:p>
        </w:tc>
        <w:tc>
          <w:tcPr>
            <w:tcW w:w="1355" w:type="dxa"/>
          </w:tcPr>
          <w:p w14:paraId="7225829D" w14:textId="19633DCC" w:rsidR="00605BAA" w:rsidRDefault="00605BAA" w:rsidP="00605BAA">
            <w:pPr>
              <w:keepLines/>
              <w:spacing w:before="20" w:after="20"/>
              <w:rPr>
                <w:sz w:val="16"/>
                <w:szCs w:val="16"/>
                <w:lang w:val="en-US"/>
              </w:rPr>
            </w:pPr>
            <w:r>
              <w:rPr>
                <w:sz w:val="16"/>
                <w:szCs w:val="16"/>
                <w:lang w:val="en-US"/>
              </w:rPr>
              <w:t>Grammar</w:t>
            </w:r>
          </w:p>
        </w:tc>
        <w:tc>
          <w:tcPr>
            <w:tcW w:w="4111" w:type="dxa"/>
          </w:tcPr>
          <w:p w14:paraId="2410C2AA" w14:textId="0F46788E" w:rsidR="00605BAA" w:rsidRPr="00190F62" w:rsidRDefault="00605BAA" w:rsidP="00605BAA">
            <w:pPr>
              <w:keepLines/>
              <w:spacing w:before="20" w:after="20"/>
              <w:rPr>
                <w:sz w:val="16"/>
                <w:szCs w:val="16"/>
              </w:rPr>
            </w:pPr>
            <w:r>
              <w:rPr>
                <w:sz w:val="16"/>
                <w:szCs w:val="16"/>
                <w:lang w:val="en-US"/>
              </w:rPr>
              <w:t>Singular: please delete the “s” of reasoning</w:t>
            </w:r>
          </w:p>
        </w:tc>
        <w:tc>
          <w:tcPr>
            <w:tcW w:w="4820" w:type="dxa"/>
          </w:tcPr>
          <w:p w14:paraId="3208B087" w14:textId="1D8B90F7" w:rsidR="00605BAA" w:rsidRDefault="00605BAA" w:rsidP="00605BAA">
            <w:pPr>
              <w:spacing w:before="20" w:after="20"/>
              <w:rPr>
                <w:sz w:val="16"/>
                <w:szCs w:val="16"/>
              </w:rPr>
            </w:pPr>
            <w:r w:rsidRPr="00F33CD3">
              <w:rPr>
                <w:sz w:val="16"/>
                <w:szCs w:val="16"/>
              </w:rPr>
              <w:t>A suitable case study could be submitted with the reasoning</w:t>
            </w:r>
            <w:del w:id="329" w:author="Germany" w:date="2024-04-02T12:03:00Z">
              <w:r w:rsidRPr="00F33CD3">
                <w:rPr>
                  <w:sz w:val="16"/>
                  <w:szCs w:val="16"/>
                </w:rPr>
                <w:delText>s</w:delText>
              </w:r>
            </w:del>
            <w:r w:rsidRPr="00F33CD3">
              <w:rPr>
                <w:sz w:val="16"/>
                <w:szCs w:val="16"/>
              </w:rPr>
              <w:t xml:space="preserve"> on the assumptions </w:t>
            </w:r>
          </w:p>
        </w:tc>
        <w:tc>
          <w:tcPr>
            <w:tcW w:w="1843" w:type="dxa"/>
          </w:tcPr>
          <w:p w14:paraId="1268EA6F" w14:textId="77777777" w:rsidR="00605BAA" w:rsidRPr="001750A3" w:rsidRDefault="00605BAA" w:rsidP="00605BAA">
            <w:pPr>
              <w:spacing w:before="20" w:after="20"/>
              <w:rPr>
                <w:rFonts w:cs="Arial"/>
                <w:sz w:val="16"/>
                <w:szCs w:val="16"/>
              </w:rPr>
            </w:pPr>
          </w:p>
        </w:tc>
      </w:tr>
      <w:tr w:rsidR="00605BAA" w:rsidRPr="00151940" w14:paraId="0C621C24" w14:textId="77777777" w:rsidTr="00B0495E">
        <w:trPr>
          <w:cantSplit/>
          <w:trHeight w:val="1214"/>
        </w:trPr>
        <w:tc>
          <w:tcPr>
            <w:tcW w:w="1042" w:type="dxa"/>
          </w:tcPr>
          <w:p w14:paraId="759DF5C0" w14:textId="7AD08B1C" w:rsidR="00605BAA" w:rsidRDefault="00605BAA" w:rsidP="00605BAA">
            <w:pPr>
              <w:keepLines/>
              <w:spacing w:before="20" w:after="20"/>
              <w:rPr>
                <w:sz w:val="16"/>
                <w:szCs w:val="16"/>
                <w:lang w:val="en-US"/>
              </w:rPr>
            </w:pPr>
            <w:r>
              <w:rPr>
                <w:rFonts w:cs="Arial"/>
                <w:sz w:val="16"/>
                <w:szCs w:val="16"/>
              </w:rPr>
              <w:t>GSOA/7</w:t>
            </w:r>
          </w:p>
        </w:tc>
        <w:tc>
          <w:tcPr>
            <w:tcW w:w="1224" w:type="dxa"/>
          </w:tcPr>
          <w:p w14:paraId="47E9C6E1" w14:textId="2D75A6BC" w:rsidR="00605BAA" w:rsidRDefault="00605BAA" w:rsidP="00605BAA">
            <w:pPr>
              <w:keepLines/>
              <w:spacing w:before="20" w:after="20"/>
              <w:rPr>
                <w:sz w:val="16"/>
                <w:szCs w:val="16"/>
                <w:lang w:val="en-US"/>
              </w:rPr>
            </w:pPr>
            <w:r>
              <w:rPr>
                <w:rFonts w:cs="Arial"/>
                <w:sz w:val="16"/>
                <w:szCs w:val="16"/>
              </w:rPr>
              <w:t>5.1.2.2</w:t>
            </w:r>
          </w:p>
        </w:tc>
        <w:tc>
          <w:tcPr>
            <w:tcW w:w="1276" w:type="dxa"/>
          </w:tcPr>
          <w:p w14:paraId="6E7F7097" w14:textId="158A53FD" w:rsidR="00605BAA" w:rsidRDefault="00605BAA" w:rsidP="00605BAA">
            <w:pPr>
              <w:keepLines/>
              <w:spacing w:before="20" w:after="20"/>
              <w:rPr>
                <w:sz w:val="16"/>
                <w:szCs w:val="16"/>
                <w:lang w:val="en-US"/>
              </w:rPr>
            </w:pPr>
            <w:r>
              <w:rPr>
                <w:rFonts w:cs="Arial"/>
                <w:sz w:val="16"/>
                <w:szCs w:val="16"/>
              </w:rPr>
              <w:t>Table 22</w:t>
            </w:r>
          </w:p>
        </w:tc>
        <w:tc>
          <w:tcPr>
            <w:tcW w:w="1355" w:type="dxa"/>
          </w:tcPr>
          <w:p w14:paraId="2A0F3C4E" w14:textId="76C4D4A4" w:rsidR="00605BAA" w:rsidRDefault="00605BAA" w:rsidP="00605BAA">
            <w:pPr>
              <w:keepLines/>
              <w:spacing w:before="20" w:after="20"/>
              <w:rPr>
                <w:sz w:val="16"/>
                <w:szCs w:val="16"/>
                <w:lang w:val="en-US"/>
              </w:rPr>
            </w:pPr>
            <w:r>
              <w:rPr>
                <w:rFonts w:cs="Arial"/>
                <w:sz w:val="16"/>
                <w:szCs w:val="16"/>
              </w:rPr>
              <w:t>General</w:t>
            </w:r>
          </w:p>
        </w:tc>
        <w:tc>
          <w:tcPr>
            <w:tcW w:w="4111" w:type="dxa"/>
          </w:tcPr>
          <w:p w14:paraId="25894219" w14:textId="781E9F92" w:rsidR="00605BAA" w:rsidRDefault="00605BAA" w:rsidP="00605BAA">
            <w:pPr>
              <w:keepLines/>
              <w:spacing w:before="20" w:after="20"/>
              <w:rPr>
                <w:sz w:val="16"/>
                <w:szCs w:val="16"/>
                <w:lang w:val="en-US"/>
              </w:rPr>
            </w:pPr>
            <w:r>
              <w:rPr>
                <w:rFonts w:cs="Arial"/>
                <w:sz w:val="16"/>
                <w:szCs w:val="16"/>
              </w:rPr>
              <w:t>Last part of the note under the table reflects an outdated matter for WRC-23 cycle discussion between WP4A and WP5D. This is no longer relevant.</w:t>
            </w:r>
          </w:p>
        </w:tc>
        <w:tc>
          <w:tcPr>
            <w:tcW w:w="4820" w:type="dxa"/>
          </w:tcPr>
          <w:p w14:paraId="1DB970AE" w14:textId="49DC97F4" w:rsidR="00605BAA" w:rsidRPr="00F33CD3" w:rsidRDefault="00605BAA" w:rsidP="00605BAA">
            <w:pPr>
              <w:spacing w:before="20" w:after="20"/>
              <w:rPr>
                <w:sz w:val="16"/>
                <w:szCs w:val="16"/>
              </w:rPr>
            </w:pPr>
            <w:r w:rsidRPr="005C4477">
              <w:rPr>
                <w:lang w:val="en-US"/>
              </w:rPr>
              <w:t xml:space="preserve">NOTE: Studies using these short-term protection criteria could be assessed on the basis that these values were put forward by WP 4A to facilitate and complete the work for WRC-23 agenda items and these values may evolve in the future based on inputs to the ITU-R. </w:t>
            </w:r>
            <w:del w:id="330" w:author="Author">
              <w:r w:rsidRPr="005C4477" w:rsidDel="00337893">
                <w:rPr>
                  <w:lang w:val="en-US"/>
                </w:rPr>
                <w:delText>WP 4A has not completed its work in developing short-term protection criteria, however WP 5D is invited to consider these short-term protection criteria to the extent practicable.</w:delText>
              </w:r>
            </w:del>
          </w:p>
        </w:tc>
        <w:tc>
          <w:tcPr>
            <w:tcW w:w="1843" w:type="dxa"/>
          </w:tcPr>
          <w:p w14:paraId="6E249481" w14:textId="77777777" w:rsidR="00605BAA" w:rsidRPr="001750A3" w:rsidRDefault="00605BAA" w:rsidP="00605BAA">
            <w:pPr>
              <w:spacing w:before="20" w:after="20"/>
              <w:rPr>
                <w:rFonts w:cs="Arial"/>
                <w:sz w:val="16"/>
                <w:szCs w:val="16"/>
              </w:rPr>
            </w:pPr>
          </w:p>
        </w:tc>
      </w:tr>
      <w:tr w:rsidR="00605BAA" w:rsidRPr="00151940" w14:paraId="375C1242" w14:textId="77777777" w:rsidTr="00B0495E">
        <w:trPr>
          <w:cantSplit/>
          <w:trHeight w:val="1214"/>
        </w:trPr>
        <w:tc>
          <w:tcPr>
            <w:tcW w:w="1042" w:type="dxa"/>
          </w:tcPr>
          <w:p w14:paraId="0878F7A1" w14:textId="0E45221C" w:rsidR="00605BAA" w:rsidRDefault="00605BAA" w:rsidP="00605BAA">
            <w:pPr>
              <w:keepLines/>
              <w:spacing w:before="20" w:after="20"/>
              <w:rPr>
                <w:sz w:val="16"/>
                <w:szCs w:val="16"/>
                <w:lang w:val="en-US"/>
              </w:rPr>
            </w:pPr>
            <w:r>
              <w:rPr>
                <w:sz w:val="16"/>
                <w:szCs w:val="16"/>
                <w:lang w:val="en-US"/>
              </w:rPr>
              <w:t>D/39</w:t>
            </w:r>
          </w:p>
        </w:tc>
        <w:tc>
          <w:tcPr>
            <w:tcW w:w="1224" w:type="dxa"/>
          </w:tcPr>
          <w:p w14:paraId="23C08154" w14:textId="0D3A3F80" w:rsidR="00605BAA" w:rsidRDefault="00605BAA" w:rsidP="00605BAA">
            <w:pPr>
              <w:keepLines/>
              <w:spacing w:before="20" w:after="20"/>
              <w:rPr>
                <w:sz w:val="16"/>
                <w:szCs w:val="16"/>
                <w:lang w:val="en-US"/>
              </w:rPr>
            </w:pPr>
            <w:r>
              <w:rPr>
                <w:sz w:val="16"/>
                <w:szCs w:val="16"/>
                <w:lang w:val="en-US"/>
              </w:rPr>
              <w:t>Page 26, 5.1.2.2</w:t>
            </w:r>
          </w:p>
        </w:tc>
        <w:tc>
          <w:tcPr>
            <w:tcW w:w="1276" w:type="dxa"/>
          </w:tcPr>
          <w:p w14:paraId="2B2E42F1" w14:textId="0EA2D53D" w:rsidR="00605BAA" w:rsidRDefault="00605BAA" w:rsidP="00605BAA">
            <w:pPr>
              <w:keepLines/>
              <w:spacing w:before="20" w:after="20"/>
              <w:rPr>
                <w:sz w:val="16"/>
                <w:szCs w:val="16"/>
                <w:lang w:val="en-US"/>
              </w:rPr>
            </w:pPr>
            <w:r>
              <w:rPr>
                <w:sz w:val="16"/>
                <w:szCs w:val="16"/>
                <w:lang w:val="en-US"/>
              </w:rPr>
              <w:t>Note in the table</w:t>
            </w:r>
          </w:p>
        </w:tc>
        <w:tc>
          <w:tcPr>
            <w:tcW w:w="1355" w:type="dxa"/>
          </w:tcPr>
          <w:p w14:paraId="28CADFB5" w14:textId="17DB406E" w:rsidR="00605BAA" w:rsidRDefault="00605BAA" w:rsidP="00605BAA">
            <w:pPr>
              <w:keepLines/>
              <w:spacing w:before="20" w:after="20"/>
              <w:rPr>
                <w:sz w:val="16"/>
                <w:szCs w:val="16"/>
                <w:lang w:val="en-US"/>
              </w:rPr>
            </w:pPr>
            <w:r>
              <w:rPr>
                <w:sz w:val="16"/>
                <w:szCs w:val="16"/>
                <w:lang w:val="en-US"/>
              </w:rPr>
              <w:t>General/Editorial</w:t>
            </w:r>
          </w:p>
        </w:tc>
        <w:tc>
          <w:tcPr>
            <w:tcW w:w="4111" w:type="dxa"/>
          </w:tcPr>
          <w:p w14:paraId="09F4F986" w14:textId="51438970" w:rsidR="00605BAA" w:rsidRPr="00190F62" w:rsidRDefault="00605BAA" w:rsidP="00605BAA">
            <w:pPr>
              <w:keepLines/>
              <w:spacing w:before="20" w:after="20"/>
              <w:rPr>
                <w:sz w:val="16"/>
                <w:szCs w:val="16"/>
              </w:rPr>
            </w:pPr>
            <w:r>
              <w:rPr>
                <w:sz w:val="16"/>
                <w:szCs w:val="16"/>
                <w:lang w:val="en-US"/>
              </w:rPr>
              <w:t>The link to the relevant document is missing</w:t>
            </w:r>
          </w:p>
        </w:tc>
        <w:tc>
          <w:tcPr>
            <w:tcW w:w="4820" w:type="dxa"/>
          </w:tcPr>
          <w:p w14:paraId="16154A32" w14:textId="77777777" w:rsidR="00605BAA" w:rsidRDefault="00605BAA" w:rsidP="00605BAA">
            <w:pPr>
              <w:spacing w:before="20" w:after="20"/>
              <w:rPr>
                <w:sz w:val="16"/>
                <w:szCs w:val="16"/>
              </w:rPr>
            </w:pPr>
          </w:p>
        </w:tc>
        <w:tc>
          <w:tcPr>
            <w:tcW w:w="1843" w:type="dxa"/>
          </w:tcPr>
          <w:p w14:paraId="49CC22B3" w14:textId="77777777" w:rsidR="00605BAA" w:rsidRPr="001750A3" w:rsidRDefault="00605BAA" w:rsidP="00605BAA">
            <w:pPr>
              <w:spacing w:before="20" w:after="20"/>
              <w:rPr>
                <w:rFonts w:cs="Arial"/>
                <w:sz w:val="16"/>
                <w:szCs w:val="16"/>
              </w:rPr>
            </w:pPr>
          </w:p>
        </w:tc>
      </w:tr>
      <w:tr w:rsidR="00605BAA" w:rsidRPr="00151940" w14:paraId="0091113A" w14:textId="77777777" w:rsidTr="00B0495E">
        <w:trPr>
          <w:cantSplit/>
          <w:trHeight w:val="1214"/>
        </w:trPr>
        <w:tc>
          <w:tcPr>
            <w:tcW w:w="1042" w:type="dxa"/>
          </w:tcPr>
          <w:p w14:paraId="4C763AD8" w14:textId="26FC607C" w:rsidR="00605BAA" w:rsidRDefault="00605BAA" w:rsidP="00605BAA">
            <w:pPr>
              <w:keepLines/>
              <w:spacing w:before="20" w:after="20"/>
              <w:rPr>
                <w:sz w:val="16"/>
                <w:szCs w:val="16"/>
                <w:lang w:val="en-US"/>
              </w:rPr>
            </w:pPr>
            <w:r>
              <w:rPr>
                <w:sz w:val="16"/>
                <w:szCs w:val="16"/>
                <w:lang w:val="en-US"/>
              </w:rPr>
              <w:t>D/40</w:t>
            </w:r>
          </w:p>
        </w:tc>
        <w:tc>
          <w:tcPr>
            <w:tcW w:w="1224" w:type="dxa"/>
          </w:tcPr>
          <w:p w14:paraId="6EBC3EEB" w14:textId="3B0E43DF" w:rsidR="00605BAA" w:rsidRDefault="00605BAA" w:rsidP="00605BAA">
            <w:pPr>
              <w:keepLines/>
              <w:spacing w:before="20" w:after="20"/>
              <w:rPr>
                <w:sz w:val="16"/>
                <w:szCs w:val="16"/>
                <w:lang w:val="en-US"/>
              </w:rPr>
            </w:pPr>
            <w:r>
              <w:rPr>
                <w:sz w:val="16"/>
                <w:szCs w:val="16"/>
                <w:lang w:val="en-US"/>
              </w:rPr>
              <w:t>Page 26, 5.2.1.1</w:t>
            </w:r>
          </w:p>
        </w:tc>
        <w:tc>
          <w:tcPr>
            <w:tcW w:w="1276" w:type="dxa"/>
          </w:tcPr>
          <w:p w14:paraId="46C69E07" w14:textId="2D4E9F26" w:rsidR="00605BAA" w:rsidRDefault="00605BAA" w:rsidP="00605BAA">
            <w:pPr>
              <w:keepLines/>
              <w:spacing w:before="20" w:after="20"/>
              <w:rPr>
                <w:sz w:val="16"/>
                <w:szCs w:val="16"/>
                <w:lang w:val="en-US"/>
              </w:rPr>
            </w:pPr>
            <w:r>
              <w:rPr>
                <w:sz w:val="16"/>
                <w:szCs w:val="16"/>
                <w:lang w:val="en-US"/>
              </w:rPr>
              <w:t>Table, 3</w:t>
            </w:r>
            <w:r w:rsidRPr="006F076E">
              <w:rPr>
                <w:sz w:val="16"/>
                <w:szCs w:val="16"/>
                <w:vertAlign w:val="superscript"/>
                <w:lang w:val="en-US"/>
              </w:rPr>
              <w:t>rd</w:t>
            </w:r>
            <w:r>
              <w:rPr>
                <w:sz w:val="16"/>
                <w:szCs w:val="16"/>
                <w:lang w:val="en-US"/>
              </w:rPr>
              <w:t xml:space="preserve"> row</w:t>
            </w:r>
          </w:p>
        </w:tc>
        <w:tc>
          <w:tcPr>
            <w:tcW w:w="1355" w:type="dxa"/>
          </w:tcPr>
          <w:p w14:paraId="4CA958AB" w14:textId="3C3C462D" w:rsidR="00605BAA" w:rsidRDefault="00605BAA" w:rsidP="00605BAA">
            <w:pPr>
              <w:keepLines/>
              <w:spacing w:before="20" w:after="20"/>
              <w:rPr>
                <w:sz w:val="16"/>
                <w:szCs w:val="16"/>
                <w:lang w:val="en-US"/>
              </w:rPr>
            </w:pPr>
            <w:r>
              <w:rPr>
                <w:sz w:val="16"/>
                <w:szCs w:val="16"/>
                <w:lang w:val="en-US"/>
              </w:rPr>
              <w:t>Editorial</w:t>
            </w:r>
          </w:p>
        </w:tc>
        <w:tc>
          <w:tcPr>
            <w:tcW w:w="4111" w:type="dxa"/>
          </w:tcPr>
          <w:p w14:paraId="17BB8811" w14:textId="6F5D1039" w:rsidR="00605BAA" w:rsidRPr="00190F62" w:rsidRDefault="00605BAA" w:rsidP="00605BAA">
            <w:pPr>
              <w:keepLines/>
              <w:spacing w:before="20" w:after="20"/>
              <w:rPr>
                <w:sz w:val="16"/>
                <w:szCs w:val="16"/>
              </w:rPr>
            </w:pPr>
            <w:r w:rsidRPr="006F076E">
              <w:rPr>
                <w:sz w:val="16"/>
                <w:szCs w:val="16"/>
              </w:rPr>
              <w:t xml:space="preserve">Please insert </w:t>
            </w:r>
            <w:r>
              <w:rPr>
                <w:sz w:val="16"/>
                <w:szCs w:val="16"/>
              </w:rPr>
              <w:t xml:space="preserve">the </w:t>
            </w:r>
            <w:r w:rsidRPr="006F076E">
              <w:rPr>
                <w:sz w:val="16"/>
                <w:szCs w:val="16"/>
              </w:rPr>
              <w:t>Link to the relevant Table of the Annex 3</w:t>
            </w:r>
          </w:p>
        </w:tc>
        <w:tc>
          <w:tcPr>
            <w:tcW w:w="4820" w:type="dxa"/>
          </w:tcPr>
          <w:p w14:paraId="105FB5E4" w14:textId="77777777" w:rsidR="00605BAA" w:rsidRDefault="00605BAA" w:rsidP="00605BAA">
            <w:pPr>
              <w:spacing w:before="20" w:after="20"/>
              <w:rPr>
                <w:sz w:val="16"/>
                <w:szCs w:val="16"/>
              </w:rPr>
            </w:pPr>
          </w:p>
        </w:tc>
        <w:tc>
          <w:tcPr>
            <w:tcW w:w="1843" w:type="dxa"/>
          </w:tcPr>
          <w:p w14:paraId="42D1AAC5" w14:textId="77777777" w:rsidR="00605BAA" w:rsidRPr="001750A3" w:rsidRDefault="00605BAA" w:rsidP="00605BAA">
            <w:pPr>
              <w:spacing w:before="20" w:after="20"/>
              <w:rPr>
                <w:rFonts w:cs="Arial"/>
                <w:sz w:val="16"/>
                <w:szCs w:val="16"/>
              </w:rPr>
            </w:pPr>
          </w:p>
        </w:tc>
      </w:tr>
      <w:tr w:rsidR="00605BAA" w:rsidRPr="00151940" w14:paraId="4E9BB841" w14:textId="77777777" w:rsidTr="00B0495E">
        <w:trPr>
          <w:cantSplit/>
          <w:trHeight w:val="1214"/>
        </w:trPr>
        <w:tc>
          <w:tcPr>
            <w:tcW w:w="1042" w:type="dxa"/>
          </w:tcPr>
          <w:p w14:paraId="3210625C" w14:textId="23B662A6" w:rsidR="00605BAA" w:rsidRDefault="00605BAA" w:rsidP="00605BAA">
            <w:pPr>
              <w:keepLines/>
              <w:spacing w:before="20" w:after="20"/>
              <w:rPr>
                <w:sz w:val="16"/>
                <w:szCs w:val="16"/>
                <w:lang w:val="en-US"/>
              </w:rPr>
            </w:pPr>
            <w:r>
              <w:rPr>
                <w:rFonts w:cs="Arial"/>
                <w:sz w:val="16"/>
                <w:szCs w:val="16"/>
              </w:rPr>
              <w:t>DF/14</w:t>
            </w:r>
          </w:p>
        </w:tc>
        <w:tc>
          <w:tcPr>
            <w:tcW w:w="1224" w:type="dxa"/>
          </w:tcPr>
          <w:p w14:paraId="399A3791" w14:textId="26F3393F" w:rsidR="00605BAA" w:rsidRDefault="00605BAA" w:rsidP="00605BAA">
            <w:pPr>
              <w:keepLines/>
              <w:spacing w:before="20" w:after="20"/>
              <w:rPr>
                <w:sz w:val="16"/>
                <w:szCs w:val="16"/>
                <w:lang w:val="en-US"/>
              </w:rPr>
            </w:pPr>
            <w:r>
              <w:rPr>
                <w:rFonts w:cs="Arial"/>
                <w:sz w:val="16"/>
                <w:szCs w:val="16"/>
              </w:rPr>
              <w:t>5.2.1.1</w:t>
            </w:r>
          </w:p>
        </w:tc>
        <w:tc>
          <w:tcPr>
            <w:tcW w:w="1276" w:type="dxa"/>
          </w:tcPr>
          <w:p w14:paraId="6C528ED7" w14:textId="5BE7EF8A" w:rsidR="00605BAA" w:rsidRDefault="00605BAA" w:rsidP="00605BAA">
            <w:pPr>
              <w:keepLines/>
              <w:spacing w:before="20" w:after="20"/>
              <w:rPr>
                <w:sz w:val="16"/>
                <w:szCs w:val="16"/>
                <w:lang w:val="en-US"/>
              </w:rPr>
            </w:pPr>
            <w:r>
              <w:rPr>
                <w:rFonts w:cs="Arial"/>
                <w:sz w:val="16"/>
                <w:szCs w:val="16"/>
              </w:rPr>
              <w:t>Table 23, 1.1 – Antenna pattern</w:t>
            </w:r>
          </w:p>
        </w:tc>
        <w:tc>
          <w:tcPr>
            <w:tcW w:w="1355" w:type="dxa"/>
          </w:tcPr>
          <w:p w14:paraId="363EADCA" w14:textId="6BDD702D" w:rsidR="00605BAA" w:rsidRDefault="00605BAA" w:rsidP="00605BAA">
            <w:pPr>
              <w:keepLines/>
              <w:spacing w:before="20" w:after="20"/>
              <w:rPr>
                <w:sz w:val="16"/>
                <w:szCs w:val="16"/>
                <w:lang w:val="en-US"/>
              </w:rPr>
            </w:pPr>
            <w:r>
              <w:rPr>
                <w:rFonts w:cs="Arial"/>
                <w:sz w:val="16"/>
                <w:szCs w:val="16"/>
              </w:rPr>
              <w:t>General</w:t>
            </w:r>
          </w:p>
        </w:tc>
        <w:tc>
          <w:tcPr>
            <w:tcW w:w="4111" w:type="dxa"/>
          </w:tcPr>
          <w:p w14:paraId="29254F88" w14:textId="77777777" w:rsidR="00605BAA" w:rsidRDefault="00605BAA" w:rsidP="00605BAA">
            <w:pPr>
              <w:keepLines/>
              <w:spacing w:before="20" w:after="20"/>
              <w:rPr>
                <w:rFonts w:cs="Arial"/>
                <w:sz w:val="16"/>
                <w:szCs w:val="16"/>
              </w:rPr>
            </w:pPr>
            <w:r>
              <w:rPr>
                <w:rFonts w:cs="Arial"/>
                <w:sz w:val="16"/>
                <w:szCs w:val="16"/>
              </w:rPr>
              <w:t>Text reads:</w:t>
            </w:r>
          </w:p>
          <w:p w14:paraId="1768DE83" w14:textId="77777777" w:rsidR="00605BAA" w:rsidRDefault="00605BAA" w:rsidP="00605BAA">
            <w:pPr>
              <w:keepLines/>
              <w:spacing w:before="20" w:after="20"/>
              <w:rPr>
                <w:rFonts w:cs="Arial"/>
                <w:sz w:val="16"/>
                <w:szCs w:val="16"/>
              </w:rPr>
            </w:pPr>
            <w:r>
              <w:rPr>
                <w:rFonts w:cs="Arial"/>
                <w:sz w:val="16"/>
                <w:szCs w:val="16"/>
              </w:rPr>
              <w:t>“</w:t>
            </w:r>
            <w:r w:rsidRPr="00493F1F">
              <w:rPr>
                <w:rFonts w:cs="Arial"/>
                <w:sz w:val="16"/>
                <w:szCs w:val="16"/>
              </w:rPr>
              <w:t xml:space="preserve">Refer to the extended AAS model in Table A of Annex </w:t>
            </w:r>
            <w:proofErr w:type="gramStart"/>
            <w:r w:rsidRPr="00493F1F">
              <w:rPr>
                <w:rFonts w:cs="Arial"/>
                <w:sz w:val="16"/>
                <w:szCs w:val="16"/>
              </w:rPr>
              <w:t>3</w:t>
            </w:r>
            <w:r>
              <w:rPr>
                <w:rFonts w:cs="Arial"/>
                <w:sz w:val="16"/>
                <w:szCs w:val="16"/>
              </w:rPr>
              <w:t>”</w:t>
            </w:r>
            <w:proofErr w:type="gramEnd"/>
          </w:p>
          <w:p w14:paraId="1D9DF693" w14:textId="2D2D13B8" w:rsidR="00605BAA" w:rsidRPr="006F076E" w:rsidRDefault="00605BAA" w:rsidP="00605BAA">
            <w:pPr>
              <w:keepLines/>
              <w:spacing w:before="20" w:after="20"/>
              <w:rPr>
                <w:sz w:val="16"/>
                <w:szCs w:val="16"/>
              </w:rPr>
            </w:pPr>
            <w:r>
              <w:rPr>
                <w:rFonts w:cs="Arial"/>
                <w:sz w:val="16"/>
                <w:szCs w:val="16"/>
              </w:rPr>
              <w:t>But this is not the correct reference</w:t>
            </w:r>
          </w:p>
        </w:tc>
        <w:tc>
          <w:tcPr>
            <w:tcW w:w="4820" w:type="dxa"/>
          </w:tcPr>
          <w:p w14:paraId="50093739" w14:textId="355A424D" w:rsidR="00605BAA" w:rsidRDefault="00605BAA" w:rsidP="00605BAA">
            <w:pPr>
              <w:spacing w:before="20" w:after="20"/>
              <w:rPr>
                <w:sz w:val="16"/>
                <w:szCs w:val="16"/>
              </w:rPr>
            </w:pPr>
            <w:r>
              <w:rPr>
                <w:rFonts w:cs="Arial"/>
                <w:sz w:val="16"/>
                <w:szCs w:val="16"/>
              </w:rPr>
              <w:t>Correct reference in table</w:t>
            </w:r>
          </w:p>
        </w:tc>
        <w:tc>
          <w:tcPr>
            <w:tcW w:w="1843" w:type="dxa"/>
          </w:tcPr>
          <w:p w14:paraId="0C986D09" w14:textId="77777777" w:rsidR="00605BAA" w:rsidRPr="001750A3" w:rsidRDefault="00605BAA" w:rsidP="00605BAA">
            <w:pPr>
              <w:spacing w:before="20" w:after="20"/>
              <w:rPr>
                <w:rFonts w:cs="Arial"/>
                <w:sz w:val="16"/>
                <w:szCs w:val="16"/>
              </w:rPr>
            </w:pPr>
          </w:p>
        </w:tc>
      </w:tr>
      <w:tr w:rsidR="00605BAA" w:rsidRPr="00151940" w14:paraId="0D40CB28" w14:textId="77777777" w:rsidTr="00B0495E">
        <w:trPr>
          <w:cantSplit/>
          <w:trHeight w:val="1214"/>
        </w:trPr>
        <w:tc>
          <w:tcPr>
            <w:tcW w:w="1042" w:type="dxa"/>
          </w:tcPr>
          <w:p w14:paraId="5ECEA5D8" w14:textId="159B7443" w:rsidR="00605BAA" w:rsidRDefault="00605BAA" w:rsidP="00605BAA">
            <w:pPr>
              <w:keepLines/>
              <w:spacing w:before="20" w:after="20"/>
              <w:rPr>
                <w:rFonts w:cs="Arial"/>
                <w:sz w:val="16"/>
                <w:szCs w:val="16"/>
              </w:rPr>
            </w:pPr>
            <w:r>
              <w:rPr>
                <w:rFonts w:cs="Arial"/>
                <w:sz w:val="16"/>
                <w:szCs w:val="16"/>
              </w:rPr>
              <w:t>Orange/14</w:t>
            </w:r>
          </w:p>
        </w:tc>
        <w:tc>
          <w:tcPr>
            <w:tcW w:w="1224" w:type="dxa"/>
          </w:tcPr>
          <w:p w14:paraId="38BD2E41" w14:textId="07C7F2AE" w:rsidR="00605BAA" w:rsidRDefault="00605BAA" w:rsidP="00605BAA">
            <w:pPr>
              <w:keepLines/>
              <w:spacing w:before="20" w:after="20"/>
              <w:rPr>
                <w:rFonts w:cs="Arial"/>
                <w:sz w:val="16"/>
                <w:szCs w:val="16"/>
              </w:rPr>
            </w:pPr>
            <w:r>
              <w:rPr>
                <w:rFonts w:cs="Arial"/>
                <w:sz w:val="16"/>
                <w:szCs w:val="16"/>
              </w:rPr>
              <w:t>5.2.1.1</w:t>
            </w:r>
          </w:p>
        </w:tc>
        <w:tc>
          <w:tcPr>
            <w:tcW w:w="1276" w:type="dxa"/>
          </w:tcPr>
          <w:p w14:paraId="4CA444D6" w14:textId="1CB5A380" w:rsidR="00605BAA" w:rsidRDefault="00605BAA" w:rsidP="00605BAA">
            <w:pPr>
              <w:keepLines/>
              <w:spacing w:before="20" w:after="20"/>
              <w:rPr>
                <w:rFonts w:cs="Arial"/>
                <w:sz w:val="16"/>
                <w:szCs w:val="16"/>
              </w:rPr>
            </w:pPr>
            <w:r>
              <w:rPr>
                <w:rFonts w:cs="Arial"/>
                <w:sz w:val="16"/>
                <w:szCs w:val="16"/>
              </w:rPr>
              <w:t>Table 23</w:t>
            </w:r>
          </w:p>
        </w:tc>
        <w:tc>
          <w:tcPr>
            <w:tcW w:w="1355" w:type="dxa"/>
          </w:tcPr>
          <w:p w14:paraId="54F19BAF" w14:textId="7F4E385E" w:rsidR="00605BAA" w:rsidRDefault="00605BAA" w:rsidP="00605BAA">
            <w:pPr>
              <w:keepLines/>
              <w:spacing w:before="20" w:after="20"/>
              <w:rPr>
                <w:rFonts w:cs="Arial"/>
                <w:sz w:val="16"/>
                <w:szCs w:val="16"/>
              </w:rPr>
            </w:pPr>
            <w:r>
              <w:rPr>
                <w:rFonts w:cs="Arial"/>
                <w:sz w:val="16"/>
                <w:szCs w:val="16"/>
              </w:rPr>
              <w:t>General</w:t>
            </w:r>
          </w:p>
        </w:tc>
        <w:tc>
          <w:tcPr>
            <w:tcW w:w="4111" w:type="dxa"/>
          </w:tcPr>
          <w:p w14:paraId="53EE6F86" w14:textId="76D56A4D" w:rsidR="00605BAA" w:rsidRDefault="00605BAA" w:rsidP="00605BAA">
            <w:pPr>
              <w:keepLines/>
              <w:spacing w:before="20" w:after="20"/>
              <w:rPr>
                <w:rFonts w:cs="Arial"/>
                <w:sz w:val="16"/>
                <w:szCs w:val="16"/>
              </w:rPr>
            </w:pPr>
            <w:r>
              <w:rPr>
                <w:rFonts w:cs="Arial"/>
                <w:sz w:val="16"/>
                <w:szCs w:val="16"/>
              </w:rPr>
              <w:t>Annex 3 of this report does not provide AAS antenna parameters</w:t>
            </w:r>
          </w:p>
        </w:tc>
        <w:tc>
          <w:tcPr>
            <w:tcW w:w="4820" w:type="dxa"/>
          </w:tcPr>
          <w:p w14:paraId="7D39578B" w14:textId="745C0B6C" w:rsidR="00605BAA" w:rsidRDefault="00605BAA" w:rsidP="00605BAA">
            <w:pPr>
              <w:spacing w:before="20" w:after="20"/>
              <w:rPr>
                <w:rFonts w:cs="Arial"/>
                <w:sz w:val="16"/>
                <w:szCs w:val="16"/>
              </w:rPr>
            </w:pPr>
            <w:r>
              <w:rPr>
                <w:sz w:val="16"/>
                <w:szCs w:val="16"/>
                <w:lang w:val="en-US"/>
              </w:rPr>
              <w:t>Delete “Table A of Annex 3”</w:t>
            </w:r>
          </w:p>
        </w:tc>
        <w:tc>
          <w:tcPr>
            <w:tcW w:w="1843" w:type="dxa"/>
          </w:tcPr>
          <w:p w14:paraId="1BE076F8" w14:textId="77777777" w:rsidR="00605BAA" w:rsidRPr="001750A3" w:rsidRDefault="00605BAA" w:rsidP="00605BAA">
            <w:pPr>
              <w:spacing w:before="20" w:after="20"/>
              <w:rPr>
                <w:rFonts w:cs="Arial"/>
                <w:sz w:val="16"/>
                <w:szCs w:val="16"/>
              </w:rPr>
            </w:pPr>
          </w:p>
        </w:tc>
      </w:tr>
      <w:tr w:rsidR="00605BAA" w:rsidRPr="00151940" w14:paraId="4BA54B2C" w14:textId="77777777" w:rsidTr="00B0495E">
        <w:trPr>
          <w:cantSplit/>
          <w:trHeight w:val="1214"/>
        </w:trPr>
        <w:tc>
          <w:tcPr>
            <w:tcW w:w="1042" w:type="dxa"/>
          </w:tcPr>
          <w:p w14:paraId="116CB0ED" w14:textId="60445FC7" w:rsidR="00605BAA" w:rsidRDefault="00605BAA" w:rsidP="00605BAA">
            <w:pPr>
              <w:keepLines/>
              <w:spacing w:before="20" w:after="20"/>
              <w:rPr>
                <w:sz w:val="16"/>
                <w:szCs w:val="16"/>
                <w:lang w:val="en-US"/>
              </w:rPr>
            </w:pPr>
            <w:r>
              <w:rPr>
                <w:sz w:val="16"/>
                <w:szCs w:val="16"/>
                <w:lang w:val="en-US"/>
              </w:rPr>
              <w:lastRenderedPageBreak/>
              <w:t>D/41</w:t>
            </w:r>
          </w:p>
        </w:tc>
        <w:tc>
          <w:tcPr>
            <w:tcW w:w="1224" w:type="dxa"/>
          </w:tcPr>
          <w:p w14:paraId="11CC3211" w14:textId="3A1B45E9" w:rsidR="00605BAA" w:rsidRDefault="00605BAA" w:rsidP="00605BAA">
            <w:pPr>
              <w:keepLines/>
              <w:spacing w:before="20" w:after="20"/>
              <w:rPr>
                <w:sz w:val="16"/>
                <w:szCs w:val="16"/>
                <w:lang w:val="en-US"/>
              </w:rPr>
            </w:pPr>
            <w:r>
              <w:rPr>
                <w:sz w:val="16"/>
                <w:szCs w:val="16"/>
                <w:lang w:val="en-US"/>
              </w:rPr>
              <w:t>Page 26, 5.2.1.1</w:t>
            </w:r>
          </w:p>
        </w:tc>
        <w:tc>
          <w:tcPr>
            <w:tcW w:w="1276" w:type="dxa"/>
          </w:tcPr>
          <w:p w14:paraId="61A971F8" w14:textId="4355D5B5" w:rsidR="00605BAA" w:rsidRDefault="00605BAA" w:rsidP="00605BAA">
            <w:pPr>
              <w:keepLines/>
              <w:spacing w:before="20" w:after="20"/>
              <w:rPr>
                <w:sz w:val="16"/>
                <w:szCs w:val="16"/>
                <w:lang w:val="en-US"/>
              </w:rPr>
            </w:pPr>
            <w:r>
              <w:rPr>
                <w:sz w:val="16"/>
                <w:szCs w:val="16"/>
                <w:lang w:val="en-US"/>
              </w:rPr>
              <w:t>Table, 2</w:t>
            </w:r>
            <w:r w:rsidRPr="00675E31">
              <w:rPr>
                <w:sz w:val="16"/>
                <w:szCs w:val="16"/>
                <w:vertAlign w:val="superscript"/>
                <w:lang w:val="en-US"/>
              </w:rPr>
              <w:t>nd</w:t>
            </w:r>
            <w:r>
              <w:rPr>
                <w:sz w:val="16"/>
                <w:szCs w:val="16"/>
                <w:lang w:val="en-US"/>
              </w:rPr>
              <w:t xml:space="preserve"> to 4</w:t>
            </w:r>
            <w:r w:rsidRPr="00675E31">
              <w:rPr>
                <w:sz w:val="16"/>
                <w:szCs w:val="16"/>
                <w:vertAlign w:val="superscript"/>
                <w:lang w:val="en-US"/>
              </w:rPr>
              <w:t>th</w:t>
            </w:r>
            <w:r>
              <w:rPr>
                <w:sz w:val="16"/>
                <w:szCs w:val="16"/>
                <w:lang w:val="en-US"/>
              </w:rPr>
              <w:t xml:space="preserve"> row, 2</w:t>
            </w:r>
            <w:r w:rsidRPr="00675E31">
              <w:rPr>
                <w:sz w:val="16"/>
                <w:szCs w:val="16"/>
                <w:vertAlign w:val="superscript"/>
                <w:lang w:val="en-US"/>
              </w:rPr>
              <w:t>nd</w:t>
            </w:r>
            <w:r>
              <w:rPr>
                <w:sz w:val="16"/>
                <w:szCs w:val="16"/>
                <w:lang w:val="en-US"/>
              </w:rPr>
              <w:t xml:space="preserve"> column</w:t>
            </w:r>
          </w:p>
        </w:tc>
        <w:tc>
          <w:tcPr>
            <w:tcW w:w="1355" w:type="dxa"/>
          </w:tcPr>
          <w:p w14:paraId="3C860EFC" w14:textId="4EF46755" w:rsidR="00605BAA" w:rsidRDefault="00605BAA" w:rsidP="00605BAA">
            <w:pPr>
              <w:keepLines/>
              <w:spacing w:before="20" w:after="20"/>
              <w:rPr>
                <w:sz w:val="16"/>
                <w:szCs w:val="16"/>
                <w:lang w:val="en-US"/>
              </w:rPr>
            </w:pPr>
            <w:r>
              <w:rPr>
                <w:sz w:val="16"/>
                <w:szCs w:val="16"/>
                <w:lang w:val="en-US"/>
              </w:rPr>
              <w:t>Editorial</w:t>
            </w:r>
          </w:p>
        </w:tc>
        <w:tc>
          <w:tcPr>
            <w:tcW w:w="4111" w:type="dxa"/>
          </w:tcPr>
          <w:p w14:paraId="7DF9B5DB" w14:textId="112CF4E9" w:rsidR="00605BAA" w:rsidRPr="00190F62" w:rsidRDefault="00605BAA" w:rsidP="00605BAA">
            <w:pPr>
              <w:keepLines/>
              <w:spacing w:before="20" w:after="20"/>
              <w:rPr>
                <w:sz w:val="16"/>
                <w:szCs w:val="16"/>
              </w:rPr>
            </w:pPr>
            <w:r>
              <w:rPr>
                <w:sz w:val="16"/>
                <w:szCs w:val="16"/>
              </w:rPr>
              <w:t>For better reading insert some brackets ()</w:t>
            </w:r>
          </w:p>
        </w:tc>
        <w:tc>
          <w:tcPr>
            <w:tcW w:w="4820" w:type="dxa"/>
          </w:tcPr>
          <w:p w14:paraId="6FC28A5E" w14:textId="77777777" w:rsidR="00605BAA" w:rsidRDefault="00605BAA" w:rsidP="00605BAA">
            <w:pPr>
              <w:spacing w:before="20" w:after="20"/>
              <w:rPr>
                <w:sz w:val="16"/>
                <w:szCs w:val="16"/>
              </w:rPr>
            </w:pPr>
          </w:p>
        </w:tc>
        <w:tc>
          <w:tcPr>
            <w:tcW w:w="1843" w:type="dxa"/>
          </w:tcPr>
          <w:p w14:paraId="15432313" w14:textId="77777777" w:rsidR="00605BAA" w:rsidRPr="001750A3" w:rsidRDefault="00605BAA" w:rsidP="00605BAA">
            <w:pPr>
              <w:spacing w:before="20" w:after="20"/>
              <w:rPr>
                <w:rFonts w:cs="Arial"/>
                <w:sz w:val="16"/>
                <w:szCs w:val="16"/>
              </w:rPr>
            </w:pPr>
          </w:p>
        </w:tc>
      </w:tr>
      <w:tr w:rsidR="00605BAA" w:rsidRPr="00151940" w14:paraId="34601004" w14:textId="77777777" w:rsidTr="00B0495E">
        <w:trPr>
          <w:cantSplit/>
          <w:trHeight w:val="1214"/>
        </w:trPr>
        <w:tc>
          <w:tcPr>
            <w:tcW w:w="1042" w:type="dxa"/>
          </w:tcPr>
          <w:p w14:paraId="78A6A5C6" w14:textId="04BC37A2" w:rsidR="00605BAA" w:rsidRDefault="00605BAA" w:rsidP="00605BAA">
            <w:pPr>
              <w:keepLines/>
              <w:spacing w:before="20" w:after="20"/>
              <w:rPr>
                <w:sz w:val="16"/>
                <w:szCs w:val="16"/>
                <w:lang w:val="en-US"/>
              </w:rPr>
            </w:pPr>
            <w:r>
              <w:rPr>
                <w:sz w:val="16"/>
                <w:szCs w:val="16"/>
                <w:lang w:val="en-US"/>
              </w:rPr>
              <w:t>D/42</w:t>
            </w:r>
          </w:p>
        </w:tc>
        <w:tc>
          <w:tcPr>
            <w:tcW w:w="1224" w:type="dxa"/>
          </w:tcPr>
          <w:p w14:paraId="2C328EE6" w14:textId="43AF030A" w:rsidR="00605BAA" w:rsidRDefault="00605BAA" w:rsidP="00605BAA">
            <w:pPr>
              <w:keepLines/>
              <w:spacing w:before="20" w:after="20"/>
              <w:rPr>
                <w:sz w:val="16"/>
                <w:szCs w:val="16"/>
                <w:lang w:val="en-US"/>
              </w:rPr>
            </w:pPr>
            <w:r>
              <w:rPr>
                <w:sz w:val="16"/>
                <w:szCs w:val="16"/>
                <w:lang w:val="en-US"/>
              </w:rPr>
              <w:t>Page 29, 5.3.1</w:t>
            </w:r>
          </w:p>
        </w:tc>
        <w:tc>
          <w:tcPr>
            <w:tcW w:w="1276" w:type="dxa"/>
          </w:tcPr>
          <w:p w14:paraId="2AA0CBAC" w14:textId="2C147186" w:rsidR="00605BAA" w:rsidRDefault="00605BAA" w:rsidP="00605BAA">
            <w:pPr>
              <w:keepLines/>
              <w:spacing w:before="20" w:after="20"/>
              <w:rPr>
                <w:sz w:val="16"/>
                <w:szCs w:val="16"/>
                <w:lang w:val="en-US"/>
              </w:rPr>
            </w:pPr>
            <w:r>
              <w:rPr>
                <w:sz w:val="16"/>
                <w:szCs w:val="16"/>
                <w:lang w:val="en-US"/>
              </w:rPr>
              <w:t>Table 25, 3</w:t>
            </w:r>
            <w:r w:rsidRPr="006F076E">
              <w:rPr>
                <w:sz w:val="16"/>
                <w:szCs w:val="16"/>
                <w:vertAlign w:val="superscript"/>
                <w:lang w:val="en-US"/>
              </w:rPr>
              <w:t>rd</w:t>
            </w:r>
            <w:r>
              <w:rPr>
                <w:sz w:val="16"/>
                <w:szCs w:val="16"/>
                <w:lang w:val="en-US"/>
              </w:rPr>
              <w:t xml:space="preserve"> row, last column</w:t>
            </w:r>
          </w:p>
        </w:tc>
        <w:tc>
          <w:tcPr>
            <w:tcW w:w="1355" w:type="dxa"/>
          </w:tcPr>
          <w:p w14:paraId="75B24F36" w14:textId="2753E1D2" w:rsidR="00605BAA" w:rsidRDefault="00605BAA" w:rsidP="00605BAA">
            <w:pPr>
              <w:keepLines/>
              <w:spacing w:before="20" w:after="20"/>
              <w:rPr>
                <w:sz w:val="16"/>
                <w:szCs w:val="16"/>
                <w:lang w:val="en-US"/>
              </w:rPr>
            </w:pPr>
            <w:r>
              <w:rPr>
                <w:sz w:val="16"/>
                <w:szCs w:val="16"/>
                <w:lang w:val="en-US"/>
              </w:rPr>
              <w:t>Editorial</w:t>
            </w:r>
          </w:p>
        </w:tc>
        <w:tc>
          <w:tcPr>
            <w:tcW w:w="4111" w:type="dxa"/>
          </w:tcPr>
          <w:p w14:paraId="580AFB59" w14:textId="77777777" w:rsidR="00605BAA" w:rsidRPr="006D4A07" w:rsidRDefault="00605BAA" w:rsidP="00605BAA">
            <w:pPr>
              <w:spacing w:before="20" w:after="20"/>
              <w:rPr>
                <w:sz w:val="16"/>
                <w:szCs w:val="16"/>
                <w:lang w:val="en-US"/>
              </w:rPr>
            </w:pPr>
            <w:r>
              <w:rPr>
                <w:sz w:val="16"/>
                <w:szCs w:val="16"/>
                <w:lang w:val="en-US"/>
              </w:rPr>
              <w:t xml:space="preserve">the term “land rural” is not necessary, </w:t>
            </w:r>
            <w:r w:rsidRPr="006D4A07">
              <w:rPr>
                <w:sz w:val="16"/>
                <w:szCs w:val="16"/>
              </w:rPr>
              <w:t>ITU-R P.1546</w:t>
            </w:r>
            <w:r>
              <w:rPr>
                <w:sz w:val="16"/>
                <w:szCs w:val="16"/>
              </w:rPr>
              <w:t xml:space="preserve">-6 contains only the following </w:t>
            </w:r>
            <w:proofErr w:type="gramStart"/>
            <w:r>
              <w:rPr>
                <w:sz w:val="16"/>
                <w:szCs w:val="16"/>
              </w:rPr>
              <w:t>wording :</w:t>
            </w:r>
            <w:proofErr w:type="gramEnd"/>
            <w:r>
              <w:rPr>
                <w:sz w:val="16"/>
                <w:szCs w:val="16"/>
              </w:rPr>
              <w:t xml:space="preserve"> </w:t>
            </w:r>
            <w:r>
              <w:rPr>
                <w:sz w:val="16"/>
                <w:szCs w:val="16"/>
                <w:lang w:val="en-US"/>
              </w:rPr>
              <w:t>“</w:t>
            </w:r>
            <w:r w:rsidRPr="006D4A07">
              <w:rPr>
                <w:sz w:val="16"/>
                <w:szCs w:val="16"/>
                <w:lang w:val="en-US"/>
              </w:rPr>
              <w:t xml:space="preserve">Where the receiving/mobile antenna is on land in a rural or open environment the correction is given </w:t>
            </w:r>
          </w:p>
          <w:p w14:paraId="5495C0A1" w14:textId="385958CE" w:rsidR="00605BAA" w:rsidRPr="00190F62" w:rsidRDefault="00605BAA" w:rsidP="00605BAA">
            <w:pPr>
              <w:keepLines/>
              <w:spacing w:before="20" w:after="20"/>
              <w:rPr>
                <w:sz w:val="16"/>
                <w:szCs w:val="16"/>
              </w:rPr>
            </w:pPr>
            <w:r w:rsidRPr="006D4A07">
              <w:rPr>
                <w:sz w:val="16"/>
                <w:szCs w:val="16"/>
                <w:lang w:val="en-US"/>
              </w:rPr>
              <w:t>by equation (28b) for all values of h2 with R2’ set to 10 m</w:t>
            </w:r>
          </w:p>
        </w:tc>
        <w:tc>
          <w:tcPr>
            <w:tcW w:w="4820" w:type="dxa"/>
          </w:tcPr>
          <w:p w14:paraId="100BBDA1" w14:textId="77777777" w:rsidR="00605BAA" w:rsidRDefault="00605BAA" w:rsidP="00605BAA">
            <w:pPr>
              <w:spacing w:before="20" w:after="20"/>
              <w:rPr>
                <w:sz w:val="16"/>
                <w:szCs w:val="16"/>
              </w:rPr>
            </w:pPr>
          </w:p>
        </w:tc>
        <w:tc>
          <w:tcPr>
            <w:tcW w:w="1843" w:type="dxa"/>
          </w:tcPr>
          <w:p w14:paraId="2D767480" w14:textId="77777777" w:rsidR="00605BAA" w:rsidRPr="001750A3" w:rsidRDefault="00605BAA" w:rsidP="00605BAA">
            <w:pPr>
              <w:spacing w:before="20" w:after="20"/>
              <w:rPr>
                <w:rFonts w:cs="Arial"/>
                <w:sz w:val="16"/>
                <w:szCs w:val="16"/>
              </w:rPr>
            </w:pPr>
          </w:p>
        </w:tc>
      </w:tr>
      <w:tr w:rsidR="00605BAA" w:rsidRPr="00151940" w14:paraId="006D371B" w14:textId="77777777" w:rsidTr="00B0495E">
        <w:trPr>
          <w:cantSplit/>
          <w:trHeight w:val="1214"/>
        </w:trPr>
        <w:tc>
          <w:tcPr>
            <w:tcW w:w="1042" w:type="dxa"/>
          </w:tcPr>
          <w:p w14:paraId="08DA3FBD" w14:textId="56B097A6" w:rsidR="00605BAA" w:rsidRDefault="00605BAA" w:rsidP="00605BAA">
            <w:pPr>
              <w:keepLines/>
              <w:spacing w:before="20" w:after="20"/>
              <w:rPr>
                <w:sz w:val="16"/>
                <w:szCs w:val="16"/>
                <w:lang w:val="en-US"/>
              </w:rPr>
            </w:pPr>
            <w:r>
              <w:rPr>
                <w:sz w:val="16"/>
                <w:szCs w:val="16"/>
                <w:lang w:val="en-US"/>
              </w:rPr>
              <w:t>D/43</w:t>
            </w:r>
          </w:p>
        </w:tc>
        <w:tc>
          <w:tcPr>
            <w:tcW w:w="1224" w:type="dxa"/>
          </w:tcPr>
          <w:p w14:paraId="37CBE670" w14:textId="4FB699B7" w:rsidR="00605BAA" w:rsidRDefault="00605BAA" w:rsidP="00605BAA">
            <w:pPr>
              <w:keepLines/>
              <w:spacing w:before="20" w:after="20"/>
              <w:rPr>
                <w:sz w:val="16"/>
                <w:szCs w:val="16"/>
                <w:lang w:val="en-US"/>
              </w:rPr>
            </w:pPr>
            <w:r>
              <w:rPr>
                <w:sz w:val="16"/>
                <w:szCs w:val="16"/>
                <w:lang w:val="en-US"/>
              </w:rPr>
              <w:t>Page 31</w:t>
            </w:r>
          </w:p>
        </w:tc>
        <w:tc>
          <w:tcPr>
            <w:tcW w:w="1276" w:type="dxa"/>
          </w:tcPr>
          <w:p w14:paraId="24543A0B" w14:textId="2B33D63A" w:rsidR="00605BAA" w:rsidRDefault="00605BAA" w:rsidP="00605BAA">
            <w:pPr>
              <w:keepLines/>
              <w:spacing w:before="20" w:after="20"/>
              <w:rPr>
                <w:sz w:val="16"/>
                <w:szCs w:val="16"/>
                <w:lang w:val="en-US"/>
              </w:rPr>
            </w:pPr>
            <w:r>
              <w:rPr>
                <w:sz w:val="16"/>
                <w:szCs w:val="16"/>
                <w:lang w:val="en-US"/>
              </w:rPr>
              <w:t xml:space="preserve">Table 27, </w:t>
            </w:r>
            <w:r w:rsidRPr="00675E31">
              <w:rPr>
                <w:sz w:val="16"/>
                <w:szCs w:val="16"/>
              </w:rPr>
              <w:t>Between WBB LMP and FS</w:t>
            </w:r>
            <w:r>
              <w:rPr>
                <w:sz w:val="16"/>
                <w:szCs w:val="16"/>
              </w:rPr>
              <w:t xml:space="preserve"> as well as FSS </w:t>
            </w:r>
          </w:p>
        </w:tc>
        <w:tc>
          <w:tcPr>
            <w:tcW w:w="1355" w:type="dxa"/>
          </w:tcPr>
          <w:p w14:paraId="4E438C4A" w14:textId="7EAE3340" w:rsidR="00605BAA" w:rsidRDefault="00605BAA" w:rsidP="00605BAA">
            <w:pPr>
              <w:keepLines/>
              <w:spacing w:before="20" w:after="20"/>
              <w:rPr>
                <w:sz w:val="16"/>
                <w:szCs w:val="16"/>
                <w:lang w:val="en-US"/>
              </w:rPr>
            </w:pPr>
            <w:r>
              <w:rPr>
                <w:sz w:val="16"/>
                <w:szCs w:val="16"/>
                <w:lang w:val="en-US"/>
              </w:rPr>
              <w:t>General</w:t>
            </w:r>
          </w:p>
        </w:tc>
        <w:tc>
          <w:tcPr>
            <w:tcW w:w="4111" w:type="dxa"/>
          </w:tcPr>
          <w:p w14:paraId="7BF129B0" w14:textId="77777777" w:rsidR="00605BAA" w:rsidRPr="00675E31" w:rsidRDefault="00605BAA" w:rsidP="00605BAA">
            <w:pPr>
              <w:spacing w:before="20" w:after="20"/>
              <w:rPr>
                <w:sz w:val="16"/>
                <w:szCs w:val="16"/>
              </w:rPr>
            </w:pPr>
            <w:r w:rsidRPr="00675E31">
              <w:rPr>
                <w:sz w:val="16"/>
                <w:szCs w:val="16"/>
              </w:rPr>
              <w:t xml:space="preserve">Indoor cases were also </w:t>
            </w:r>
            <w:proofErr w:type="gramStart"/>
            <w:r w:rsidRPr="00675E31">
              <w:rPr>
                <w:sz w:val="16"/>
                <w:szCs w:val="16"/>
              </w:rPr>
              <w:t>studied</w:t>
            </w:r>
            <w:proofErr w:type="gramEnd"/>
          </w:p>
          <w:p w14:paraId="1069D9FD" w14:textId="77777777" w:rsidR="00605BAA" w:rsidRPr="00190F62" w:rsidRDefault="00605BAA" w:rsidP="00605BAA">
            <w:pPr>
              <w:keepLines/>
              <w:spacing w:before="20" w:after="20"/>
              <w:rPr>
                <w:sz w:val="16"/>
                <w:szCs w:val="16"/>
              </w:rPr>
            </w:pPr>
          </w:p>
        </w:tc>
        <w:tc>
          <w:tcPr>
            <w:tcW w:w="4820" w:type="dxa"/>
          </w:tcPr>
          <w:p w14:paraId="6DD9467C" w14:textId="77777777" w:rsidR="00605BAA" w:rsidRDefault="00605BAA" w:rsidP="00605BAA">
            <w:pPr>
              <w:spacing w:before="20" w:after="20"/>
              <w:rPr>
                <w:sz w:val="16"/>
                <w:szCs w:val="16"/>
                <w:lang w:val="de-DE"/>
              </w:rPr>
            </w:pPr>
            <w:r w:rsidRPr="00675E31">
              <w:rPr>
                <w:sz w:val="16"/>
                <w:szCs w:val="16"/>
              </w:rPr>
              <w:t xml:space="preserve">WBB LP </w:t>
            </w:r>
            <w:ins w:id="331" w:author="Germany" w:date="2024-03-28T13:28:00Z">
              <w:r w:rsidRPr="00675E31">
                <w:rPr>
                  <w:sz w:val="16"/>
                  <w:szCs w:val="16"/>
                </w:rPr>
                <w:t>(outdoor &amp; indoor)</w:t>
              </w:r>
            </w:ins>
            <w:del w:id="332" w:author="Germany" w:date="2024-03-28T13:28:00Z">
              <w:r w:rsidRPr="00675E31">
                <w:rPr>
                  <w:sz w:val="16"/>
                  <w:szCs w:val="16"/>
                </w:rPr>
                <w:delText>(outdoor)</w:delText>
              </w:r>
            </w:del>
            <w:r w:rsidRPr="00675E31">
              <w:rPr>
                <w:sz w:val="16"/>
                <w:szCs w:val="16"/>
                <w:lang w:val="de-DE"/>
              </w:rPr>
              <w:t xml:space="preserve"> </w:t>
            </w:r>
          </w:p>
          <w:p w14:paraId="4372057F" w14:textId="77777777" w:rsidR="00605BAA" w:rsidRPr="00675E31" w:rsidRDefault="00605BAA" w:rsidP="00605BAA">
            <w:pPr>
              <w:spacing w:before="20" w:after="20"/>
              <w:rPr>
                <w:sz w:val="16"/>
                <w:szCs w:val="16"/>
                <w:lang w:val="de-DE"/>
              </w:rPr>
            </w:pPr>
          </w:p>
          <w:p w14:paraId="47DC6FFD" w14:textId="77777777" w:rsidR="00605BAA" w:rsidRDefault="00605BAA" w:rsidP="00605BAA">
            <w:pPr>
              <w:spacing w:before="20" w:after="20"/>
              <w:rPr>
                <w:sz w:val="16"/>
                <w:szCs w:val="16"/>
              </w:rPr>
            </w:pPr>
          </w:p>
        </w:tc>
        <w:tc>
          <w:tcPr>
            <w:tcW w:w="1843" w:type="dxa"/>
          </w:tcPr>
          <w:p w14:paraId="6EC115C6" w14:textId="77777777" w:rsidR="00605BAA" w:rsidRPr="001750A3" w:rsidRDefault="00605BAA" w:rsidP="00605BAA">
            <w:pPr>
              <w:spacing w:before="20" w:after="20"/>
              <w:rPr>
                <w:rFonts w:cs="Arial"/>
                <w:sz w:val="16"/>
                <w:szCs w:val="16"/>
              </w:rPr>
            </w:pPr>
          </w:p>
        </w:tc>
      </w:tr>
      <w:tr w:rsidR="00605BAA" w:rsidRPr="00151940" w14:paraId="5AD1618A" w14:textId="77777777" w:rsidTr="00B0495E">
        <w:trPr>
          <w:cantSplit/>
          <w:trHeight w:val="1214"/>
        </w:trPr>
        <w:tc>
          <w:tcPr>
            <w:tcW w:w="1042" w:type="dxa"/>
          </w:tcPr>
          <w:p w14:paraId="522307EA" w14:textId="7A034C43" w:rsidR="00605BAA" w:rsidRDefault="00605BAA" w:rsidP="00605BAA">
            <w:pPr>
              <w:keepLines/>
              <w:spacing w:before="20" w:after="20"/>
              <w:rPr>
                <w:rFonts w:cs="Arial"/>
                <w:sz w:val="16"/>
                <w:szCs w:val="16"/>
              </w:rPr>
            </w:pPr>
            <w:r w:rsidRPr="007B50C7">
              <w:rPr>
                <w:rFonts w:cs="Arial"/>
                <w:sz w:val="16"/>
                <w:szCs w:val="16"/>
              </w:rPr>
              <w:t>LTU/</w:t>
            </w:r>
            <w:r>
              <w:rPr>
                <w:rFonts w:cs="Arial"/>
                <w:sz w:val="16"/>
                <w:szCs w:val="16"/>
              </w:rPr>
              <w:t>15</w:t>
            </w:r>
          </w:p>
        </w:tc>
        <w:tc>
          <w:tcPr>
            <w:tcW w:w="1224" w:type="dxa"/>
          </w:tcPr>
          <w:p w14:paraId="24F3794C" w14:textId="6B91A99D" w:rsidR="00605BAA" w:rsidRDefault="00605BAA" w:rsidP="00605BAA">
            <w:pPr>
              <w:keepLines/>
              <w:spacing w:before="20" w:after="20"/>
              <w:rPr>
                <w:rFonts w:cs="Arial"/>
                <w:sz w:val="16"/>
                <w:szCs w:val="16"/>
              </w:rPr>
            </w:pPr>
            <w:r w:rsidRPr="007B50C7">
              <w:rPr>
                <w:rFonts w:cs="Arial"/>
                <w:sz w:val="16"/>
                <w:szCs w:val="16"/>
              </w:rPr>
              <w:t>6</w:t>
            </w:r>
          </w:p>
        </w:tc>
        <w:tc>
          <w:tcPr>
            <w:tcW w:w="1276" w:type="dxa"/>
          </w:tcPr>
          <w:p w14:paraId="2B81118E" w14:textId="77777777" w:rsidR="00605BAA" w:rsidRDefault="00605BAA" w:rsidP="00605BAA">
            <w:pPr>
              <w:keepLines/>
              <w:spacing w:before="20" w:after="20"/>
              <w:rPr>
                <w:rFonts w:cs="Arial"/>
                <w:sz w:val="16"/>
                <w:szCs w:val="16"/>
              </w:rPr>
            </w:pPr>
          </w:p>
        </w:tc>
        <w:tc>
          <w:tcPr>
            <w:tcW w:w="1355" w:type="dxa"/>
          </w:tcPr>
          <w:p w14:paraId="118B503A" w14:textId="4E24CEDD" w:rsidR="00605BAA" w:rsidRDefault="00605BAA" w:rsidP="00605BAA">
            <w:pPr>
              <w:keepLines/>
              <w:spacing w:before="20" w:after="20"/>
              <w:rPr>
                <w:rFonts w:cs="Arial"/>
                <w:sz w:val="16"/>
                <w:szCs w:val="16"/>
              </w:rPr>
            </w:pPr>
            <w:r w:rsidRPr="007B50C7">
              <w:rPr>
                <w:rFonts w:cs="Arial"/>
                <w:sz w:val="16"/>
                <w:szCs w:val="16"/>
              </w:rPr>
              <w:t>General</w:t>
            </w:r>
          </w:p>
        </w:tc>
        <w:tc>
          <w:tcPr>
            <w:tcW w:w="4111" w:type="dxa"/>
          </w:tcPr>
          <w:p w14:paraId="28917A2B" w14:textId="7520E49A" w:rsidR="00605BAA" w:rsidRDefault="00605BAA" w:rsidP="00605BAA">
            <w:pPr>
              <w:keepLines/>
              <w:spacing w:before="20" w:after="20"/>
              <w:rPr>
                <w:rFonts w:cs="Arial"/>
                <w:sz w:val="16"/>
                <w:szCs w:val="16"/>
              </w:rPr>
            </w:pPr>
            <w:r w:rsidRPr="007B50C7">
              <w:rPr>
                <w:rFonts w:cs="Arial"/>
                <w:sz w:val="16"/>
                <w:szCs w:val="16"/>
              </w:rPr>
              <w:t xml:space="preserve">VGOS study is only referenced in the Annex </w:t>
            </w:r>
            <w:r>
              <w:rPr>
                <w:rFonts w:cs="Arial"/>
                <w:sz w:val="16"/>
                <w:szCs w:val="16"/>
              </w:rPr>
              <w:t xml:space="preserve">1 (section A1.5) </w:t>
            </w:r>
            <w:r w:rsidRPr="007B50C7">
              <w:rPr>
                <w:rFonts w:cs="Arial"/>
                <w:sz w:val="16"/>
                <w:szCs w:val="16"/>
              </w:rPr>
              <w:t xml:space="preserve">and not summarised in the main body, hence it is proposed to create </w:t>
            </w:r>
            <w:r>
              <w:rPr>
                <w:rFonts w:cs="Arial"/>
                <w:sz w:val="16"/>
                <w:szCs w:val="16"/>
              </w:rPr>
              <w:t xml:space="preserve">a </w:t>
            </w:r>
            <w:r w:rsidRPr="00093495">
              <w:rPr>
                <w:rFonts w:cs="Arial"/>
                <w:b/>
                <w:bCs/>
                <w:sz w:val="16"/>
                <w:szCs w:val="16"/>
              </w:rPr>
              <w:t>new</w:t>
            </w:r>
            <w:r w:rsidRPr="007B50C7">
              <w:rPr>
                <w:rFonts w:cs="Arial"/>
                <w:sz w:val="16"/>
                <w:szCs w:val="16"/>
              </w:rPr>
              <w:t xml:space="preserve"> </w:t>
            </w:r>
            <w:r w:rsidRPr="00093495">
              <w:rPr>
                <w:rFonts w:cs="Arial"/>
                <w:b/>
                <w:bCs/>
                <w:sz w:val="16"/>
                <w:szCs w:val="16"/>
              </w:rPr>
              <w:t>section</w:t>
            </w:r>
            <w:r w:rsidRPr="007B50C7">
              <w:rPr>
                <w:rFonts w:cs="Arial"/>
                <w:sz w:val="16"/>
                <w:szCs w:val="16"/>
              </w:rPr>
              <w:t xml:space="preserve"> with the short summary, </w:t>
            </w:r>
            <w:r>
              <w:rPr>
                <w:rFonts w:cs="Arial"/>
                <w:sz w:val="16"/>
                <w:szCs w:val="16"/>
              </w:rPr>
              <w:t xml:space="preserve">as for other studies, </w:t>
            </w:r>
            <w:r w:rsidRPr="007B50C7">
              <w:rPr>
                <w:rFonts w:cs="Arial"/>
                <w:sz w:val="16"/>
                <w:szCs w:val="16"/>
              </w:rPr>
              <w:t>for completeness.</w:t>
            </w:r>
          </w:p>
        </w:tc>
        <w:tc>
          <w:tcPr>
            <w:tcW w:w="4820" w:type="dxa"/>
          </w:tcPr>
          <w:p w14:paraId="09EECC81" w14:textId="77777777" w:rsidR="00605BAA" w:rsidRPr="00E13375" w:rsidRDefault="00605BAA" w:rsidP="00605BAA">
            <w:pPr>
              <w:tabs>
                <w:tab w:val="num" w:pos="576"/>
              </w:tabs>
              <w:spacing w:before="20" w:after="20"/>
              <w:rPr>
                <w:ins w:id="333" w:author="Lithuania" w:date="2024-03-18T13:03:00Z"/>
                <w:rFonts w:cs="Arial"/>
                <w:b/>
                <w:bCs/>
                <w:iCs/>
                <w:sz w:val="16"/>
                <w:szCs w:val="16"/>
              </w:rPr>
            </w:pPr>
            <w:ins w:id="334" w:author="Lithuania" w:date="2024-03-18T13:03:00Z">
              <w:r w:rsidRPr="007B50C7">
                <w:rPr>
                  <w:rFonts w:cs="Arial"/>
                  <w:b/>
                  <w:bCs/>
                  <w:iCs/>
                  <w:sz w:val="16"/>
                  <w:szCs w:val="16"/>
                </w:rPr>
                <w:t xml:space="preserve">6.5 </w:t>
              </w:r>
              <w:r w:rsidRPr="00E13375">
                <w:rPr>
                  <w:rFonts w:cs="Arial"/>
                  <w:b/>
                  <w:bCs/>
                  <w:iCs/>
                  <w:sz w:val="16"/>
                  <w:szCs w:val="16"/>
                </w:rPr>
                <w:t>Between 3GPP WBB LMP and other applications</w:t>
              </w:r>
            </w:ins>
          </w:p>
          <w:p w14:paraId="29281B59" w14:textId="77777777" w:rsidR="00605BAA" w:rsidRPr="00E13375" w:rsidRDefault="00605BAA" w:rsidP="00605BAA">
            <w:pPr>
              <w:tabs>
                <w:tab w:val="num" w:pos="720"/>
              </w:tabs>
              <w:spacing w:before="20" w:after="20"/>
              <w:rPr>
                <w:ins w:id="335" w:author="Lithuania" w:date="2024-03-18T13:03:00Z"/>
                <w:rFonts w:cs="Arial"/>
                <w:b/>
                <w:bCs/>
                <w:sz w:val="16"/>
                <w:szCs w:val="16"/>
              </w:rPr>
            </w:pPr>
            <w:ins w:id="336" w:author="Lithuania" w:date="2024-03-18T13:03:00Z">
              <w:r w:rsidRPr="007B50C7">
                <w:rPr>
                  <w:rFonts w:cs="Arial"/>
                  <w:b/>
                  <w:bCs/>
                  <w:sz w:val="16"/>
                  <w:szCs w:val="16"/>
                </w:rPr>
                <w:t xml:space="preserve">6.5.1 </w:t>
              </w:r>
              <w:r w:rsidRPr="00E13375">
                <w:rPr>
                  <w:rFonts w:cs="Arial"/>
                  <w:b/>
                  <w:bCs/>
                  <w:sz w:val="16"/>
                  <w:szCs w:val="16"/>
                </w:rPr>
                <w:t>Study 1 – Sharing study between WBB LMP and VGOS in 3.8-4.2 GHz</w:t>
              </w:r>
            </w:ins>
          </w:p>
          <w:p w14:paraId="02ADFECD" w14:textId="77777777" w:rsidR="00605BAA" w:rsidRPr="00E13375" w:rsidRDefault="00605BAA" w:rsidP="00605BAA">
            <w:pPr>
              <w:spacing w:before="20" w:after="20"/>
              <w:rPr>
                <w:ins w:id="337" w:author="Lithuania" w:date="2024-03-18T13:03:00Z"/>
                <w:rFonts w:cs="Arial"/>
                <w:sz w:val="16"/>
                <w:szCs w:val="16"/>
              </w:rPr>
            </w:pPr>
            <w:ins w:id="338" w:author="Lithuania" w:date="2024-03-18T13:03:00Z">
              <w:r w:rsidRPr="00E13375">
                <w:rPr>
                  <w:rFonts w:cs="Arial"/>
                  <w:sz w:val="16"/>
                  <w:szCs w:val="16"/>
                </w:rPr>
                <w:t>Detailed study can be found in Attachment 14.</w:t>
              </w:r>
            </w:ins>
          </w:p>
          <w:p w14:paraId="6814AD4D" w14:textId="77777777" w:rsidR="00605BAA" w:rsidRPr="00E13375" w:rsidRDefault="00605BAA" w:rsidP="00605BAA">
            <w:pPr>
              <w:spacing w:before="20" w:after="20"/>
              <w:rPr>
                <w:ins w:id="339" w:author="Lithuania" w:date="2024-03-18T13:03:00Z"/>
                <w:rFonts w:cs="Arial"/>
                <w:sz w:val="16"/>
                <w:szCs w:val="16"/>
              </w:rPr>
            </w:pPr>
            <w:ins w:id="340" w:author="Lithuania" w:date="2024-03-18T13:03:00Z">
              <w:r w:rsidRPr="00E13375">
                <w:rPr>
                  <w:rFonts w:cs="Arial"/>
                  <w:sz w:val="16"/>
                  <w:szCs w:val="16"/>
                </w:rPr>
                <w:t>Separation distances for the protection of the GOW from WBB LMP base stations (BS) are calculated via worst case Minimum Coupling Loss (MCL). The protection criterion of -135 dBm/MHz is used.</w:t>
              </w:r>
            </w:ins>
          </w:p>
          <w:p w14:paraId="700886D4" w14:textId="7C4950F7" w:rsidR="00605BAA" w:rsidRPr="00F85BB5" w:rsidRDefault="00605BAA" w:rsidP="00605BAA">
            <w:pPr>
              <w:spacing w:before="20" w:after="20"/>
              <w:rPr>
                <w:rFonts w:cs="Arial"/>
                <w:sz w:val="16"/>
                <w:szCs w:val="16"/>
              </w:rPr>
            </w:pPr>
            <w:ins w:id="341" w:author="Lithuania" w:date="2024-03-18T13:03:00Z">
              <w:r w:rsidRPr="00E13375">
                <w:rPr>
                  <w:rFonts w:cs="Arial"/>
                  <w:sz w:val="16"/>
                  <w:szCs w:val="16"/>
                </w:rPr>
                <w:t>The results in this sharing study indicate that the maximum required separation distances to protect the GOW from WBB LMP may go up to 125 km for medium power BS and up to 100 km for low power BS for a worst-case scenario. The results for the medium power BS also show that a cross-border interference could occur.</w:t>
              </w:r>
            </w:ins>
          </w:p>
        </w:tc>
        <w:tc>
          <w:tcPr>
            <w:tcW w:w="1843" w:type="dxa"/>
          </w:tcPr>
          <w:p w14:paraId="12297099" w14:textId="77777777" w:rsidR="00605BAA" w:rsidRPr="001750A3" w:rsidRDefault="00605BAA" w:rsidP="00605BAA">
            <w:pPr>
              <w:spacing w:before="20" w:after="20"/>
              <w:rPr>
                <w:rFonts w:cs="Arial"/>
                <w:sz w:val="16"/>
                <w:szCs w:val="16"/>
              </w:rPr>
            </w:pPr>
          </w:p>
        </w:tc>
      </w:tr>
      <w:tr w:rsidR="00605BAA" w:rsidRPr="00151940" w14:paraId="57F2D688" w14:textId="77777777" w:rsidTr="00B0495E">
        <w:trPr>
          <w:cantSplit/>
          <w:trHeight w:val="1214"/>
        </w:trPr>
        <w:tc>
          <w:tcPr>
            <w:tcW w:w="1042" w:type="dxa"/>
          </w:tcPr>
          <w:p w14:paraId="715956F2" w14:textId="75F4BA82" w:rsidR="00605BAA" w:rsidRPr="007B50C7" w:rsidRDefault="00605BAA" w:rsidP="00605BAA">
            <w:pPr>
              <w:keepLines/>
              <w:spacing w:before="20" w:after="20"/>
              <w:rPr>
                <w:rFonts w:cs="Arial"/>
                <w:sz w:val="16"/>
                <w:szCs w:val="16"/>
              </w:rPr>
            </w:pPr>
            <w:r>
              <w:rPr>
                <w:rFonts w:cs="Arial"/>
                <w:sz w:val="16"/>
                <w:szCs w:val="16"/>
              </w:rPr>
              <w:t>Orange/15</w:t>
            </w:r>
          </w:p>
        </w:tc>
        <w:tc>
          <w:tcPr>
            <w:tcW w:w="1224" w:type="dxa"/>
          </w:tcPr>
          <w:p w14:paraId="0B697EE6" w14:textId="48A3FAC6" w:rsidR="00605BAA" w:rsidRPr="007B50C7" w:rsidRDefault="00605BAA" w:rsidP="00605BAA">
            <w:pPr>
              <w:keepLines/>
              <w:spacing w:before="20" w:after="20"/>
              <w:rPr>
                <w:rFonts w:cs="Arial"/>
                <w:sz w:val="16"/>
                <w:szCs w:val="16"/>
              </w:rPr>
            </w:pPr>
            <w:r>
              <w:rPr>
                <w:rFonts w:cs="Arial"/>
                <w:sz w:val="16"/>
                <w:szCs w:val="16"/>
              </w:rPr>
              <w:t>6</w:t>
            </w:r>
          </w:p>
        </w:tc>
        <w:tc>
          <w:tcPr>
            <w:tcW w:w="1276" w:type="dxa"/>
          </w:tcPr>
          <w:p w14:paraId="6935F021" w14:textId="55D846FC" w:rsidR="00605BAA" w:rsidRDefault="00605BAA" w:rsidP="00605BAA">
            <w:pPr>
              <w:keepLines/>
              <w:spacing w:before="20" w:after="20"/>
              <w:rPr>
                <w:rFonts w:cs="Arial"/>
                <w:sz w:val="16"/>
                <w:szCs w:val="16"/>
              </w:rPr>
            </w:pPr>
            <w:r>
              <w:rPr>
                <w:rFonts w:cs="Arial"/>
                <w:sz w:val="16"/>
                <w:szCs w:val="16"/>
              </w:rPr>
              <w:t>Whole section</w:t>
            </w:r>
          </w:p>
        </w:tc>
        <w:tc>
          <w:tcPr>
            <w:tcW w:w="1355" w:type="dxa"/>
          </w:tcPr>
          <w:p w14:paraId="554A1321" w14:textId="65280F35" w:rsidR="00605BAA" w:rsidRPr="007B50C7" w:rsidRDefault="00605BAA" w:rsidP="00605BAA">
            <w:pPr>
              <w:keepLines/>
              <w:spacing w:before="20" w:after="20"/>
              <w:rPr>
                <w:rFonts w:cs="Arial"/>
                <w:sz w:val="16"/>
                <w:szCs w:val="16"/>
              </w:rPr>
            </w:pPr>
            <w:r>
              <w:rPr>
                <w:rFonts w:cs="Arial"/>
                <w:sz w:val="16"/>
                <w:szCs w:val="16"/>
              </w:rPr>
              <w:t>General</w:t>
            </w:r>
          </w:p>
        </w:tc>
        <w:tc>
          <w:tcPr>
            <w:tcW w:w="4111" w:type="dxa"/>
          </w:tcPr>
          <w:p w14:paraId="15CCBD78" w14:textId="4CDC400A" w:rsidR="00605BAA" w:rsidRPr="007B50C7" w:rsidRDefault="00605BAA" w:rsidP="00605BAA">
            <w:pPr>
              <w:keepLines/>
              <w:spacing w:before="20" w:after="20"/>
              <w:rPr>
                <w:rFonts w:cs="Arial"/>
                <w:sz w:val="16"/>
                <w:szCs w:val="16"/>
              </w:rPr>
            </w:pPr>
            <w:r>
              <w:rPr>
                <w:rFonts w:cs="Arial"/>
                <w:sz w:val="16"/>
                <w:szCs w:val="16"/>
              </w:rPr>
              <w:t>Company/country names related to the studies should be deleted</w:t>
            </w:r>
          </w:p>
        </w:tc>
        <w:tc>
          <w:tcPr>
            <w:tcW w:w="4820" w:type="dxa"/>
          </w:tcPr>
          <w:p w14:paraId="6A8D6E52" w14:textId="3891AD07" w:rsidR="00605BAA" w:rsidRPr="007B50C7" w:rsidRDefault="00605BAA" w:rsidP="00605BAA">
            <w:pPr>
              <w:tabs>
                <w:tab w:val="num" w:pos="576"/>
              </w:tabs>
              <w:spacing w:before="20" w:after="20"/>
              <w:rPr>
                <w:rFonts w:cs="Arial"/>
                <w:b/>
                <w:bCs/>
                <w:iCs/>
                <w:sz w:val="16"/>
                <w:szCs w:val="16"/>
              </w:rPr>
            </w:pPr>
            <w:r>
              <w:rPr>
                <w:sz w:val="16"/>
                <w:szCs w:val="16"/>
                <w:lang w:val="en-US"/>
              </w:rPr>
              <w:t xml:space="preserve">Delete </w:t>
            </w:r>
            <w:r>
              <w:rPr>
                <w:rFonts w:cs="Arial"/>
                <w:sz w:val="16"/>
                <w:szCs w:val="16"/>
              </w:rPr>
              <w:t>company/country names</w:t>
            </w:r>
          </w:p>
        </w:tc>
        <w:tc>
          <w:tcPr>
            <w:tcW w:w="1843" w:type="dxa"/>
          </w:tcPr>
          <w:p w14:paraId="4ECE35CD" w14:textId="77777777" w:rsidR="00605BAA" w:rsidRPr="001750A3" w:rsidRDefault="00605BAA" w:rsidP="00605BAA">
            <w:pPr>
              <w:spacing w:before="20" w:after="20"/>
              <w:rPr>
                <w:rFonts w:cs="Arial"/>
                <w:sz w:val="16"/>
                <w:szCs w:val="16"/>
              </w:rPr>
            </w:pPr>
          </w:p>
        </w:tc>
      </w:tr>
      <w:tr w:rsidR="00605BAA" w:rsidRPr="00151940" w14:paraId="78B2BD06" w14:textId="77777777" w:rsidTr="00B0495E">
        <w:trPr>
          <w:cantSplit/>
          <w:trHeight w:val="1214"/>
        </w:trPr>
        <w:tc>
          <w:tcPr>
            <w:tcW w:w="1042" w:type="dxa"/>
          </w:tcPr>
          <w:p w14:paraId="2B93D89C" w14:textId="422CCECB" w:rsidR="00605BAA" w:rsidRDefault="00605BAA" w:rsidP="00605BAA">
            <w:pPr>
              <w:keepLines/>
              <w:spacing w:before="20" w:after="20"/>
              <w:rPr>
                <w:sz w:val="16"/>
                <w:szCs w:val="16"/>
                <w:lang w:val="en-US"/>
              </w:rPr>
            </w:pPr>
            <w:r>
              <w:rPr>
                <w:rFonts w:cs="Arial"/>
                <w:sz w:val="16"/>
                <w:szCs w:val="16"/>
              </w:rPr>
              <w:lastRenderedPageBreak/>
              <w:t>LTU/9</w:t>
            </w:r>
          </w:p>
        </w:tc>
        <w:tc>
          <w:tcPr>
            <w:tcW w:w="1224" w:type="dxa"/>
          </w:tcPr>
          <w:p w14:paraId="61E99E21" w14:textId="4C060721" w:rsidR="00605BAA" w:rsidRDefault="00605BAA" w:rsidP="00605BAA">
            <w:pPr>
              <w:keepLines/>
              <w:spacing w:before="20" w:after="20"/>
              <w:rPr>
                <w:sz w:val="16"/>
                <w:szCs w:val="16"/>
                <w:lang w:val="en-US"/>
              </w:rPr>
            </w:pPr>
            <w:r>
              <w:rPr>
                <w:rFonts w:cs="Arial"/>
                <w:sz w:val="16"/>
                <w:szCs w:val="16"/>
              </w:rPr>
              <w:t>6.1.1</w:t>
            </w:r>
          </w:p>
        </w:tc>
        <w:tc>
          <w:tcPr>
            <w:tcW w:w="1276" w:type="dxa"/>
          </w:tcPr>
          <w:p w14:paraId="5A644070" w14:textId="1E4C5E79" w:rsidR="00605BAA" w:rsidRDefault="00605BAA" w:rsidP="00605BAA">
            <w:pPr>
              <w:keepLines/>
              <w:spacing w:before="20" w:after="20"/>
              <w:rPr>
                <w:sz w:val="16"/>
                <w:szCs w:val="16"/>
                <w:lang w:val="en-US"/>
              </w:rPr>
            </w:pPr>
            <w:r>
              <w:rPr>
                <w:rFonts w:cs="Arial"/>
                <w:sz w:val="16"/>
                <w:szCs w:val="16"/>
              </w:rPr>
              <w:t>Figure 2, title</w:t>
            </w:r>
          </w:p>
        </w:tc>
        <w:tc>
          <w:tcPr>
            <w:tcW w:w="1355" w:type="dxa"/>
          </w:tcPr>
          <w:p w14:paraId="5308EA78" w14:textId="72D1077E" w:rsidR="00605BAA" w:rsidRDefault="00605BAA" w:rsidP="00605BAA">
            <w:pPr>
              <w:keepLines/>
              <w:spacing w:before="20" w:after="20"/>
              <w:rPr>
                <w:sz w:val="16"/>
                <w:szCs w:val="16"/>
                <w:lang w:val="en-US"/>
              </w:rPr>
            </w:pPr>
            <w:r>
              <w:rPr>
                <w:rFonts w:cs="Arial"/>
                <w:sz w:val="16"/>
                <w:szCs w:val="16"/>
              </w:rPr>
              <w:t>Editorial</w:t>
            </w:r>
          </w:p>
        </w:tc>
        <w:tc>
          <w:tcPr>
            <w:tcW w:w="4111" w:type="dxa"/>
          </w:tcPr>
          <w:p w14:paraId="1817D902" w14:textId="58196E2C" w:rsidR="00605BAA" w:rsidRPr="00675E31" w:rsidRDefault="00605BAA" w:rsidP="00605BAA">
            <w:pPr>
              <w:keepLines/>
              <w:spacing w:before="20" w:after="20"/>
              <w:rPr>
                <w:sz w:val="16"/>
                <w:szCs w:val="16"/>
              </w:rPr>
            </w:pPr>
            <w:r>
              <w:rPr>
                <w:rFonts w:cs="Arial"/>
                <w:sz w:val="16"/>
                <w:szCs w:val="16"/>
              </w:rPr>
              <w:t>To correct that figures are for both LP and MP</w:t>
            </w:r>
          </w:p>
        </w:tc>
        <w:tc>
          <w:tcPr>
            <w:tcW w:w="4820" w:type="dxa"/>
          </w:tcPr>
          <w:p w14:paraId="65ECEC47" w14:textId="62A4827F" w:rsidR="00605BAA" w:rsidRPr="00675E31" w:rsidRDefault="00605BAA" w:rsidP="00605BAA">
            <w:pPr>
              <w:spacing w:before="20" w:after="20"/>
              <w:rPr>
                <w:b/>
                <w:bCs/>
                <w:sz w:val="16"/>
                <w:szCs w:val="16"/>
              </w:rPr>
            </w:pPr>
            <w:r w:rsidRPr="00F85BB5">
              <w:rPr>
                <w:rFonts w:cs="Arial"/>
                <w:sz w:val="16"/>
                <w:szCs w:val="16"/>
              </w:rPr>
              <w:t xml:space="preserve">Figure </w:t>
            </w:r>
            <w:r>
              <w:rPr>
                <w:rFonts w:cs="Arial"/>
                <w:sz w:val="16"/>
                <w:szCs w:val="16"/>
              </w:rPr>
              <w:t>2</w:t>
            </w:r>
            <w:r w:rsidRPr="00F85BB5">
              <w:rPr>
                <w:rFonts w:cs="Arial"/>
                <w:sz w:val="16"/>
                <w:szCs w:val="16"/>
              </w:rPr>
              <w:t xml:space="preserve">: The minimum separation distance between two </w:t>
            </w:r>
            <w:del w:id="342" w:author="Lithuania" w:date="2024-03-21T14:21:00Z">
              <w:r w:rsidRPr="00F85BB5" w:rsidDel="00854556">
                <w:rPr>
                  <w:rFonts w:cs="Arial"/>
                  <w:sz w:val="16"/>
                  <w:szCs w:val="16"/>
                </w:rPr>
                <w:delText xml:space="preserve">Low Power </w:delText>
              </w:r>
            </w:del>
            <w:r w:rsidRPr="00F85BB5">
              <w:rPr>
                <w:rFonts w:cs="Arial"/>
                <w:sz w:val="16"/>
                <w:szCs w:val="16"/>
              </w:rPr>
              <w:t>WBB LMPs to satisfy the I/N=-6dB protection criterion</w:t>
            </w:r>
          </w:p>
        </w:tc>
        <w:tc>
          <w:tcPr>
            <w:tcW w:w="1843" w:type="dxa"/>
          </w:tcPr>
          <w:p w14:paraId="4D3155BB" w14:textId="77777777" w:rsidR="00605BAA" w:rsidRPr="001750A3" w:rsidRDefault="00605BAA" w:rsidP="00605BAA">
            <w:pPr>
              <w:spacing w:before="20" w:after="20"/>
              <w:rPr>
                <w:rFonts w:cs="Arial"/>
                <w:sz w:val="16"/>
                <w:szCs w:val="16"/>
              </w:rPr>
            </w:pPr>
          </w:p>
        </w:tc>
      </w:tr>
      <w:tr w:rsidR="00605BAA" w:rsidRPr="00151940" w14:paraId="4A32176C" w14:textId="77777777" w:rsidTr="00B0495E">
        <w:trPr>
          <w:cantSplit/>
          <w:trHeight w:val="1214"/>
        </w:trPr>
        <w:tc>
          <w:tcPr>
            <w:tcW w:w="1042" w:type="dxa"/>
          </w:tcPr>
          <w:p w14:paraId="44692647" w14:textId="0849BC1F" w:rsidR="00605BAA" w:rsidRDefault="00605BAA" w:rsidP="00605BAA">
            <w:pPr>
              <w:keepLines/>
              <w:spacing w:before="20" w:after="20"/>
              <w:rPr>
                <w:sz w:val="16"/>
                <w:szCs w:val="16"/>
                <w:lang w:val="en-US"/>
              </w:rPr>
            </w:pPr>
            <w:r>
              <w:rPr>
                <w:sz w:val="16"/>
                <w:szCs w:val="16"/>
                <w:lang w:val="en-US"/>
              </w:rPr>
              <w:t>D/44</w:t>
            </w:r>
          </w:p>
        </w:tc>
        <w:tc>
          <w:tcPr>
            <w:tcW w:w="1224" w:type="dxa"/>
          </w:tcPr>
          <w:p w14:paraId="10EE51A1" w14:textId="0FC2A2B8" w:rsidR="00605BAA" w:rsidRDefault="00605BAA" w:rsidP="00605BAA">
            <w:pPr>
              <w:keepLines/>
              <w:spacing w:before="20" w:after="20"/>
              <w:rPr>
                <w:sz w:val="16"/>
                <w:szCs w:val="16"/>
                <w:lang w:val="en-US"/>
              </w:rPr>
            </w:pPr>
            <w:r>
              <w:rPr>
                <w:sz w:val="16"/>
                <w:szCs w:val="16"/>
                <w:lang w:val="en-US"/>
              </w:rPr>
              <w:t>Page 32, 6.1.1</w:t>
            </w:r>
          </w:p>
        </w:tc>
        <w:tc>
          <w:tcPr>
            <w:tcW w:w="1276" w:type="dxa"/>
          </w:tcPr>
          <w:p w14:paraId="21BE4D2E" w14:textId="38E91BD3" w:rsidR="00605BAA" w:rsidRDefault="00605BAA" w:rsidP="00605BAA">
            <w:pPr>
              <w:keepLines/>
              <w:spacing w:before="20" w:after="20"/>
              <w:rPr>
                <w:sz w:val="16"/>
                <w:szCs w:val="16"/>
                <w:lang w:val="en-US"/>
              </w:rPr>
            </w:pPr>
            <w:r>
              <w:rPr>
                <w:sz w:val="16"/>
                <w:szCs w:val="16"/>
                <w:lang w:val="en-US"/>
              </w:rPr>
              <w:t>Table 28</w:t>
            </w:r>
          </w:p>
        </w:tc>
        <w:tc>
          <w:tcPr>
            <w:tcW w:w="1355" w:type="dxa"/>
          </w:tcPr>
          <w:p w14:paraId="1CA3A053" w14:textId="61DD4338" w:rsidR="00605BAA" w:rsidRDefault="00605BAA" w:rsidP="00605BAA">
            <w:pPr>
              <w:keepLines/>
              <w:spacing w:before="20" w:after="20"/>
              <w:rPr>
                <w:sz w:val="16"/>
                <w:szCs w:val="16"/>
                <w:lang w:val="en-US"/>
              </w:rPr>
            </w:pPr>
            <w:r>
              <w:rPr>
                <w:sz w:val="16"/>
                <w:szCs w:val="16"/>
                <w:lang w:val="en-US"/>
              </w:rPr>
              <w:t>Editorial</w:t>
            </w:r>
          </w:p>
        </w:tc>
        <w:tc>
          <w:tcPr>
            <w:tcW w:w="4111" w:type="dxa"/>
          </w:tcPr>
          <w:p w14:paraId="4C4A55FC" w14:textId="0068A5D2" w:rsidR="00605BAA" w:rsidRPr="00190F62" w:rsidRDefault="00605BAA" w:rsidP="00605BAA">
            <w:pPr>
              <w:keepLines/>
              <w:spacing w:before="20" w:after="20"/>
              <w:rPr>
                <w:sz w:val="16"/>
                <w:szCs w:val="16"/>
              </w:rPr>
            </w:pPr>
            <w:r w:rsidRPr="00675E31">
              <w:rPr>
                <w:sz w:val="16"/>
                <w:szCs w:val="16"/>
              </w:rPr>
              <w:t>Name of table missing -&gt; taken from text above</w:t>
            </w:r>
          </w:p>
        </w:tc>
        <w:tc>
          <w:tcPr>
            <w:tcW w:w="4820" w:type="dxa"/>
          </w:tcPr>
          <w:p w14:paraId="5AD18979" w14:textId="49AE2109" w:rsidR="00605BAA" w:rsidRDefault="00605BAA" w:rsidP="00605BAA">
            <w:pPr>
              <w:spacing w:before="20" w:after="20"/>
              <w:rPr>
                <w:sz w:val="16"/>
                <w:szCs w:val="16"/>
              </w:rPr>
            </w:pPr>
            <w:bookmarkStart w:id="343" w:name="_Ref160714889"/>
            <w:r w:rsidRPr="00675E31">
              <w:rPr>
                <w:b/>
                <w:bCs/>
                <w:sz w:val="16"/>
                <w:szCs w:val="16"/>
              </w:rPr>
              <w:t xml:space="preserve">Table </w:t>
            </w:r>
            <w:r w:rsidRPr="00675E31">
              <w:rPr>
                <w:b/>
                <w:bCs/>
                <w:sz w:val="16"/>
                <w:szCs w:val="16"/>
                <w:lang w:val="de-DE"/>
              </w:rPr>
              <w:fldChar w:fldCharType="begin"/>
            </w:r>
            <w:r w:rsidRPr="00675E31">
              <w:rPr>
                <w:b/>
                <w:bCs/>
                <w:sz w:val="16"/>
                <w:szCs w:val="16"/>
              </w:rPr>
              <w:instrText xml:space="preserve"> SEQ Table \* ARABIC </w:instrText>
            </w:r>
            <w:r w:rsidRPr="00675E31">
              <w:rPr>
                <w:b/>
                <w:bCs/>
                <w:sz w:val="16"/>
                <w:szCs w:val="16"/>
                <w:lang w:val="de-DE"/>
              </w:rPr>
              <w:fldChar w:fldCharType="separate"/>
            </w:r>
            <w:r w:rsidRPr="00675E31">
              <w:rPr>
                <w:b/>
                <w:bCs/>
                <w:sz w:val="16"/>
                <w:szCs w:val="16"/>
              </w:rPr>
              <w:t>28</w:t>
            </w:r>
            <w:r w:rsidRPr="00675E31">
              <w:rPr>
                <w:sz w:val="16"/>
                <w:szCs w:val="16"/>
              </w:rPr>
              <w:fldChar w:fldCharType="end"/>
            </w:r>
            <w:r w:rsidRPr="00675E31">
              <w:rPr>
                <w:b/>
                <w:bCs/>
                <w:sz w:val="16"/>
                <w:szCs w:val="16"/>
              </w:rPr>
              <w:t>:</w:t>
            </w:r>
            <w:bookmarkEnd w:id="343"/>
            <w:r w:rsidRPr="00675E31">
              <w:rPr>
                <w:b/>
                <w:bCs/>
                <w:sz w:val="16"/>
                <w:szCs w:val="16"/>
              </w:rPr>
              <w:t xml:space="preserve"> </w:t>
            </w:r>
            <w:ins w:id="344" w:author="Germany" w:date="2024-04-02T13:43:00Z">
              <w:r w:rsidRPr="00675E31">
                <w:rPr>
                  <w:b/>
                  <w:bCs/>
                  <w:sz w:val="16"/>
                  <w:szCs w:val="16"/>
                </w:rPr>
                <w:t>High level WBB LMP operational and deployment parameters</w:t>
              </w:r>
            </w:ins>
          </w:p>
        </w:tc>
        <w:tc>
          <w:tcPr>
            <w:tcW w:w="1843" w:type="dxa"/>
          </w:tcPr>
          <w:p w14:paraId="3393DA7F" w14:textId="77777777" w:rsidR="00605BAA" w:rsidRPr="001750A3" w:rsidRDefault="00605BAA" w:rsidP="00605BAA">
            <w:pPr>
              <w:spacing w:before="20" w:after="20"/>
              <w:rPr>
                <w:rFonts w:cs="Arial"/>
                <w:sz w:val="16"/>
                <w:szCs w:val="16"/>
              </w:rPr>
            </w:pPr>
          </w:p>
        </w:tc>
      </w:tr>
      <w:tr w:rsidR="00605BAA" w:rsidRPr="00151940" w14:paraId="4E4E5DDD" w14:textId="77777777" w:rsidTr="00B0495E">
        <w:trPr>
          <w:cantSplit/>
          <w:trHeight w:val="1214"/>
        </w:trPr>
        <w:tc>
          <w:tcPr>
            <w:tcW w:w="1042" w:type="dxa"/>
          </w:tcPr>
          <w:p w14:paraId="5E4B6FE4" w14:textId="38363581" w:rsidR="00605BAA" w:rsidRDefault="00605BAA" w:rsidP="00605BAA">
            <w:pPr>
              <w:keepLines/>
              <w:spacing w:before="20" w:after="20"/>
              <w:rPr>
                <w:sz w:val="16"/>
                <w:szCs w:val="16"/>
                <w:lang w:val="en-US"/>
              </w:rPr>
            </w:pPr>
            <w:r>
              <w:rPr>
                <w:sz w:val="16"/>
                <w:szCs w:val="16"/>
                <w:lang w:val="en-US"/>
              </w:rPr>
              <w:t>D/45</w:t>
            </w:r>
          </w:p>
        </w:tc>
        <w:tc>
          <w:tcPr>
            <w:tcW w:w="1224" w:type="dxa"/>
          </w:tcPr>
          <w:p w14:paraId="0F106409" w14:textId="12AF78EC" w:rsidR="00605BAA" w:rsidRDefault="00605BAA" w:rsidP="00605BAA">
            <w:pPr>
              <w:keepLines/>
              <w:spacing w:before="20" w:after="20"/>
              <w:rPr>
                <w:sz w:val="16"/>
                <w:szCs w:val="16"/>
                <w:lang w:val="en-US"/>
              </w:rPr>
            </w:pPr>
            <w:r>
              <w:rPr>
                <w:sz w:val="16"/>
                <w:szCs w:val="16"/>
                <w:lang w:val="en-US"/>
              </w:rPr>
              <w:t>Page 32, 6.1.1</w:t>
            </w:r>
          </w:p>
        </w:tc>
        <w:tc>
          <w:tcPr>
            <w:tcW w:w="1276" w:type="dxa"/>
          </w:tcPr>
          <w:p w14:paraId="02DA5775" w14:textId="70BEAE27" w:rsidR="00605BAA" w:rsidRDefault="00605BAA" w:rsidP="00605BAA">
            <w:pPr>
              <w:keepLines/>
              <w:spacing w:before="20" w:after="20"/>
              <w:rPr>
                <w:sz w:val="16"/>
                <w:szCs w:val="16"/>
                <w:lang w:val="en-US"/>
              </w:rPr>
            </w:pPr>
            <w:proofErr w:type="gramStart"/>
            <w:r>
              <w:rPr>
                <w:sz w:val="16"/>
                <w:szCs w:val="16"/>
                <w:lang w:val="en-US"/>
              </w:rPr>
              <w:t>1th</w:t>
            </w:r>
            <w:proofErr w:type="gramEnd"/>
            <w:r>
              <w:rPr>
                <w:sz w:val="16"/>
                <w:szCs w:val="16"/>
                <w:lang w:val="en-US"/>
              </w:rPr>
              <w:t xml:space="preserve"> para below Table 28</w:t>
            </w:r>
          </w:p>
        </w:tc>
        <w:tc>
          <w:tcPr>
            <w:tcW w:w="1355" w:type="dxa"/>
          </w:tcPr>
          <w:p w14:paraId="0D59E119" w14:textId="5E2C05C1" w:rsidR="00605BAA" w:rsidRDefault="00605BAA" w:rsidP="00605BAA">
            <w:pPr>
              <w:keepLines/>
              <w:spacing w:before="20" w:after="20"/>
              <w:rPr>
                <w:sz w:val="16"/>
                <w:szCs w:val="16"/>
                <w:lang w:val="en-US"/>
              </w:rPr>
            </w:pPr>
            <w:r>
              <w:rPr>
                <w:sz w:val="16"/>
                <w:szCs w:val="16"/>
                <w:lang w:val="en-US"/>
              </w:rPr>
              <w:t>Grammar/editorial</w:t>
            </w:r>
          </w:p>
        </w:tc>
        <w:tc>
          <w:tcPr>
            <w:tcW w:w="4111" w:type="dxa"/>
          </w:tcPr>
          <w:p w14:paraId="4C1D3B66" w14:textId="59E5930E" w:rsidR="00605BAA" w:rsidRPr="00190F62" w:rsidRDefault="00605BAA" w:rsidP="00605BAA">
            <w:pPr>
              <w:keepLines/>
              <w:spacing w:before="20" w:after="20"/>
              <w:rPr>
                <w:sz w:val="16"/>
                <w:szCs w:val="16"/>
              </w:rPr>
            </w:pPr>
            <w:r>
              <w:rPr>
                <w:sz w:val="16"/>
                <w:szCs w:val="16"/>
                <w:lang w:val="en-US"/>
              </w:rPr>
              <w:t>Plural. Shorten the sentence for better reading.</w:t>
            </w:r>
          </w:p>
        </w:tc>
        <w:tc>
          <w:tcPr>
            <w:tcW w:w="4820" w:type="dxa"/>
          </w:tcPr>
          <w:p w14:paraId="187C9531" w14:textId="57476709" w:rsidR="00605BAA" w:rsidRDefault="00605BAA" w:rsidP="00605BAA">
            <w:pPr>
              <w:spacing w:before="20" w:after="20"/>
              <w:rPr>
                <w:sz w:val="16"/>
                <w:szCs w:val="16"/>
              </w:rPr>
            </w:pPr>
            <w:r>
              <w:rPr>
                <w:sz w:val="16"/>
                <w:szCs w:val="16"/>
              </w:rPr>
              <w:t>…</w:t>
            </w:r>
            <w:r w:rsidRPr="00675E31">
              <w:rPr>
                <w:sz w:val="16"/>
                <w:szCs w:val="16"/>
              </w:rPr>
              <w:t>where the dynamic nature of WBB LMP services w</w:t>
            </w:r>
            <w:ins w:id="345" w:author="231a" w:date="2024-03-26T10:47:00Z">
              <w:r w:rsidRPr="00675E31">
                <w:rPr>
                  <w:sz w:val="16"/>
                  <w:szCs w:val="16"/>
                </w:rPr>
                <w:t>ere</w:t>
              </w:r>
            </w:ins>
            <w:del w:id="346" w:author="231a" w:date="2024-03-26T10:47:00Z">
              <w:r w:rsidRPr="00675E31">
                <w:rPr>
                  <w:sz w:val="16"/>
                  <w:szCs w:val="16"/>
                </w:rPr>
                <w:delText>as</w:delText>
              </w:r>
            </w:del>
            <w:r w:rsidRPr="00675E31">
              <w:rPr>
                <w:sz w:val="16"/>
                <w:szCs w:val="16"/>
              </w:rPr>
              <w:t xml:space="preserve"> captured. </w:t>
            </w:r>
            <w:proofErr w:type="gramStart"/>
            <w:r>
              <w:rPr>
                <w:sz w:val="16"/>
                <w:szCs w:val="16"/>
              </w:rPr>
              <w:t xml:space="preserve">… </w:t>
            </w:r>
            <w:r w:rsidRPr="00675E31">
              <w:rPr>
                <w:sz w:val="16"/>
                <w:szCs w:val="16"/>
              </w:rPr>
              <w:t>,</w:t>
            </w:r>
            <w:proofErr w:type="gramEnd"/>
            <w:r w:rsidRPr="00675E31">
              <w:rPr>
                <w:sz w:val="16"/>
                <w:szCs w:val="16"/>
              </w:rPr>
              <w:t xml:space="preserve"> </w:t>
            </w:r>
            <w:r>
              <w:rPr>
                <w:sz w:val="16"/>
                <w:szCs w:val="16"/>
              </w:rPr>
              <w:t>,</w:t>
            </w:r>
            <w:r w:rsidRPr="00675E31">
              <w:rPr>
                <w:sz w:val="16"/>
                <w:szCs w:val="16"/>
              </w:rPr>
              <w:t>creating an interference CDF</w:t>
            </w:r>
            <w:ins w:id="347" w:author="Germany" w:date="2024-04-02T13:45:00Z">
              <w:r w:rsidRPr="00675E31">
                <w:rPr>
                  <w:sz w:val="16"/>
                  <w:szCs w:val="16"/>
                </w:rPr>
                <w:t>.</w:t>
              </w:r>
            </w:ins>
            <w:del w:id="348" w:author="Germany" w:date="2024-04-02T13:45:00Z">
              <w:r w:rsidRPr="00675E31">
                <w:rPr>
                  <w:sz w:val="16"/>
                  <w:szCs w:val="16"/>
                </w:rPr>
                <w:delText>,</w:delText>
              </w:r>
            </w:del>
            <w:r w:rsidRPr="00675E31">
              <w:rPr>
                <w:sz w:val="16"/>
                <w:szCs w:val="16"/>
              </w:rPr>
              <w:t xml:space="preserve"> For each separation</w:t>
            </w:r>
            <w:r>
              <w:rPr>
                <w:sz w:val="16"/>
                <w:szCs w:val="16"/>
              </w:rPr>
              <w:t>…</w:t>
            </w:r>
          </w:p>
        </w:tc>
        <w:tc>
          <w:tcPr>
            <w:tcW w:w="1843" w:type="dxa"/>
          </w:tcPr>
          <w:p w14:paraId="7E744A2B" w14:textId="77777777" w:rsidR="00605BAA" w:rsidRPr="001750A3" w:rsidRDefault="00605BAA" w:rsidP="00605BAA">
            <w:pPr>
              <w:spacing w:before="20" w:after="20"/>
              <w:rPr>
                <w:rFonts w:cs="Arial"/>
                <w:sz w:val="16"/>
                <w:szCs w:val="16"/>
              </w:rPr>
            </w:pPr>
          </w:p>
        </w:tc>
      </w:tr>
      <w:tr w:rsidR="00605BAA" w:rsidRPr="00151940" w14:paraId="58CD605E" w14:textId="77777777" w:rsidTr="00B0495E">
        <w:trPr>
          <w:cantSplit/>
          <w:trHeight w:val="1214"/>
        </w:trPr>
        <w:tc>
          <w:tcPr>
            <w:tcW w:w="1042" w:type="dxa"/>
          </w:tcPr>
          <w:p w14:paraId="250C10CB" w14:textId="3314095C" w:rsidR="00605BAA" w:rsidRDefault="00605BAA" w:rsidP="00605BAA">
            <w:pPr>
              <w:keepLines/>
              <w:spacing w:before="20" w:after="20"/>
              <w:rPr>
                <w:sz w:val="16"/>
                <w:szCs w:val="16"/>
                <w:lang w:val="en-US"/>
              </w:rPr>
            </w:pPr>
            <w:r>
              <w:rPr>
                <w:rFonts w:cs="Arial"/>
                <w:sz w:val="16"/>
                <w:szCs w:val="16"/>
              </w:rPr>
              <w:t>Orange/16</w:t>
            </w:r>
          </w:p>
        </w:tc>
        <w:tc>
          <w:tcPr>
            <w:tcW w:w="1224" w:type="dxa"/>
          </w:tcPr>
          <w:p w14:paraId="5AED045A" w14:textId="22B7E5CA" w:rsidR="00605BAA" w:rsidRDefault="00605BAA" w:rsidP="00605BAA">
            <w:pPr>
              <w:keepLines/>
              <w:spacing w:before="20" w:after="20"/>
              <w:rPr>
                <w:sz w:val="16"/>
                <w:szCs w:val="16"/>
                <w:lang w:val="en-US"/>
              </w:rPr>
            </w:pPr>
            <w:r>
              <w:rPr>
                <w:rFonts w:cs="Arial"/>
                <w:sz w:val="16"/>
                <w:szCs w:val="16"/>
              </w:rPr>
              <w:t>6.1.1</w:t>
            </w:r>
          </w:p>
        </w:tc>
        <w:tc>
          <w:tcPr>
            <w:tcW w:w="1276" w:type="dxa"/>
          </w:tcPr>
          <w:p w14:paraId="51CCCAE9" w14:textId="03F74849" w:rsidR="00605BAA" w:rsidRDefault="00605BAA" w:rsidP="00605BAA">
            <w:pPr>
              <w:keepLines/>
              <w:spacing w:before="20" w:after="20"/>
              <w:rPr>
                <w:sz w:val="16"/>
                <w:szCs w:val="16"/>
                <w:lang w:val="en-US"/>
              </w:rPr>
            </w:pPr>
            <w:r>
              <w:rPr>
                <w:rFonts w:cs="Arial"/>
                <w:sz w:val="16"/>
                <w:szCs w:val="16"/>
              </w:rPr>
              <w:t>Table 28</w:t>
            </w:r>
          </w:p>
        </w:tc>
        <w:tc>
          <w:tcPr>
            <w:tcW w:w="1355" w:type="dxa"/>
          </w:tcPr>
          <w:p w14:paraId="38911ACC" w14:textId="409CBA16" w:rsidR="00605BAA" w:rsidRDefault="00605BAA" w:rsidP="00605BAA">
            <w:pPr>
              <w:keepLines/>
              <w:spacing w:before="20" w:after="20"/>
              <w:rPr>
                <w:sz w:val="16"/>
                <w:szCs w:val="16"/>
                <w:lang w:val="en-US"/>
              </w:rPr>
            </w:pPr>
            <w:r>
              <w:rPr>
                <w:rFonts w:cs="Arial"/>
                <w:sz w:val="16"/>
                <w:szCs w:val="16"/>
              </w:rPr>
              <w:t>Editorial</w:t>
            </w:r>
          </w:p>
        </w:tc>
        <w:tc>
          <w:tcPr>
            <w:tcW w:w="4111" w:type="dxa"/>
          </w:tcPr>
          <w:p w14:paraId="31BDC8E5" w14:textId="579BC637" w:rsidR="00605BAA" w:rsidRDefault="00605BAA" w:rsidP="00605BAA">
            <w:pPr>
              <w:keepLines/>
              <w:spacing w:before="20" w:after="20"/>
              <w:rPr>
                <w:sz w:val="16"/>
                <w:szCs w:val="16"/>
                <w:lang w:val="en-US"/>
              </w:rPr>
            </w:pPr>
            <w:r>
              <w:rPr>
                <w:rFonts w:cs="Arial"/>
                <w:sz w:val="16"/>
                <w:szCs w:val="16"/>
              </w:rPr>
              <w:t>Table title was missing</w:t>
            </w:r>
          </w:p>
        </w:tc>
        <w:tc>
          <w:tcPr>
            <w:tcW w:w="4820" w:type="dxa"/>
          </w:tcPr>
          <w:p w14:paraId="58D0C94A" w14:textId="0E101F39" w:rsidR="00605BAA" w:rsidRDefault="00605BAA" w:rsidP="00605BAA">
            <w:pPr>
              <w:spacing w:before="20" w:after="20"/>
              <w:rPr>
                <w:sz w:val="16"/>
                <w:szCs w:val="16"/>
              </w:rPr>
            </w:pPr>
            <w:r>
              <w:rPr>
                <w:sz w:val="16"/>
                <w:szCs w:val="16"/>
                <w:lang w:val="en-US"/>
              </w:rPr>
              <w:t>Add Table title</w:t>
            </w:r>
          </w:p>
        </w:tc>
        <w:tc>
          <w:tcPr>
            <w:tcW w:w="1843" w:type="dxa"/>
          </w:tcPr>
          <w:p w14:paraId="5CC6FC64" w14:textId="77777777" w:rsidR="00605BAA" w:rsidRPr="001750A3" w:rsidRDefault="00605BAA" w:rsidP="00605BAA">
            <w:pPr>
              <w:spacing w:before="20" w:after="20"/>
              <w:rPr>
                <w:rFonts w:cs="Arial"/>
                <w:sz w:val="16"/>
                <w:szCs w:val="16"/>
              </w:rPr>
            </w:pPr>
          </w:p>
        </w:tc>
      </w:tr>
      <w:tr w:rsidR="00605BAA" w:rsidRPr="00151940" w14:paraId="77D1D52E" w14:textId="77777777" w:rsidTr="00B0495E">
        <w:trPr>
          <w:cantSplit/>
          <w:trHeight w:val="1214"/>
        </w:trPr>
        <w:tc>
          <w:tcPr>
            <w:tcW w:w="1042" w:type="dxa"/>
          </w:tcPr>
          <w:p w14:paraId="1E79FEE9" w14:textId="17A183BE" w:rsidR="00605BAA" w:rsidRDefault="00605BAA" w:rsidP="00605BAA">
            <w:pPr>
              <w:keepLines/>
              <w:spacing w:before="20" w:after="20"/>
              <w:rPr>
                <w:sz w:val="16"/>
                <w:szCs w:val="16"/>
                <w:lang w:val="en-US"/>
              </w:rPr>
            </w:pPr>
            <w:r>
              <w:rPr>
                <w:rFonts w:cs="Arial"/>
                <w:sz w:val="16"/>
                <w:szCs w:val="16"/>
              </w:rPr>
              <w:t>LTU/10</w:t>
            </w:r>
          </w:p>
        </w:tc>
        <w:tc>
          <w:tcPr>
            <w:tcW w:w="1224" w:type="dxa"/>
          </w:tcPr>
          <w:p w14:paraId="4934F979" w14:textId="2A47C6A6" w:rsidR="00605BAA" w:rsidRDefault="00605BAA" w:rsidP="00605BAA">
            <w:pPr>
              <w:keepLines/>
              <w:spacing w:before="20" w:after="20"/>
              <w:rPr>
                <w:sz w:val="16"/>
                <w:szCs w:val="16"/>
                <w:lang w:val="en-US"/>
              </w:rPr>
            </w:pPr>
            <w:r>
              <w:rPr>
                <w:rFonts w:cs="Arial"/>
                <w:sz w:val="16"/>
                <w:szCs w:val="16"/>
              </w:rPr>
              <w:t>6.1.2</w:t>
            </w:r>
          </w:p>
        </w:tc>
        <w:tc>
          <w:tcPr>
            <w:tcW w:w="1276" w:type="dxa"/>
          </w:tcPr>
          <w:p w14:paraId="10538614" w14:textId="77777777" w:rsidR="00605BAA" w:rsidRDefault="00605BAA" w:rsidP="00605BAA">
            <w:pPr>
              <w:keepLines/>
              <w:spacing w:before="20" w:after="20"/>
              <w:rPr>
                <w:sz w:val="16"/>
                <w:szCs w:val="16"/>
                <w:lang w:val="en-US"/>
              </w:rPr>
            </w:pPr>
          </w:p>
        </w:tc>
        <w:tc>
          <w:tcPr>
            <w:tcW w:w="1355" w:type="dxa"/>
          </w:tcPr>
          <w:p w14:paraId="6F4B6F0D" w14:textId="1E9C91BE" w:rsidR="00605BAA" w:rsidRDefault="00605BAA" w:rsidP="00605BAA">
            <w:pPr>
              <w:keepLines/>
              <w:spacing w:before="20" w:after="20"/>
              <w:rPr>
                <w:sz w:val="16"/>
                <w:szCs w:val="16"/>
                <w:lang w:val="en-US"/>
              </w:rPr>
            </w:pPr>
            <w:r>
              <w:rPr>
                <w:rFonts w:cs="Arial"/>
                <w:sz w:val="16"/>
                <w:szCs w:val="16"/>
              </w:rPr>
              <w:t>Editorial</w:t>
            </w:r>
          </w:p>
        </w:tc>
        <w:tc>
          <w:tcPr>
            <w:tcW w:w="4111" w:type="dxa"/>
          </w:tcPr>
          <w:p w14:paraId="3BF031FF" w14:textId="778FEBC7" w:rsidR="00605BAA" w:rsidRDefault="00605BAA" w:rsidP="00605BAA">
            <w:pPr>
              <w:keepLines/>
              <w:spacing w:before="20" w:after="20"/>
              <w:rPr>
                <w:sz w:val="16"/>
                <w:szCs w:val="16"/>
                <w:lang w:val="en-US"/>
              </w:rPr>
            </w:pPr>
            <w:r>
              <w:rPr>
                <w:rFonts w:cs="Arial"/>
                <w:sz w:val="16"/>
                <w:szCs w:val="16"/>
              </w:rPr>
              <w:t>Improvement of readability</w:t>
            </w:r>
          </w:p>
        </w:tc>
        <w:tc>
          <w:tcPr>
            <w:tcW w:w="4820" w:type="dxa"/>
          </w:tcPr>
          <w:p w14:paraId="08BAC940" w14:textId="6755359D" w:rsidR="00605BAA" w:rsidRDefault="00605BAA" w:rsidP="00605BAA">
            <w:pPr>
              <w:spacing w:before="20" w:after="20"/>
              <w:rPr>
                <w:sz w:val="16"/>
                <w:szCs w:val="16"/>
              </w:rPr>
            </w:pPr>
            <w:r>
              <w:rPr>
                <w:rFonts w:cs="Arial"/>
                <w:sz w:val="16"/>
                <w:szCs w:val="16"/>
              </w:rPr>
              <w:t>See Annex</w:t>
            </w:r>
          </w:p>
        </w:tc>
        <w:tc>
          <w:tcPr>
            <w:tcW w:w="1843" w:type="dxa"/>
          </w:tcPr>
          <w:p w14:paraId="00C745EA" w14:textId="77777777" w:rsidR="00605BAA" w:rsidRPr="001750A3" w:rsidRDefault="00605BAA" w:rsidP="00605BAA">
            <w:pPr>
              <w:spacing w:before="20" w:after="20"/>
              <w:rPr>
                <w:rFonts w:cs="Arial"/>
                <w:sz w:val="16"/>
                <w:szCs w:val="16"/>
              </w:rPr>
            </w:pPr>
          </w:p>
        </w:tc>
      </w:tr>
      <w:tr w:rsidR="00605BAA" w:rsidRPr="00151940" w14:paraId="388355B7" w14:textId="77777777" w:rsidTr="00B0495E">
        <w:trPr>
          <w:cantSplit/>
          <w:trHeight w:val="1214"/>
        </w:trPr>
        <w:tc>
          <w:tcPr>
            <w:tcW w:w="1042" w:type="dxa"/>
          </w:tcPr>
          <w:p w14:paraId="3C2234A7" w14:textId="69C8B6E1" w:rsidR="00605BAA" w:rsidRDefault="00605BAA" w:rsidP="00605BAA">
            <w:pPr>
              <w:keepLines/>
              <w:spacing w:before="20" w:after="20"/>
              <w:rPr>
                <w:rFonts w:cs="Arial"/>
                <w:sz w:val="16"/>
                <w:szCs w:val="16"/>
              </w:rPr>
            </w:pPr>
            <w:r>
              <w:rPr>
                <w:rFonts w:cs="Arial"/>
                <w:sz w:val="16"/>
                <w:szCs w:val="16"/>
              </w:rPr>
              <w:t>DF/15</w:t>
            </w:r>
          </w:p>
        </w:tc>
        <w:tc>
          <w:tcPr>
            <w:tcW w:w="1224" w:type="dxa"/>
          </w:tcPr>
          <w:p w14:paraId="074AB06F" w14:textId="541CBF29" w:rsidR="00605BAA" w:rsidRDefault="00605BAA" w:rsidP="00605BAA">
            <w:pPr>
              <w:keepLines/>
              <w:spacing w:before="20" w:after="20"/>
              <w:rPr>
                <w:rFonts w:cs="Arial"/>
                <w:sz w:val="16"/>
                <w:szCs w:val="16"/>
              </w:rPr>
            </w:pPr>
            <w:r>
              <w:rPr>
                <w:rFonts w:cs="Arial"/>
                <w:sz w:val="16"/>
                <w:szCs w:val="16"/>
              </w:rPr>
              <w:t>6.1.2</w:t>
            </w:r>
          </w:p>
        </w:tc>
        <w:tc>
          <w:tcPr>
            <w:tcW w:w="1276" w:type="dxa"/>
          </w:tcPr>
          <w:p w14:paraId="575F3A8F" w14:textId="6DDE7789" w:rsidR="00605BAA" w:rsidRDefault="00605BAA" w:rsidP="00605BAA">
            <w:pPr>
              <w:keepLines/>
              <w:spacing w:before="20" w:after="20"/>
              <w:rPr>
                <w:sz w:val="16"/>
                <w:szCs w:val="16"/>
                <w:lang w:val="en-US"/>
              </w:rPr>
            </w:pPr>
            <w:r>
              <w:rPr>
                <w:rFonts w:cs="Arial"/>
                <w:sz w:val="16"/>
                <w:szCs w:val="16"/>
              </w:rPr>
              <w:t>5th para</w:t>
            </w:r>
          </w:p>
        </w:tc>
        <w:tc>
          <w:tcPr>
            <w:tcW w:w="1355" w:type="dxa"/>
          </w:tcPr>
          <w:p w14:paraId="7B566E8A" w14:textId="0A9CB557" w:rsidR="00605BAA" w:rsidRDefault="00605BAA" w:rsidP="00605BAA">
            <w:pPr>
              <w:keepLines/>
              <w:spacing w:before="20" w:after="20"/>
              <w:rPr>
                <w:rFonts w:cs="Arial"/>
                <w:sz w:val="16"/>
                <w:szCs w:val="16"/>
              </w:rPr>
            </w:pPr>
            <w:r>
              <w:rPr>
                <w:rFonts w:cs="Arial"/>
                <w:sz w:val="16"/>
                <w:szCs w:val="16"/>
              </w:rPr>
              <w:t>Edit</w:t>
            </w:r>
          </w:p>
        </w:tc>
        <w:tc>
          <w:tcPr>
            <w:tcW w:w="4111" w:type="dxa"/>
          </w:tcPr>
          <w:p w14:paraId="3DDBA83B" w14:textId="38E573BE" w:rsidR="00605BAA" w:rsidRDefault="00605BAA" w:rsidP="00605BAA">
            <w:pPr>
              <w:keepLines/>
              <w:spacing w:before="20" w:after="20"/>
              <w:rPr>
                <w:rFonts w:cs="Arial"/>
                <w:sz w:val="16"/>
                <w:szCs w:val="16"/>
              </w:rPr>
            </w:pPr>
            <w:r>
              <w:rPr>
                <w:rFonts w:cs="Arial"/>
                <w:sz w:val="16"/>
                <w:szCs w:val="16"/>
              </w:rPr>
              <w:t>Editorial</w:t>
            </w:r>
          </w:p>
        </w:tc>
        <w:tc>
          <w:tcPr>
            <w:tcW w:w="4820" w:type="dxa"/>
          </w:tcPr>
          <w:p w14:paraId="2ED1C244" w14:textId="55960F26" w:rsidR="00605BAA" w:rsidRDefault="00605BAA" w:rsidP="00605BAA">
            <w:pPr>
              <w:spacing w:before="20" w:after="20"/>
              <w:rPr>
                <w:rFonts w:cs="Arial"/>
                <w:sz w:val="16"/>
                <w:szCs w:val="16"/>
              </w:rPr>
            </w:pPr>
            <w:r w:rsidRPr="005E0CA3">
              <w:rPr>
                <w:rFonts w:cs="Arial"/>
                <w:sz w:val="16"/>
                <w:szCs w:val="16"/>
              </w:rPr>
              <w:t xml:space="preserve">The separation distance D corresponding </w:t>
            </w:r>
            <w:ins w:id="349" w:author="DECT Forum" w:date="2024-04-18T17:54:00Z">
              <w:r w:rsidRPr="005E0CA3">
                <w:rPr>
                  <w:rFonts w:cs="Arial"/>
                  <w:sz w:val="16"/>
                  <w:szCs w:val="16"/>
                </w:rPr>
                <w:t xml:space="preserve">to </w:t>
              </w:r>
            </w:ins>
            <w:r w:rsidRPr="005E0CA3">
              <w:rPr>
                <w:rFonts w:cs="Arial"/>
                <w:sz w:val="16"/>
                <w:szCs w:val="16"/>
              </w:rPr>
              <w:t xml:space="preserve">5%, 10%, 20%, and 30% </w:t>
            </w:r>
            <w:ins w:id="350" w:author="DECT Forum" w:date="2024-04-18T17:54:00Z">
              <w:r w:rsidRPr="005E0CA3">
                <w:rPr>
                  <w:rFonts w:cs="Arial"/>
                  <w:sz w:val="16"/>
                  <w:szCs w:val="16"/>
                </w:rPr>
                <w:t xml:space="preserve">throughput loss </w:t>
              </w:r>
            </w:ins>
            <w:r w:rsidRPr="005E0CA3">
              <w:rPr>
                <w:rFonts w:cs="Arial"/>
                <w:sz w:val="16"/>
                <w:szCs w:val="16"/>
              </w:rPr>
              <w:t>for each case was obtained</w:t>
            </w:r>
          </w:p>
        </w:tc>
        <w:tc>
          <w:tcPr>
            <w:tcW w:w="1843" w:type="dxa"/>
          </w:tcPr>
          <w:p w14:paraId="40167495" w14:textId="77777777" w:rsidR="00605BAA" w:rsidRPr="001750A3" w:rsidRDefault="00605BAA" w:rsidP="00605BAA">
            <w:pPr>
              <w:spacing w:before="20" w:after="20"/>
              <w:rPr>
                <w:rFonts w:cs="Arial"/>
                <w:sz w:val="16"/>
                <w:szCs w:val="16"/>
              </w:rPr>
            </w:pPr>
          </w:p>
        </w:tc>
      </w:tr>
      <w:tr w:rsidR="00605BAA" w:rsidRPr="00151940" w14:paraId="5A1291F9" w14:textId="77777777" w:rsidTr="00B0495E">
        <w:trPr>
          <w:cantSplit/>
          <w:trHeight w:val="1214"/>
        </w:trPr>
        <w:tc>
          <w:tcPr>
            <w:tcW w:w="1042" w:type="dxa"/>
          </w:tcPr>
          <w:p w14:paraId="0F2A5329" w14:textId="78CFF773" w:rsidR="00605BAA" w:rsidRDefault="00605BAA" w:rsidP="00605BAA">
            <w:pPr>
              <w:keepLines/>
              <w:spacing w:before="20" w:after="20"/>
              <w:rPr>
                <w:rFonts w:cs="Arial"/>
                <w:sz w:val="16"/>
                <w:szCs w:val="16"/>
              </w:rPr>
            </w:pPr>
            <w:r>
              <w:rPr>
                <w:rFonts w:cs="Arial"/>
                <w:sz w:val="16"/>
                <w:szCs w:val="16"/>
              </w:rPr>
              <w:lastRenderedPageBreak/>
              <w:t>DF/16</w:t>
            </w:r>
          </w:p>
        </w:tc>
        <w:tc>
          <w:tcPr>
            <w:tcW w:w="1224" w:type="dxa"/>
          </w:tcPr>
          <w:p w14:paraId="65C4F46E" w14:textId="5D54DE07" w:rsidR="00605BAA" w:rsidRDefault="00605BAA" w:rsidP="00605BAA">
            <w:pPr>
              <w:keepLines/>
              <w:spacing w:before="20" w:after="20"/>
              <w:rPr>
                <w:rFonts w:cs="Arial"/>
                <w:sz w:val="16"/>
                <w:szCs w:val="16"/>
              </w:rPr>
            </w:pPr>
            <w:r>
              <w:rPr>
                <w:rFonts w:cs="Arial"/>
                <w:sz w:val="16"/>
                <w:szCs w:val="16"/>
              </w:rPr>
              <w:t>6.1.2</w:t>
            </w:r>
          </w:p>
        </w:tc>
        <w:tc>
          <w:tcPr>
            <w:tcW w:w="1276" w:type="dxa"/>
          </w:tcPr>
          <w:p w14:paraId="4FE20411" w14:textId="1BD69813" w:rsidR="00605BAA" w:rsidRDefault="00605BAA" w:rsidP="00605BAA">
            <w:pPr>
              <w:keepLines/>
              <w:spacing w:before="20" w:after="20"/>
              <w:rPr>
                <w:sz w:val="16"/>
                <w:szCs w:val="16"/>
                <w:lang w:val="en-US"/>
              </w:rPr>
            </w:pPr>
            <w:r>
              <w:rPr>
                <w:rFonts w:cs="Arial"/>
                <w:sz w:val="16"/>
                <w:szCs w:val="16"/>
              </w:rPr>
              <w:t>Bullet 1 after Table 31</w:t>
            </w:r>
          </w:p>
        </w:tc>
        <w:tc>
          <w:tcPr>
            <w:tcW w:w="1355" w:type="dxa"/>
          </w:tcPr>
          <w:p w14:paraId="2CC2CD6E" w14:textId="1294C91A" w:rsidR="00605BAA" w:rsidRDefault="00605BAA" w:rsidP="00605BAA">
            <w:pPr>
              <w:keepLines/>
              <w:spacing w:before="20" w:after="20"/>
              <w:rPr>
                <w:rFonts w:cs="Arial"/>
                <w:sz w:val="16"/>
                <w:szCs w:val="16"/>
              </w:rPr>
            </w:pPr>
            <w:r>
              <w:rPr>
                <w:rFonts w:cs="Arial"/>
                <w:sz w:val="16"/>
                <w:szCs w:val="16"/>
              </w:rPr>
              <w:t>Technical</w:t>
            </w:r>
          </w:p>
        </w:tc>
        <w:tc>
          <w:tcPr>
            <w:tcW w:w="4111" w:type="dxa"/>
          </w:tcPr>
          <w:p w14:paraId="484FB2DA" w14:textId="70F3A6C3" w:rsidR="00605BAA" w:rsidRDefault="00605BAA" w:rsidP="00605BAA">
            <w:pPr>
              <w:keepLines/>
              <w:spacing w:before="20" w:after="20"/>
              <w:rPr>
                <w:rFonts w:cs="Arial"/>
                <w:sz w:val="16"/>
                <w:szCs w:val="16"/>
              </w:rPr>
            </w:pPr>
            <w:r>
              <w:rPr>
                <w:rFonts w:cs="Arial"/>
                <w:sz w:val="16"/>
                <w:szCs w:val="16"/>
              </w:rPr>
              <w:t>To reflect the fact that synchronisation does not address all interference mechanisms</w:t>
            </w:r>
          </w:p>
        </w:tc>
        <w:tc>
          <w:tcPr>
            <w:tcW w:w="4820" w:type="dxa"/>
          </w:tcPr>
          <w:p w14:paraId="348D3062" w14:textId="4E516925" w:rsidR="00605BAA" w:rsidRDefault="00605BAA" w:rsidP="00605BAA">
            <w:pPr>
              <w:spacing w:before="20" w:after="20"/>
              <w:rPr>
                <w:rFonts w:cs="Arial"/>
                <w:sz w:val="16"/>
                <w:szCs w:val="16"/>
              </w:rPr>
            </w:pPr>
            <w:r w:rsidRPr="00AF05FF">
              <w:rPr>
                <w:rFonts w:cs="Arial"/>
                <w:sz w:val="16"/>
                <w:szCs w:val="16"/>
              </w:rPr>
              <w:t>1) Synchronisation between two neighbouring local area networks</w:t>
            </w:r>
            <w:ins w:id="351" w:author="DECT Forum" w:date="2024-04-18T17:58:00Z">
              <w:r w:rsidRPr="00AF05FF">
                <w:rPr>
                  <w:rFonts w:cs="Arial"/>
                  <w:sz w:val="16"/>
                  <w:szCs w:val="16"/>
                </w:rPr>
                <w:t xml:space="preserve"> which may address base-to-base or terminal-to-terminal adjacent channel interference</w:t>
              </w:r>
            </w:ins>
            <w:ins w:id="352" w:author="DECT Forum" w:date="2024-04-18T17:59:00Z">
              <w:r w:rsidRPr="00AF05FF">
                <w:rPr>
                  <w:rFonts w:cs="Arial"/>
                  <w:sz w:val="16"/>
                  <w:szCs w:val="16"/>
                </w:rPr>
                <w:t xml:space="preserve"> only</w:t>
              </w:r>
            </w:ins>
          </w:p>
        </w:tc>
        <w:tc>
          <w:tcPr>
            <w:tcW w:w="1843" w:type="dxa"/>
          </w:tcPr>
          <w:p w14:paraId="2785FB9E" w14:textId="77777777" w:rsidR="00605BAA" w:rsidRPr="001750A3" w:rsidRDefault="00605BAA" w:rsidP="00605BAA">
            <w:pPr>
              <w:spacing w:before="20" w:after="20"/>
              <w:rPr>
                <w:rFonts w:cs="Arial"/>
                <w:sz w:val="16"/>
                <w:szCs w:val="16"/>
              </w:rPr>
            </w:pPr>
          </w:p>
        </w:tc>
      </w:tr>
      <w:tr w:rsidR="00605BAA" w:rsidRPr="00151940" w14:paraId="20431727" w14:textId="77777777" w:rsidTr="00B0495E">
        <w:trPr>
          <w:cantSplit/>
          <w:trHeight w:val="1214"/>
        </w:trPr>
        <w:tc>
          <w:tcPr>
            <w:tcW w:w="1042" w:type="dxa"/>
          </w:tcPr>
          <w:p w14:paraId="3FAEC769" w14:textId="6948B423" w:rsidR="00605BAA" w:rsidRDefault="00605BAA" w:rsidP="00605BAA">
            <w:pPr>
              <w:keepLines/>
              <w:spacing w:before="20" w:after="20"/>
              <w:rPr>
                <w:sz w:val="16"/>
                <w:szCs w:val="16"/>
                <w:lang w:val="en-US"/>
              </w:rPr>
            </w:pPr>
            <w:r>
              <w:rPr>
                <w:sz w:val="16"/>
                <w:szCs w:val="16"/>
                <w:lang w:val="en-US"/>
              </w:rPr>
              <w:t>D/46</w:t>
            </w:r>
          </w:p>
        </w:tc>
        <w:tc>
          <w:tcPr>
            <w:tcW w:w="1224" w:type="dxa"/>
          </w:tcPr>
          <w:p w14:paraId="2F24CCC1" w14:textId="253383D3" w:rsidR="00605BAA" w:rsidRDefault="00605BAA" w:rsidP="00605BAA">
            <w:pPr>
              <w:keepLines/>
              <w:spacing w:before="20" w:after="20"/>
              <w:rPr>
                <w:sz w:val="16"/>
                <w:szCs w:val="16"/>
                <w:lang w:val="en-US"/>
              </w:rPr>
            </w:pPr>
            <w:r>
              <w:rPr>
                <w:sz w:val="16"/>
                <w:szCs w:val="16"/>
                <w:lang w:val="en-US"/>
              </w:rPr>
              <w:t>Page 33, 6.1.2</w:t>
            </w:r>
          </w:p>
        </w:tc>
        <w:tc>
          <w:tcPr>
            <w:tcW w:w="1276" w:type="dxa"/>
          </w:tcPr>
          <w:p w14:paraId="31CFD823" w14:textId="4454F8B7" w:rsidR="00605BAA" w:rsidRDefault="00605BAA" w:rsidP="00605BAA">
            <w:pPr>
              <w:keepLines/>
              <w:spacing w:before="20" w:after="20"/>
              <w:rPr>
                <w:sz w:val="16"/>
                <w:szCs w:val="16"/>
                <w:lang w:val="en-US"/>
              </w:rPr>
            </w:pPr>
            <w:r>
              <w:rPr>
                <w:sz w:val="16"/>
                <w:szCs w:val="16"/>
                <w:lang w:val="en-US"/>
              </w:rPr>
              <w:t>second para, 3</w:t>
            </w:r>
            <w:r w:rsidRPr="0083784C">
              <w:rPr>
                <w:sz w:val="16"/>
                <w:szCs w:val="16"/>
                <w:vertAlign w:val="superscript"/>
                <w:lang w:val="en-US"/>
              </w:rPr>
              <w:t>rd</w:t>
            </w:r>
            <w:r>
              <w:rPr>
                <w:sz w:val="16"/>
                <w:szCs w:val="16"/>
                <w:lang w:val="en-US"/>
              </w:rPr>
              <w:t xml:space="preserve"> row</w:t>
            </w:r>
          </w:p>
        </w:tc>
        <w:tc>
          <w:tcPr>
            <w:tcW w:w="1355" w:type="dxa"/>
          </w:tcPr>
          <w:p w14:paraId="0DA39042" w14:textId="0AD64DC4" w:rsidR="00605BAA" w:rsidRDefault="00605BAA" w:rsidP="00605BAA">
            <w:pPr>
              <w:keepLines/>
              <w:spacing w:before="20" w:after="20"/>
              <w:rPr>
                <w:sz w:val="16"/>
                <w:szCs w:val="16"/>
                <w:lang w:val="en-US"/>
              </w:rPr>
            </w:pPr>
            <w:r>
              <w:rPr>
                <w:sz w:val="16"/>
                <w:szCs w:val="16"/>
                <w:lang w:val="en-US"/>
              </w:rPr>
              <w:t>Grammar</w:t>
            </w:r>
          </w:p>
        </w:tc>
        <w:tc>
          <w:tcPr>
            <w:tcW w:w="4111" w:type="dxa"/>
          </w:tcPr>
          <w:p w14:paraId="56E1E9C6" w14:textId="5A71FE0A" w:rsidR="00605BAA" w:rsidRPr="00190F62" w:rsidRDefault="00605BAA" w:rsidP="00605BAA">
            <w:pPr>
              <w:keepLines/>
              <w:spacing w:before="20" w:after="20"/>
              <w:rPr>
                <w:sz w:val="16"/>
                <w:szCs w:val="16"/>
              </w:rPr>
            </w:pPr>
            <w:r>
              <w:rPr>
                <w:sz w:val="16"/>
                <w:szCs w:val="16"/>
                <w:lang w:val="en-US"/>
              </w:rPr>
              <w:t>after a comma start with small letters</w:t>
            </w:r>
          </w:p>
        </w:tc>
        <w:tc>
          <w:tcPr>
            <w:tcW w:w="4820" w:type="dxa"/>
          </w:tcPr>
          <w:p w14:paraId="33D23ACE" w14:textId="622BBB6B" w:rsidR="00605BAA" w:rsidRDefault="00605BAA" w:rsidP="00605BAA">
            <w:pPr>
              <w:spacing w:before="20" w:after="20"/>
              <w:rPr>
                <w:sz w:val="16"/>
                <w:szCs w:val="16"/>
              </w:rPr>
            </w:pPr>
            <w:r>
              <w:rPr>
                <w:sz w:val="16"/>
                <w:szCs w:val="16"/>
              </w:rPr>
              <w:t>…</w:t>
            </w:r>
            <w:r w:rsidRPr="0083784C">
              <w:rPr>
                <w:sz w:val="16"/>
                <w:szCs w:val="16"/>
              </w:rPr>
              <w:t xml:space="preserve">is modelled by a single BS, </w:t>
            </w:r>
            <w:ins w:id="353" w:author="Germany" w:date="2024-04-09T15:35:00Z">
              <w:r w:rsidRPr="0083784C">
                <w:rPr>
                  <w:sz w:val="16"/>
                  <w:szCs w:val="16"/>
                </w:rPr>
                <w:t>t</w:t>
              </w:r>
            </w:ins>
            <w:del w:id="354" w:author="Germany" w:date="2024-04-09T15:35:00Z">
              <w:r w:rsidRPr="0083784C">
                <w:rPr>
                  <w:sz w:val="16"/>
                  <w:szCs w:val="16"/>
                </w:rPr>
                <w:delText>T</w:delText>
              </w:r>
            </w:del>
            <w:r w:rsidRPr="0083784C">
              <w:rPr>
                <w:sz w:val="16"/>
                <w:szCs w:val="16"/>
              </w:rPr>
              <w:t>wo neighbouring local area networks are</w:t>
            </w:r>
            <w:r>
              <w:rPr>
                <w:sz w:val="16"/>
                <w:szCs w:val="16"/>
              </w:rPr>
              <w:t>…</w:t>
            </w:r>
          </w:p>
        </w:tc>
        <w:tc>
          <w:tcPr>
            <w:tcW w:w="1843" w:type="dxa"/>
          </w:tcPr>
          <w:p w14:paraId="2326BD91" w14:textId="77777777" w:rsidR="00605BAA" w:rsidRPr="001750A3" w:rsidRDefault="00605BAA" w:rsidP="00605BAA">
            <w:pPr>
              <w:spacing w:before="20" w:after="20"/>
              <w:rPr>
                <w:rFonts w:cs="Arial"/>
                <w:sz w:val="16"/>
                <w:szCs w:val="16"/>
              </w:rPr>
            </w:pPr>
          </w:p>
        </w:tc>
      </w:tr>
      <w:tr w:rsidR="00605BAA" w:rsidRPr="00151940" w14:paraId="6C8B7DA3" w14:textId="77777777" w:rsidTr="00B0495E">
        <w:trPr>
          <w:cantSplit/>
          <w:trHeight w:val="1214"/>
        </w:trPr>
        <w:tc>
          <w:tcPr>
            <w:tcW w:w="1042" w:type="dxa"/>
          </w:tcPr>
          <w:p w14:paraId="1FA54894" w14:textId="42C1E664" w:rsidR="00605BAA" w:rsidRDefault="00605BAA" w:rsidP="00605BAA">
            <w:pPr>
              <w:keepLines/>
              <w:spacing w:before="20" w:after="20"/>
              <w:rPr>
                <w:sz w:val="16"/>
                <w:szCs w:val="16"/>
                <w:lang w:val="en-US"/>
              </w:rPr>
            </w:pPr>
            <w:r>
              <w:rPr>
                <w:sz w:val="16"/>
                <w:szCs w:val="16"/>
                <w:lang w:val="en-US"/>
              </w:rPr>
              <w:t>D/47</w:t>
            </w:r>
          </w:p>
        </w:tc>
        <w:tc>
          <w:tcPr>
            <w:tcW w:w="1224" w:type="dxa"/>
          </w:tcPr>
          <w:p w14:paraId="22DE1FB9" w14:textId="23B06119" w:rsidR="00605BAA" w:rsidRDefault="00605BAA" w:rsidP="00605BAA">
            <w:pPr>
              <w:keepLines/>
              <w:spacing w:before="20" w:after="20"/>
              <w:rPr>
                <w:sz w:val="16"/>
                <w:szCs w:val="16"/>
                <w:lang w:val="en-US"/>
              </w:rPr>
            </w:pPr>
            <w:r>
              <w:rPr>
                <w:sz w:val="16"/>
                <w:szCs w:val="16"/>
                <w:lang w:val="en-US"/>
              </w:rPr>
              <w:t>Page 33, 6.1.2</w:t>
            </w:r>
          </w:p>
        </w:tc>
        <w:tc>
          <w:tcPr>
            <w:tcW w:w="1276" w:type="dxa"/>
          </w:tcPr>
          <w:p w14:paraId="3E73BA66" w14:textId="4089BC98" w:rsidR="00605BAA" w:rsidRDefault="00605BAA" w:rsidP="00605BAA">
            <w:pPr>
              <w:keepLines/>
              <w:spacing w:before="20" w:after="20"/>
              <w:rPr>
                <w:sz w:val="16"/>
                <w:szCs w:val="16"/>
                <w:lang w:val="en-US"/>
              </w:rPr>
            </w:pPr>
            <w:r>
              <w:rPr>
                <w:sz w:val="16"/>
                <w:szCs w:val="16"/>
                <w:lang w:val="en-US"/>
              </w:rPr>
              <w:t>para below figure 3</w:t>
            </w:r>
          </w:p>
        </w:tc>
        <w:tc>
          <w:tcPr>
            <w:tcW w:w="1355" w:type="dxa"/>
          </w:tcPr>
          <w:p w14:paraId="78C2ABC0" w14:textId="7F14FC1D" w:rsidR="00605BAA" w:rsidRDefault="00605BAA" w:rsidP="00605BAA">
            <w:pPr>
              <w:keepLines/>
              <w:spacing w:before="20" w:after="20"/>
              <w:rPr>
                <w:sz w:val="16"/>
                <w:szCs w:val="16"/>
                <w:lang w:val="en-US"/>
              </w:rPr>
            </w:pPr>
            <w:r>
              <w:rPr>
                <w:sz w:val="16"/>
                <w:szCs w:val="16"/>
                <w:lang w:val="en-US"/>
              </w:rPr>
              <w:t>General</w:t>
            </w:r>
          </w:p>
        </w:tc>
        <w:tc>
          <w:tcPr>
            <w:tcW w:w="4111" w:type="dxa"/>
          </w:tcPr>
          <w:p w14:paraId="5F43D6A4" w14:textId="6318F020" w:rsidR="00605BAA" w:rsidRPr="00190F62" w:rsidRDefault="00605BAA" w:rsidP="00605BAA">
            <w:pPr>
              <w:keepLines/>
              <w:spacing w:before="20" w:after="20"/>
              <w:rPr>
                <w:sz w:val="16"/>
                <w:szCs w:val="16"/>
              </w:rPr>
            </w:pPr>
            <w:r>
              <w:rPr>
                <w:sz w:val="16"/>
                <w:szCs w:val="16"/>
                <w:lang w:val="en-US"/>
              </w:rPr>
              <w:t>Rephrasing of the sentence necessary</w:t>
            </w:r>
          </w:p>
        </w:tc>
        <w:tc>
          <w:tcPr>
            <w:tcW w:w="4820" w:type="dxa"/>
          </w:tcPr>
          <w:p w14:paraId="488E2F03" w14:textId="4EC0E4C0" w:rsidR="00605BAA" w:rsidRDefault="00605BAA" w:rsidP="00605BAA">
            <w:pPr>
              <w:spacing w:before="20" w:after="20"/>
              <w:rPr>
                <w:sz w:val="16"/>
                <w:szCs w:val="16"/>
              </w:rPr>
            </w:pPr>
            <w:r w:rsidRPr="0083784C">
              <w:rPr>
                <w:sz w:val="16"/>
                <w:szCs w:val="16"/>
              </w:rPr>
              <w:t xml:space="preserve">The BS-to-BS link propagation model for this case was Recommendation ITU-R P.452 </w:t>
            </w:r>
            <w:r w:rsidRPr="0083784C">
              <w:rPr>
                <w:sz w:val="16"/>
                <w:szCs w:val="16"/>
              </w:rPr>
              <w:fldChar w:fldCharType="begin"/>
            </w:r>
            <w:r w:rsidRPr="0083784C">
              <w:rPr>
                <w:sz w:val="16"/>
                <w:szCs w:val="16"/>
              </w:rPr>
              <w:instrText xml:space="preserve"> REF _Ref160714619 \r \h  \* MERGEFORMAT </w:instrText>
            </w:r>
            <w:r w:rsidRPr="0083784C">
              <w:rPr>
                <w:sz w:val="16"/>
                <w:szCs w:val="16"/>
              </w:rPr>
            </w:r>
            <w:r w:rsidRPr="0083784C">
              <w:rPr>
                <w:sz w:val="16"/>
                <w:szCs w:val="16"/>
              </w:rPr>
              <w:fldChar w:fldCharType="separate"/>
            </w:r>
            <w:r w:rsidRPr="0083784C">
              <w:rPr>
                <w:sz w:val="16"/>
                <w:szCs w:val="16"/>
              </w:rPr>
              <w:t>[14]</w:t>
            </w:r>
            <w:r w:rsidRPr="0083784C">
              <w:rPr>
                <w:sz w:val="16"/>
                <w:szCs w:val="16"/>
              </w:rPr>
              <w:fldChar w:fldCharType="end"/>
            </w:r>
            <w:r w:rsidRPr="0083784C">
              <w:rPr>
                <w:sz w:val="16"/>
                <w:szCs w:val="16"/>
              </w:rPr>
              <w:t xml:space="preserve"> </w:t>
            </w:r>
            <w:ins w:id="355" w:author="Germany" w:date="2024-04-12T12:08:00Z">
              <w:r w:rsidRPr="0083784C">
                <w:rPr>
                  <w:sz w:val="16"/>
                  <w:szCs w:val="16"/>
                </w:rPr>
                <w:t>as well as</w:t>
              </w:r>
            </w:ins>
            <w:r w:rsidRPr="0083784C">
              <w:rPr>
                <w:sz w:val="16"/>
                <w:szCs w:val="16"/>
              </w:rPr>
              <w:t xml:space="preserve"> Recommendation ITU-R P.2108 </w:t>
            </w:r>
            <w:r w:rsidRPr="0083784C">
              <w:rPr>
                <w:sz w:val="16"/>
                <w:szCs w:val="16"/>
              </w:rPr>
              <w:fldChar w:fldCharType="begin"/>
            </w:r>
            <w:r w:rsidRPr="0083784C">
              <w:rPr>
                <w:sz w:val="16"/>
                <w:szCs w:val="16"/>
              </w:rPr>
              <w:instrText xml:space="preserve"> REF _Ref160714413 \r \h  \* MERGEFORMAT </w:instrText>
            </w:r>
            <w:r w:rsidRPr="0083784C">
              <w:rPr>
                <w:sz w:val="16"/>
                <w:szCs w:val="16"/>
              </w:rPr>
            </w:r>
            <w:r w:rsidRPr="0083784C">
              <w:rPr>
                <w:sz w:val="16"/>
                <w:szCs w:val="16"/>
              </w:rPr>
              <w:fldChar w:fldCharType="separate"/>
            </w:r>
            <w:r w:rsidRPr="0083784C">
              <w:rPr>
                <w:sz w:val="16"/>
                <w:szCs w:val="16"/>
              </w:rPr>
              <w:t>[10]</w:t>
            </w:r>
            <w:r w:rsidRPr="0083784C">
              <w:rPr>
                <w:sz w:val="16"/>
                <w:szCs w:val="16"/>
              </w:rPr>
              <w:fldChar w:fldCharType="end"/>
            </w:r>
            <w:ins w:id="356" w:author="Germany" w:date="2024-04-12T12:08:00Z">
              <w:r w:rsidRPr="0083784C">
                <w:rPr>
                  <w:sz w:val="16"/>
                  <w:szCs w:val="16"/>
                </w:rPr>
                <w:t xml:space="preserve"> with</w:t>
              </w:r>
            </w:ins>
            <w:r w:rsidRPr="0083784C">
              <w:rPr>
                <w:sz w:val="16"/>
                <w:szCs w:val="16"/>
              </w:rPr>
              <w:t xml:space="preserve"> 50% Clutter loss</w:t>
            </w:r>
          </w:p>
        </w:tc>
        <w:tc>
          <w:tcPr>
            <w:tcW w:w="1843" w:type="dxa"/>
          </w:tcPr>
          <w:p w14:paraId="11AE7357" w14:textId="77777777" w:rsidR="00605BAA" w:rsidRPr="001750A3" w:rsidRDefault="00605BAA" w:rsidP="00605BAA">
            <w:pPr>
              <w:spacing w:before="20" w:after="20"/>
              <w:rPr>
                <w:rFonts w:cs="Arial"/>
                <w:sz w:val="16"/>
                <w:szCs w:val="16"/>
              </w:rPr>
            </w:pPr>
          </w:p>
        </w:tc>
      </w:tr>
      <w:tr w:rsidR="00605BAA" w:rsidRPr="00151940" w14:paraId="7F61867B" w14:textId="77777777" w:rsidTr="00B0495E">
        <w:trPr>
          <w:cantSplit/>
          <w:trHeight w:val="1214"/>
        </w:trPr>
        <w:tc>
          <w:tcPr>
            <w:tcW w:w="1042" w:type="dxa"/>
          </w:tcPr>
          <w:p w14:paraId="48890FA5" w14:textId="59146D85" w:rsidR="00605BAA" w:rsidRDefault="00605BAA" w:rsidP="00605BAA">
            <w:pPr>
              <w:keepLines/>
              <w:spacing w:before="20" w:after="20"/>
              <w:rPr>
                <w:sz w:val="16"/>
                <w:szCs w:val="16"/>
                <w:lang w:val="en-US"/>
              </w:rPr>
            </w:pPr>
            <w:r>
              <w:rPr>
                <w:sz w:val="16"/>
                <w:szCs w:val="16"/>
                <w:lang w:val="en-US"/>
              </w:rPr>
              <w:t>D/48</w:t>
            </w:r>
          </w:p>
        </w:tc>
        <w:tc>
          <w:tcPr>
            <w:tcW w:w="1224" w:type="dxa"/>
          </w:tcPr>
          <w:p w14:paraId="4D2A073B" w14:textId="7FBA6400" w:rsidR="00605BAA" w:rsidRDefault="00605BAA" w:rsidP="00605BAA">
            <w:pPr>
              <w:keepLines/>
              <w:spacing w:before="20" w:after="20"/>
              <w:rPr>
                <w:sz w:val="16"/>
                <w:szCs w:val="16"/>
                <w:lang w:val="en-US"/>
              </w:rPr>
            </w:pPr>
            <w:r>
              <w:rPr>
                <w:sz w:val="16"/>
                <w:szCs w:val="16"/>
                <w:lang w:val="en-US"/>
              </w:rPr>
              <w:t>Page 34, 6.1.2</w:t>
            </w:r>
          </w:p>
        </w:tc>
        <w:tc>
          <w:tcPr>
            <w:tcW w:w="1276" w:type="dxa"/>
          </w:tcPr>
          <w:p w14:paraId="6064378D" w14:textId="2C9B484A" w:rsidR="00605BAA" w:rsidRDefault="00605BAA" w:rsidP="00605BAA">
            <w:pPr>
              <w:keepLines/>
              <w:spacing w:before="20" w:after="20"/>
              <w:rPr>
                <w:sz w:val="16"/>
                <w:szCs w:val="16"/>
                <w:lang w:val="en-US"/>
              </w:rPr>
            </w:pPr>
            <w:proofErr w:type="gramStart"/>
            <w:r>
              <w:rPr>
                <w:sz w:val="16"/>
                <w:szCs w:val="16"/>
                <w:lang w:val="en-US"/>
              </w:rPr>
              <w:t>1th</w:t>
            </w:r>
            <w:proofErr w:type="gramEnd"/>
            <w:r>
              <w:rPr>
                <w:sz w:val="16"/>
                <w:szCs w:val="16"/>
                <w:lang w:val="en-US"/>
              </w:rPr>
              <w:t xml:space="preserve"> para, second last sentence</w:t>
            </w:r>
          </w:p>
        </w:tc>
        <w:tc>
          <w:tcPr>
            <w:tcW w:w="1355" w:type="dxa"/>
          </w:tcPr>
          <w:p w14:paraId="7FB4033F" w14:textId="5C311520" w:rsidR="00605BAA" w:rsidRDefault="00605BAA" w:rsidP="00605BAA">
            <w:pPr>
              <w:keepLines/>
              <w:spacing w:before="20" w:after="20"/>
              <w:rPr>
                <w:sz w:val="16"/>
                <w:szCs w:val="16"/>
                <w:lang w:val="en-US"/>
              </w:rPr>
            </w:pPr>
            <w:r>
              <w:rPr>
                <w:sz w:val="16"/>
                <w:szCs w:val="16"/>
                <w:lang w:val="en-US"/>
              </w:rPr>
              <w:t>Grammar</w:t>
            </w:r>
          </w:p>
        </w:tc>
        <w:tc>
          <w:tcPr>
            <w:tcW w:w="4111" w:type="dxa"/>
          </w:tcPr>
          <w:p w14:paraId="37ED7EB9" w14:textId="62044916" w:rsidR="00605BAA" w:rsidRPr="00190F62" w:rsidRDefault="00605BAA" w:rsidP="00605BAA">
            <w:pPr>
              <w:keepLines/>
              <w:spacing w:before="20" w:after="20"/>
              <w:rPr>
                <w:sz w:val="16"/>
                <w:szCs w:val="16"/>
              </w:rPr>
            </w:pPr>
            <w:r>
              <w:rPr>
                <w:sz w:val="16"/>
                <w:szCs w:val="16"/>
                <w:lang w:val="en-US"/>
              </w:rPr>
              <w:t>“an” instead of “a”</w:t>
            </w:r>
          </w:p>
        </w:tc>
        <w:tc>
          <w:tcPr>
            <w:tcW w:w="4820" w:type="dxa"/>
          </w:tcPr>
          <w:p w14:paraId="2D235C58" w14:textId="5974B060" w:rsidR="00605BAA" w:rsidRDefault="00605BAA" w:rsidP="00605BAA">
            <w:pPr>
              <w:spacing w:before="20" w:after="20"/>
              <w:rPr>
                <w:sz w:val="16"/>
                <w:szCs w:val="16"/>
              </w:rPr>
            </w:pPr>
            <w:r>
              <w:rPr>
                <w:sz w:val="16"/>
                <w:szCs w:val="16"/>
              </w:rPr>
              <w:t>…</w:t>
            </w:r>
            <w:r w:rsidRPr="000F6FEE">
              <w:rPr>
                <w:sz w:val="16"/>
                <w:szCs w:val="16"/>
              </w:rPr>
              <w:t>from the WBB LMP BS and is simulated with a</w:t>
            </w:r>
            <w:ins w:id="357" w:author="Germany" w:date="2024-04-03T15:44:00Z">
              <w:r w:rsidRPr="000F6FEE">
                <w:rPr>
                  <w:sz w:val="16"/>
                  <w:szCs w:val="16"/>
                </w:rPr>
                <w:t>n</w:t>
              </w:r>
            </w:ins>
            <w:r w:rsidRPr="000F6FEE">
              <w:rPr>
                <w:sz w:val="16"/>
                <w:szCs w:val="16"/>
              </w:rPr>
              <w:t xml:space="preserve"> omni-directional 0 </w:t>
            </w:r>
            <w:proofErr w:type="spellStart"/>
            <w:r w:rsidRPr="000F6FEE">
              <w:rPr>
                <w:sz w:val="16"/>
                <w:szCs w:val="16"/>
              </w:rPr>
              <w:t>dBi</w:t>
            </w:r>
            <w:proofErr w:type="spellEnd"/>
            <w:r w:rsidRPr="000F6FEE">
              <w:rPr>
                <w:sz w:val="16"/>
                <w:szCs w:val="16"/>
              </w:rPr>
              <w:t xml:space="preserve"> antenna</w:t>
            </w:r>
            <w:r>
              <w:rPr>
                <w:sz w:val="16"/>
                <w:szCs w:val="16"/>
              </w:rPr>
              <w:t>…</w:t>
            </w:r>
          </w:p>
        </w:tc>
        <w:tc>
          <w:tcPr>
            <w:tcW w:w="1843" w:type="dxa"/>
          </w:tcPr>
          <w:p w14:paraId="409A6D57" w14:textId="77777777" w:rsidR="00605BAA" w:rsidRPr="001750A3" w:rsidRDefault="00605BAA" w:rsidP="00605BAA">
            <w:pPr>
              <w:spacing w:before="20" w:after="20"/>
              <w:rPr>
                <w:rFonts w:cs="Arial"/>
                <w:sz w:val="16"/>
                <w:szCs w:val="16"/>
              </w:rPr>
            </w:pPr>
          </w:p>
        </w:tc>
      </w:tr>
      <w:tr w:rsidR="00605BAA" w:rsidRPr="00151940" w14:paraId="17D94D0F" w14:textId="77777777" w:rsidTr="00B0495E">
        <w:trPr>
          <w:cantSplit/>
          <w:trHeight w:val="1214"/>
        </w:trPr>
        <w:tc>
          <w:tcPr>
            <w:tcW w:w="1042" w:type="dxa"/>
          </w:tcPr>
          <w:p w14:paraId="7BA2A519" w14:textId="6C9F357A" w:rsidR="00605BAA" w:rsidRDefault="00605BAA" w:rsidP="00605BAA">
            <w:pPr>
              <w:keepLines/>
              <w:spacing w:before="20" w:after="20"/>
              <w:rPr>
                <w:sz w:val="16"/>
                <w:szCs w:val="16"/>
                <w:lang w:val="en-US"/>
              </w:rPr>
            </w:pPr>
            <w:r>
              <w:rPr>
                <w:sz w:val="16"/>
                <w:szCs w:val="16"/>
                <w:lang w:val="en-US"/>
              </w:rPr>
              <w:t>D/49</w:t>
            </w:r>
          </w:p>
        </w:tc>
        <w:tc>
          <w:tcPr>
            <w:tcW w:w="1224" w:type="dxa"/>
          </w:tcPr>
          <w:p w14:paraId="29A4AF29" w14:textId="32D38B06" w:rsidR="00605BAA" w:rsidRDefault="00605BAA" w:rsidP="00605BAA">
            <w:pPr>
              <w:keepLines/>
              <w:spacing w:before="20" w:after="20"/>
              <w:rPr>
                <w:sz w:val="16"/>
                <w:szCs w:val="16"/>
                <w:lang w:val="en-US"/>
              </w:rPr>
            </w:pPr>
            <w:r>
              <w:rPr>
                <w:sz w:val="16"/>
                <w:szCs w:val="16"/>
                <w:lang w:val="en-US"/>
              </w:rPr>
              <w:t>Page 34, 6.1.2</w:t>
            </w:r>
          </w:p>
        </w:tc>
        <w:tc>
          <w:tcPr>
            <w:tcW w:w="1276" w:type="dxa"/>
          </w:tcPr>
          <w:p w14:paraId="2DE09422" w14:textId="788928D6" w:rsidR="00605BAA" w:rsidRDefault="00605BAA" w:rsidP="00605BAA">
            <w:pPr>
              <w:keepLines/>
              <w:spacing w:before="20" w:after="20"/>
              <w:rPr>
                <w:sz w:val="16"/>
                <w:szCs w:val="16"/>
                <w:lang w:val="en-US"/>
              </w:rPr>
            </w:pPr>
            <w:r>
              <w:rPr>
                <w:sz w:val="16"/>
                <w:szCs w:val="16"/>
                <w:lang w:val="en-US"/>
              </w:rPr>
              <w:t>1</w:t>
            </w:r>
            <w:r w:rsidRPr="00F13112">
              <w:rPr>
                <w:sz w:val="16"/>
                <w:szCs w:val="16"/>
                <w:vertAlign w:val="superscript"/>
                <w:lang w:val="en-US"/>
              </w:rPr>
              <w:t>st</w:t>
            </w:r>
            <w:r>
              <w:rPr>
                <w:sz w:val="16"/>
                <w:szCs w:val="16"/>
                <w:lang w:val="en-US"/>
              </w:rPr>
              <w:t xml:space="preserve"> bullet below the </w:t>
            </w:r>
            <w:proofErr w:type="gramStart"/>
            <w:r>
              <w:rPr>
                <w:sz w:val="16"/>
                <w:szCs w:val="16"/>
                <w:lang w:val="en-US"/>
              </w:rPr>
              <w:t>1th</w:t>
            </w:r>
            <w:proofErr w:type="gramEnd"/>
            <w:r>
              <w:rPr>
                <w:sz w:val="16"/>
                <w:szCs w:val="16"/>
                <w:lang w:val="en-US"/>
              </w:rPr>
              <w:t xml:space="preserve"> para</w:t>
            </w:r>
          </w:p>
        </w:tc>
        <w:tc>
          <w:tcPr>
            <w:tcW w:w="1355" w:type="dxa"/>
          </w:tcPr>
          <w:p w14:paraId="1B9FA6D5" w14:textId="40F09AC5" w:rsidR="00605BAA" w:rsidRDefault="00605BAA" w:rsidP="00605BAA">
            <w:pPr>
              <w:keepLines/>
              <w:spacing w:before="20" w:after="20"/>
              <w:rPr>
                <w:sz w:val="16"/>
                <w:szCs w:val="16"/>
                <w:lang w:val="en-US"/>
              </w:rPr>
            </w:pPr>
            <w:r>
              <w:rPr>
                <w:sz w:val="16"/>
                <w:szCs w:val="16"/>
                <w:lang w:val="en-US"/>
              </w:rPr>
              <w:t>General</w:t>
            </w:r>
          </w:p>
        </w:tc>
        <w:tc>
          <w:tcPr>
            <w:tcW w:w="4111" w:type="dxa"/>
          </w:tcPr>
          <w:p w14:paraId="56D001FC" w14:textId="696E4950" w:rsidR="00605BAA" w:rsidRPr="00190F62" w:rsidRDefault="00605BAA" w:rsidP="00605BAA">
            <w:pPr>
              <w:keepLines/>
              <w:spacing w:before="20" w:after="20"/>
              <w:rPr>
                <w:sz w:val="16"/>
                <w:szCs w:val="16"/>
              </w:rPr>
            </w:pPr>
            <w:r>
              <w:rPr>
                <w:sz w:val="16"/>
                <w:szCs w:val="16"/>
                <w:lang w:val="en-US"/>
              </w:rPr>
              <w:t xml:space="preserve">complete the definition, </w:t>
            </w:r>
            <w:proofErr w:type="spellStart"/>
            <w:r w:rsidRPr="00F13112">
              <w:rPr>
                <w:sz w:val="16"/>
                <w:szCs w:val="16"/>
              </w:rPr>
              <w:t>Pr</w:t>
            </w:r>
            <w:proofErr w:type="spellEnd"/>
            <w:r w:rsidRPr="00F13112">
              <w:rPr>
                <w:sz w:val="16"/>
                <w:szCs w:val="16"/>
              </w:rPr>
              <w:t xml:space="preserve"> is missing</w:t>
            </w:r>
          </w:p>
        </w:tc>
        <w:tc>
          <w:tcPr>
            <w:tcW w:w="4820" w:type="dxa"/>
          </w:tcPr>
          <w:p w14:paraId="04E8FAC4" w14:textId="46FF626C" w:rsidR="00605BAA" w:rsidRDefault="00605BAA" w:rsidP="00605BAA">
            <w:pPr>
              <w:spacing w:before="20" w:after="20"/>
              <w:rPr>
                <w:sz w:val="16"/>
                <w:szCs w:val="16"/>
              </w:rPr>
            </w:pPr>
            <w:r w:rsidRPr="00F13112">
              <w:rPr>
                <w:sz w:val="16"/>
                <w:szCs w:val="16"/>
              </w:rPr>
              <w:t>F is the frequency in MHz</w:t>
            </w:r>
            <w:ins w:id="358" w:author="Germany" w:date="2024-04-02T14:15:00Z">
              <w:r w:rsidRPr="00F13112">
                <w:rPr>
                  <w:sz w:val="16"/>
                  <w:szCs w:val="16"/>
                </w:rPr>
                <w:t xml:space="preserve"> and</w:t>
              </w:r>
            </w:ins>
            <m:oMath>
              <m:r>
                <w:ins w:id="359" w:author="Germany" w:date="2024-04-02T14:15:00Z">
                  <m:rPr>
                    <m:sty m:val="p"/>
                  </m:rPr>
                  <w:rPr>
                    <w:rFonts w:ascii="Cambria Math" w:hAnsi="Cambria Math"/>
                  </w:rPr>
                  <m:t xml:space="preserve"> Pr</m:t>
                </w:ins>
              </m:r>
            </m:oMath>
            <w:ins w:id="360" w:author="Germany" w:date="2024-04-02T14:16:00Z">
              <w:r w:rsidRPr="00F13112">
                <w:rPr>
                  <w:sz w:val="16"/>
                  <w:szCs w:val="16"/>
                </w:rPr>
                <w:t xml:space="preserve"> is the median power level in dBm</w:t>
              </w:r>
            </w:ins>
          </w:p>
        </w:tc>
        <w:tc>
          <w:tcPr>
            <w:tcW w:w="1843" w:type="dxa"/>
          </w:tcPr>
          <w:p w14:paraId="78E8D8FD" w14:textId="77777777" w:rsidR="00605BAA" w:rsidRPr="001750A3" w:rsidRDefault="00605BAA" w:rsidP="00605BAA">
            <w:pPr>
              <w:spacing w:before="20" w:after="20"/>
              <w:rPr>
                <w:rFonts w:cs="Arial"/>
                <w:sz w:val="16"/>
                <w:szCs w:val="16"/>
              </w:rPr>
            </w:pPr>
          </w:p>
        </w:tc>
      </w:tr>
      <w:tr w:rsidR="00605BAA" w:rsidRPr="00151940" w14:paraId="14C76022" w14:textId="77777777" w:rsidTr="00B0495E">
        <w:trPr>
          <w:cantSplit/>
          <w:trHeight w:val="1214"/>
        </w:trPr>
        <w:tc>
          <w:tcPr>
            <w:tcW w:w="1042" w:type="dxa"/>
          </w:tcPr>
          <w:p w14:paraId="04014CA3" w14:textId="4E6F9357" w:rsidR="00605BAA" w:rsidRDefault="00605BAA" w:rsidP="00605BAA">
            <w:pPr>
              <w:keepLines/>
              <w:spacing w:before="20" w:after="20"/>
              <w:rPr>
                <w:sz w:val="16"/>
                <w:szCs w:val="16"/>
                <w:lang w:val="en-US"/>
              </w:rPr>
            </w:pPr>
            <w:r>
              <w:rPr>
                <w:sz w:val="16"/>
                <w:szCs w:val="16"/>
                <w:lang w:val="en-US"/>
              </w:rPr>
              <w:t>D/50</w:t>
            </w:r>
          </w:p>
        </w:tc>
        <w:tc>
          <w:tcPr>
            <w:tcW w:w="1224" w:type="dxa"/>
          </w:tcPr>
          <w:p w14:paraId="40E5B546" w14:textId="29743CBC" w:rsidR="00605BAA" w:rsidRDefault="00605BAA" w:rsidP="00605BAA">
            <w:pPr>
              <w:keepLines/>
              <w:spacing w:before="20" w:after="20"/>
              <w:rPr>
                <w:sz w:val="16"/>
                <w:szCs w:val="16"/>
                <w:lang w:val="en-US"/>
              </w:rPr>
            </w:pPr>
            <w:r>
              <w:rPr>
                <w:sz w:val="16"/>
                <w:szCs w:val="16"/>
                <w:lang w:val="en-US"/>
              </w:rPr>
              <w:t>Page 34, 6.1.2</w:t>
            </w:r>
          </w:p>
        </w:tc>
        <w:tc>
          <w:tcPr>
            <w:tcW w:w="1276" w:type="dxa"/>
          </w:tcPr>
          <w:p w14:paraId="476810C7" w14:textId="6B4AC0C0" w:rsidR="00605BAA" w:rsidRDefault="00605BAA" w:rsidP="00605BAA">
            <w:pPr>
              <w:keepLines/>
              <w:spacing w:before="20" w:after="20"/>
              <w:rPr>
                <w:sz w:val="16"/>
                <w:szCs w:val="16"/>
                <w:lang w:val="en-US"/>
              </w:rPr>
            </w:pPr>
            <w:r>
              <w:rPr>
                <w:sz w:val="16"/>
                <w:szCs w:val="16"/>
                <w:lang w:val="en-US"/>
              </w:rPr>
              <w:t>2</w:t>
            </w:r>
            <w:r w:rsidRPr="00F13112">
              <w:rPr>
                <w:sz w:val="16"/>
                <w:szCs w:val="16"/>
                <w:vertAlign w:val="superscript"/>
                <w:lang w:val="en-US"/>
              </w:rPr>
              <w:t>nd</w:t>
            </w:r>
            <w:r>
              <w:rPr>
                <w:sz w:val="16"/>
                <w:szCs w:val="16"/>
                <w:lang w:val="en-US"/>
              </w:rPr>
              <w:t xml:space="preserve"> para</w:t>
            </w:r>
          </w:p>
        </w:tc>
        <w:tc>
          <w:tcPr>
            <w:tcW w:w="1355" w:type="dxa"/>
          </w:tcPr>
          <w:p w14:paraId="7E586DAB" w14:textId="2DD17864" w:rsidR="00605BAA" w:rsidRDefault="00605BAA" w:rsidP="00605BAA">
            <w:pPr>
              <w:keepLines/>
              <w:spacing w:before="20" w:after="20"/>
              <w:rPr>
                <w:sz w:val="16"/>
                <w:szCs w:val="16"/>
                <w:lang w:val="en-US"/>
              </w:rPr>
            </w:pPr>
            <w:r>
              <w:rPr>
                <w:sz w:val="16"/>
                <w:szCs w:val="16"/>
                <w:lang w:val="en-US"/>
              </w:rPr>
              <w:t>Grammar</w:t>
            </w:r>
          </w:p>
        </w:tc>
        <w:tc>
          <w:tcPr>
            <w:tcW w:w="4111" w:type="dxa"/>
          </w:tcPr>
          <w:p w14:paraId="21742EFC" w14:textId="58046ADF" w:rsidR="00605BAA" w:rsidRPr="00190F62" w:rsidRDefault="00605BAA" w:rsidP="00605BAA">
            <w:pPr>
              <w:keepLines/>
              <w:spacing w:before="20" w:after="20"/>
              <w:rPr>
                <w:sz w:val="16"/>
                <w:szCs w:val="16"/>
              </w:rPr>
            </w:pPr>
            <w:r>
              <w:rPr>
                <w:sz w:val="16"/>
                <w:szCs w:val="16"/>
                <w:lang w:val="en-US"/>
              </w:rPr>
              <w:t>start “local area” with small letters, “an” instead of “a”</w:t>
            </w:r>
          </w:p>
        </w:tc>
        <w:tc>
          <w:tcPr>
            <w:tcW w:w="4820" w:type="dxa"/>
          </w:tcPr>
          <w:p w14:paraId="013B48C0" w14:textId="3C84BEFC" w:rsidR="00605BAA" w:rsidRDefault="00605BAA" w:rsidP="00605BAA">
            <w:pPr>
              <w:spacing w:before="20" w:after="20"/>
              <w:rPr>
                <w:sz w:val="16"/>
                <w:szCs w:val="16"/>
              </w:rPr>
            </w:pPr>
            <w:r w:rsidRPr="00F13112">
              <w:rPr>
                <w:sz w:val="16"/>
                <w:szCs w:val="16"/>
              </w:rPr>
              <w:t xml:space="preserve">at the </w:t>
            </w:r>
            <w:del w:id="361" w:author="Germany" w:date="2024-04-02T15:17:00Z">
              <w:r w:rsidRPr="00F13112">
                <w:rPr>
                  <w:sz w:val="16"/>
                  <w:szCs w:val="16"/>
                </w:rPr>
                <w:delText xml:space="preserve">Local </w:delText>
              </w:r>
            </w:del>
            <w:ins w:id="362" w:author="Germany" w:date="2024-04-02T15:17:00Z">
              <w:r w:rsidRPr="00F13112">
                <w:rPr>
                  <w:sz w:val="16"/>
                  <w:szCs w:val="16"/>
                </w:rPr>
                <w:t xml:space="preserve">local </w:t>
              </w:r>
            </w:ins>
            <w:del w:id="363" w:author="Germany" w:date="2024-04-02T15:17:00Z">
              <w:r w:rsidRPr="00F13112">
                <w:rPr>
                  <w:sz w:val="16"/>
                  <w:szCs w:val="16"/>
                </w:rPr>
                <w:delText xml:space="preserve">Area </w:delText>
              </w:r>
            </w:del>
            <w:ins w:id="364" w:author="Germany" w:date="2024-04-02T15:17:00Z">
              <w:r w:rsidRPr="00F13112">
                <w:rPr>
                  <w:sz w:val="16"/>
                  <w:szCs w:val="16"/>
                </w:rPr>
                <w:t xml:space="preserve">area </w:t>
              </w:r>
            </w:ins>
            <w:r w:rsidRPr="00F13112">
              <w:rPr>
                <w:sz w:val="16"/>
                <w:szCs w:val="16"/>
              </w:rPr>
              <w:t>network cell coverage edge with a</w:t>
            </w:r>
            <w:ins w:id="365" w:author="Germany" w:date="2024-04-02T14:26:00Z">
              <w:r w:rsidRPr="00F13112">
                <w:rPr>
                  <w:sz w:val="16"/>
                  <w:szCs w:val="16"/>
                </w:rPr>
                <w:t>n</w:t>
              </w:r>
            </w:ins>
            <w:r w:rsidRPr="00F13112">
              <w:rPr>
                <w:sz w:val="16"/>
                <w:szCs w:val="16"/>
              </w:rPr>
              <w:t xml:space="preserve"> omni-directional antenna </w:t>
            </w:r>
          </w:p>
        </w:tc>
        <w:tc>
          <w:tcPr>
            <w:tcW w:w="1843" w:type="dxa"/>
          </w:tcPr>
          <w:p w14:paraId="5A62A100" w14:textId="77777777" w:rsidR="00605BAA" w:rsidRPr="001750A3" w:rsidRDefault="00605BAA" w:rsidP="00605BAA">
            <w:pPr>
              <w:spacing w:before="20" w:after="20"/>
              <w:rPr>
                <w:rFonts w:cs="Arial"/>
                <w:sz w:val="16"/>
                <w:szCs w:val="16"/>
              </w:rPr>
            </w:pPr>
          </w:p>
        </w:tc>
      </w:tr>
      <w:tr w:rsidR="00605BAA" w:rsidRPr="00151940" w14:paraId="2DAF7E44" w14:textId="77777777" w:rsidTr="00B0495E">
        <w:trPr>
          <w:cantSplit/>
          <w:trHeight w:val="1214"/>
        </w:trPr>
        <w:tc>
          <w:tcPr>
            <w:tcW w:w="1042" w:type="dxa"/>
          </w:tcPr>
          <w:p w14:paraId="53A0E28B" w14:textId="560875CE" w:rsidR="00605BAA" w:rsidRDefault="00605BAA" w:rsidP="00605BAA">
            <w:pPr>
              <w:keepLines/>
              <w:spacing w:before="20" w:after="20"/>
              <w:rPr>
                <w:sz w:val="16"/>
                <w:szCs w:val="16"/>
                <w:lang w:val="en-US"/>
              </w:rPr>
            </w:pPr>
            <w:r w:rsidRPr="00535F55">
              <w:rPr>
                <w:rFonts w:cs="Arial"/>
                <w:sz w:val="16"/>
                <w:szCs w:val="16"/>
              </w:rPr>
              <w:lastRenderedPageBreak/>
              <w:t>FIN/16</w:t>
            </w:r>
          </w:p>
        </w:tc>
        <w:tc>
          <w:tcPr>
            <w:tcW w:w="1224" w:type="dxa"/>
          </w:tcPr>
          <w:p w14:paraId="5E1FBDD8" w14:textId="1D9C3C26" w:rsidR="00605BAA" w:rsidRDefault="00605BAA" w:rsidP="00605BAA">
            <w:pPr>
              <w:keepLines/>
              <w:spacing w:before="20" w:after="20"/>
              <w:rPr>
                <w:sz w:val="16"/>
                <w:szCs w:val="16"/>
                <w:lang w:val="en-US"/>
              </w:rPr>
            </w:pPr>
            <w:r w:rsidRPr="00535F55">
              <w:rPr>
                <w:rFonts w:cs="Arial"/>
                <w:sz w:val="16"/>
                <w:szCs w:val="16"/>
              </w:rPr>
              <w:t>6.1.2 Study 2</w:t>
            </w:r>
          </w:p>
        </w:tc>
        <w:tc>
          <w:tcPr>
            <w:tcW w:w="1276" w:type="dxa"/>
          </w:tcPr>
          <w:p w14:paraId="02C2EF06" w14:textId="0DBC4F41" w:rsidR="00605BAA" w:rsidRDefault="00605BAA" w:rsidP="00605BAA">
            <w:pPr>
              <w:keepLines/>
              <w:spacing w:before="20" w:after="20"/>
              <w:rPr>
                <w:sz w:val="16"/>
                <w:szCs w:val="16"/>
                <w:lang w:val="en-US"/>
              </w:rPr>
            </w:pPr>
            <w:r w:rsidRPr="00535F55">
              <w:rPr>
                <w:rFonts w:cs="Arial"/>
                <w:sz w:val="16"/>
                <w:szCs w:val="16"/>
              </w:rPr>
              <w:t>Table 29 and Table 30</w:t>
            </w:r>
          </w:p>
        </w:tc>
        <w:tc>
          <w:tcPr>
            <w:tcW w:w="1355" w:type="dxa"/>
          </w:tcPr>
          <w:p w14:paraId="0B586DB5" w14:textId="0C39351A" w:rsidR="00605BAA" w:rsidRDefault="00605BAA" w:rsidP="00605BAA">
            <w:pPr>
              <w:keepLines/>
              <w:spacing w:before="20" w:after="20"/>
              <w:rPr>
                <w:sz w:val="16"/>
                <w:szCs w:val="16"/>
                <w:lang w:val="en-US"/>
              </w:rPr>
            </w:pPr>
            <w:r w:rsidRPr="00535F55">
              <w:rPr>
                <w:rFonts w:cs="Arial"/>
                <w:sz w:val="16"/>
                <w:szCs w:val="16"/>
              </w:rPr>
              <w:t>General</w:t>
            </w:r>
          </w:p>
        </w:tc>
        <w:tc>
          <w:tcPr>
            <w:tcW w:w="4111" w:type="dxa"/>
          </w:tcPr>
          <w:p w14:paraId="09B6DAAD" w14:textId="77777777" w:rsidR="00605BAA" w:rsidRDefault="00605BAA" w:rsidP="00605BAA">
            <w:pPr>
              <w:keepLines/>
              <w:spacing w:before="20" w:after="20"/>
              <w:rPr>
                <w:rFonts w:cs="Arial"/>
                <w:sz w:val="16"/>
                <w:szCs w:val="16"/>
              </w:rPr>
            </w:pPr>
            <w:r w:rsidRPr="00535F55">
              <w:rPr>
                <w:rFonts w:cs="Arial"/>
                <w:sz w:val="16"/>
                <w:szCs w:val="16"/>
              </w:rPr>
              <w:t>These tables relate to coordination between different local area networks, co-</w:t>
            </w:r>
            <w:proofErr w:type="gramStart"/>
            <w:r w:rsidRPr="00535F55">
              <w:rPr>
                <w:rFonts w:cs="Arial"/>
                <w:sz w:val="16"/>
                <w:szCs w:val="16"/>
              </w:rPr>
              <w:t>channel</w:t>
            </w:r>
            <w:proofErr w:type="gramEnd"/>
            <w:r w:rsidRPr="00535F55">
              <w:rPr>
                <w:rFonts w:cs="Arial"/>
                <w:sz w:val="16"/>
                <w:szCs w:val="16"/>
              </w:rPr>
              <w:t xml:space="preserve"> and adjacent channel. Tables don't necessarily relate to coordination between neighbouring countries, so why not be simple and use Co-channel instead of </w:t>
            </w:r>
            <w:proofErr w:type="gramStart"/>
            <w:r w:rsidRPr="00535F55">
              <w:rPr>
                <w:rFonts w:cs="Arial"/>
                <w:sz w:val="16"/>
                <w:szCs w:val="16"/>
              </w:rPr>
              <w:t>Non-preferential</w:t>
            </w:r>
            <w:proofErr w:type="gramEnd"/>
            <w:r w:rsidRPr="00535F55">
              <w:rPr>
                <w:rFonts w:cs="Arial"/>
                <w:sz w:val="16"/>
                <w:szCs w:val="16"/>
              </w:rPr>
              <w:t xml:space="preserve"> frequency and Adjacent channel instead of Preferential channel as in table 34.</w:t>
            </w:r>
          </w:p>
          <w:p w14:paraId="5A7578E5" w14:textId="46EFC31D" w:rsidR="00605BAA" w:rsidRDefault="00605BAA" w:rsidP="00605BAA">
            <w:pPr>
              <w:keepLines/>
              <w:spacing w:before="20" w:after="20"/>
              <w:rPr>
                <w:sz w:val="16"/>
                <w:szCs w:val="16"/>
                <w:lang w:val="en-US"/>
              </w:rPr>
            </w:pPr>
            <w:r>
              <w:rPr>
                <w:rFonts w:cs="Arial"/>
                <w:sz w:val="16"/>
                <w:szCs w:val="16"/>
              </w:rPr>
              <w:t xml:space="preserve">Using two different terms confuse reader, since the </w:t>
            </w:r>
            <w:proofErr w:type="gramStart"/>
            <w:r>
              <w:rPr>
                <w:rFonts w:cs="Arial"/>
                <w:sz w:val="16"/>
                <w:szCs w:val="16"/>
              </w:rPr>
              <w:t>notes</w:t>
            </w:r>
            <w:proofErr w:type="gramEnd"/>
            <w:r>
              <w:rPr>
                <w:rFonts w:cs="Arial"/>
                <w:sz w:val="16"/>
                <w:szCs w:val="16"/>
              </w:rPr>
              <w:t xml:space="preserve"> below the tables describes exactly the same.</w:t>
            </w:r>
          </w:p>
        </w:tc>
        <w:tc>
          <w:tcPr>
            <w:tcW w:w="4820" w:type="dxa"/>
          </w:tcPr>
          <w:p w14:paraId="67ABC63E" w14:textId="771D0613" w:rsidR="00605BAA" w:rsidRPr="00F13112" w:rsidRDefault="00605BAA" w:rsidP="00605BAA">
            <w:pPr>
              <w:spacing w:before="20" w:after="20"/>
              <w:rPr>
                <w:sz w:val="16"/>
                <w:szCs w:val="16"/>
              </w:rPr>
            </w:pPr>
            <w:r w:rsidRPr="00535F55">
              <w:rPr>
                <w:rFonts w:cs="Arial"/>
                <w:sz w:val="16"/>
                <w:szCs w:val="16"/>
              </w:rPr>
              <w:t>Align terminology with table 34.</w:t>
            </w:r>
          </w:p>
        </w:tc>
        <w:tc>
          <w:tcPr>
            <w:tcW w:w="1843" w:type="dxa"/>
          </w:tcPr>
          <w:p w14:paraId="43E11A01" w14:textId="77777777" w:rsidR="00605BAA" w:rsidRPr="001750A3" w:rsidRDefault="00605BAA" w:rsidP="00605BAA">
            <w:pPr>
              <w:spacing w:before="20" w:after="20"/>
              <w:rPr>
                <w:rFonts w:cs="Arial"/>
                <w:sz w:val="16"/>
                <w:szCs w:val="16"/>
              </w:rPr>
            </w:pPr>
          </w:p>
        </w:tc>
      </w:tr>
      <w:tr w:rsidR="00605BAA" w:rsidRPr="00151940" w14:paraId="79E1DED7" w14:textId="77777777" w:rsidTr="00B0495E">
        <w:trPr>
          <w:cantSplit/>
          <w:trHeight w:val="1214"/>
        </w:trPr>
        <w:tc>
          <w:tcPr>
            <w:tcW w:w="1042" w:type="dxa"/>
          </w:tcPr>
          <w:p w14:paraId="3BD00023" w14:textId="253F23C9" w:rsidR="00605BAA" w:rsidRPr="00535F55" w:rsidRDefault="00605BAA" w:rsidP="00605BAA">
            <w:pPr>
              <w:keepLines/>
              <w:spacing w:before="20" w:after="20"/>
              <w:rPr>
                <w:rFonts w:cs="Arial"/>
                <w:sz w:val="16"/>
                <w:szCs w:val="16"/>
              </w:rPr>
            </w:pPr>
            <w:r w:rsidRPr="001E5779">
              <w:rPr>
                <w:sz w:val="16"/>
                <w:szCs w:val="16"/>
              </w:rPr>
              <w:t>ER/9</w:t>
            </w:r>
          </w:p>
        </w:tc>
        <w:tc>
          <w:tcPr>
            <w:tcW w:w="1224" w:type="dxa"/>
          </w:tcPr>
          <w:p w14:paraId="35A22285" w14:textId="024CA42D" w:rsidR="00605BAA" w:rsidRPr="00535F55" w:rsidRDefault="00605BAA" w:rsidP="00605BAA">
            <w:pPr>
              <w:keepLines/>
              <w:spacing w:before="20" w:after="20"/>
              <w:rPr>
                <w:rFonts w:cs="Arial"/>
                <w:sz w:val="16"/>
                <w:szCs w:val="16"/>
              </w:rPr>
            </w:pPr>
            <w:r w:rsidRPr="001E5779">
              <w:rPr>
                <w:sz w:val="16"/>
                <w:szCs w:val="16"/>
              </w:rPr>
              <w:t>6.1.2</w:t>
            </w:r>
          </w:p>
        </w:tc>
        <w:tc>
          <w:tcPr>
            <w:tcW w:w="1276" w:type="dxa"/>
          </w:tcPr>
          <w:p w14:paraId="2813200F" w14:textId="5142F0C5" w:rsidR="00605BAA" w:rsidRPr="00535F55" w:rsidRDefault="00605BAA" w:rsidP="00605BAA">
            <w:pPr>
              <w:keepLines/>
              <w:spacing w:before="20" w:after="20"/>
              <w:rPr>
                <w:rFonts w:cs="Arial"/>
                <w:sz w:val="16"/>
                <w:szCs w:val="16"/>
              </w:rPr>
            </w:pPr>
            <w:r w:rsidRPr="001E5779">
              <w:rPr>
                <w:sz w:val="16"/>
                <w:szCs w:val="16"/>
              </w:rPr>
              <w:t>Table 29 and 30</w:t>
            </w:r>
          </w:p>
        </w:tc>
        <w:tc>
          <w:tcPr>
            <w:tcW w:w="1355" w:type="dxa"/>
          </w:tcPr>
          <w:p w14:paraId="00C1ADD4" w14:textId="101B85AC" w:rsidR="00605BAA" w:rsidRPr="00535F55" w:rsidRDefault="00605BAA" w:rsidP="00605BAA">
            <w:pPr>
              <w:keepLines/>
              <w:spacing w:before="20" w:after="20"/>
              <w:rPr>
                <w:rFonts w:cs="Arial"/>
                <w:sz w:val="16"/>
                <w:szCs w:val="16"/>
              </w:rPr>
            </w:pPr>
            <w:r w:rsidRPr="001E5779">
              <w:rPr>
                <w:sz w:val="16"/>
                <w:szCs w:val="16"/>
              </w:rPr>
              <w:t>General</w:t>
            </w:r>
          </w:p>
        </w:tc>
        <w:tc>
          <w:tcPr>
            <w:tcW w:w="4111" w:type="dxa"/>
          </w:tcPr>
          <w:p w14:paraId="21365158" w14:textId="0AE3C246" w:rsidR="00605BAA" w:rsidRPr="00535F55" w:rsidRDefault="00605BAA" w:rsidP="00605BAA">
            <w:pPr>
              <w:keepLines/>
              <w:spacing w:before="20" w:after="20"/>
              <w:rPr>
                <w:rFonts w:cs="Arial"/>
                <w:sz w:val="16"/>
                <w:szCs w:val="16"/>
              </w:rPr>
            </w:pPr>
            <w:r w:rsidRPr="001E5779">
              <w:rPr>
                <w:sz w:val="16"/>
                <w:szCs w:val="16"/>
              </w:rPr>
              <w:t xml:space="preserve">Both tables have same heading. </w:t>
            </w:r>
          </w:p>
        </w:tc>
        <w:tc>
          <w:tcPr>
            <w:tcW w:w="4820" w:type="dxa"/>
          </w:tcPr>
          <w:p w14:paraId="3BDB60B5" w14:textId="5EA0A00A" w:rsidR="00605BAA" w:rsidRPr="00535F55" w:rsidRDefault="00605BAA" w:rsidP="00605BAA">
            <w:pPr>
              <w:spacing w:before="20" w:after="20"/>
              <w:rPr>
                <w:rFonts w:cs="Arial"/>
                <w:sz w:val="16"/>
                <w:szCs w:val="16"/>
              </w:rPr>
            </w:pPr>
            <w:r w:rsidRPr="001E5779">
              <w:rPr>
                <w:sz w:val="16"/>
                <w:szCs w:val="16"/>
              </w:rPr>
              <w:t>Difference needs to be cleared between two tables. And correct the table no 28 to 31 in text under table 30.</w:t>
            </w:r>
          </w:p>
        </w:tc>
        <w:tc>
          <w:tcPr>
            <w:tcW w:w="1843" w:type="dxa"/>
          </w:tcPr>
          <w:p w14:paraId="6A19C685" w14:textId="77777777" w:rsidR="00605BAA" w:rsidRPr="001750A3" w:rsidRDefault="00605BAA" w:rsidP="00605BAA">
            <w:pPr>
              <w:spacing w:before="20" w:after="20"/>
              <w:rPr>
                <w:rFonts w:cs="Arial"/>
                <w:sz w:val="16"/>
                <w:szCs w:val="16"/>
              </w:rPr>
            </w:pPr>
          </w:p>
        </w:tc>
      </w:tr>
      <w:tr w:rsidR="00605BAA" w:rsidRPr="00151940" w14:paraId="0F5A4989" w14:textId="77777777" w:rsidTr="00B0495E">
        <w:trPr>
          <w:cantSplit/>
          <w:trHeight w:val="1214"/>
        </w:trPr>
        <w:tc>
          <w:tcPr>
            <w:tcW w:w="1042" w:type="dxa"/>
          </w:tcPr>
          <w:p w14:paraId="3CD38CB2" w14:textId="4B9F9872" w:rsidR="00605BAA" w:rsidRDefault="00605BAA" w:rsidP="00605BAA">
            <w:pPr>
              <w:keepLines/>
              <w:spacing w:before="20" w:after="20"/>
              <w:rPr>
                <w:sz w:val="16"/>
                <w:szCs w:val="16"/>
                <w:lang w:val="en-US"/>
              </w:rPr>
            </w:pPr>
            <w:r>
              <w:rPr>
                <w:sz w:val="16"/>
                <w:szCs w:val="16"/>
                <w:lang w:val="en-US"/>
              </w:rPr>
              <w:t>D/51</w:t>
            </w:r>
          </w:p>
        </w:tc>
        <w:tc>
          <w:tcPr>
            <w:tcW w:w="1224" w:type="dxa"/>
          </w:tcPr>
          <w:p w14:paraId="1AC96B92" w14:textId="44A83185" w:rsidR="00605BAA" w:rsidRDefault="00605BAA" w:rsidP="00605BAA">
            <w:pPr>
              <w:keepLines/>
              <w:spacing w:before="20" w:after="20"/>
              <w:rPr>
                <w:sz w:val="16"/>
                <w:szCs w:val="16"/>
                <w:lang w:val="en-US"/>
              </w:rPr>
            </w:pPr>
            <w:r>
              <w:rPr>
                <w:sz w:val="16"/>
                <w:szCs w:val="16"/>
                <w:lang w:val="en-US"/>
              </w:rPr>
              <w:t>Page 34, 6.1.2</w:t>
            </w:r>
          </w:p>
        </w:tc>
        <w:tc>
          <w:tcPr>
            <w:tcW w:w="1276" w:type="dxa"/>
          </w:tcPr>
          <w:p w14:paraId="3C3090E3" w14:textId="03808892" w:rsidR="00605BAA" w:rsidRDefault="00605BAA" w:rsidP="00605BAA">
            <w:pPr>
              <w:keepLines/>
              <w:spacing w:before="20" w:after="20"/>
              <w:rPr>
                <w:sz w:val="16"/>
                <w:szCs w:val="16"/>
                <w:lang w:val="en-US"/>
              </w:rPr>
            </w:pPr>
            <w:r>
              <w:rPr>
                <w:sz w:val="16"/>
                <w:szCs w:val="16"/>
                <w:lang w:val="en-US"/>
              </w:rPr>
              <w:t>last para, below table 30</w:t>
            </w:r>
          </w:p>
        </w:tc>
        <w:tc>
          <w:tcPr>
            <w:tcW w:w="1355" w:type="dxa"/>
          </w:tcPr>
          <w:p w14:paraId="2E332DEE" w14:textId="750406ED" w:rsidR="00605BAA" w:rsidRDefault="00605BAA" w:rsidP="00605BAA">
            <w:pPr>
              <w:keepLines/>
              <w:spacing w:before="20" w:after="20"/>
              <w:rPr>
                <w:sz w:val="16"/>
                <w:szCs w:val="16"/>
                <w:lang w:val="en-US"/>
              </w:rPr>
            </w:pPr>
            <w:r>
              <w:rPr>
                <w:sz w:val="16"/>
                <w:szCs w:val="16"/>
                <w:lang w:val="en-US"/>
              </w:rPr>
              <w:t>Grammar</w:t>
            </w:r>
          </w:p>
        </w:tc>
        <w:tc>
          <w:tcPr>
            <w:tcW w:w="4111" w:type="dxa"/>
          </w:tcPr>
          <w:p w14:paraId="7C75D8A7" w14:textId="368AB3A6" w:rsidR="00605BAA" w:rsidRPr="00190F62" w:rsidRDefault="00605BAA" w:rsidP="00605BAA">
            <w:pPr>
              <w:keepLines/>
              <w:spacing w:before="20" w:after="20"/>
              <w:rPr>
                <w:sz w:val="16"/>
                <w:szCs w:val="16"/>
              </w:rPr>
            </w:pPr>
            <w:r>
              <w:rPr>
                <w:sz w:val="16"/>
                <w:szCs w:val="16"/>
                <w:lang w:val="en-US"/>
              </w:rPr>
              <w:t>start “field strength” with small letters</w:t>
            </w:r>
          </w:p>
        </w:tc>
        <w:tc>
          <w:tcPr>
            <w:tcW w:w="4820" w:type="dxa"/>
          </w:tcPr>
          <w:p w14:paraId="50056CA9" w14:textId="021AC365" w:rsidR="00605BAA" w:rsidRDefault="00605BAA" w:rsidP="00605BAA">
            <w:pPr>
              <w:spacing w:before="20" w:after="20"/>
              <w:rPr>
                <w:sz w:val="16"/>
                <w:szCs w:val="16"/>
              </w:rPr>
            </w:pPr>
            <w:r w:rsidRPr="00F13112">
              <w:rPr>
                <w:sz w:val="16"/>
                <w:szCs w:val="16"/>
              </w:rPr>
              <w:t xml:space="preserve">the </w:t>
            </w:r>
            <w:del w:id="366" w:author="Germany" w:date="2024-04-02T15:16:00Z">
              <w:r w:rsidRPr="00F13112">
                <w:rPr>
                  <w:sz w:val="16"/>
                  <w:szCs w:val="16"/>
                </w:rPr>
                <w:delText xml:space="preserve">Field </w:delText>
              </w:r>
            </w:del>
            <w:ins w:id="367" w:author="Germany" w:date="2024-04-02T15:16:00Z">
              <w:r w:rsidRPr="00F13112">
                <w:rPr>
                  <w:sz w:val="16"/>
                  <w:szCs w:val="16"/>
                </w:rPr>
                <w:t>field s</w:t>
              </w:r>
            </w:ins>
            <w:del w:id="368" w:author="Germany" w:date="2024-04-02T15:16:00Z">
              <w:r w:rsidRPr="00F13112">
                <w:rPr>
                  <w:sz w:val="16"/>
                  <w:szCs w:val="16"/>
                </w:rPr>
                <w:delText>S</w:delText>
              </w:r>
            </w:del>
            <w:r w:rsidRPr="00F13112">
              <w:rPr>
                <w:sz w:val="16"/>
                <w:szCs w:val="16"/>
              </w:rPr>
              <w:t xml:space="preserve">trength values </w:t>
            </w:r>
          </w:p>
        </w:tc>
        <w:tc>
          <w:tcPr>
            <w:tcW w:w="1843" w:type="dxa"/>
          </w:tcPr>
          <w:p w14:paraId="7B26821B" w14:textId="77777777" w:rsidR="00605BAA" w:rsidRPr="001750A3" w:rsidRDefault="00605BAA" w:rsidP="00605BAA">
            <w:pPr>
              <w:spacing w:before="20" w:after="20"/>
              <w:rPr>
                <w:rFonts w:cs="Arial"/>
                <w:sz w:val="16"/>
                <w:szCs w:val="16"/>
              </w:rPr>
            </w:pPr>
          </w:p>
        </w:tc>
      </w:tr>
      <w:tr w:rsidR="00605BAA" w:rsidRPr="00151940" w14:paraId="720131BE" w14:textId="77777777" w:rsidTr="00B0495E">
        <w:trPr>
          <w:cantSplit/>
          <w:trHeight w:val="1214"/>
        </w:trPr>
        <w:tc>
          <w:tcPr>
            <w:tcW w:w="1042" w:type="dxa"/>
          </w:tcPr>
          <w:p w14:paraId="22DEC206" w14:textId="57C6B63B" w:rsidR="00605BAA" w:rsidRDefault="00605BAA" w:rsidP="00605BAA">
            <w:pPr>
              <w:keepLines/>
              <w:spacing w:before="20" w:after="20"/>
              <w:rPr>
                <w:sz w:val="16"/>
                <w:szCs w:val="16"/>
                <w:lang w:val="en-US"/>
              </w:rPr>
            </w:pPr>
            <w:r>
              <w:rPr>
                <w:sz w:val="16"/>
                <w:szCs w:val="16"/>
                <w:lang w:val="en-US"/>
              </w:rPr>
              <w:t>D/51</w:t>
            </w:r>
          </w:p>
        </w:tc>
        <w:tc>
          <w:tcPr>
            <w:tcW w:w="1224" w:type="dxa"/>
          </w:tcPr>
          <w:p w14:paraId="56C631C7" w14:textId="7D49ECA5" w:rsidR="00605BAA" w:rsidRDefault="00605BAA" w:rsidP="00605BAA">
            <w:pPr>
              <w:keepLines/>
              <w:spacing w:before="20" w:after="20"/>
              <w:rPr>
                <w:sz w:val="16"/>
                <w:szCs w:val="16"/>
                <w:lang w:val="en-US"/>
              </w:rPr>
            </w:pPr>
            <w:r>
              <w:rPr>
                <w:sz w:val="16"/>
                <w:szCs w:val="16"/>
                <w:lang w:val="en-US"/>
              </w:rPr>
              <w:t>Page 35, 6.1.2</w:t>
            </w:r>
          </w:p>
        </w:tc>
        <w:tc>
          <w:tcPr>
            <w:tcW w:w="1276" w:type="dxa"/>
          </w:tcPr>
          <w:p w14:paraId="0C7071B8" w14:textId="18086669" w:rsidR="00605BAA" w:rsidRDefault="00605BAA" w:rsidP="00605BAA">
            <w:pPr>
              <w:keepLines/>
              <w:spacing w:before="20" w:after="20"/>
              <w:rPr>
                <w:sz w:val="16"/>
                <w:szCs w:val="16"/>
                <w:lang w:val="en-US"/>
              </w:rPr>
            </w:pPr>
            <w:r>
              <w:rPr>
                <w:sz w:val="16"/>
                <w:szCs w:val="16"/>
                <w:lang w:val="en-US"/>
              </w:rPr>
              <w:t>Table 31, Header of the table, right column</w:t>
            </w:r>
          </w:p>
        </w:tc>
        <w:tc>
          <w:tcPr>
            <w:tcW w:w="1355" w:type="dxa"/>
          </w:tcPr>
          <w:p w14:paraId="50C74BD3" w14:textId="154D9659" w:rsidR="00605BAA" w:rsidRDefault="00605BAA" w:rsidP="00605BAA">
            <w:pPr>
              <w:keepLines/>
              <w:spacing w:before="20" w:after="20"/>
              <w:rPr>
                <w:sz w:val="16"/>
                <w:szCs w:val="16"/>
                <w:lang w:val="en-US"/>
              </w:rPr>
            </w:pPr>
            <w:r>
              <w:rPr>
                <w:sz w:val="16"/>
                <w:szCs w:val="16"/>
                <w:lang w:val="en-US"/>
              </w:rPr>
              <w:t>Grammar</w:t>
            </w:r>
          </w:p>
        </w:tc>
        <w:tc>
          <w:tcPr>
            <w:tcW w:w="4111" w:type="dxa"/>
          </w:tcPr>
          <w:p w14:paraId="08B4CF66" w14:textId="5C8DA3C1" w:rsidR="00605BAA" w:rsidRPr="00190F62" w:rsidRDefault="00605BAA" w:rsidP="00605BAA">
            <w:pPr>
              <w:keepLines/>
              <w:spacing w:before="20" w:after="20"/>
              <w:rPr>
                <w:sz w:val="16"/>
                <w:szCs w:val="16"/>
              </w:rPr>
            </w:pPr>
            <w:r>
              <w:rPr>
                <w:sz w:val="16"/>
                <w:szCs w:val="16"/>
                <w:lang w:val="en-US"/>
              </w:rPr>
              <w:t>start “value” with small letters</w:t>
            </w:r>
          </w:p>
        </w:tc>
        <w:tc>
          <w:tcPr>
            <w:tcW w:w="4820" w:type="dxa"/>
          </w:tcPr>
          <w:p w14:paraId="40D011A2" w14:textId="77777777" w:rsidR="00605BAA" w:rsidRPr="00F13112" w:rsidRDefault="00605BAA" w:rsidP="00605BAA">
            <w:pPr>
              <w:spacing w:before="20" w:after="20"/>
              <w:rPr>
                <w:sz w:val="16"/>
                <w:szCs w:val="16"/>
              </w:rPr>
            </w:pPr>
            <w:r w:rsidRPr="00F13112">
              <w:rPr>
                <w:sz w:val="16"/>
                <w:szCs w:val="16"/>
              </w:rPr>
              <w:t xml:space="preserve">Field strength </w:t>
            </w:r>
            <w:del w:id="369" w:author="Germany" w:date="2024-04-02T15:23:00Z">
              <w:r w:rsidRPr="00F13112">
                <w:rPr>
                  <w:sz w:val="16"/>
                  <w:szCs w:val="16"/>
                </w:rPr>
                <w:delText xml:space="preserve">Value </w:delText>
              </w:r>
            </w:del>
            <w:ins w:id="370" w:author="Germany" w:date="2024-04-02T15:23:00Z">
              <w:r w:rsidRPr="00F13112">
                <w:rPr>
                  <w:sz w:val="16"/>
                  <w:szCs w:val="16"/>
                </w:rPr>
                <w:t xml:space="preserve">value </w:t>
              </w:r>
            </w:ins>
            <w:r w:rsidRPr="00F13112">
              <w:rPr>
                <w:sz w:val="16"/>
                <w:szCs w:val="16"/>
              </w:rPr>
              <w:t>(</w:t>
            </w:r>
            <w:proofErr w:type="spellStart"/>
            <w:r w:rsidRPr="00F13112">
              <w:rPr>
                <w:sz w:val="16"/>
                <w:szCs w:val="16"/>
              </w:rPr>
              <w:t>dBµV</w:t>
            </w:r>
            <w:proofErr w:type="spellEnd"/>
            <w:r w:rsidRPr="00F13112">
              <w:rPr>
                <w:sz w:val="16"/>
                <w:szCs w:val="16"/>
              </w:rPr>
              <w:t xml:space="preserve">/m/5 MHz) </w:t>
            </w:r>
          </w:p>
          <w:p w14:paraId="1B852531" w14:textId="77777777" w:rsidR="00605BAA" w:rsidRDefault="00605BAA" w:rsidP="00605BAA">
            <w:pPr>
              <w:spacing w:before="20" w:after="20"/>
              <w:rPr>
                <w:sz w:val="16"/>
                <w:szCs w:val="16"/>
              </w:rPr>
            </w:pPr>
          </w:p>
        </w:tc>
        <w:tc>
          <w:tcPr>
            <w:tcW w:w="1843" w:type="dxa"/>
          </w:tcPr>
          <w:p w14:paraId="5DF097EC" w14:textId="77777777" w:rsidR="00605BAA" w:rsidRPr="001750A3" w:rsidRDefault="00605BAA" w:rsidP="00605BAA">
            <w:pPr>
              <w:spacing w:before="20" w:after="20"/>
              <w:rPr>
                <w:rFonts w:cs="Arial"/>
                <w:sz w:val="16"/>
                <w:szCs w:val="16"/>
              </w:rPr>
            </w:pPr>
          </w:p>
        </w:tc>
      </w:tr>
      <w:tr w:rsidR="00605BAA" w:rsidRPr="00151940" w14:paraId="338BD1F8" w14:textId="77777777" w:rsidTr="00B0495E">
        <w:trPr>
          <w:cantSplit/>
          <w:trHeight w:val="1214"/>
        </w:trPr>
        <w:tc>
          <w:tcPr>
            <w:tcW w:w="1042" w:type="dxa"/>
          </w:tcPr>
          <w:p w14:paraId="6A81AB10" w14:textId="09414A9F" w:rsidR="00605BAA" w:rsidRDefault="00605BAA" w:rsidP="00605BAA">
            <w:pPr>
              <w:keepLines/>
              <w:spacing w:before="20" w:after="20"/>
              <w:rPr>
                <w:sz w:val="16"/>
                <w:szCs w:val="16"/>
                <w:lang w:val="en-US"/>
              </w:rPr>
            </w:pPr>
            <w:r>
              <w:rPr>
                <w:sz w:val="16"/>
                <w:szCs w:val="16"/>
                <w:lang w:val="en-US"/>
              </w:rPr>
              <w:t>D/52</w:t>
            </w:r>
          </w:p>
        </w:tc>
        <w:tc>
          <w:tcPr>
            <w:tcW w:w="1224" w:type="dxa"/>
          </w:tcPr>
          <w:p w14:paraId="0B8C6BEB" w14:textId="28D87647" w:rsidR="00605BAA" w:rsidRDefault="00605BAA" w:rsidP="00605BAA">
            <w:pPr>
              <w:keepLines/>
              <w:spacing w:before="20" w:after="20"/>
              <w:rPr>
                <w:sz w:val="16"/>
                <w:szCs w:val="16"/>
                <w:lang w:val="en-US"/>
              </w:rPr>
            </w:pPr>
            <w:r>
              <w:rPr>
                <w:sz w:val="16"/>
                <w:szCs w:val="16"/>
                <w:lang w:val="en-US"/>
              </w:rPr>
              <w:t>Page 35, 6.1.2</w:t>
            </w:r>
          </w:p>
        </w:tc>
        <w:tc>
          <w:tcPr>
            <w:tcW w:w="1276" w:type="dxa"/>
          </w:tcPr>
          <w:p w14:paraId="2514C773" w14:textId="133E4455" w:rsidR="00605BAA" w:rsidRDefault="00605BAA" w:rsidP="00605BAA">
            <w:pPr>
              <w:keepLines/>
              <w:spacing w:before="20" w:after="20"/>
              <w:rPr>
                <w:sz w:val="16"/>
                <w:szCs w:val="16"/>
                <w:lang w:val="en-US"/>
              </w:rPr>
            </w:pPr>
            <w:r>
              <w:rPr>
                <w:sz w:val="16"/>
                <w:szCs w:val="16"/>
                <w:lang w:val="en-US"/>
              </w:rPr>
              <w:t>last para</w:t>
            </w:r>
          </w:p>
        </w:tc>
        <w:tc>
          <w:tcPr>
            <w:tcW w:w="1355" w:type="dxa"/>
          </w:tcPr>
          <w:p w14:paraId="29345FA5" w14:textId="56D02FBE" w:rsidR="00605BAA" w:rsidRDefault="00605BAA" w:rsidP="00605BAA">
            <w:pPr>
              <w:keepLines/>
              <w:spacing w:before="20" w:after="20"/>
              <w:rPr>
                <w:sz w:val="16"/>
                <w:szCs w:val="16"/>
                <w:lang w:val="en-US"/>
              </w:rPr>
            </w:pPr>
            <w:r>
              <w:rPr>
                <w:sz w:val="16"/>
                <w:szCs w:val="16"/>
                <w:lang w:val="en-US"/>
              </w:rPr>
              <w:t>Editorial</w:t>
            </w:r>
          </w:p>
        </w:tc>
        <w:tc>
          <w:tcPr>
            <w:tcW w:w="4111" w:type="dxa"/>
          </w:tcPr>
          <w:p w14:paraId="594600C0" w14:textId="0BC47514" w:rsidR="00605BAA" w:rsidRPr="00190F62" w:rsidRDefault="00605BAA" w:rsidP="00605BAA">
            <w:pPr>
              <w:keepLines/>
              <w:spacing w:before="20" w:after="20"/>
              <w:rPr>
                <w:sz w:val="16"/>
                <w:szCs w:val="16"/>
              </w:rPr>
            </w:pPr>
            <w:r>
              <w:rPr>
                <w:sz w:val="16"/>
                <w:szCs w:val="16"/>
                <w:lang w:val="en-US"/>
              </w:rPr>
              <w:t xml:space="preserve">insert “and” between the percentages </w:t>
            </w:r>
          </w:p>
        </w:tc>
        <w:tc>
          <w:tcPr>
            <w:tcW w:w="4820" w:type="dxa"/>
          </w:tcPr>
          <w:p w14:paraId="6D97AE59" w14:textId="0ACC26B5" w:rsidR="00605BAA" w:rsidRDefault="00605BAA" w:rsidP="00605BAA">
            <w:pPr>
              <w:spacing w:before="20" w:after="20"/>
              <w:rPr>
                <w:sz w:val="16"/>
                <w:szCs w:val="16"/>
              </w:rPr>
            </w:pPr>
            <w:r>
              <w:rPr>
                <w:sz w:val="16"/>
                <w:szCs w:val="16"/>
              </w:rPr>
              <w:t>…</w:t>
            </w:r>
            <w:r w:rsidRPr="00582709">
              <w:rPr>
                <w:sz w:val="16"/>
                <w:szCs w:val="16"/>
              </w:rPr>
              <w:t xml:space="preserve">throughput losses of 10%, 20%, </w:t>
            </w:r>
            <w:ins w:id="371" w:author="Germany" w:date="2024-04-02T15:25:00Z">
              <w:r w:rsidRPr="00582709">
                <w:rPr>
                  <w:sz w:val="16"/>
                  <w:szCs w:val="16"/>
                </w:rPr>
                <w:t xml:space="preserve">and </w:t>
              </w:r>
            </w:ins>
            <w:r w:rsidRPr="00582709">
              <w:rPr>
                <w:sz w:val="16"/>
                <w:szCs w:val="16"/>
              </w:rPr>
              <w:t xml:space="preserve">30% </w:t>
            </w:r>
            <w:r>
              <w:rPr>
                <w:sz w:val="16"/>
                <w:szCs w:val="16"/>
              </w:rPr>
              <w:t>…</w:t>
            </w:r>
          </w:p>
        </w:tc>
        <w:tc>
          <w:tcPr>
            <w:tcW w:w="1843" w:type="dxa"/>
          </w:tcPr>
          <w:p w14:paraId="6F087C0C" w14:textId="77777777" w:rsidR="00605BAA" w:rsidRPr="001750A3" w:rsidRDefault="00605BAA" w:rsidP="00605BAA">
            <w:pPr>
              <w:spacing w:before="20" w:after="20"/>
              <w:rPr>
                <w:rFonts w:cs="Arial"/>
                <w:sz w:val="16"/>
                <w:szCs w:val="16"/>
              </w:rPr>
            </w:pPr>
          </w:p>
        </w:tc>
      </w:tr>
      <w:tr w:rsidR="00605BAA" w:rsidRPr="00151940" w14:paraId="262DC937" w14:textId="77777777" w:rsidTr="00B0495E">
        <w:trPr>
          <w:cantSplit/>
          <w:trHeight w:val="1214"/>
        </w:trPr>
        <w:tc>
          <w:tcPr>
            <w:tcW w:w="1042" w:type="dxa"/>
          </w:tcPr>
          <w:p w14:paraId="4E7ED60D" w14:textId="26CD2311" w:rsidR="00605BAA" w:rsidRDefault="00605BAA" w:rsidP="00605BAA">
            <w:pPr>
              <w:keepLines/>
              <w:spacing w:before="20" w:after="20"/>
              <w:rPr>
                <w:sz w:val="16"/>
                <w:szCs w:val="16"/>
                <w:lang w:val="en-US"/>
              </w:rPr>
            </w:pPr>
            <w:r>
              <w:rPr>
                <w:rFonts w:cs="Arial"/>
                <w:sz w:val="16"/>
                <w:szCs w:val="16"/>
              </w:rPr>
              <w:t>DF/17</w:t>
            </w:r>
          </w:p>
        </w:tc>
        <w:tc>
          <w:tcPr>
            <w:tcW w:w="1224" w:type="dxa"/>
          </w:tcPr>
          <w:p w14:paraId="72E67D85" w14:textId="26C703EA" w:rsidR="00605BAA" w:rsidRDefault="00605BAA" w:rsidP="00605BAA">
            <w:pPr>
              <w:keepLines/>
              <w:spacing w:before="20" w:after="20"/>
              <w:rPr>
                <w:sz w:val="16"/>
                <w:szCs w:val="16"/>
                <w:lang w:val="en-US"/>
              </w:rPr>
            </w:pPr>
            <w:r>
              <w:rPr>
                <w:rFonts w:cs="Arial"/>
                <w:sz w:val="16"/>
                <w:szCs w:val="16"/>
              </w:rPr>
              <w:t>6.1.3</w:t>
            </w:r>
          </w:p>
        </w:tc>
        <w:tc>
          <w:tcPr>
            <w:tcW w:w="1276" w:type="dxa"/>
          </w:tcPr>
          <w:p w14:paraId="0F6A5E7E" w14:textId="3BEDFF73" w:rsidR="00605BAA" w:rsidRDefault="00605BAA" w:rsidP="00605BAA">
            <w:pPr>
              <w:keepLines/>
              <w:spacing w:before="20" w:after="20"/>
              <w:rPr>
                <w:sz w:val="16"/>
                <w:szCs w:val="16"/>
                <w:lang w:val="en-US"/>
              </w:rPr>
            </w:pPr>
            <w:r>
              <w:rPr>
                <w:rFonts w:cs="Arial"/>
                <w:sz w:val="16"/>
                <w:szCs w:val="16"/>
              </w:rPr>
              <w:t>Table 32</w:t>
            </w:r>
          </w:p>
        </w:tc>
        <w:tc>
          <w:tcPr>
            <w:tcW w:w="1355" w:type="dxa"/>
          </w:tcPr>
          <w:p w14:paraId="7EB7AEF5" w14:textId="346DB7A5" w:rsidR="00605BAA" w:rsidRDefault="00605BAA" w:rsidP="00605BAA">
            <w:pPr>
              <w:keepLines/>
              <w:spacing w:before="20" w:after="20"/>
              <w:rPr>
                <w:sz w:val="16"/>
                <w:szCs w:val="16"/>
                <w:lang w:val="en-US"/>
              </w:rPr>
            </w:pPr>
            <w:r>
              <w:rPr>
                <w:rFonts w:cs="Arial"/>
                <w:sz w:val="16"/>
                <w:szCs w:val="16"/>
              </w:rPr>
              <w:t>General</w:t>
            </w:r>
          </w:p>
        </w:tc>
        <w:tc>
          <w:tcPr>
            <w:tcW w:w="4111" w:type="dxa"/>
          </w:tcPr>
          <w:p w14:paraId="67BFED21" w14:textId="702AF8C0" w:rsidR="00605BAA" w:rsidRDefault="00605BAA" w:rsidP="00605BAA">
            <w:pPr>
              <w:keepLines/>
              <w:spacing w:before="20" w:after="20"/>
              <w:rPr>
                <w:sz w:val="16"/>
                <w:szCs w:val="16"/>
                <w:lang w:val="en-US"/>
              </w:rPr>
            </w:pPr>
            <w:r w:rsidRPr="002600D2">
              <w:rPr>
                <w:rFonts w:cs="Arial"/>
                <w:sz w:val="16"/>
                <w:szCs w:val="16"/>
              </w:rPr>
              <w:t>Separation distances from Orange's study do not seem to come from the study referenced in para 6.1.2 (and linked in the annex 1.1.2)</w:t>
            </w:r>
          </w:p>
        </w:tc>
        <w:tc>
          <w:tcPr>
            <w:tcW w:w="4820" w:type="dxa"/>
          </w:tcPr>
          <w:p w14:paraId="48F8FC34" w14:textId="3B95C65A" w:rsidR="00605BAA" w:rsidRDefault="00605BAA" w:rsidP="00605BAA">
            <w:pPr>
              <w:spacing w:before="20" w:after="20"/>
              <w:rPr>
                <w:sz w:val="16"/>
                <w:szCs w:val="16"/>
              </w:rPr>
            </w:pPr>
            <w:r>
              <w:rPr>
                <w:rFonts w:cs="Arial"/>
                <w:sz w:val="16"/>
                <w:szCs w:val="16"/>
              </w:rPr>
              <w:t>Provide correct reference</w:t>
            </w:r>
          </w:p>
        </w:tc>
        <w:tc>
          <w:tcPr>
            <w:tcW w:w="1843" w:type="dxa"/>
          </w:tcPr>
          <w:p w14:paraId="12F04257" w14:textId="77777777" w:rsidR="00605BAA" w:rsidRPr="001750A3" w:rsidRDefault="00605BAA" w:rsidP="00605BAA">
            <w:pPr>
              <w:spacing w:before="20" w:after="20"/>
              <w:rPr>
                <w:rFonts w:cs="Arial"/>
                <w:sz w:val="16"/>
                <w:szCs w:val="16"/>
              </w:rPr>
            </w:pPr>
          </w:p>
        </w:tc>
      </w:tr>
      <w:tr w:rsidR="00605BAA" w:rsidRPr="00151940" w14:paraId="693ABC7F" w14:textId="77777777" w:rsidTr="00B0495E">
        <w:trPr>
          <w:cantSplit/>
          <w:trHeight w:val="1214"/>
        </w:trPr>
        <w:tc>
          <w:tcPr>
            <w:tcW w:w="1042" w:type="dxa"/>
          </w:tcPr>
          <w:p w14:paraId="60290B2A" w14:textId="2F745C33" w:rsidR="00605BAA" w:rsidRDefault="00605BAA" w:rsidP="00605BAA">
            <w:pPr>
              <w:keepLines/>
              <w:spacing w:before="20" w:after="20"/>
              <w:rPr>
                <w:rFonts w:cs="Arial"/>
                <w:sz w:val="16"/>
                <w:szCs w:val="16"/>
              </w:rPr>
            </w:pPr>
            <w:r>
              <w:rPr>
                <w:rFonts w:cs="Arial"/>
                <w:sz w:val="16"/>
                <w:szCs w:val="16"/>
              </w:rPr>
              <w:lastRenderedPageBreak/>
              <w:t>Orange/18</w:t>
            </w:r>
          </w:p>
        </w:tc>
        <w:tc>
          <w:tcPr>
            <w:tcW w:w="1224" w:type="dxa"/>
          </w:tcPr>
          <w:p w14:paraId="219E328F" w14:textId="1E01EA12" w:rsidR="00605BAA" w:rsidRDefault="00605BAA" w:rsidP="00605BAA">
            <w:pPr>
              <w:keepLines/>
              <w:spacing w:before="20" w:after="20"/>
              <w:rPr>
                <w:rFonts w:cs="Arial"/>
                <w:sz w:val="16"/>
                <w:szCs w:val="16"/>
              </w:rPr>
            </w:pPr>
            <w:r>
              <w:rPr>
                <w:rFonts w:cs="Arial"/>
                <w:sz w:val="16"/>
                <w:szCs w:val="16"/>
              </w:rPr>
              <w:t>6.1.3</w:t>
            </w:r>
          </w:p>
        </w:tc>
        <w:tc>
          <w:tcPr>
            <w:tcW w:w="1276" w:type="dxa"/>
          </w:tcPr>
          <w:p w14:paraId="4D066BCB" w14:textId="4A7D6A56" w:rsidR="00605BAA" w:rsidRDefault="00605BAA" w:rsidP="00605BAA">
            <w:pPr>
              <w:keepLines/>
              <w:spacing w:before="20" w:after="20"/>
              <w:rPr>
                <w:rFonts w:cs="Arial"/>
                <w:sz w:val="16"/>
                <w:szCs w:val="16"/>
              </w:rPr>
            </w:pPr>
            <w:r>
              <w:rPr>
                <w:rFonts w:cs="Arial"/>
                <w:sz w:val="16"/>
                <w:szCs w:val="16"/>
              </w:rPr>
              <w:t>Paragraph below Table 32</w:t>
            </w:r>
          </w:p>
        </w:tc>
        <w:tc>
          <w:tcPr>
            <w:tcW w:w="1355" w:type="dxa"/>
          </w:tcPr>
          <w:p w14:paraId="0A622E68" w14:textId="48654F1E" w:rsidR="00605BAA" w:rsidRDefault="00605BAA" w:rsidP="00605BAA">
            <w:pPr>
              <w:keepLines/>
              <w:spacing w:before="20" w:after="20"/>
              <w:rPr>
                <w:rFonts w:cs="Arial"/>
                <w:sz w:val="16"/>
                <w:szCs w:val="16"/>
              </w:rPr>
            </w:pPr>
            <w:r>
              <w:rPr>
                <w:rFonts w:cs="Arial"/>
                <w:sz w:val="16"/>
                <w:szCs w:val="16"/>
              </w:rPr>
              <w:t>Technical</w:t>
            </w:r>
          </w:p>
        </w:tc>
        <w:tc>
          <w:tcPr>
            <w:tcW w:w="4111" w:type="dxa"/>
          </w:tcPr>
          <w:p w14:paraId="739AEF38" w14:textId="7198FE9F" w:rsidR="00605BAA" w:rsidRPr="002600D2" w:rsidRDefault="00605BAA" w:rsidP="00605BAA">
            <w:pPr>
              <w:keepLines/>
              <w:spacing w:before="20" w:after="20"/>
              <w:rPr>
                <w:rFonts w:cs="Arial"/>
                <w:sz w:val="16"/>
                <w:szCs w:val="16"/>
              </w:rPr>
            </w:pPr>
            <w:r>
              <w:rPr>
                <w:rFonts w:cs="Arial"/>
                <w:sz w:val="16"/>
                <w:szCs w:val="16"/>
              </w:rPr>
              <w:t>No additional requested separation distance more than 250m</w:t>
            </w:r>
          </w:p>
        </w:tc>
        <w:tc>
          <w:tcPr>
            <w:tcW w:w="4820" w:type="dxa"/>
          </w:tcPr>
          <w:p w14:paraId="19D83454" w14:textId="156D19F8" w:rsidR="00605BAA" w:rsidRDefault="00605BAA" w:rsidP="00605BAA">
            <w:pPr>
              <w:spacing w:before="20" w:after="20"/>
              <w:rPr>
                <w:rFonts w:cs="Arial"/>
                <w:sz w:val="16"/>
                <w:szCs w:val="16"/>
              </w:rPr>
            </w:pPr>
            <w:r>
              <w:rPr>
                <w:sz w:val="16"/>
                <w:szCs w:val="16"/>
                <w:lang w:val="en-US"/>
              </w:rPr>
              <w:t>Add a text: more than 250m</w:t>
            </w:r>
          </w:p>
        </w:tc>
        <w:tc>
          <w:tcPr>
            <w:tcW w:w="1843" w:type="dxa"/>
          </w:tcPr>
          <w:p w14:paraId="165C2D18" w14:textId="77777777" w:rsidR="00605BAA" w:rsidRPr="001750A3" w:rsidRDefault="00605BAA" w:rsidP="00605BAA">
            <w:pPr>
              <w:spacing w:before="20" w:after="20"/>
              <w:rPr>
                <w:rFonts w:cs="Arial"/>
                <w:sz w:val="16"/>
                <w:szCs w:val="16"/>
              </w:rPr>
            </w:pPr>
          </w:p>
        </w:tc>
      </w:tr>
      <w:tr w:rsidR="00605BAA" w:rsidRPr="00151940" w14:paraId="50E3F055" w14:textId="77777777" w:rsidTr="00B0495E">
        <w:trPr>
          <w:cantSplit/>
          <w:trHeight w:val="1214"/>
        </w:trPr>
        <w:tc>
          <w:tcPr>
            <w:tcW w:w="1042" w:type="dxa"/>
          </w:tcPr>
          <w:p w14:paraId="332CDB5D" w14:textId="1589EA7B" w:rsidR="00605BAA" w:rsidRDefault="00605BAA" w:rsidP="00605BAA">
            <w:pPr>
              <w:keepLines/>
              <w:spacing w:before="20" w:after="20"/>
              <w:rPr>
                <w:rFonts w:cs="Arial"/>
                <w:sz w:val="16"/>
                <w:szCs w:val="16"/>
              </w:rPr>
            </w:pPr>
            <w:r>
              <w:rPr>
                <w:rFonts w:cs="Arial"/>
                <w:sz w:val="16"/>
                <w:szCs w:val="16"/>
              </w:rPr>
              <w:t>Orange/19</w:t>
            </w:r>
          </w:p>
        </w:tc>
        <w:tc>
          <w:tcPr>
            <w:tcW w:w="1224" w:type="dxa"/>
          </w:tcPr>
          <w:p w14:paraId="5AE858D9" w14:textId="66F52AAD" w:rsidR="00605BAA" w:rsidRDefault="00605BAA" w:rsidP="00605BAA">
            <w:pPr>
              <w:keepLines/>
              <w:spacing w:before="20" w:after="20"/>
              <w:rPr>
                <w:rFonts w:cs="Arial"/>
                <w:sz w:val="16"/>
                <w:szCs w:val="16"/>
              </w:rPr>
            </w:pPr>
            <w:r>
              <w:rPr>
                <w:rFonts w:cs="Arial"/>
                <w:sz w:val="16"/>
                <w:szCs w:val="16"/>
              </w:rPr>
              <w:t>6.1.3</w:t>
            </w:r>
          </w:p>
        </w:tc>
        <w:tc>
          <w:tcPr>
            <w:tcW w:w="1276" w:type="dxa"/>
          </w:tcPr>
          <w:p w14:paraId="1EA56369" w14:textId="66731F50" w:rsidR="00605BAA" w:rsidRDefault="00605BAA" w:rsidP="00605BAA">
            <w:pPr>
              <w:keepLines/>
              <w:spacing w:before="20" w:after="20"/>
              <w:rPr>
                <w:rFonts w:cs="Arial"/>
                <w:sz w:val="16"/>
                <w:szCs w:val="16"/>
              </w:rPr>
            </w:pPr>
            <w:r>
              <w:rPr>
                <w:rFonts w:cs="Arial"/>
                <w:sz w:val="16"/>
                <w:szCs w:val="16"/>
              </w:rPr>
              <w:t>Paragraph above Table 34</w:t>
            </w:r>
          </w:p>
        </w:tc>
        <w:tc>
          <w:tcPr>
            <w:tcW w:w="1355" w:type="dxa"/>
          </w:tcPr>
          <w:p w14:paraId="49E3802C" w14:textId="6985328D"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37B8E756" w14:textId="35F13A0B" w:rsidR="00605BAA" w:rsidRPr="002600D2" w:rsidRDefault="00605BAA" w:rsidP="00605BAA">
            <w:pPr>
              <w:keepLines/>
              <w:spacing w:before="20" w:after="20"/>
              <w:rPr>
                <w:rFonts w:cs="Arial"/>
                <w:sz w:val="16"/>
                <w:szCs w:val="16"/>
              </w:rPr>
            </w:pPr>
            <w:r>
              <w:rPr>
                <w:rFonts w:cs="Arial"/>
                <w:sz w:val="16"/>
                <w:szCs w:val="16"/>
              </w:rPr>
              <w:t>To be considered is enough</w:t>
            </w:r>
          </w:p>
        </w:tc>
        <w:tc>
          <w:tcPr>
            <w:tcW w:w="4820" w:type="dxa"/>
          </w:tcPr>
          <w:p w14:paraId="4B8F8F6E" w14:textId="024C8447" w:rsidR="00605BAA" w:rsidRDefault="00605BAA" w:rsidP="00605BAA">
            <w:pPr>
              <w:spacing w:before="20" w:after="20"/>
              <w:rPr>
                <w:rFonts w:cs="Arial"/>
                <w:sz w:val="16"/>
                <w:szCs w:val="16"/>
              </w:rPr>
            </w:pPr>
            <w:r>
              <w:rPr>
                <w:sz w:val="16"/>
                <w:szCs w:val="16"/>
                <w:lang w:val="en-US"/>
              </w:rPr>
              <w:t>Delete “by national regulators”</w:t>
            </w:r>
          </w:p>
        </w:tc>
        <w:tc>
          <w:tcPr>
            <w:tcW w:w="1843" w:type="dxa"/>
          </w:tcPr>
          <w:p w14:paraId="5D7E49D9" w14:textId="77777777" w:rsidR="00605BAA" w:rsidRPr="001750A3" w:rsidRDefault="00605BAA" w:rsidP="00605BAA">
            <w:pPr>
              <w:spacing w:before="20" w:after="20"/>
              <w:rPr>
                <w:rFonts w:cs="Arial"/>
                <w:sz w:val="16"/>
                <w:szCs w:val="16"/>
              </w:rPr>
            </w:pPr>
          </w:p>
        </w:tc>
      </w:tr>
      <w:tr w:rsidR="00605BAA" w:rsidRPr="00151940" w14:paraId="5603565E" w14:textId="77777777" w:rsidTr="00B0495E">
        <w:trPr>
          <w:cantSplit/>
          <w:trHeight w:val="1214"/>
        </w:trPr>
        <w:tc>
          <w:tcPr>
            <w:tcW w:w="1042" w:type="dxa"/>
          </w:tcPr>
          <w:p w14:paraId="75927BDB" w14:textId="54F5A832" w:rsidR="00605BAA" w:rsidRDefault="00605BAA" w:rsidP="00605BAA">
            <w:pPr>
              <w:keepLines/>
              <w:spacing w:before="20" w:after="20"/>
              <w:rPr>
                <w:sz w:val="16"/>
                <w:szCs w:val="16"/>
                <w:lang w:val="en-US"/>
              </w:rPr>
            </w:pPr>
            <w:r>
              <w:rPr>
                <w:sz w:val="16"/>
                <w:szCs w:val="16"/>
                <w:lang w:val="en-US"/>
              </w:rPr>
              <w:t>D/53</w:t>
            </w:r>
          </w:p>
        </w:tc>
        <w:tc>
          <w:tcPr>
            <w:tcW w:w="1224" w:type="dxa"/>
          </w:tcPr>
          <w:p w14:paraId="0FA68675" w14:textId="6F427A13" w:rsidR="00605BAA" w:rsidRDefault="00605BAA" w:rsidP="00605BAA">
            <w:pPr>
              <w:keepLines/>
              <w:spacing w:before="20" w:after="20"/>
              <w:rPr>
                <w:sz w:val="16"/>
                <w:szCs w:val="16"/>
                <w:lang w:val="en-US"/>
              </w:rPr>
            </w:pPr>
            <w:r>
              <w:rPr>
                <w:sz w:val="16"/>
                <w:szCs w:val="16"/>
                <w:lang w:val="en-US"/>
              </w:rPr>
              <w:t>Page 38, 6.2.1</w:t>
            </w:r>
          </w:p>
        </w:tc>
        <w:tc>
          <w:tcPr>
            <w:tcW w:w="1276" w:type="dxa"/>
          </w:tcPr>
          <w:p w14:paraId="028100C3" w14:textId="64522B07" w:rsidR="00605BAA" w:rsidRDefault="00605BAA" w:rsidP="00605BAA">
            <w:pPr>
              <w:keepLines/>
              <w:spacing w:before="20" w:after="20"/>
              <w:rPr>
                <w:sz w:val="16"/>
                <w:szCs w:val="16"/>
                <w:lang w:val="en-US"/>
              </w:rPr>
            </w:pPr>
            <w:r>
              <w:rPr>
                <w:sz w:val="16"/>
                <w:szCs w:val="16"/>
                <w:lang w:val="en-US"/>
              </w:rPr>
              <w:t>second last para</w:t>
            </w:r>
          </w:p>
        </w:tc>
        <w:tc>
          <w:tcPr>
            <w:tcW w:w="1355" w:type="dxa"/>
          </w:tcPr>
          <w:p w14:paraId="2A06EC8B" w14:textId="3F499CC3" w:rsidR="00605BAA" w:rsidRDefault="00605BAA" w:rsidP="00605BAA">
            <w:pPr>
              <w:keepLines/>
              <w:spacing w:before="20" w:after="20"/>
              <w:rPr>
                <w:sz w:val="16"/>
                <w:szCs w:val="16"/>
                <w:lang w:val="en-US"/>
              </w:rPr>
            </w:pPr>
            <w:r>
              <w:rPr>
                <w:sz w:val="16"/>
                <w:szCs w:val="16"/>
                <w:lang w:val="en-US"/>
              </w:rPr>
              <w:t>General</w:t>
            </w:r>
          </w:p>
        </w:tc>
        <w:tc>
          <w:tcPr>
            <w:tcW w:w="4111" w:type="dxa"/>
          </w:tcPr>
          <w:p w14:paraId="66AD50B6" w14:textId="060FA9ED" w:rsidR="00605BAA" w:rsidRPr="00190F62" w:rsidRDefault="00605BAA" w:rsidP="00605BAA">
            <w:pPr>
              <w:keepLines/>
              <w:spacing w:before="20" w:after="20"/>
              <w:rPr>
                <w:sz w:val="16"/>
                <w:szCs w:val="16"/>
              </w:rPr>
            </w:pPr>
            <w:r w:rsidRPr="00582709">
              <w:rPr>
                <w:sz w:val="16"/>
                <w:szCs w:val="16"/>
              </w:rPr>
              <w:t xml:space="preserve">Studied height </w:t>
            </w:r>
            <w:r>
              <w:rPr>
                <w:sz w:val="16"/>
                <w:szCs w:val="16"/>
              </w:rPr>
              <w:t>is</w:t>
            </w:r>
            <w:r w:rsidRPr="00582709">
              <w:rPr>
                <w:sz w:val="16"/>
                <w:szCs w:val="16"/>
              </w:rPr>
              <w:t xml:space="preserve"> missing (for comparison reasons</w:t>
            </w:r>
            <w:r>
              <w:rPr>
                <w:sz w:val="16"/>
                <w:szCs w:val="16"/>
              </w:rPr>
              <w:t>)</w:t>
            </w:r>
          </w:p>
        </w:tc>
        <w:tc>
          <w:tcPr>
            <w:tcW w:w="4820" w:type="dxa"/>
          </w:tcPr>
          <w:p w14:paraId="21FE3A26" w14:textId="21F6AEB5" w:rsidR="00605BAA" w:rsidRDefault="00605BAA" w:rsidP="00605BAA">
            <w:pPr>
              <w:spacing w:before="20" w:after="20"/>
              <w:rPr>
                <w:sz w:val="16"/>
                <w:szCs w:val="16"/>
              </w:rPr>
            </w:pPr>
            <w:r>
              <w:rPr>
                <w:sz w:val="16"/>
                <w:szCs w:val="16"/>
              </w:rPr>
              <w:t>…</w:t>
            </w:r>
            <w:r w:rsidRPr="00582709">
              <w:rPr>
                <w:sz w:val="16"/>
                <w:szCs w:val="16"/>
              </w:rPr>
              <w:t xml:space="preserve">to a co-frequency </w:t>
            </w:r>
            <w:del w:id="372" w:author="Germany" w:date="2024-04-09T15:38:00Z">
              <w:r w:rsidRPr="00582709">
                <w:rPr>
                  <w:sz w:val="16"/>
                  <w:szCs w:val="16"/>
                </w:rPr>
                <w:delText xml:space="preserve">the </w:delText>
              </w:r>
            </w:del>
            <w:r w:rsidRPr="00582709">
              <w:rPr>
                <w:sz w:val="16"/>
                <w:szCs w:val="16"/>
              </w:rPr>
              <w:t>FS receiver (50 m above ground</w:t>
            </w:r>
            <w:ins w:id="373" w:author="Germany" w:date="2024-03-27T08:11:00Z">
              <w:r w:rsidRPr="00582709">
                <w:rPr>
                  <w:sz w:val="16"/>
                  <w:szCs w:val="16"/>
                </w:rPr>
                <w:t xml:space="preserve"> for generic case</w:t>
              </w:r>
            </w:ins>
            <w:ins w:id="374" w:author="Germany" w:date="2024-03-27T08:12:00Z">
              <w:r w:rsidRPr="00582709">
                <w:rPr>
                  <w:sz w:val="16"/>
                  <w:szCs w:val="16"/>
                </w:rPr>
                <w:t xml:space="preserve">, 80 m for real deployment/average </w:t>
              </w:r>
            </w:ins>
            <w:ins w:id="375" w:author="Germany" w:date="2024-04-09T15:39:00Z">
              <w:r w:rsidRPr="00582709">
                <w:rPr>
                  <w:sz w:val="16"/>
                  <w:szCs w:val="16"/>
                </w:rPr>
                <w:t>height</w:t>
              </w:r>
            </w:ins>
            <w:ins w:id="376" w:author="Germany" w:date="2024-03-27T08:12:00Z">
              <w:r w:rsidRPr="00582709">
                <w:rPr>
                  <w:sz w:val="16"/>
                  <w:szCs w:val="16"/>
                </w:rPr>
                <w:t xml:space="preserve"> and 18</w:t>
              </w:r>
            </w:ins>
            <w:ins w:id="377" w:author="Germany" w:date="2024-03-27T08:13:00Z">
              <w:r w:rsidRPr="00582709">
                <w:rPr>
                  <w:sz w:val="16"/>
                  <w:szCs w:val="16"/>
                </w:rPr>
                <w:t>0</w:t>
              </w:r>
            </w:ins>
            <w:ins w:id="378" w:author="Germany" w:date="2024-03-27T08:12:00Z">
              <w:r w:rsidRPr="00582709">
                <w:rPr>
                  <w:sz w:val="16"/>
                  <w:szCs w:val="16"/>
                </w:rPr>
                <w:t xml:space="preserve"> m </w:t>
              </w:r>
            </w:ins>
            <w:ins w:id="379" w:author="Germany" w:date="2024-03-27T08:13:00Z">
              <w:r w:rsidRPr="00582709">
                <w:rPr>
                  <w:sz w:val="16"/>
                  <w:szCs w:val="16"/>
                </w:rPr>
                <w:t>for real deployment/worst case</w:t>
              </w:r>
            </w:ins>
            <w:r w:rsidRPr="00582709">
              <w:rPr>
                <w:sz w:val="16"/>
                <w:szCs w:val="16"/>
              </w:rPr>
              <w:t xml:space="preserve">).  </w:t>
            </w:r>
          </w:p>
        </w:tc>
        <w:tc>
          <w:tcPr>
            <w:tcW w:w="1843" w:type="dxa"/>
          </w:tcPr>
          <w:p w14:paraId="31098A17" w14:textId="77777777" w:rsidR="00605BAA" w:rsidRPr="001750A3" w:rsidRDefault="00605BAA" w:rsidP="00605BAA">
            <w:pPr>
              <w:spacing w:before="20" w:after="20"/>
              <w:rPr>
                <w:rFonts w:cs="Arial"/>
                <w:sz w:val="16"/>
                <w:szCs w:val="16"/>
              </w:rPr>
            </w:pPr>
          </w:p>
        </w:tc>
      </w:tr>
      <w:tr w:rsidR="00605BAA" w:rsidRPr="00151940" w14:paraId="6DD24205" w14:textId="77777777" w:rsidTr="00B0495E">
        <w:trPr>
          <w:cantSplit/>
          <w:trHeight w:val="1214"/>
        </w:trPr>
        <w:tc>
          <w:tcPr>
            <w:tcW w:w="1042" w:type="dxa"/>
          </w:tcPr>
          <w:p w14:paraId="6F16CC1D" w14:textId="0F9925C8" w:rsidR="00605BAA" w:rsidRDefault="00605BAA" w:rsidP="00605BAA">
            <w:pPr>
              <w:keepLines/>
              <w:spacing w:before="20" w:after="20"/>
              <w:rPr>
                <w:sz w:val="16"/>
                <w:szCs w:val="16"/>
                <w:lang w:val="en-US"/>
              </w:rPr>
            </w:pPr>
            <w:r>
              <w:rPr>
                <w:sz w:val="16"/>
                <w:szCs w:val="16"/>
                <w:lang w:val="en-US"/>
              </w:rPr>
              <w:t>D/54</w:t>
            </w:r>
          </w:p>
        </w:tc>
        <w:tc>
          <w:tcPr>
            <w:tcW w:w="1224" w:type="dxa"/>
          </w:tcPr>
          <w:p w14:paraId="58A15604" w14:textId="014B1CD6" w:rsidR="00605BAA" w:rsidRDefault="00605BAA" w:rsidP="00605BAA">
            <w:pPr>
              <w:keepLines/>
              <w:spacing w:before="20" w:after="20"/>
              <w:rPr>
                <w:sz w:val="16"/>
                <w:szCs w:val="16"/>
                <w:lang w:val="en-US"/>
              </w:rPr>
            </w:pPr>
            <w:r>
              <w:rPr>
                <w:sz w:val="16"/>
                <w:szCs w:val="16"/>
                <w:lang w:val="en-US"/>
              </w:rPr>
              <w:t>Page 38, 6.2.1</w:t>
            </w:r>
          </w:p>
        </w:tc>
        <w:tc>
          <w:tcPr>
            <w:tcW w:w="1276" w:type="dxa"/>
          </w:tcPr>
          <w:p w14:paraId="406DBD6E" w14:textId="399DF38B" w:rsidR="00605BAA" w:rsidRDefault="00605BAA" w:rsidP="00605BAA">
            <w:pPr>
              <w:keepLines/>
              <w:spacing w:before="20" w:after="20"/>
              <w:rPr>
                <w:sz w:val="16"/>
                <w:szCs w:val="16"/>
                <w:lang w:val="en-US"/>
              </w:rPr>
            </w:pPr>
            <w:r>
              <w:rPr>
                <w:sz w:val="16"/>
                <w:szCs w:val="16"/>
                <w:lang w:val="en-US"/>
              </w:rPr>
              <w:t>last para</w:t>
            </w:r>
          </w:p>
        </w:tc>
        <w:tc>
          <w:tcPr>
            <w:tcW w:w="1355" w:type="dxa"/>
          </w:tcPr>
          <w:p w14:paraId="4D0906F7" w14:textId="7B94DF01" w:rsidR="00605BAA" w:rsidRDefault="00605BAA" w:rsidP="00605BAA">
            <w:pPr>
              <w:keepLines/>
              <w:spacing w:before="20" w:after="20"/>
              <w:rPr>
                <w:sz w:val="16"/>
                <w:szCs w:val="16"/>
                <w:lang w:val="en-US"/>
              </w:rPr>
            </w:pPr>
            <w:r>
              <w:rPr>
                <w:sz w:val="16"/>
                <w:szCs w:val="16"/>
                <w:lang w:val="en-US"/>
              </w:rPr>
              <w:t>General</w:t>
            </w:r>
          </w:p>
        </w:tc>
        <w:tc>
          <w:tcPr>
            <w:tcW w:w="4111" w:type="dxa"/>
          </w:tcPr>
          <w:p w14:paraId="6E5D220C" w14:textId="193C27EB" w:rsidR="00605BAA" w:rsidRPr="00190F62" w:rsidRDefault="00605BAA" w:rsidP="00605BAA">
            <w:pPr>
              <w:keepLines/>
              <w:spacing w:before="20" w:after="20"/>
              <w:rPr>
                <w:sz w:val="16"/>
                <w:szCs w:val="16"/>
              </w:rPr>
            </w:pPr>
            <w:r w:rsidRPr="00582709">
              <w:rPr>
                <w:sz w:val="16"/>
                <w:szCs w:val="16"/>
              </w:rPr>
              <w:t>Height clarification</w:t>
            </w:r>
          </w:p>
        </w:tc>
        <w:tc>
          <w:tcPr>
            <w:tcW w:w="4820" w:type="dxa"/>
          </w:tcPr>
          <w:p w14:paraId="05F00AEB" w14:textId="33D43445" w:rsidR="00605BAA" w:rsidRDefault="00605BAA" w:rsidP="00605BAA">
            <w:pPr>
              <w:spacing w:before="20" w:after="20"/>
              <w:rPr>
                <w:sz w:val="16"/>
                <w:szCs w:val="16"/>
              </w:rPr>
            </w:pPr>
            <w:r>
              <w:rPr>
                <w:sz w:val="16"/>
                <w:szCs w:val="16"/>
              </w:rPr>
              <w:t>…</w:t>
            </w:r>
            <w:r w:rsidRPr="00582709">
              <w:rPr>
                <w:sz w:val="16"/>
                <w:szCs w:val="16"/>
              </w:rPr>
              <w:t>to protect FS</w:t>
            </w:r>
            <w:ins w:id="380" w:author="Germany" w:date="2024-04-03T13:40:00Z">
              <w:r w:rsidRPr="00582709">
                <w:rPr>
                  <w:sz w:val="16"/>
                  <w:szCs w:val="16"/>
                </w:rPr>
                <w:t xml:space="preserve"> (80</w:t>
              </w:r>
            </w:ins>
            <w:ins w:id="381" w:author="Germany" w:date="2024-04-03T15:34:00Z">
              <w:r w:rsidRPr="00582709">
                <w:rPr>
                  <w:sz w:val="16"/>
                  <w:szCs w:val="16"/>
                </w:rPr>
                <w:t xml:space="preserve"> </w:t>
              </w:r>
            </w:ins>
            <w:ins w:id="382" w:author="Germany" w:date="2024-04-03T13:40:00Z">
              <w:r w:rsidRPr="00582709">
                <w:rPr>
                  <w:sz w:val="16"/>
                  <w:szCs w:val="16"/>
                </w:rPr>
                <w:t xml:space="preserve">m </w:t>
              </w:r>
            </w:ins>
            <w:ins w:id="383" w:author="Germany" w:date="2024-04-03T15:34:00Z">
              <w:r w:rsidRPr="00582709">
                <w:rPr>
                  <w:sz w:val="16"/>
                  <w:szCs w:val="16"/>
                </w:rPr>
                <w:t xml:space="preserve">antenna </w:t>
              </w:r>
            </w:ins>
            <w:ins w:id="384" w:author="Germany" w:date="2024-04-03T13:40:00Z">
              <w:r w:rsidRPr="00582709">
                <w:rPr>
                  <w:sz w:val="16"/>
                  <w:szCs w:val="16"/>
                </w:rPr>
                <w:t>height)</w:t>
              </w:r>
            </w:ins>
            <w:r w:rsidRPr="00582709">
              <w:rPr>
                <w:sz w:val="16"/>
                <w:szCs w:val="16"/>
              </w:rPr>
              <w:t xml:space="preserve"> from WBB LMP </w:t>
            </w:r>
          </w:p>
        </w:tc>
        <w:tc>
          <w:tcPr>
            <w:tcW w:w="1843" w:type="dxa"/>
          </w:tcPr>
          <w:p w14:paraId="64DF83DB" w14:textId="77777777" w:rsidR="00605BAA" w:rsidRPr="001750A3" w:rsidRDefault="00605BAA" w:rsidP="00605BAA">
            <w:pPr>
              <w:spacing w:before="20" w:after="20"/>
              <w:rPr>
                <w:rFonts w:cs="Arial"/>
                <w:sz w:val="16"/>
                <w:szCs w:val="16"/>
              </w:rPr>
            </w:pPr>
          </w:p>
        </w:tc>
      </w:tr>
      <w:tr w:rsidR="00605BAA" w:rsidRPr="00151940" w14:paraId="17959146" w14:textId="77777777" w:rsidTr="00B0495E">
        <w:trPr>
          <w:cantSplit/>
          <w:trHeight w:val="1214"/>
        </w:trPr>
        <w:tc>
          <w:tcPr>
            <w:tcW w:w="1042" w:type="dxa"/>
          </w:tcPr>
          <w:p w14:paraId="6A1ABAE8" w14:textId="2CA1EF65" w:rsidR="00605BAA" w:rsidRDefault="00605BAA" w:rsidP="00605BAA">
            <w:pPr>
              <w:keepLines/>
              <w:spacing w:before="20" w:after="20"/>
              <w:rPr>
                <w:rFonts w:cs="Arial"/>
                <w:sz w:val="16"/>
                <w:szCs w:val="16"/>
              </w:rPr>
            </w:pPr>
            <w:r>
              <w:rPr>
                <w:rFonts w:cs="Arial"/>
                <w:sz w:val="16"/>
                <w:szCs w:val="16"/>
              </w:rPr>
              <w:t>LTU/11</w:t>
            </w:r>
          </w:p>
        </w:tc>
        <w:tc>
          <w:tcPr>
            <w:tcW w:w="1224" w:type="dxa"/>
          </w:tcPr>
          <w:p w14:paraId="1E81428E" w14:textId="5B69BC7F" w:rsidR="00605BAA" w:rsidRDefault="00605BAA" w:rsidP="00605BAA">
            <w:pPr>
              <w:keepLines/>
              <w:spacing w:before="20" w:after="20"/>
              <w:rPr>
                <w:rFonts w:cs="Arial"/>
                <w:sz w:val="16"/>
                <w:szCs w:val="16"/>
              </w:rPr>
            </w:pPr>
            <w:r>
              <w:rPr>
                <w:rFonts w:cs="Arial"/>
                <w:sz w:val="16"/>
                <w:szCs w:val="16"/>
              </w:rPr>
              <w:t>6.2.2</w:t>
            </w:r>
          </w:p>
        </w:tc>
        <w:tc>
          <w:tcPr>
            <w:tcW w:w="1276" w:type="dxa"/>
          </w:tcPr>
          <w:p w14:paraId="5FE3071E" w14:textId="77777777" w:rsidR="00605BAA" w:rsidRDefault="00605BAA" w:rsidP="00605BAA">
            <w:pPr>
              <w:keepLines/>
              <w:spacing w:before="20" w:after="20"/>
              <w:rPr>
                <w:rFonts w:cs="Arial"/>
                <w:sz w:val="16"/>
                <w:szCs w:val="16"/>
              </w:rPr>
            </w:pPr>
          </w:p>
        </w:tc>
        <w:tc>
          <w:tcPr>
            <w:tcW w:w="1355" w:type="dxa"/>
          </w:tcPr>
          <w:p w14:paraId="2394F952" w14:textId="027146EE"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252D7617" w14:textId="4EBAD66D" w:rsidR="00605BAA" w:rsidRDefault="00605BAA" w:rsidP="00605BAA">
            <w:pPr>
              <w:keepLines/>
              <w:spacing w:before="20" w:after="20"/>
              <w:rPr>
                <w:rFonts w:cs="Arial"/>
                <w:sz w:val="16"/>
                <w:szCs w:val="16"/>
              </w:rPr>
            </w:pPr>
            <w:r>
              <w:rPr>
                <w:rFonts w:cs="Arial"/>
                <w:sz w:val="16"/>
                <w:szCs w:val="16"/>
              </w:rPr>
              <w:t>Use term “terrain” instead of “altimetry”</w:t>
            </w:r>
          </w:p>
        </w:tc>
        <w:tc>
          <w:tcPr>
            <w:tcW w:w="4820" w:type="dxa"/>
          </w:tcPr>
          <w:p w14:paraId="5C1805C7" w14:textId="70C0F5C1" w:rsidR="00605BAA" w:rsidRPr="005A6410" w:rsidRDefault="00605BAA" w:rsidP="00605BAA">
            <w:pPr>
              <w:spacing w:before="20" w:after="20"/>
              <w:rPr>
                <w:rFonts w:cs="Arial"/>
                <w:sz w:val="16"/>
                <w:szCs w:val="16"/>
              </w:rPr>
            </w:pPr>
            <w:r>
              <w:rPr>
                <w:rFonts w:cs="Arial"/>
                <w:sz w:val="16"/>
                <w:szCs w:val="16"/>
              </w:rPr>
              <w:t>See Annex</w:t>
            </w:r>
          </w:p>
        </w:tc>
        <w:tc>
          <w:tcPr>
            <w:tcW w:w="1843" w:type="dxa"/>
          </w:tcPr>
          <w:p w14:paraId="20A290B1" w14:textId="77777777" w:rsidR="00605BAA" w:rsidRPr="005A6410" w:rsidRDefault="00605BAA" w:rsidP="00605BAA">
            <w:pPr>
              <w:spacing w:before="20" w:after="20"/>
              <w:rPr>
                <w:rFonts w:cs="Arial"/>
                <w:sz w:val="16"/>
                <w:szCs w:val="16"/>
              </w:rPr>
            </w:pPr>
          </w:p>
        </w:tc>
      </w:tr>
      <w:tr w:rsidR="00605BAA" w:rsidRPr="00151940" w14:paraId="120BE050" w14:textId="74C680C0" w:rsidTr="00B0495E">
        <w:trPr>
          <w:cantSplit/>
          <w:trHeight w:val="1214"/>
        </w:trPr>
        <w:tc>
          <w:tcPr>
            <w:tcW w:w="1042" w:type="dxa"/>
          </w:tcPr>
          <w:p w14:paraId="43DEDF6F" w14:textId="77777777" w:rsidR="00605BAA" w:rsidRDefault="00605BAA" w:rsidP="00605BAA">
            <w:pPr>
              <w:keepLines/>
              <w:spacing w:before="20" w:after="20"/>
              <w:rPr>
                <w:rFonts w:cs="Arial"/>
                <w:sz w:val="16"/>
                <w:szCs w:val="16"/>
              </w:rPr>
            </w:pPr>
            <w:r>
              <w:rPr>
                <w:rFonts w:cs="Arial"/>
                <w:sz w:val="16"/>
                <w:szCs w:val="16"/>
              </w:rPr>
              <w:lastRenderedPageBreak/>
              <w:t>UK/8</w:t>
            </w:r>
          </w:p>
        </w:tc>
        <w:tc>
          <w:tcPr>
            <w:tcW w:w="1224" w:type="dxa"/>
          </w:tcPr>
          <w:p w14:paraId="582E7426" w14:textId="77777777" w:rsidR="00605BAA" w:rsidRDefault="00605BAA" w:rsidP="00605BAA">
            <w:pPr>
              <w:keepLines/>
              <w:spacing w:before="20" w:after="20"/>
              <w:rPr>
                <w:rFonts w:cs="Arial"/>
                <w:sz w:val="16"/>
                <w:szCs w:val="16"/>
              </w:rPr>
            </w:pPr>
            <w:r>
              <w:rPr>
                <w:rFonts w:cs="Arial"/>
                <w:sz w:val="16"/>
                <w:szCs w:val="16"/>
              </w:rPr>
              <w:t>6.2.2</w:t>
            </w:r>
          </w:p>
          <w:p w14:paraId="092AB2F2" w14:textId="77777777" w:rsidR="00605BAA" w:rsidRDefault="00605BAA" w:rsidP="00605BAA">
            <w:pPr>
              <w:keepLines/>
              <w:spacing w:before="20" w:after="20"/>
              <w:rPr>
                <w:rFonts w:cs="Arial"/>
                <w:sz w:val="16"/>
                <w:szCs w:val="16"/>
              </w:rPr>
            </w:pPr>
            <w:r>
              <w:rPr>
                <w:rFonts w:cs="Arial"/>
                <w:sz w:val="16"/>
                <w:szCs w:val="16"/>
              </w:rPr>
              <w:t>Study 2</w:t>
            </w:r>
          </w:p>
        </w:tc>
        <w:tc>
          <w:tcPr>
            <w:tcW w:w="1276" w:type="dxa"/>
          </w:tcPr>
          <w:p w14:paraId="461F98EC" w14:textId="77777777" w:rsidR="00605BAA" w:rsidRPr="00B95FF6" w:rsidRDefault="00605BAA" w:rsidP="00605BAA">
            <w:pPr>
              <w:keepLines/>
              <w:spacing w:before="20" w:after="20"/>
              <w:rPr>
                <w:rFonts w:cs="Arial"/>
                <w:sz w:val="16"/>
                <w:szCs w:val="16"/>
              </w:rPr>
            </w:pPr>
            <w:r>
              <w:rPr>
                <w:rFonts w:cs="Arial"/>
                <w:sz w:val="16"/>
                <w:szCs w:val="16"/>
              </w:rPr>
              <w:t>Para 2</w:t>
            </w:r>
          </w:p>
        </w:tc>
        <w:tc>
          <w:tcPr>
            <w:tcW w:w="1355" w:type="dxa"/>
          </w:tcPr>
          <w:p w14:paraId="453A799D" w14:textId="77777777" w:rsidR="00605BAA" w:rsidRDefault="00605BAA" w:rsidP="00605BAA">
            <w:pPr>
              <w:keepLines/>
              <w:spacing w:before="20" w:after="20"/>
              <w:rPr>
                <w:rFonts w:cs="Arial"/>
                <w:sz w:val="16"/>
                <w:szCs w:val="16"/>
              </w:rPr>
            </w:pPr>
            <w:r>
              <w:rPr>
                <w:rFonts w:cs="Arial"/>
                <w:sz w:val="16"/>
                <w:szCs w:val="16"/>
              </w:rPr>
              <w:t>Technical</w:t>
            </w:r>
          </w:p>
        </w:tc>
        <w:tc>
          <w:tcPr>
            <w:tcW w:w="4111" w:type="dxa"/>
          </w:tcPr>
          <w:p w14:paraId="6F585ABE" w14:textId="77777777" w:rsidR="00605BAA" w:rsidRDefault="00605BAA" w:rsidP="00605BAA">
            <w:pPr>
              <w:keepLines/>
              <w:spacing w:before="20" w:after="20"/>
              <w:rPr>
                <w:rFonts w:cs="Arial"/>
                <w:sz w:val="16"/>
                <w:szCs w:val="16"/>
              </w:rPr>
            </w:pPr>
            <w:r>
              <w:rPr>
                <w:rFonts w:cs="Arial"/>
                <w:sz w:val="16"/>
                <w:szCs w:val="16"/>
              </w:rPr>
              <w:t>See UK/3.</w:t>
            </w:r>
          </w:p>
          <w:p w14:paraId="2B9E1BA4" w14:textId="77777777" w:rsidR="00605BAA" w:rsidRDefault="00605BAA" w:rsidP="00605BAA">
            <w:pPr>
              <w:keepLines/>
              <w:spacing w:before="20" w:after="20"/>
              <w:rPr>
                <w:rFonts w:cs="Arial"/>
                <w:sz w:val="16"/>
                <w:szCs w:val="16"/>
              </w:rPr>
            </w:pPr>
            <w:r>
              <w:rPr>
                <w:rFonts w:cs="Arial"/>
                <w:sz w:val="16"/>
                <w:szCs w:val="16"/>
              </w:rPr>
              <w:t>Additional comment:</w:t>
            </w:r>
          </w:p>
          <w:p w14:paraId="6B973CB7" w14:textId="77777777" w:rsidR="00605BAA" w:rsidRDefault="00605BAA" w:rsidP="00605BAA">
            <w:pPr>
              <w:keepLines/>
              <w:spacing w:before="20" w:after="20"/>
              <w:rPr>
                <w:rFonts w:cs="Arial"/>
                <w:sz w:val="16"/>
                <w:szCs w:val="16"/>
              </w:rPr>
            </w:pPr>
            <w:r>
              <w:rPr>
                <w:rFonts w:cs="Arial"/>
                <w:sz w:val="16"/>
                <w:szCs w:val="16"/>
              </w:rPr>
              <w:t xml:space="preserve">The study from Italy uses the maximum licenced WBB LMP BS power with the antenna set with 0deg </w:t>
            </w:r>
            <w:proofErr w:type="spellStart"/>
            <w:r>
              <w:rPr>
                <w:rFonts w:cs="Arial"/>
                <w:sz w:val="16"/>
                <w:szCs w:val="16"/>
              </w:rPr>
              <w:t>downtilt</w:t>
            </w:r>
            <w:proofErr w:type="spellEnd"/>
            <w:r>
              <w:rPr>
                <w:rFonts w:cs="Arial"/>
                <w:sz w:val="16"/>
                <w:szCs w:val="16"/>
              </w:rPr>
              <w:t xml:space="preserve"> and azimuthally aligned with the victim BS.</w:t>
            </w:r>
          </w:p>
          <w:p w14:paraId="24012607" w14:textId="77777777" w:rsidR="00605BAA" w:rsidRDefault="00605BAA" w:rsidP="00605BAA">
            <w:pPr>
              <w:keepLines/>
              <w:spacing w:before="20" w:after="20"/>
              <w:rPr>
                <w:rFonts w:cs="Arial"/>
                <w:sz w:val="16"/>
                <w:szCs w:val="16"/>
              </w:rPr>
            </w:pPr>
            <w:r>
              <w:rPr>
                <w:rFonts w:cs="Arial"/>
                <w:sz w:val="16"/>
                <w:szCs w:val="16"/>
              </w:rPr>
              <w:t xml:space="preserve">Therefore, further coordination mechanisms such as </w:t>
            </w:r>
            <w:r w:rsidRPr="00E25645">
              <w:rPr>
                <w:rFonts w:cs="Arial"/>
                <w:sz w:val="16"/>
                <w:szCs w:val="16"/>
              </w:rPr>
              <w:t>azimuthal offset of the WBB BS antenna away from the FS victim receiver,</w:t>
            </w:r>
            <w:r>
              <w:rPr>
                <w:rFonts w:cs="Arial"/>
                <w:sz w:val="16"/>
                <w:szCs w:val="16"/>
              </w:rPr>
              <w:t xml:space="preserve"> or</w:t>
            </w:r>
            <w:r w:rsidRPr="00E25645">
              <w:rPr>
                <w:rFonts w:cs="Arial"/>
                <w:sz w:val="16"/>
                <w:szCs w:val="16"/>
              </w:rPr>
              <w:t xml:space="preserve"> reduced transmit power at the WBB BS, </w:t>
            </w:r>
            <w:r>
              <w:rPr>
                <w:rFonts w:cs="Arial"/>
                <w:sz w:val="16"/>
                <w:szCs w:val="16"/>
              </w:rPr>
              <w:t>could allow for deployment of a WBB LMP BS within the exclusion zone determined in this study.</w:t>
            </w:r>
          </w:p>
          <w:p w14:paraId="5B1CA399" w14:textId="77777777" w:rsidR="00605BAA" w:rsidRDefault="00605BAA" w:rsidP="00605BAA">
            <w:pPr>
              <w:keepLines/>
              <w:spacing w:before="20" w:after="20"/>
              <w:rPr>
                <w:rFonts w:cs="Arial"/>
                <w:sz w:val="16"/>
                <w:szCs w:val="16"/>
              </w:rPr>
            </w:pPr>
            <w:r>
              <w:rPr>
                <w:rFonts w:cs="Arial"/>
                <w:sz w:val="16"/>
                <w:szCs w:val="16"/>
              </w:rPr>
              <w:t>To clarify that further coordination could allow WBB LMP BS deployments within the exclusion zone determined in this study, additional text is added.</w:t>
            </w:r>
          </w:p>
        </w:tc>
        <w:tc>
          <w:tcPr>
            <w:tcW w:w="4820" w:type="dxa"/>
          </w:tcPr>
          <w:p w14:paraId="74BD023D" w14:textId="77777777" w:rsidR="00605BAA" w:rsidRPr="005A6410" w:rsidRDefault="00605BAA" w:rsidP="00605BAA">
            <w:pPr>
              <w:spacing w:before="20" w:after="20"/>
              <w:rPr>
                <w:rFonts w:cs="Arial"/>
                <w:sz w:val="16"/>
                <w:szCs w:val="16"/>
              </w:rPr>
            </w:pPr>
            <w:r w:rsidRPr="005A6410">
              <w:rPr>
                <w:rFonts w:cs="Arial"/>
                <w:sz w:val="16"/>
                <w:szCs w:val="16"/>
              </w:rPr>
              <w:t>(i.e. geographical area where WBB BS transmitters are not allowed</w:t>
            </w:r>
            <w:ins w:id="385" w:author="United Kingdom" w:date="2024-04-18T14:14:00Z">
              <w:r w:rsidRPr="005A6410">
                <w:rPr>
                  <w:rFonts w:cs="Arial"/>
                  <w:sz w:val="16"/>
                  <w:szCs w:val="16"/>
                </w:rPr>
                <w:t xml:space="preserve"> in </w:t>
              </w:r>
            </w:ins>
            <w:ins w:id="386" w:author="United Kingdom" w:date="2024-04-18T14:19:00Z">
              <w:r w:rsidRPr="005A6410">
                <w:rPr>
                  <w:rFonts w:cs="Arial"/>
                  <w:sz w:val="16"/>
                  <w:szCs w:val="16"/>
                </w:rPr>
                <w:t>lieu</w:t>
              </w:r>
            </w:ins>
            <w:ins w:id="387" w:author="United Kingdom" w:date="2024-04-18T14:14:00Z">
              <w:r w:rsidRPr="005A6410">
                <w:rPr>
                  <w:rFonts w:cs="Arial"/>
                  <w:sz w:val="16"/>
                  <w:szCs w:val="16"/>
                </w:rPr>
                <w:t xml:space="preserve"> of any further coordination</w:t>
              </w:r>
            </w:ins>
            <w:ins w:id="388" w:author="United Kingdom" w:date="2024-04-18T14:15:00Z">
              <w:r w:rsidRPr="005A6410">
                <w:rPr>
                  <w:rFonts w:cs="Arial"/>
                  <w:sz w:val="16"/>
                  <w:szCs w:val="16"/>
                </w:rPr>
                <w:t xml:space="preserve"> </w:t>
              </w:r>
            </w:ins>
            <w:ins w:id="389" w:author="United Kingdom" w:date="2024-04-18T14:19:00Z">
              <w:r w:rsidRPr="005A6410">
                <w:rPr>
                  <w:rFonts w:cs="Arial"/>
                  <w:sz w:val="16"/>
                  <w:szCs w:val="16"/>
                </w:rPr>
                <w:t>mechanisms</w:t>
              </w:r>
            </w:ins>
            <w:ins w:id="390" w:author="United Kingdom" w:date="2024-04-18T14:15:00Z">
              <w:r w:rsidRPr="005A6410">
                <w:rPr>
                  <w:rStyle w:val="FootnoteReference"/>
                  <w:rFonts w:cs="Arial"/>
                  <w:sz w:val="16"/>
                  <w:szCs w:val="16"/>
                </w:rPr>
                <w:footnoteReference w:id="3"/>
              </w:r>
            </w:ins>
            <w:r w:rsidRPr="005A6410">
              <w:rPr>
                <w:rFonts w:cs="Arial"/>
                <w:sz w:val="16"/>
                <w:szCs w:val="16"/>
              </w:rPr>
              <w:t>)</w:t>
            </w:r>
          </w:p>
        </w:tc>
        <w:tc>
          <w:tcPr>
            <w:tcW w:w="1843" w:type="dxa"/>
          </w:tcPr>
          <w:p w14:paraId="7E46383D" w14:textId="77777777" w:rsidR="00605BAA" w:rsidRPr="005A6410" w:rsidRDefault="00605BAA" w:rsidP="00605BAA">
            <w:pPr>
              <w:spacing w:before="20" w:after="20"/>
              <w:rPr>
                <w:rFonts w:cs="Arial"/>
                <w:sz w:val="16"/>
                <w:szCs w:val="16"/>
              </w:rPr>
            </w:pPr>
          </w:p>
        </w:tc>
      </w:tr>
      <w:tr w:rsidR="00605BAA" w:rsidRPr="00151940" w14:paraId="1198A118" w14:textId="77777777" w:rsidTr="00B0495E">
        <w:trPr>
          <w:cantSplit/>
          <w:trHeight w:val="1214"/>
        </w:trPr>
        <w:tc>
          <w:tcPr>
            <w:tcW w:w="1042" w:type="dxa"/>
          </w:tcPr>
          <w:p w14:paraId="0B4396CD" w14:textId="73CB9B28" w:rsidR="00605BAA" w:rsidRDefault="00605BAA" w:rsidP="00605BAA">
            <w:pPr>
              <w:keepLines/>
              <w:spacing w:before="20" w:after="20"/>
              <w:rPr>
                <w:rFonts w:cs="Arial"/>
                <w:sz w:val="16"/>
                <w:szCs w:val="16"/>
              </w:rPr>
            </w:pPr>
            <w:r>
              <w:rPr>
                <w:rFonts w:cs="Arial"/>
                <w:sz w:val="16"/>
                <w:szCs w:val="16"/>
              </w:rPr>
              <w:t>I/7</w:t>
            </w:r>
          </w:p>
        </w:tc>
        <w:tc>
          <w:tcPr>
            <w:tcW w:w="1224" w:type="dxa"/>
          </w:tcPr>
          <w:p w14:paraId="3AFCE24E" w14:textId="650C4FFB" w:rsidR="00605BAA" w:rsidRDefault="00605BAA" w:rsidP="00605BAA">
            <w:pPr>
              <w:keepLines/>
              <w:spacing w:before="20" w:after="20"/>
              <w:rPr>
                <w:rFonts w:cs="Arial"/>
                <w:sz w:val="16"/>
                <w:szCs w:val="16"/>
              </w:rPr>
            </w:pPr>
            <w:r>
              <w:rPr>
                <w:rFonts w:cs="Arial"/>
                <w:sz w:val="16"/>
                <w:szCs w:val="16"/>
              </w:rPr>
              <w:t>6.2.2</w:t>
            </w:r>
          </w:p>
        </w:tc>
        <w:tc>
          <w:tcPr>
            <w:tcW w:w="1276" w:type="dxa"/>
          </w:tcPr>
          <w:p w14:paraId="1282AE25" w14:textId="2465332A" w:rsidR="00605BAA" w:rsidRDefault="00605BAA" w:rsidP="00605BAA">
            <w:pPr>
              <w:keepLines/>
              <w:spacing w:before="20" w:after="20"/>
              <w:rPr>
                <w:rFonts w:cs="Arial"/>
                <w:sz w:val="16"/>
                <w:szCs w:val="16"/>
              </w:rPr>
            </w:pPr>
            <w:r>
              <w:rPr>
                <w:rFonts w:cs="Arial"/>
                <w:sz w:val="16"/>
                <w:szCs w:val="16"/>
              </w:rPr>
              <w:t>Paragraph 7 Page 39</w:t>
            </w:r>
          </w:p>
        </w:tc>
        <w:tc>
          <w:tcPr>
            <w:tcW w:w="1355" w:type="dxa"/>
          </w:tcPr>
          <w:p w14:paraId="3A5F72D2" w14:textId="5968AA13"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7AC4B0A9" w14:textId="1F51703F" w:rsidR="00605BAA" w:rsidRDefault="00605BAA" w:rsidP="00605BAA">
            <w:pPr>
              <w:keepLines/>
              <w:spacing w:before="20" w:after="20"/>
              <w:rPr>
                <w:rFonts w:cs="Arial"/>
                <w:sz w:val="16"/>
                <w:szCs w:val="16"/>
              </w:rPr>
            </w:pPr>
            <w:r w:rsidRPr="000C288C">
              <w:rPr>
                <w:rFonts w:cs="Arial"/>
                <w:sz w:val="16"/>
                <w:szCs w:val="16"/>
              </w:rPr>
              <w:t>There is a minus sign which must be deleted</w:t>
            </w:r>
            <w:r>
              <w:rPr>
                <w:rFonts w:cs="Arial"/>
                <w:sz w:val="16"/>
                <w:szCs w:val="16"/>
              </w:rPr>
              <w:t>.</w:t>
            </w:r>
          </w:p>
        </w:tc>
        <w:tc>
          <w:tcPr>
            <w:tcW w:w="4820" w:type="dxa"/>
          </w:tcPr>
          <w:p w14:paraId="124BF675" w14:textId="77777777" w:rsidR="00605BAA" w:rsidRDefault="00605BAA" w:rsidP="00605BAA">
            <w:pPr>
              <w:spacing w:before="20" w:after="20"/>
            </w:pPr>
            <w:r>
              <w:t>the flat terrain and the real terrain elevation, some conclusions can be drawn:</w:t>
            </w:r>
          </w:p>
          <w:p w14:paraId="66BA4372" w14:textId="073AAA9E" w:rsidR="00605BAA" w:rsidRPr="005A6410" w:rsidRDefault="00605BAA" w:rsidP="00605BAA">
            <w:pPr>
              <w:spacing w:before="20" w:after="20"/>
              <w:rPr>
                <w:rFonts w:cs="Arial"/>
                <w:sz w:val="16"/>
                <w:szCs w:val="16"/>
              </w:rPr>
            </w:pPr>
            <w:r>
              <w:t></w:t>
            </w:r>
            <w:r>
              <w:tab/>
            </w:r>
            <w:del w:id="396" w:author="Italy" w:date="2024-04-18T15:21:00Z">
              <w:r w:rsidDel="000C288C">
                <w:delText xml:space="preserve">- </w:delText>
              </w:r>
            </w:del>
            <w:r>
              <w:t xml:space="preserve">The altimetry of the real terrain should be </w:t>
            </w:r>
            <w:proofErr w:type="gramStart"/>
            <w:r>
              <w:t>taken into account</w:t>
            </w:r>
            <w:proofErr w:type="gramEnd"/>
            <w:r>
              <w:t xml:space="preserve"> in the coexistence assessments on a case-by-case basis.</w:t>
            </w:r>
          </w:p>
        </w:tc>
        <w:tc>
          <w:tcPr>
            <w:tcW w:w="1843" w:type="dxa"/>
          </w:tcPr>
          <w:p w14:paraId="12BA5697" w14:textId="77777777" w:rsidR="00605BAA" w:rsidRPr="005A6410" w:rsidRDefault="00605BAA" w:rsidP="00605BAA">
            <w:pPr>
              <w:spacing w:before="20" w:after="20"/>
              <w:rPr>
                <w:rFonts w:cs="Arial"/>
                <w:sz w:val="16"/>
                <w:szCs w:val="16"/>
              </w:rPr>
            </w:pPr>
          </w:p>
        </w:tc>
      </w:tr>
      <w:tr w:rsidR="00605BAA" w:rsidRPr="00151940" w14:paraId="45B11FC9" w14:textId="77777777" w:rsidTr="00B0495E">
        <w:trPr>
          <w:cantSplit/>
          <w:trHeight w:val="1214"/>
        </w:trPr>
        <w:tc>
          <w:tcPr>
            <w:tcW w:w="1042" w:type="dxa"/>
          </w:tcPr>
          <w:p w14:paraId="4D3BDE8B" w14:textId="70B02724" w:rsidR="00605BAA" w:rsidRDefault="00605BAA" w:rsidP="00605BAA">
            <w:pPr>
              <w:keepLines/>
              <w:spacing w:before="20" w:after="20"/>
              <w:rPr>
                <w:rFonts w:cs="Arial"/>
                <w:sz w:val="16"/>
                <w:szCs w:val="16"/>
              </w:rPr>
            </w:pPr>
            <w:r>
              <w:rPr>
                <w:rFonts w:cs="Arial"/>
                <w:sz w:val="16"/>
                <w:szCs w:val="16"/>
              </w:rPr>
              <w:t>I/8</w:t>
            </w:r>
          </w:p>
        </w:tc>
        <w:tc>
          <w:tcPr>
            <w:tcW w:w="1224" w:type="dxa"/>
          </w:tcPr>
          <w:p w14:paraId="0CD5692B" w14:textId="30DA95AD" w:rsidR="00605BAA" w:rsidRDefault="00605BAA" w:rsidP="00605BAA">
            <w:pPr>
              <w:keepLines/>
              <w:spacing w:before="20" w:after="20"/>
              <w:rPr>
                <w:rFonts w:cs="Arial"/>
                <w:sz w:val="16"/>
                <w:szCs w:val="16"/>
              </w:rPr>
            </w:pPr>
            <w:r>
              <w:rPr>
                <w:rFonts w:cs="Arial"/>
                <w:sz w:val="16"/>
                <w:szCs w:val="16"/>
              </w:rPr>
              <w:t>6.2.2</w:t>
            </w:r>
          </w:p>
        </w:tc>
        <w:tc>
          <w:tcPr>
            <w:tcW w:w="1276" w:type="dxa"/>
          </w:tcPr>
          <w:p w14:paraId="723054F5" w14:textId="4CACE297" w:rsidR="00605BAA" w:rsidRDefault="00605BAA" w:rsidP="00605BAA">
            <w:pPr>
              <w:keepLines/>
              <w:spacing w:before="20" w:after="20"/>
              <w:rPr>
                <w:rFonts w:cs="Arial"/>
                <w:sz w:val="16"/>
                <w:szCs w:val="16"/>
              </w:rPr>
            </w:pPr>
            <w:r>
              <w:rPr>
                <w:rFonts w:cs="Arial"/>
                <w:sz w:val="16"/>
                <w:szCs w:val="16"/>
              </w:rPr>
              <w:t>Paragraph 10 Page 39</w:t>
            </w:r>
          </w:p>
        </w:tc>
        <w:tc>
          <w:tcPr>
            <w:tcW w:w="1355" w:type="dxa"/>
          </w:tcPr>
          <w:p w14:paraId="43384000" w14:textId="1F7DA568" w:rsidR="00605BAA" w:rsidRDefault="00605BAA" w:rsidP="00605BAA">
            <w:pPr>
              <w:keepLines/>
              <w:spacing w:before="20" w:after="20"/>
              <w:rPr>
                <w:rFonts w:cs="Arial"/>
                <w:sz w:val="16"/>
                <w:szCs w:val="16"/>
              </w:rPr>
            </w:pPr>
            <w:r>
              <w:rPr>
                <w:rFonts w:cs="Arial"/>
                <w:sz w:val="16"/>
                <w:szCs w:val="16"/>
              </w:rPr>
              <w:t>General</w:t>
            </w:r>
          </w:p>
        </w:tc>
        <w:tc>
          <w:tcPr>
            <w:tcW w:w="4111" w:type="dxa"/>
          </w:tcPr>
          <w:p w14:paraId="5FFC29B9" w14:textId="323F457F" w:rsidR="00605BAA" w:rsidRDefault="00605BAA" w:rsidP="00605BAA">
            <w:pPr>
              <w:keepLines/>
              <w:spacing w:before="20" w:after="20"/>
              <w:rPr>
                <w:rFonts w:cs="Arial"/>
                <w:sz w:val="16"/>
                <w:szCs w:val="16"/>
              </w:rPr>
            </w:pPr>
            <w:r>
              <w:rPr>
                <w:rFonts w:cs="Arial"/>
                <w:sz w:val="16"/>
                <w:szCs w:val="16"/>
              </w:rPr>
              <w:t>T</w:t>
            </w:r>
            <w:r w:rsidRPr="00815326">
              <w:rPr>
                <w:rFonts w:cs="Arial"/>
                <w:sz w:val="16"/>
                <w:szCs w:val="16"/>
              </w:rPr>
              <w:t xml:space="preserve">ext proposal </w:t>
            </w:r>
            <w:r>
              <w:rPr>
                <w:rFonts w:cs="Arial"/>
                <w:sz w:val="16"/>
                <w:szCs w:val="16"/>
              </w:rPr>
              <w:t xml:space="preserve">to better clarify </w:t>
            </w:r>
            <w:r w:rsidRPr="00815326">
              <w:rPr>
                <w:rFonts w:cs="Arial"/>
                <w:sz w:val="16"/>
                <w:szCs w:val="16"/>
              </w:rPr>
              <w:t xml:space="preserve">that mitigation techniques could be used </w:t>
            </w:r>
            <w:r>
              <w:rPr>
                <w:rFonts w:cs="Arial"/>
                <w:sz w:val="16"/>
                <w:szCs w:val="16"/>
              </w:rPr>
              <w:t xml:space="preserve">when needed and on a </w:t>
            </w:r>
            <w:proofErr w:type="gramStart"/>
            <w:r>
              <w:rPr>
                <w:rFonts w:cs="Arial"/>
                <w:sz w:val="16"/>
                <w:szCs w:val="16"/>
              </w:rPr>
              <w:t>case by case</w:t>
            </w:r>
            <w:proofErr w:type="gramEnd"/>
            <w:r>
              <w:rPr>
                <w:rFonts w:cs="Arial"/>
                <w:sz w:val="16"/>
                <w:szCs w:val="16"/>
              </w:rPr>
              <w:t xml:space="preserve"> basis during coordination.</w:t>
            </w:r>
          </w:p>
        </w:tc>
        <w:tc>
          <w:tcPr>
            <w:tcW w:w="4820" w:type="dxa"/>
          </w:tcPr>
          <w:p w14:paraId="67D9835C" w14:textId="4059F440" w:rsidR="00605BAA" w:rsidRPr="005A6410" w:rsidRDefault="00605BAA" w:rsidP="00605BAA">
            <w:pPr>
              <w:spacing w:before="20" w:after="20"/>
              <w:rPr>
                <w:rFonts w:cs="Arial"/>
                <w:sz w:val="16"/>
                <w:szCs w:val="16"/>
              </w:rPr>
            </w:pPr>
            <w:r w:rsidRPr="00B06AF7">
              <w:t>taking into account the use of appropriate mitigation techniques that could facilitate coexistence</w:t>
            </w:r>
            <w:ins w:id="397" w:author="Italy" w:date="2024-04-18T11:47:00Z">
              <w:r>
                <w:t xml:space="preserve"> on a </w:t>
              </w:r>
              <w:proofErr w:type="gramStart"/>
              <w:r>
                <w:t>case by case</w:t>
              </w:r>
              <w:proofErr w:type="gramEnd"/>
              <w:r>
                <w:t xml:space="preserve"> basis</w:t>
              </w:r>
            </w:ins>
            <w:r>
              <w:t>.</w:t>
            </w:r>
          </w:p>
        </w:tc>
        <w:tc>
          <w:tcPr>
            <w:tcW w:w="1843" w:type="dxa"/>
          </w:tcPr>
          <w:p w14:paraId="1E914281" w14:textId="77777777" w:rsidR="00605BAA" w:rsidRPr="005A6410" w:rsidRDefault="00605BAA" w:rsidP="00605BAA">
            <w:pPr>
              <w:spacing w:before="20" w:after="20"/>
              <w:rPr>
                <w:rFonts w:cs="Arial"/>
                <w:sz w:val="16"/>
                <w:szCs w:val="16"/>
              </w:rPr>
            </w:pPr>
          </w:p>
        </w:tc>
      </w:tr>
      <w:tr w:rsidR="00605BAA" w:rsidRPr="00151940" w14:paraId="23AC965B" w14:textId="77777777" w:rsidTr="00B0495E">
        <w:trPr>
          <w:cantSplit/>
          <w:trHeight w:val="1214"/>
        </w:trPr>
        <w:tc>
          <w:tcPr>
            <w:tcW w:w="1042" w:type="dxa"/>
          </w:tcPr>
          <w:p w14:paraId="55FC104B" w14:textId="77777777" w:rsidR="00605BAA" w:rsidRPr="00581CAE" w:rsidRDefault="00605BAA" w:rsidP="00605BAA">
            <w:pPr>
              <w:keepLines/>
              <w:spacing w:before="20" w:after="20"/>
              <w:rPr>
                <w:rFonts w:cs="Arial"/>
                <w:sz w:val="16"/>
                <w:szCs w:val="16"/>
              </w:rPr>
            </w:pPr>
            <w:r>
              <w:rPr>
                <w:rFonts w:cs="Arial"/>
                <w:sz w:val="16"/>
                <w:szCs w:val="16"/>
              </w:rPr>
              <w:t>I/9</w:t>
            </w:r>
          </w:p>
          <w:p w14:paraId="1401DF51" w14:textId="77777777" w:rsidR="00605BAA" w:rsidRDefault="00605BAA" w:rsidP="00605BAA">
            <w:pPr>
              <w:keepLines/>
              <w:spacing w:before="20" w:after="20"/>
              <w:rPr>
                <w:rFonts w:cs="Arial"/>
                <w:sz w:val="16"/>
                <w:szCs w:val="16"/>
              </w:rPr>
            </w:pPr>
          </w:p>
        </w:tc>
        <w:tc>
          <w:tcPr>
            <w:tcW w:w="1224" w:type="dxa"/>
          </w:tcPr>
          <w:p w14:paraId="26E0E4D8" w14:textId="4209ED4E" w:rsidR="00605BAA" w:rsidRDefault="00605BAA" w:rsidP="00605BAA">
            <w:pPr>
              <w:keepLines/>
              <w:spacing w:before="20" w:after="20"/>
              <w:rPr>
                <w:rFonts w:cs="Arial"/>
                <w:sz w:val="16"/>
                <w:szCs w:val="16"/>
              </w:rPr>
            </w:pPr>
            <w:r w:rsidRPr="006B471E">
              <w:rPr>
                <w:rFonts w:cs="Arial"/>
                <w:sz w:val="16"/>
                <w:szCs w:val="16"/>
              </w:rPr>
              <w:t>6.2.4</w:t>
            </w:r>
          </w:p>
        </w:tc>
        <w:tc>
          <w:tcPr>
            <w:tcW w:w="1276" w:type="dxa"/>
          </w:tcPr>
          <w:p w14:paraId="1CB7F1B6" w14:textId="11E19DEF" w:rsidR="00605BAA" w:rsidRDefault="00605BAA" w:rsidP="00605BAA">
            <w:pPr>
              <w:keepLines/>
              <w:spacing w:before="20" w:after="20"/>
              <w:rPr>
                <w:rFonts w:cs="Arial"/>
                <w:sz w:val="16"/>
                <w:szCs w:val="16"/>
              </w:rPr>
            </w:pPr>
            <w:r>
              <w:rPr>
                <w:rFonts w:cs="Arial"/>
                <w:sz w:val="16"/>
                <w:szCs w:val="16"/>
              </w:rPr>
              <w:t>Paragraph 1 Page 41</w:t>
            </w:r>
          </w:p>
        </w:tc>
        <w:tc>
          <w:tcPr>
            <w:tcW w:w="1355" w:type="dxa"/>
          </w:tcPr>
          <w:p w14:paraId="57C09248" w14:textId="17749013" w:rsidR="00605BAA" w:rsidRDefault="00605BAA" w:rsidP="00605BAA">
            <w:pPr>
              <w:keepLines/>
              <w:spacing w:before="20" w:after="20"/>
              <w:rPr>
                <w:rFonts w:cs="Arial"/>
                <w:sz w:val="16"/>
                <w:szCs w:val="16"/>
              </w:rPr>
            </w:pPr>
            <w:r>
              <w:rPr>
                <w:rFonts w:cs="Arial"/>
                <w:b/>
                <w:sz w:val="16"/>
                <w:szCs w:val="16"/>
              </w:rPr>
              <w:t>Editorial</w:t>
            </w:r>
          </w:p>
        </w:tc>
        <w:tc>
          <w:tcPr>
            <w:tcW w:w="4111" w:type="dxa"/>
          </w:tcPr>
          <w:p w14:paraId="11B8B2B8" w14:textId="6DC7EFDB" w:rsidR="00605BAA" w:rsidRDefault="00605BAA" w:rsidP="00605BAA">
            <w:pPr>
              <w:keepLines/>
              <w:spacing w:before="20" w:after="20"/>
              <w:rPr>
                <w:rFonts w:cs="Arial"/>
                <w:sz w:val="16"/>
                <w:szCs w:val="16"/>
              </w:rPr>
            </w:pPr>
            <w:r>
              <w:rPr>
                <w:rFonts w:cs="Arial"/>
                <w:sz w:val="16"/>
                <w:szCs w:val="16"/>
              </w:rPr>
              <w:t>The real</w:t>
            </w:r>
            <w:r w:rsidRPr="00C270A1">
              <w:rPr>
                <w:rFonts w:cs="Arial"/>
                <w:sz w:val="16"/>
                <w:szCs w:val="16"/>
              </w:rPr>
              <w:t xml:space="preserve"> terrain </w:t>
            </w:r>
            <w:r>
              <w:rPr>
                <w:rFonts w:cs="Arial"/>
                <w:sz w:val="16"/>
                <w:szCs w:val="16"/>
              </w:rPr>
              <w:t xml:space="preserve">hinders or </w:t>
            </w:r>
            <w:r w:rsidRPr="00C270A1">
              <w:rPr>
                <w:rFonts w:cs="Arial"/>
                <w:sz w:val="16"/>
                <w:szCs w:val="16"/>
              </w:rPr>
              <w:t xml:space="preserve">favours </w:t>
            </w:r>
            <w:r>
              <w:rPr>
                <w:rFonts w:cs="Arial"/>
                <w:sz w:val="16"/>
                <w:szCs w:val="16"/>
              </w:rPr>
              <w:t xml:space="preserve">protection, not </w:t>
            </w:r>
            <w:r w:rsidRPr="00C270A1">
              <w:rPr>
                <w:rFonts w:cs="Arial"/>
                <w:sz w:val="16"/>
                <w:szCs w:val="16"/>
              </w:rPr>
              <w:t>data</w:t>
            </w:r>
          </w:p>
        </w:tc>
        <w:tc>
          <w:tcPr>
            <w:tcW w:w="4820" w:type="dxa"/>
          </w:tcPr>
          <w:p w14:paraId="75ACF928" w14:textId="2A49A549" w:rsidR="00605BAA" w:rsidRPr="005A6410" w:rsidRDefault="00605BAA" w:rsidP="00605BAA">
            <w:pPr>
              <w:spacing w:before="20" w:after="20"/>
              <w:rPr>
                <w:rFonts w:cs="Arial"/>
                <w:sz w:val="16"/>
                <w:szCs w:val="16"/>
              </w:rPr>
            </w:pPr>
            <w:r w:rsidRPr="00B06AF7">
              <w:t xml:space="preserve">because real terrain </w:t>
            </w:r>
            <w:del w:id="398" w:author="Italy" w:date="2024-04-19T13:16:00Z">
              <w:r w:rsidRPr="00B06AF7" w:rsidDel="00C270A1">
                <w:delText xml:space="preserve">data </w:delText>
              </w:r>
            </w:del>
            <w:r w:rsidRPr="00B06AF7">
              <w:t>can not only hinder, but also favour propagation</w:t>
            </w:r>
            <w:r w:rsidRPr="00151940">
              <w:rPr>
                <w:rFonts w:cs="Arial"/>
                <w:sz w:val="16"/>
                <w:szCs w:val="16"/>
              </w:rPr>
              <w:t xml:space="preserve"> </w:t>
            </w:r>
          </w:p>
        </w:tc>
        <w:tc>
          <w:tcPr>
            <w:tcW w:w="1843" w:type="dxa"/>
          </w:tcPr>
          <w:p w14:paraId="07DF7C34" w14:textId="77777777" w:rsidR="00605BAA" w:rsidRPr="005A6410" w:rsidRDefault="00605BAA" w:rsidP="00605BAA">
            <w:pPr>
              <w:spacing w:before="20" w:after="20"/>
              <w:rPr>
                <w:rFonts w:cs="Arial"/>
                <w:sz w:val="16"/>
                <w:szCs w:val="16"/>
              </w:rPr>
            </w:pPr>
          </w:p>
        </w:tc>
      </w:tr>
      <w:tr w:rsidR="00605BAA" w:rsidRPr="00151940" w14:paraId="20F418A8" w14:textId="70C4C421" w:rsidTr="00B0495E">
        <w:trPr>
          <w:cantSplit/>
          <w:trHeight w:val="1214"/>
        </w:trPr>
        <w:tc>
          <w:tcPr>
            <w:tcW w:w="1042" w:type="dxa"/>
          </w:tcPr>
          <w:p w14:paraId="6CA9242B" w14:textId="77777777" w:rsidR="00605BAA" w:rsidRPr="00151940" w:rsidRDefault="00605BAA" w:rsidP="00605BAA">
            <w:pPr>
              <w:keepLines/>
              <w:spacing w:before="20" w:after="20"/>
              <w:rPr>
                <w:rFonts w:cs="Arial"/>
                <w:sz w:val="16"/>
                <w:szCs w:val="16"/>
              </w:rPr>
            </w:pPr>
            <w:r>
              <w:rPr>
                <w:rFonts w:cs="Arial"/>
                <w:sz w:val="16"/>
                <w:szCs w:val="16"/>
              </w:rPr>
              <w:t>UK/9</w:t>
            </w:r>
          </w:p>
        </w:tc>
        <w:tc>
          <w:tcPr>
            <w:tcW w:w="1224" w:type="dxa"/>
          </w:tcPr>
          <w:p w14:paraId="2FDD6DEC" w14:textId="77777777" w:rsidR="00605BAA" w:rsidRDefault="00605BAA" w:rsidP="00605BAA">
            <w:pPr>
              <w:keepLines/>
              <w:spacing w:before="20" w:after="20"/>
              <w:rPr>
                <w:rFonts w:cs="Arial"/>
                <w:sz w:val="16"/>
                <w:szCs w:val="16"/>
              </w:rPr>
            </w:pPr>
            <w:r>
              <w:rPr>
                <w:rFonts w:cs="Arial"/>
                <w:sz w:val="16"/>
                <w:szCs w:val="16"/>
              </w:rPr>
              <w:t>6.2.4</w:t>
            </w:r>
          </w:p>
          <w:p w14:paraId="5CCECA94" w14:textId="77777777" w:rsidR="00605BAA" w:rsidRPr="00151940" w:rsidRDefault="00605BAA" w:rsidP="00605BAA">
            <w:pPr>
              <w:keepLines/>
              <w:spacing w:before="20" w:after="20"/>
              <w:rPr>
                <w:rFonts w:cs="Arial"/>
                <w:sz w:val="16"/>
                <w:szCs w:val="16"/>
              </w:rPr>
            </w:pPr>
            <w:r w:rsidRPr="00A01888">
              <w:rPr>
                <w:rFonts w:cs="Arial"/>
                <w:sz w:val="16"/>
                <w:szCs w:val="16"/>
              </w:rPr>
              <w:t>Summary and Conclusions</w:t>
            </w:r>
          </w:p>
        </w:tc>
        <w:tc>
          <w:tcPr>
            <w:tcW w:w="1276" w:type="dxa"/>
          </w:tcPr>
          <w:p w14:paraId="043E736D" w14:textId="77777777" w:rsidR="00605BAA" w:rsidRPr="00151940" w:rsidRDefault="00605BAA" w:rsidP="00605BAA">
            <w:pPr>
              <w:keepLines/>
              <w:spacing w:before="20" w:after="20"/>
              <w:rPr>
                <w:rFonts w:cs="Arial"/>
                <w:sz w:val="16"/>
                <w:szCs w:val="16"/>
              </w:rPr>
            </w:pPr>
            <w:r>
              <w:rPr>
                <w:rFonts w:cs="Arial"/>
                <w:sz w:val="16"/>
                <w:szCs w:val="16"/>
              </w:rPr>
              <w:t>Para 3</w:t>
            </w:r>
          </w:p>
        </w:tc>
        <w:tc>
          <w:tcPr>
            <w:tcW w:w="1355" w:type="dxa"/>
          </w:tcPr>
          <w:p w14:paraId="6ADEC009" w14:textId="77777777" w:rsidR="00605BAA" w:rsidRPr="00151940" w:rsidRDefault="00605BAA" w:rsidP="00605BAA">
            <w:pPr>
              <w:keepLines/>
              <w:spacing w:before="20" w:after="20"/>
              <w:rPr>
                <w:rFonts w:cs="Arial"/>
                <w:sz w:val="16"/>
                <w:szCs w:val="16"/>
              </w:rPr>
            </w:pPr>
            <w:r>
              <w:rPr>
                <w:rFonts w:cs="Arial"/>
                <w:sz w:val="16"/>
                <w:szCs w:val="16"/>
              </w:rPr>
              <w:t>Editorial</w:t>
            </w:r>
          </w:p>
        </w:tc>
        <w:tc>
          <w:tcPr>
            <w:tcW w:w="4111" w:type="dxa"/>
          </w:tcPr>
          <w:p w14:paraId="7E7A163F" w14:textId="77777777" w:rsidR="00605BAA" w:rsidRPr="00151940" w:rsidRDefault="00605BAA" w:rsidP="00605BAA">
            <w:pPr>
              <w:keepLines/>
              <w:spacing w:before="20" w:after="20"/>
              <w:rPr>
                <w:rFonts w:cs="Arial"/>
                <w:sz w:val="16"/>
                <w:szCs w:val="16"/>
              </w:rPr>
            </w:pPr>
            <w:r>
              <w:rPr>
                <w:rFonts w:cs="Arial"/>
                <w:sz w:val="16"/>
                <w:szCs w:val="16"/>
              </w:rPr>
              <w:t>Editorial changes to improve readability.</w:t>
            </w:r>
          </w:p>
        </w:tc>
        <w:tc>
          <w:tcPr>
            <w:tcW w:w="4820" w:type="dxa"/>
          </w:tcPr>
          <w:p w14:paraId="2CB46E31" w14:textId="77777777" w:rsidR="00605BAA" w:rsidRPr="00DF295A" w:rsidRDefault="00605BAA" w:rsidP="00605BAA">
            <w:pPr>
              <w:spacing w:before="20" w:after="20"/>
              <w:rPr>
                <w:rFonts w:cs="Arial"/>
                <w:sz w:val="16"/>
                <w:szCs w:val="16"/>
              </w:rPr>
            </w:pPr>
            <w:r w:rsidRPr="00DF295A">
              <w:rPr>
                <w:rFonts w:cs="Arial"/>
                <w:sz w:val="16"/>
                <w:szCs w:val="16"/>
              </w:rPr>
              <w:t>One of the studies shows the importance that real terrain data are taken into account in the coexistence assessments, because</w:t>
            </w:r>
            <w:ins w:id="399" w:author="United Kingdom" w:date="2024-04-11T13:27:00Z">
              <w:r w:rsidRPr="00DF295A">
                <w:rPr>
                  <w:rFonts w:cs="Arial"/>
                  <w:sz w:val="16"/>
                  <w:szCs w:val="16"/>
                </w:rPr>
                <w:t xml:space="preserve"> the impact of</w:t>
              </w:r>
            </w:ins>
            <w:r w:rsidRPr="00DF295A">
              <w:rPr>
                <w:rFonts w:cs="Arial"/>
                <w:sz w:val="16"/>
                <w:szCs w:val="16"/>
              </w:rPr>
              <w:t xml:space="preserve"> real terrain data</w:t>
            </w:r>
            <w:ins w:id="400" w:author="United Kingdom" w:date="2024-04-11T13:27:00Z">
              <w:r w:rsidRPr="00DF295A">
                <w:rPr>
                  <w:rFonts w:cs="Arial"/>
                  <w:sz w:val="16"/>
                  <w:szCs w:val="16"/>
                </w:rPr>
                <w:t xml:space="preserve"> on spectrum propagation</w:t>
              </w:r>
            </w:ins>
            <w:r w:rsidRPr="00DF295A">
              <w:rPr>
                <w:rFonts w:cs="Arial"/>
                <w:sz w:val="16"/>
                <w:szCs w:val="16"/>
              </w:rPr>
              <w:t xml:space="preserve"> can</w:t>
            </w:r>
            <w:ins w:id="401" w:author="United Kingdom" w:date="2024-04-11T13:27:00Z">
              <w:r w:rsidRPr="00DF295A">
                <w:rPr>
                  <w:rFonts w:cs="Arial"/>
                  <w:sz w:val="16"/>
                  <w:szCs w:val="16"/>
                </w:rPr>
                <w:t xml:space="preserve"> resu</w:t>
              </w:r>
            </w:ins>
            <w:ins w:id="402" w:author="United Kingdom" w:date="2024-04-11T13:28:00Z">
              <w:r w:rsidRPr="00DF295A">
                <w:rPr>
                  <w:rFonts w:cs="Arial"/>
                  <w:sz w:val="16"/>
                  <w:szCs w:val="16"/>
                </w:rPr>
                <w:t>lt in</w:t>
              </w:r>
            </w:ins>
            <w:r w:rsidRPr="00DF295A">
              <w:rPr>
                <w:rFonts w:cs="Arial"/>
                <w:sz w:val="16"/>
                <w:szCs w:val="16"/>
              </w:rPr>
              <w:t xml:space="preserve"> not only</w:t>
            </w:r>
            <w:del w:id="403" w:author="United Kingdom" w:date="2024-04-11T13:28:00Z">
              <w:r w:rsidRPr="00DF295A" w:rsidDel="008E6A34">
                <w:rPr>
                  <w:rFonts w:cs="Arial"/>
                  <w:sz w:val="16"/>
                  <w:szCs w:val="16"/>
                </w:rPr>
                <w:delText xml:space="preserve"> hinder</w:delText>
              </w:r>
            </w:del>
            <w:ins w:id="404" w:author="United Kingdom" w:date="2024-04-11T13:28:00Z">
              <w:r w:rsidRPr="00DF295A">
                <w:rPr>
                  <w:rFonts w:cs="Arial"/>
                  <w:sz w:val="16"/>
                  <w:szCs w:val="16"/>
                </w:rPr>
                <w:t xml:space="preserve"> reduced</w:t>
              </w:r>
            </w:ins>
            <w:r w:rsidRPr="00DF295A">
              <w:rPr>
                <w:rFonts w:cs="Arial"/>
                <w:sz w:val="16"/>
                <w:szCs w:val="16"/>
              </w:rPr>
              <w:t>, but also</w:t>
            </w:r>
            <w:del w:id="405" w:author="United Kingdom" w:date="2024-04-11T13:28:00Z">
              <w:r w:rsidRPr="00DF295A" w:rsidDel="008E6A34">
                <w:rPr>
                  <w:rFonts w:cs="Arial"/>
                  <w:sz w:val="16"/>
                  <w:szCs w:val="16"/>
                </w:rPr>
                <w:delText xml:space="preserve"> favour propagation significantly and then affect the maximum</w:delText>
              </w:r>
            </w:del>
            <w:ins w:id="406" w:author="United Kingdom" w:date="2024-04-11T13:28:00Z">
              <w:r w:rsidRPr="00DF295A">
                <w:rPr>
                  <w:rFonts w:cs="Arial"/>
                  <w:sz w:val="16"/>
                  <w:szCs w:val="16"/>
                </w:rPr>
                <w:t xml:space="preserve"> increased</w:t>
              </w:r>
            </w:ins>
            <w:r w:rsidRPr="00DF295A">
              <w:rPr>
                <w:rFonts w:cs="Arial"/>
                <w:sz w:val="16"/>
                <w:szCs w:val="16"/>
              </w:rPr>
              <w:t xml:space="preserve"> separation distances</w:t>
            </w:r>
            <w:ins w:id="407" w:author="United Kingdom" w:date="2024-04-11T13:28:00Z">
              <w:r w:rsidRPr="00DF295A">
                <w:rPr>
                  <w:rFonts w:cs="Arial"/>
                  <w:sz w:val="16"/>
                  <w:szCs w:val="16"/>
                </w:rPr>
                <w:t xml:space="preserve"> </w:t>
              </w:r>
            </w:ins>
            <w:ins w:id="408" w:author="United Kingdom" w:date="2024-04-15T14:24:00Z">
              <w:r w:rsidRPr="00DF295A">
                <w:rPr>
                  <w:rFonts w:cs="Arial"/>
                  <w:sz w:val="16"/>
                  <w:szCs w:val="16"/>
                </w:rPr>
                <w:t xml:space="preserve">required </w:t>
              </w:r>
            </w:ins>
            <w:ins w:id="409" w:author="United Kingdom" w:date="2024-04-11T13:28:00Z">
              <w:r w:rsidRPr="00DF295A">
                <w:rPr>
                  <w:rFonts w:cs="Arial"/>
                  <w:sz w:val="16"/>
                  <w:szCs w:val="16"/>
                </w:rPr>
                <w:t>between WBB LMP and FS,</w:t>
              </w:r>
            </w:ins>
          </w:p>
        </w:tc>
        <w:tc>
          <w:tcPr>
            <w:tcW w:w="1843" w:type="dxa"/>
          </w:tcPr>
          <w:p w14:paraId="47A50C6A" w14:textId="77777777" w:rsidR="00605BAA" w:rsidRPr="00DF295A" w:rsidRDefault="00605BAA" w:rsidP="00605BAA">
            <w:pPr>
              <w:spacing w:before="20" w:after="20"/>
              <w:rPr>
                <w:rFonts w:cs="Arial"/>
                <w:sz w:val="16"/>
                <w:szCs w:val="16"/>
              </w:rPr>
            </w:pPr>
          </w:p>
        </w:tc>
      </w:tr>
      <w:tr w:rsidR="00605BAA" w:rsidRPr="00151940" w14:paraId="4DD4A239" w14:textId="77777777" w:rsidTr="00B0495E">
        <w:trPr>
          <w:cantSplit/>
          <w:trHeight w:val="1214"/>
        </w:trPr>
        <w:tc>
          <w:tcPr>
            <w:tcW w:w="1042" w:type="dxa"/>
          </w:tcPr>
          <w:p w14:paraId="5481E381" w14:textId="4EF0C984" w:rsidR="00605BAA" w:rsidRDefault="00605BAA" w:rsidP="00605BAA">
            <w:pPr>
              <w:keepLines/>
              <w:spacing w:before="20" w:after="20"/>
              <w:rPr>
                <w:rFonts w:cs="Arial"/>
                <w:sz w:val="16"/>
                <w:szCs w:val="16"/>
              </w:rPr>
            </w:pPr>
            <w:r>
              <w:rPr>
                <w:rFonts w:cs="Arial"/>
                <w:sz w:val="16"/>
                <w:szCs w:val="16"/>
              </w:rPr>
              <w:lastRenderedPageBreak/>
              <w:t>I/10</w:t>
            </w:r>
          </w:p>
        </w:tc>
        <w:tc>
          <w:tcPr>
            <w:tcW w:w="1224" w:type="dxa"/>
          </w:tcPr>
          <w:p w14:paraId="1601BAAF" w14:textId="066F9FC1" w:rsidR="00605BAA" w:rsidRDefault="00605BAA" w:rsidP="00605BAA">
            <w:pPr>
              <w:keepLines/>
              <w:spacing w:before="20" w:after="20"/>
              <w:rPr>
                <w:rFonts w:cs="Arial"/>
                <w:sz w:val="16"/>
                <w:szCs w:val="16"/>
              </w:rPr>
            </w:pPr>
            <w:r>
              <w:rPr>
                <w:rFonts w:cs="Arial"/>
                <w:sz w:val="16"/>
                <w:szCs w:val="16"/>
              </w:rPr>
              <w:t>6.2.4</w:t>
            </w:r>
          </w:p>
        </w:tc>
        <w:tc>
          <w:tcPr>
            <w:tcW w:w="1276" w:type="dxa"/>
          </w:tcPr>
          <w:p w14:paraId="5B6397DA" w14:textId="03505794" w:rsidR="00605BAA" w:rsidRDefault="00605BAA" w:rsidP="00605BAA">
            <w:pPr>
              <w:keepLines/>
              <w:spacing w:before="20" w:after="20"/>
              <w:rPr>
                <w:rFonts w:cs="Arial"/>
                <w:sz w:val="16"/>
                <w:szCs w:val="16"/>
              </w:rPr>
            </w:pPr>
            <w:r>
              <w:rPr>
                <w:rFonts w:cs="Arial"/>
                <w:sz w:val="16"/>
                <w:szCs w:val="16"/>
              </w:rPr>
              <w:t>Paragraph 3 Page 41</w:t>
            </w:r>
          </w:p>
        </w:tc>
        <w:tc>
          <w:tcPr>
            <w:tcW w:w="1355" w:type="dxa"/>
          </w:tcPr>
          <w:p w14:paraId="16C55C97" w14:textId="3C3C7F8A" w:rsidR="00605BAA" w:rsidRDefault="00605BAA" w:rsidP="00605BAA">
            <w:pPr>
              <w:keepLines/>
              <w:spacing w:before="20" w:after="20"/>
              <w:rPr>
                <w:rFonts w:cs="Arial"/>
                <w:sz w:val="16"/>
                <w:szCs w:val="16"/>
              </w:rPr>
            </w:pPr>
            <w:r>
              <w:rPr>
                <w:rFonts w:cs="Arial"/>
                <w:sz w:val="16"/>
                <w:szCs w:val="16"/>
              </w:rPr>
              <w:t xml:space="preserve">General </w:t>
            </w:r>
          </w:p>
        </w:tc>
        <w:tc>
          <w:tcPr>
            <w:tcW w:w="4111" w:type="dxa"/>
          </w:tcPr>
          <w:p w14:paraId="2C7DD0E4" w14:textId="77F5A281" w:rsidR="00605BAA" w:rsidRDefault="00605BAA" w:rsidP="00605BAA">
            <w:pPr>
              <w:keepLines/>
              <w:spacing w:before="20" w:after="20"/>
              <w:rPr>
                <w:rFonts w:cs="Arial"/>
                <w:sz w:val="16"/>
                <w:szCs w:val="16"/>
              </w:rPr>
            </w:pPr>
            <w:r>
              <w:rPr>
                <w:rFonts w:cs="Arial"/>
                <w:sz w:val="16"/>
                <w:szCs w:val="16"/>
              </w:rPr>
              <w:t>See comment I/1</w:t>
            </w:r>
          </w:p>
        </w:tc>
        <w:tc>
          <w:tcPr>
            <w:tcW w:w="4820" w:type="dxa"/>
          </w:tcPr>
          <w:p w14:paraId="71C391F8" w14:textId="256829BF" w:rsidR="00605BAA" w:rsidRPr="00DF295A" w:rsidRDefault="00605BAA" w:rsidP="00605BAA">
            <w:pPr>
              <w:spacing w:before="20" w:after="20"/>
              <w:rPr>
                <w:rFonts w:cs="Arial"/>
                <w:sz w:val="16"/>
                <w:szCs w:val="16"/>
              </w:rPr>
            </w:pPr>
            <w:r w:rsidRPr="0063663B">
              <w:rPr>
                <w:lang w:val="en-US"/>
              </w:rPr>
              <w:t xml:space="preserve">Nevertheless, appropriate mitigation techniques </w:t>
            </w:r>
            <w:ins w:id="410" w:author="Italy" w:date="2024-04-18T11:51:00Z">
              <w:r w:rsidRPr="007323DC">
                <w:rPr>
                  <w:lang w:val="en-US"/>
                </w:rPr>
                <w:t xml:space="preserve">could be considered during coordination on a </w:t>
              </w:r>
              <w:proofErr w:type="gramStart"/>
              <w:r w:rsidRPr="007323DC">
                <w:rPr>
                  <w:lang w:val="en-US"/>
                </w:rPr>
                <w:t>case by case</w:t>
              </w:r>
              <w:proofErr w:type="gramEnd"/>
              <w:r w:rsidRPr="007323DC">
                <w:rPr>
                  <w:lang w:val="en-US"/>
                </w:rPr>
                <w:t xml:space="preserve"> basis to </w:t>
              </w:r>
            </w:ins>
            <w:del w:id="411" w:author="Italy" w:date="2024-04-18T11:51:00Z">
              <w:r w:rsidRPr="0063663B" w:rsidDel="007323DC">
                <w:rPr>
                  <w:lang w:val="en-US"/>
                </w:rPr>
                <w:delText xml:space="preserve">can </w:delText>
              </w:r>
            </w:del>
            <w:r w:rsidRPr="0063663B">
              <w:rPr>
                <w:lang w:val="en-US"/>
              </w:rPr>
              <w:t xml:space="preserve">could be considered during coordination on a case by case basis to facilitate coexistence between WBB and FS systems, both at national level and with the </w:t>
            </w:r>
            <w:proofErr w:type="spellStart"/>
            <w:r w:rsidRPr="0063663B">
              <w:rPr>
                <w:lang w:val="en-US"/>
              </w:rPr>
              <w:t>neighbouring</w:t>
            </w:r>
            <w:proofErr w:type="spellEnd"/>
            <w:r w:rsidRPr="0063663B">
              <w:rPr>
                <w:lang w:val="en-US"/>
              </w:rPr>
              <w:t xml:space="preserve"> countries.</w:t>
            </w:r>
          </w:p>
        </w:tc>
        <w:tc>
          <w:tcPr>
            <w:tcW w:w="1843" w:type="dxa"/>
          </w:tcPr>
          <w:p w14:paraId="76C3BA72" w14:textId="77777777" w:rsidR="00605BAA" w:rsidRPr="00DF295A" w:rsidRDefault="00605BAA" w:rsidP="00605BAA">
            <w:pPr>
              <w:spacing w:before="20" w:after="20"/>
              <w:rPr>
                <w:rFonts w:cs="Arial"/>
                <w:sz w:val="16"/>
                <w:szCs w:val="16"/>
              </w:rPr>
            </w:pPr>
          </w:p>
        </w:tc>
      </w:tr>
      <w:tr w:rsidR="00605BAA" w:rsidRPr="00151940" w14:paraId="02EB8770" w14:textId="04B28308" w:rsidTr="00B0495E">
        <w:trPr>
          <w:cantSplit/>
          <w:trHeight w:val="302"/>
        </w:trPr>
        <w:tc>
          <w:tcPr>
            <w:tcW w:w="1042" w:type="dxa"/>
          </w:tcPr>
          <w:p w14:paraId="4F62AA1D" w14:textId="77777777" w:rsidR="00605BAA" w:rsidRDefault="00605BAA" w:rsidP="00605BAA">
            <w:pPr>
              <w:keepLines/>
              <w:spacing w:before="20" w:after="20"/>
              <w:rPr>
                <w:rFonts w:cs="Arial"/>
                <w:sz w:val="16"/>
                <w:szCs w:val="16"/>
              </w:rPr>
            </w:pPr>
            <w:r>
              <w:rPr>
                <w:rFonts w:cs="Arial"/>
                <w:sz w:val="16"/>
                <w:szCs w:val="16"/>
              </w:rPr>
              <w:t>UK/10</w:t>
            </w:r>
          </w:p>
        </w:tc>
        <w:tc>
          <w:tcPr>
            <w:tcW w:w="1224" w:type="dxa"/>
          </w:tcPr>
          <w:p w14:paraId="17250682" w14:textId="77777777" w:rsidR="00605BAA" w:rsidRDefault="00605BAA" w:rsidP="00605BAA">
            <w:pPr>
              <w:keepLines/>
              <w:spacing w:before="20" w:after="20"/>
              <w:rPr>
                <w:rFonts w:cs="Arial"/>
                <w:sz w:val="16"/>
                <w:szCs w:val="16"/>
              </w:rPr>
            </w:pPr>
            <w:r>
              <w:rPr>
                <w:rFonts w:cs="Arial"/>
                <w:sz w:val="16"/>
                <w:szCs w:val="16"/>
              </w:rPr>
              <w:t>6.2.4</w:t>
            </w:r>
          </w:p>
          <w:p w14:paraId="02777941" w14:textId="77777777" w:rsidR="00605BAA" w:rsidRDefault="00605BAA" w:rsidP="00605BAA">
            <w:pPr>
              <w:keepLines/>
              <w:spacing w:before="20" w:after="20"/>
              <w:rPr>
                <w:rFonts w:cs="Arial"/>
                <w:sz w:val="16"/>
                <w:szCs w:val="16"/>
              </w:rPr>
            </w:pPr>
            <w:r w:rsidRPr="00A01888">
              <w:rPr>
                <w:rFonts w:cs="Arial"/>
                <w:sz w:val="16"/>
                <w:szCs w:val="16"/>
              </w:rPr>
              <w:t>Summary and Conclusions</w:t>
            </w:r>
          </w:p>
        </w:tc>
        <w:tc>
          <w:tcPr>
            <w:tcW w:w="1276" w:type="dxa"/>
          </w:tcPr>
          <w:p w14:paraId="3C7365CA" w14:textId="77777777" w:rsidR="00605BAA" w:rsidRDefault="00605BAA" w:rsidP="00605BAA">
            <w:pPr>
              <w:keepLines/>
              <w:spacing w:before="20" w:after="20"/>
              <w:rPr>
                <w:rFonts w:cs="Arial"/>
                <w:sz w:val="16"/>
                <w:szCs w:val="16"/>
              </w:rPr>
            </w:pPr>
            <w:r>
              <w:rPr>
                <w:rFonts w:cs="Arial"/>
                <w:sz w:val="16"/>
                <w:szCs w:val="16"/>
              </w:rPr>
              <w:t>Para 3</w:t>
            </w:r>
          </w:p>
        </w:tc>
        <w:tc>
          <w:tcPr>
            <w:tcW w:w="1355" w:type="dxa"/>
          </w:tcPr>
          <w:p w14:paraId="3214D28C" w14:textId="77777777" w:rsidR="00605BAA" w:rsidRDefault="00605BAA" w:rsidP="00605BAA">
            <w:pPr>
              <w:keepLines/>
              <w:tabs>
                <w:tab w:val="left" w:pos="1238"/>
              </w:tabs>
              <w:spacing w:before="20" w:after="20"/>
              <w:rPr>
                <w:rFonts w:cs="Arial"/>
                <w:sz w:val="16"/>
                <w:szCs w:val="16"/>
              </w:rPr>
            </w:pPr>
            <w:r>
              <w:rPr>
                <w:rFonts w:cs="Arial"/>
                <w:sz w:val="16"/>
                <w:szCs w:val="16"/>
              </w:rPr>
              <w:t>Technical</w:t>
            </w:r>
          </w:p>
        </w:tc>
        <w:tc>
          <w:tcPr>
            <w:tcW w:w="4111" w:type="dxa"/>
          </w:tcPr>
          <w:p w14:paraId="63DE1F5F" w14:textId="77777777" w:rsidR="00605BAA" w:rsidRDefault="00605BAA" w:rsidP="00605BAA">
            <w:pPr>
              <w:keepLines/>
              <w:spacing w:before="20" w:after="20"/>
              <w:rPr>
                <w:rFonts w:cs="Arial"/>
                <w:sz w:val="16"/>
                <w:szCs w:val="16"/>
              </w:rPr>
            </w:pPr>
            <w:r>
              <w:rPr>
                <w:rFonts w:cs="Arial"/>
                <w:sz w:val="16"/>
                <w:szCs w:val="16"/>
              </w:rPr>
              <w:t>See UK/3.</w:t>
            </w:r>
          </w:p>
        </w:tc>
        <w:tc>
          <w:tcPr>
            <w:tcW w:w="4820" w:type="dxa"/>
          </w:tcPr>
          <w:p w14:paraId="5B666989" w14:textId="77777777" w:rsidR="00605BAA" w:rsidRPr="00DF295A" w:rsidRDefault="00605BAA" w:rsidP="00605BAA">
            <w:pPr>
              <w:spacing w:before="20" w:after="20"/>
              <w:rPr>
                <w:rFonts w:cs="Arial"/>
                <w:sz w:val="16"/>
                <w:szCs w:val="16"/>
              </w:rPr>
            </w:pPr>
            <w:r w:rsidRPr="00DF295A">
              <w:rPr>
                <w:rFonts w:cs="Arial"/>
                <w:sz w:val="16"/>
                <w:szCs w:val="16"/>
              </w:rPr>
              <w:t>and</w:t>
            </w:r>
            <w:ins w:id="412" w:author="United Kingdom" w:date="2024-04-11T13:28:00Z">
              <w:r w:rsidRPr="00DF295A">
                <w:rPr>
                  <w:rFonts w:cs="Arial"/>
                  <w:sz w:val="16"/>
                  <w:szCs w:val="16"/>
                </w:rPr>
                <w:t xml:space="preserve"> </w:t>
              </w:r>
              <w:proofErr w:type="gramStart"/>
              <w:r w:rsidRPr="00DF295A">
                <w:rPr>
                  <w:rFonts w:cs="Arial"/>
                  <w:sz w:val="16"/>
                  <w:szCs w:val="16"/>
                </w:rPr>
                <w:t>therefore</w:t>
              </w:r>
              <w:proofErr w:type="gramEnd"/>
              <w:r w:rsidRPr="00DF295A">
                <w:rPr>
                  <w:rFonts w:cs="Arial"/>
                  <w:sz w:val="16"/>
                  <w:szCs w:val="16"/>
                </w:rPr>
                <w:t xml:space="preserve"> impact</w:t>
              </w:r>
            </w:ins>
            <w:r w:rsidRPr="00DF295A">
              <w:rPr>
                <w:rFonts w:cs="Arial"/>
                <w:sz w:val="16"/>
                <w:szCs w:val="16"/>
              </w:rPr>
              <w:t xml:space="preserve"> the</w:t>
            </w:r>
            <w:del w:id="413" w:author="United Kingdom" w:date="2024-04-11T13:28:00Z">
              <w:r w:rsidRPr="00DF295A" w:rsidDel="008E6A34">
                <w:rPr>
                  <w:rFonts w:cs="Arial"/>
                  <w:sz w:val="16"/>
                  <w:szCs w:val="16"/>
                </w:rPr>
                <w:delText xml:space="preserve"> excluded</w:delText>
              </w:r>
            </w:del>
            <w:r w:rsidRPr="00DF295A">
              <w:rPr>
                <w:rFonts w:cs="Arial"/>
                <w:sz w:val="16"/>
                <w:szCs w:val="16"/>
              </w:rPr>
              <w:t xml:space="preserve"> areas</w:t>
            </w:r>
            <w:ins w:id="414" w:author="United Kingdom" w:date="2024-04-11T13:28:00Z">
              <w:r w:rsidRPr="00DF295A">
                <w:rPr>
                  <w:rFonts w:cs="Arial"/>
                  <w:sz w:val="16"/>
                  <w:szCs w:val="16"/>
                </w:rPr>
                <w:t xml:space="preserve"> in which WBB LMP </w:t>
              </w:r>
            </w:ins>
            <w:ins w:id="415" w:author="United Kingdom" w:date="2024-04-18T14:37:00Z">
              <w:r w:rsidRPr="00DF295A">
                <w:rPr>
                  <w:rFonts w:cs="Arial"/>
                  <w:sz w:val="16"/>
                  <w:szCs w:val="16"/>
                </w:rPr>
                <w:t>BS deployments</w:t>
              </w:r>
            </w:ins>
            <w:ins w:id="416" w:author="United Kingdom" w:date="2024-04-11T13:28:00Z">
              <w:r w:rsidRPr="00DF295A">
                <w:rPr>
                  <w:rFonts w:cs="Arial"/>
                  <w:sz w:val="16"/>
                  <w:szCs w:val="16"/>
                </w:rPr>
                <w:t xml:space="preserve"> need to excluded</w:t>
              </w:r>
            </w:ins>
            <w:ins w:id="417" w:author="United Kingdom" w:date="2024-04-18T14:37:00Z">
              <w:r w:rsidRPr="00DF295A">
                <w:rPr>
                  <w:rFonts w:cs="Arial"/>
                  <w:sz w:val="16"/>
                  <w:szCs w:val="16"/>
                </w:rPr>
                <w:t xml:space="preserve"> in lieu of any further coordination mechanisms</w:t>
              </w:r>
              <w:r w:rsidRPr="00DF295A">
                <w:rPr>
                  <w:rStyle w:val="FootnoteReference"/>
                  <w:rFonts w:cs="Arial"/>
                  <w:sz w:val="16"/>
                  <w:szCs w:val="16"/>
                </w:rPr>
                <w:footnoteReference w:id="4"/>
              </w:r>
            </w:ins>
            <w:r w:rsidRPr="00DF295A">
              <w:rPr>
                <w:rFonts w:cs="Arial"/>
                <w:sz w:val="16"/>
                <w:szCs w:val="16"/>
              </w:rPr>
              <w:t xml:space="preserve"> (exclusion zones) accordingly.</w:t>
            </w:r>
          </w:p>
        </w:tc>
        <w:tc>
          <w:tcPr>
            <w:tcW w:w="1843" w:type="dxa"/>
          </w:tcPr>
          <w:p w14:paraId="4F597478" w14:textId="77777777" w:rsidR="00605BAA" w:rsidRPr="00DF295A" w:rsidRDefault="00605BAA" w:rsidP="00605BAA">
            <w:pPr>
              <w:spacing w:before="20" w:after="20"/>
              <w:rPr>
                <w:rFonts w:cs="Arial"/>
                <w:sz w:val="16"/>
                <w:szCs w:val="16"/>
              </w:rPr>
            </w:pPr>
          </w:p>
        </w:tc>
      </w:tr>
      <w:tr w:rsidR="00605BAA" w:rsidRPr="00151940" w14:paraId="7F5A5162" w14:textId="64D511A1" w:rsidTr="00B0495E">
        <w:trPr>
          <w:cantSplit/>
          <w:trHeight w:val="1214"/>
        </w:trPr>
        <w:tc>
          <w:tcPr>
            <w:tcW w:w="1042" w:type="dxa"/>
          </w:tcPr>
          <w:p w14:paraId="20B77EEC" w14:textId="77777777" w:rsidR="00605BAA" w:rsidRDefault="00605BAA" w:rsidP="00605BAA">
            <w:pPr>
              <w:keepLines/>
              <w:spacing w:before="20" w:after="20"/>
              <w:rPr>
                <w:rFonts w:cs="Arial"/>
                <w:sz w:val="16"/>
                <w:szCs w:val="16"/>
              </w:rPr>
            </w:pPr>
            <w:r>
              <w:rPr>
                <w:rFonts w:cs="Arial"/>
                <w:sz w:val="16"/>
                <w:szCs w:val="16"/>
              </w:rPr>
              <w:t>UK/11</w:t>
            </w:r>
          </w:p>
        </w:tc>
        <w:tc>
          <w:tcPr>
            <w:tcW w:w="1224" w:type="dxa"/>
          </w:tcPr>
          <w:p w14:paraId="3A8CF629" w14:textId="77777777" w:rsidR="00605BAA" w:rsidRDefault="00605BAA" w:rsidP="00605BAA">
            <w:pPr>
              <w:keepLines/>
              <w:spacing w:before="20" w:after="20"/>
              <w:rPr>
                <w:rFonts w:cs="Arial"/>
                <w:sz w:val="16"/>
                <w:szCs w:val="16"/>
              </w:rPr>
            </w:pPr>
            <w:r>
              <w:rPr>
                <w:rFonts w:cs="Arial"/>
                <w:sz w:val="16"/>
                <w:szCs w:val="16"/>
              </w:rPr>
              <w:t>6.2.4</w:t>
            </w:r>
          </w:p>
          <w:p w14:paraId="4CCC45E1" w14:textId="77777777" w:rsidR="00605BAA" w:rsidRDefault="00605BAA" w:rsidP="00605BAA">
            <w:pPr>
              <w:keepLines/>
              <w:spacing w:before="20" w:after="20"/>
              <w:rPr>
                <w:rFonts w:cs="Arial"/>
                <w:sz w:val="16"/>
                <w:szCs w:val="16"/>
              </w:rPr>
            </w:pPr>
            <w:r w:rsidRPr="00A01888">
              <w:rPr>
                <w:rFonts w:cs="Arial"/>
                <w:sz w:val="16"/>
                <w:szCs w:val="16"/>
              </w:rPr>
              <w:t>Summary and Conclusions</w:t>
            </w:r>
          </w:p>
        </w:tc>
        <w:tc>
          <w:tcPr>
            <w:tcW w:w="1276" w:type="dxa"/>
          </w:tcPr>
          <w:p w14:paraId="53A1B16A" w14:textId="77777777" w:rsidR="00605BAA" w:rsidRDefault="00605BAA" w:rsidP="00605BAA">
            <w:pPr>
              <w:keepLines/>
              <w:spacing w:before="20" w:after="20"/>
              <w:rPr>
                <w:rFonts w:cs="Arial"/>
                <w:sz w:val="16"/>
                <w:szCs w:val="16"/>
              </w:rPr>
            </w:pPr>
            <w:r>
              <w:rPr>
                <w:rFonts w:cs="Arial"/>
                <w:sz w:val="16"/>
                <w:szCs w:val="16"/>
              </w:rPr>
              <w:t>Para 4, 5</w:t>
            </w:r>
          </w:p>
        </w:tc>
        <w:tc>
          <w:tcPr>
            <w:tcW w:w="1355" w:type="dxa"/>
          </w:tcPr>
          <w:p w14:paraId="7D1FFFD4" w14:textId="77777777"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4FA65D6D" w14:textId="77777777" w:rsidR="00605BAA" w:rsidRDefault="00605BAA" w:rsidP="00605BAA">
            <w:pPr>
              <w:keepLines/>
              <w:spacing w:before="20" w:after="20"/>
              <w:rPr>
                <w:rFonts w:cs="Arial"/>
                <w:sz w:val="16"/>
                <w:szCs w:val="16"/>
              </w:rPr>
            </w:pPr>
            <w:r>
              <w:rPr>
                <w:rFonts w:cs="Arial"/>
                <w:sz w:val="16"/>
                <w:szCs w:val="16"/>
              </w:rPr>
              <w:t>Editorial changes to improve readability.</w:t>
            </w:r>
          </w:p>
        </w:tc>
        <w:tc>
          <w:tcPr>
            <w:tcW w:w="4820" w:type="dxa"/>
          </w:tcPr>
          <w:p w14:paraId="3C5B10B7" w14:textId="77777777" w:rsidR="00605BAA" w:rsidRPr="00DF295A" w:rsidRDefault="00605BAA" w:rsidP="00605BAA">
            <w:pPr>
              <w:spacing w:before="20" w:after="20"/>
              <w:rPr>
                <w:rFonts w:cs="Arial"/>
                <w:sz w:val="16"/>
                <w:szCs w:val="16"/>
              </w:rPr>
            </w:pPr>
            <w:r w:rsidRPr="00DF295A">
              <w:rPr>
                <w:rFonts w:cs="Arial"/>
                <w:sz w:val="16"/>
                <w:szCs w:val="16"/>
              </w:rPr>
              <w:t>In conclusion, according to the analyses, it is not possible to define generic technical conditions that guarantee the protection of FS, including its long-term development</w:t>
            </w:r>
            <w:ins w:id="420" w:author="United Kingdom" w:date="2024-04-11T13:26:00Z">
              <w:r w:rsidRPr="00DF295A">
                <w:rPr>
                  <w:rFonts w:cs="Arial"/>
                  <w:sz w:val="16"/>
                  <w:szCs w:val="16"/>
                </w:rPr>
                <w:t>. Instead</w:t>
              </w:r>
            </w:ins>
            <w:r w:rsidRPr="00DF295A">
              <w:rPr>
                <w:rFonts w:cs="Arial"/>
                <w:sz w:val="16"/>
                <w:szCs w:val="16"/>
              </w:rPr>
              <w:t>,</w:t>
            </w:r>
            <w:del w:id="421" w:author="United Kingdom" w:date="2024-04-11T13:26:00Z">
              <w:r w:rsidRPr="00DF295A" w:rsidDel="002A2F2B">
                <w:rPr>
                  <w:rFonts w:cs="Arial"/>
                  <w:sz w:val="16"/>
                  <w:szCs w:val="16"/>
                </w:rPr>
                <w:delText xml:space="preserve"> but</w:delText>
              </w:r>
            </w:del>
            <w:r w:rsidRPr="00DF295A">
              <w:rPr>
                <w:rFonts w:cs="Arial"/>
                <w:sz w:val="16"/>
                <w:szCs w:val="16"/>
              </w:rPr>
              <w:t xml:space="preserve"> a case-by-case analysis is</w:t>
            </w:r>
            <w:ins w:id="422" w:author="United Kingdom" w:date="2024-04-11T13:26:00Z">
              <w:r w:rsidRPr="00DF295A">
                <w:rPr>
                  <w:rFonts w:cs="Arial"/>
                  <w:sz w:val="16"/>
                  <w:szCs w:val="16"/>
                </w:rPr>
                <w:t xml:space="preserve"> required</w:t>
              </w:r>
            </w:ins>
            <w:del w:id="423" w:author="United Kingdom" w:date="2024-04-11T13:26:00Z">
              <w:r w:rsidRPr="00DF295A" w:rsidDel="002A2F2B">
                <w:rPr>
                  <w:rFonts w:cs="Arial"/>
                  <w:sz w:val="16"/>
                  <w:szCs w:val="16"/>
                </w:rPr>
                <w:delText xml:space="preserve"> needed</w:delText>
              </w:r>
            </w:del>
            <w:r w:rsidRPr="00DF295A">
              <w:rPr>
                <w:rFonts w:cs="Arial"/>
                <w:sz w:val="16"/>
                <w:szCs w:val="16"/>
              </w:rPr>
              <w:t>. In addition, due to the large separation distances that may be necessary</w:t>
            </w:r>
            <w:del w:id="424" w:author="United Kingdom" w:date="2024-04-11T13:27:00Z">
              <w:r w:rsidRPr="00DF295A" w:rsidDel="002A2F2B">
                <w:rPr>
                  <w:rFonts w:cs="Arial"/>
                  <w:sz w:val="16"/>
                  <w:szCs w:val="16"/>
                </w:rPr>
                <w:delText xml:space="preserve"> for coexistence even without considering real terrain data and to the potentially unfavourable impacts of real terrain on separation distances and exclusion areas that are required</w:delText>
              </w:r>
            </w:del>
            <w:r w:rsidRPr="00DF295A">
              <w:rPr>
                <w:rFonts w:cs="Arial"/>
                <w:sz w:val="16"/>
                <w:szCs w:val="16"/>
              </w:rPr>
              <w:t>, coexistence between FS and both low and medium power WBB systems</w:t>
            </w:r>
            <w:del w:id="425" w:author="United Kingdom" w:date="2024-04-11T13:27:00Z">
              <w:r w:rsidRPr="00DF295A" w:rsidDel="002A2F2B">
                <w:rPr>
                  <w:rFonts w:cs="Arial"/>
                  <w:sz w:val="16"/>
                  <w:szCs w:val="16"/>
                </w:rPr>
                <w:delText xml:space="preserve"> cannot always be managed at national level only but</w:delText>
              </w:r>
            </w:del>
            <w:r w:rsidRPr="00DF295A">
              <w:rPr>
                <w:rFonts w:cs="Arial"/>
                <w:sz w:val="16"/>
                <w:szCs w:val="16"/>
              </w:rPr>
              <w:t xml:space="preserve"> may require cross border coordination</w:t>
            </w:r>
            <w:del w:id="426" w:author="United Kingdom" w:date="2024-04-11T13:27:00Z">
              <w:r w:rsidRPr="00DF295A" w:rsidDel="002A2F2B">
                <w:rPr>
                  <w:rFonts w:cs="Arial"/>
                  <w:sz w:val="16"/>
                  <w:szCs w:val="16"/>
                </w:rPr>
                <w:delText xml:space="preserve"> on a case-by-case basis</w:delText>
              </w:r>
            </w:del>
            <w:r w:rsidRPr="00DF295A">
              <w:rPr>
                <w:rFonts w:cs="Arial"/>
                <w:sz w:val="16"/>
                <w:szCs w:val="16"/>
              </w:rPr>
              <w:t xml:space="preserve"> and related bilateral or even multilateral agreements among neighbouring countries</w:t>
            </w:r>
            <w:ins w:id="427" w:author="United Kingdom" w:date="2024-04-11T13:27:00Z">
              <w:r w:rsidRPr="00DF295A">
                <w:rPr>
                  <w:rFonts w:cs="Arial"/>
                  <w:sz w:val="16"/>
                  <w:szCs w:val="16"/>
                </w:rPr>
                <w:t xml:space="preserve"> on a case-by-case basis</w:t>
              </w:r>
            </w:ins>
            <w:r w:rsidRPr="00DF295A">
              <w:rPr>
                <w:rFonts w:cs="Arial"/>
                <w:sz w:val="16"/>
                <w:szCs w:val="16"/>
              </w:rPr>
              <w:t>.</w:t>
            </w:r>
          </w:p>
          <w:p w14:paraId="0C9D0876" w14:textId="77777777" w:rsidR="00605BAA" w:rsidRPr="00DF295A" w:rsidRDefault="00605BAA" w:rsidP="00605BAA">
            <w:pPr>
              <w:spacing w:before="20" w:after="20"/>
            </w:pPr>
            <w:r w:rsidRPr="00DF295A">
              <w:rPr>
                <w:rFonts w:cs="Arial"/>
                <w:sz w:val="16"/>
                <w:szCs w:val="16"/>
              </w:rPr>
              <w:t>Nevertheless, appropriate mitigation techniques can</w:t>
            </w:r>
            <w:ins w:id="428" w:author="United Kingdom" w:date="2024-04-11T13:28:00Z">
              <w:r w:rsidRPr="00DF295A">
                <w:rPr>
                  <w:rFonts w:cs="Arial"/>
                  <w:sz w:val="16"/>
                  <w:szCs w:val="16"/>
                </w:rPr>
                <w:t xml:space="preserve"> be applied </w:t>
              </w:r>
            </w:ins>
            <w:ins w:id="429" w:author="United Kingdom" w:date="2024-04-11T13:29:00Z">
              <w:r w:rsidRPr="00DF295A">
                <w:rPr>
                  <w:rFonts w:cs="Arial"/>
                  <w:sz w:val="16"/>
                  <w:szCs w:val="16"/>
                </w:rPr>
                <w:t>to</w:t>
              </w:r>
            </w:ins>
            <w:r w:rsidRPr="00DF295A">
              <w:rPr>
                <w:rFonts w:cs="Arial"/>
                <w:sz w:val="16"/>
                <w:szCs w:val="16"/>
              </w:rPr>
              <w:t xml:space="preserve"> facilitate coexistence between WBB and FS systems, both at national level and with the neighbouring countries.</w:t>
            </w:r>
          </w:p>
        </w:tc>
        <w:tc>
          <w:tcPr>
            <w:tcW w:w="1843" w:type="dxa"/>
          </w:tcPr>
          <w:p w14:paraId="5D12394F" w14:textId="77777777" w:rsidR="00605BAA" w:rsidRPr="00DF295A" w:rsidRDefault="00605BAA" w:rsidP="00605BAA">
            <w:pPr>
              <w:spacing w:before="20" w:after="20"/>
              <w:rPr>
                <w:rFonts w:cs="Arial"/>
                <w:sz w:val="16"/>
                <w:szCs w:val="16"/>
              </w:rPr>
            </w:pPr>
          </w:p>
        </w:tc>
      </w:tr>
      <w:tr w:rsidR="00605BAA" w:rsidRPr="00151940" w14:paraId="46D8F956" w14:textId="77777777" w:rsidTr="00B0495E">
        <w:trPr>
          <w:cantSplit/>
          <w:trHeight w:val="1214"/>
        </w:trPr>
        <w:tc>
          <w:tcPr>
            <w:tcW w:w="1042" w:type="dxa"/>
          </w:tcPr>
          <w:p w14:paraId="7F85F62C" w14:textId="41C9AF35" w:rsidR="00605BAA" w:rsidRDefault="00605BAA" w:rsidP="00605BAA">
            <w:pPr>
              <w:keepLines/>
              <w:spacing w:before="20" w:after="20"/>
              <w:rPr>
                <w:rFonts w:cs="Arial"/>
                <w:sz w:val="16"/>
                <w:szCs w:val="16"/>
              </w:rPr>
            </w:pPr>
            <w:r>
              <w:rPr>
                <w:rFonts w:cs="Arial"/>
                <w:sz w:val="16"/>
                <w:szCs w:val="16"/>
              </w:rPr>
              <w:t>GSOA/8</w:t>
            </w:r>
          </w:p>
        </w:tc>
        <w:tc>
          <w:tcPr>
            <w:tcW w:w="1224" w:type="dxa"/>
          </w:tcPr>
          <w:p w14:paraId="5141F7AF" w14:textId="71535EEA" w:rsidR="00605BAA" w:rsidRDefault="00605BAA" w:rsidP="00605BAA">
            <w:pPr>
              <w:keepLines/>
              <w:spacing w:before="20" w:after="20"/>
              <w:rPr>
                <w:rFonts w:cs="Arial"/>
                <w:sz w:val="16"/>
                <w:szCs w:val="16"/>
              </w:rPr>
            </w:pPr>
            <w:r>
              <w:rPr>
                <w:rFonts w:cs="Arial"/>
                <w:sz w:val="16"/>
                <w:szCs w:val="16"/>
              </w:rPr>
              <w:t>6.2.4</w:t>
            </w:r>
          </w:p>
        </w:tc>
        <w:tc>
          <w:tcPr>
            <w:tcW w:w="1276" w:type="dxa"/>
          </w:tcPr>
          <w:p w14:paraId="6AC7DE98" w14:textId="266D2EF8" w:rsidR="00605BAA" w:rsidRDefault="00605BAA" w:rsidP="00605BAA">
            <w:pPr>
              <w:keepLines/>
              <w:spacing w:before="20" w:after="20"/>
              <w:rPr>
                <w:rFonts w:cs="Arial"/>
                <w:sz w:val="16"/>
                <w:szCs w:val="16"/>
              </w:rPr>
            </w:pPr>
            <w:r>
              <w:rPr>
                <w:rFonts w:cs="Arial"/>
                <w:sz w:val="16"/>
                <w:szCs w:val="16"/>
              </w:rPr>
              <w:t>Paragraph 5</w:t>
            </w:r>
          </w:p>
        </w:tc>
        <w:tc>
          <w:tcPr>
            <w:tcW w:w="1355" w:type="dxa"/>
          </w:tcPr>
          <w:p w14:paraId="10B36E40" w14:textId="45AFB297" w:rsidR="00605BAA" w:rsidRDefault="00605BAA" w:rsidP="00605BAA">
            <w:pPr>
              <w:keepLines/>
              <w:spacing w:before="20" w:after="20"/>
              <w:rPr>
                <w:rFonts w:cs="Arial"/>
                <w:sz w:val="16"/>
                <w:szCs w:val="16"/>
              </w:rPr>
            </w:pPr>
            <w:r>
              <w:rPr>
                <w:rFonts w:cs="Arial"/>
                <w:sz w:val="16"/>
                <w:szCs w:val="16"/>
              </w:rPr>
              <w:t xml:space="preserve">General </w:t>
            </w:r>
          </w:p>
        </w:tc>
        <w:tc>
          <w:tcPr>
            <w:tcW w:w="4111" w:type="dxa"/>
          </w:tcPr>
          <w:p w14:paraId="4E9938A2" w14:textId="0063242D" w:rsidR="00605BAA" w:rsidRDefault="00605BAA" w:rsidP="00605BAA">
            <w:pPr>
              <w:keepLines/>
              <w:spacing w:before="20" w:after="20"/>
              <w:rPr>
                <w:rFonts w:cs="Arial"/>
                <w:sz w:val="16"/>
                <w:szCs w:val="16"/>
              </w:rPr>
            </w:pPr>
            <w:r>
              <w:rPr>
                <w:rFonts w:cs="Arial"/>
                <w:sz w:val="16"/>
                <w:szCs w:val="16"/>
              </w:rPr>
              <w:t>See comment GSOA/2</w:t>
            </w:r>
          </w:p>
        </w:tc>
        <w:tc>
          <w:tcPr>
            <w:tcW w:w="4820" w:type="dxa"/>
          </w:tcPr>
          <w:p w14:paraId="671E7F35" w14:textId="766F733D" w:rsidR="00605BAA" w:rsidRPr="00DF295A" w:rsidRDefault="00605BAA" w:rsidP="00605BAA">
            <w:pPr>
              <w:spacing w:before="20" w:after="20"/>
              <w:rPr>
                <w:rFonts w:cs="Arial"/>
                <w:sz w:val="16"/>
                <w:szCs w:val="16"/>
              </w:rPr>
            </w:pPr>
            <w:r w:rsidRPr="0063663B">
              <w:rPr>
                <w:lang w:val="en-US"/>
              </w:rPr>
              <w:t xml:space="preserve">Nevertheless, appropriate mitigation techniques </w:t>
            </w:r>
            <w:del w:id="430" w:author="Author">
              <w:r w:rsidRPr="0063663B" w:rsidDel="0007571D">
                <w:rPr>
                  <w:lang w:val="en-US"/>
                </w:rPr>
                <w:delText xml:space="preserve">can </w:delText>
              </w:r>
            </w:del>
            <w:ins w:id="431" w:author="Author">
              <w:r w:rsidRPr="0063663B">
                <w:rPr>
                  <w:lang w:val="en-US"/>
                </w:rPr>
                <w:t xml:space="preserve">could be considered during coordination on a </w:t>
              </w:r>
              <w:proofErr w:type="gramStart"/>
              <w:r w:rsidRPr="0063663B">
                <w:rPr>
                  <w:lang w:val="en-US"/>
                </w:rPr>
                <w:t>case by case</w:t>
              </w:r>
              <w:proofErr w:type="gramEnd"/>
              <w:r w:rsidRPr="0063663B">
                <w:rPr>
                  <w:lang w:val="en-US"/>
                </w:rPr>
                <w:t xml:space="preserve"> basis to </w:t>
              </w:r>
            </w:ins>
            <w:r w:rsidRPr="0063663B">
              <w:rPr>
                <w:lang w:val="en-US"/>
              </w:rPr>
              <w:t xml:space="preserve">facilitate coexistence between WBB and FS systems, both at national level and with the </w:t>
            </w:r>
            <w:proofErr w:type="spellStart"/>
            <w:r w:rsidRPr="0063663B">
              <w:rPr>
                <w:lang w:val="en-US"/>
              </w:rPr>
              <w:t>neighbouring</w:t>
            </w:r>
            <w:proofErr w:type="spellEnd"/>
            <w:r w:rsidRPr="0063663B">
              <w:rPr>
                <w:lang w:val="en-US"/>
              </w:rPr>
              <w:t xml:space="preserve"> countries.</w:t>
            </w:r>
          </w:p>
        </w:tc>
        <w:tc>
          <w:tcPr>
            <w:tcW w:w="1843" w:type="dxa"/>
          </w:tcPr>
          <w:p w14:paraId="180304B9" w14:textId="77777777" w:rsidR="00605BAA" w:rsidRPr="00DF295A" w:rsidRDefault="00605BAA" w:rsidP="00605BAA">
            <w:pPr>
              <w:spacing w:before="20" w:after="20"/>
              <w:rPr>
                <w:rFonts w:cs="Arial"/>
                <w:sz w:val="16"/>
                <w:szCs w:val="16"/>
              </w:rPr>
            </w:pPr>
          </w:p>
        </w:tc>
      </w:tr>
      <w:tr w:rsidR="00605BAA" w:rsidRPr="00151940" w14:paraId="3EE8DA00" w14:textId="77777777" w:rsidTr="00B0495E">
        <w:trPr>
          <w:cantSplit/>
          <w:trHeight w:val="1214"/>
        </w:trPr>
        <w:tc>
          <w:tcPr>
            <w:tcW w:w="1042" w:type="dxa"/>
          </w:tcPr>
          <w:p w14:paraId="00A33C3E" w14:textId="69FF2D4F" w:rsidR="00605BAA" w:rsidRDefault="00605BAA" w:rsidP="00605BAA">
            <w:pPr>
              <w:keepLines/>
              <w:spacing w:before="20" w:after="20"/>
              <w:rPr>
                <w:rFonts w:cs="Arial"/>
                <w:sz w:val="16"/>
                <w:szCs w:val="16"/>
              </w:rPr>
            </w:pPr>
            <w:r w:rsidRPr="001E5779">
              <w:rPr>
                <w:sz w:val="16"/>
                <w:szCs w:val="16"/>
              </w:rPr>
              <w:t>ER/9</w:t>
            </w:r>
          </w:p>
        </w:tc>
        <w:tc>
          <w:tcPr>
            <w:tcW w:w="1224" w:type="dxa"/>
          </w:tcPr>
          <w:p w14:paraId="114AD012" w14:textId="7D7A1453" w:rsidR="00605BAA" w:rsidRDefault="00605BAA" w:rsidP="00605BAA">
            <w:pPr>
              <w:keepLines/>
              <w:spacing w:before="20" w:after="20"/>
              <w:rPr>
                <w:rFonts w:cs="Arial"/>
                <w:sz w:val="16"/>
                <w:szCs w:val="16"/>
              </w:rPr>
            </w:pPr>
            <w:r w:rsidRPr="001E5779">
              <w:rPr>
                <w:sz w:val="16"/>
                <w:szCs w:val="16"/>
              </w:rPr>
              <w:t>6.3.1</w:t>
            </w:r>
          </w:p>
        </w:tc>
        <w:tc>
          <w:tcPr>
            <w:tcW w:w="1276" w:type="dxa"/>
          </w:tcPr>
          <w:p w14:paraId="7E1D0932" w14:textId="4F6AB22E" w:rsidR="00605BAA" w:rsidRDefault="00605BAA" w:rsidP="00605BAA">
            <w:pPr>
              <w:keepLines/>
              <w:spacing w:before="20" w:after="20"/>
              <w:rPr>
                <w:rFonts w:cs="Arial"/>
                <w:sz w:val="16"/>
                <w:szCs w:val="16"/>
              </w:rPr>
            </w:pPr>
            <w:r w:rsidRPr="001E5779">
              <w:rPr>
                <w:sz w:val="16"/>
                <w:szCs w:val="16"/>
              </w:rPr>
              <w:t>Table 36</w:t>
            </w:r>
          </w:p>
        </w:tc>
        <w:tc>
          <w:tcPr>
            <w:tcW w:w="1355" w:type="dxa"/>
          </w:tcPr>
          <w:p w14:paraId="3AF6B385" w14:textId="4B427CA1" w:rsidR="00605BAA" w:rsidRDefault="00605BAA" w:rsidP="00605BAA">
            <w:pPr>
              <w:keepLines/>
              <w:spacing w:before="20" w:after="20"/>
              <w:rPr>
                <w:rFonts w:cs="Arial"/>
                <w:sz w:val="16"/>
                <w:szCs w:val="16"/>
              </w:rPr>
            </w:pPr>
            <w:r w:rsidRPr="001E5779">
              <w:rPr>
                <w:sz w:val="16"/>
                <w:szCs w:val="16"/>
              </w:rPr>
              <w:t>Editorial</w:t>
            </w:r>
          </w:p>
        </w:tc>
        <w:tc>
          <w:tcPr>
            <w:tcW w:w="4111" w:type="dxa"/>
          </w:tcPr>
          <w:p w14:paraId="2551CA36" w14:textId="50B4183C" w:rsidR="00605BAA" w:rsidRDefault="00605BAA" w:rsidP="00605BAA">
            <w:pPr>
              <w:keepLines/>
              <w:spacing w:before="20" w:after="20"/>
              <w:rPr>
                <w:rFonts w:cs="Arial"/>
                <w:sz w:val="16"/>
                <w:szCs w:val="16"/>
              </w:rPr>
            </w:pPr>
            <w:r w:rsidRPr="001E5779">
              <w:rPr>
                <w:sz w:val="16"/>
                <w:szCs w:val="16"/>
              </w:rPr>
              <w:t>-</w:t>
            </w:r>
          </w:p>
        </w:tc>
        <w:tc>
          <w:tcPr>
            <w:tcW w:w="4820" w:type="dxa"/>
          </w:tcPr>
          <w:p w14:paraId="4DC74BBD" w14:textId="28129748" w:rsidR="00605BAA" w:rsidRPr="0063663B" w:rsidRDefault="00605BAA" w:rsidP="00605BAA">
            <w:pPr>
              <w:spacing w:before="20" w:after="20"/>
              <w:rPr>
                <w:lang w:val="en-US"/>
              </w:rPr>
            </w:pPr>
            <w:r w:rsidRPr="001E5779">
              <w:rPr>
                <w:sz w:val="16"/>
                <w:szCs w:val="16"/>
              </w:rPr>
              <w:t>Change ‘long term’ to ‘short term’ in last column.</w:t>
            </w:r>
          </w:p>
        </w:tc>
        <w:tc>
          <w:tcPr>
            <w:tcW w:w="1843" w:type="dxa"/>
          </w:tcPr>
          <w:p w14:paraId="71B16E7E" w14:textId="77777777" w:rsidR="00605BAA" w:rsidRPr="00DF295A" w:rsidRDefault="00605BAA" w:rsidP="00605BAA">
            <w:pPr>
              <w:spacing w:before="20" w:after="20"/>
              <w:rPr>
                <w:rFonts w:cs="Arial"/>
                <w:sz w:val="16"/>
                <w:szCs w:val="16"/>
              </w:rPr>
            </w:pPr>
          </w:p>
        </w:tc>
      </w:tr>
      <w:tr w:rsidR="00605BAA" w:rsidRPr="00151940" w14:paraId="6A50C517" w14:textId="77777777" w:rsidTr="00B0495E">
        <w:trPr>
          <w:cantSplit/>
          <w:trHeight w:val="1214"/>
        </w:trPr>
        <w:tc>
          <w:tcPr>
            <w:tcW w:w="1042" w:type="dxa"/>
          </w:tcPr>
          <w:p w14:paraId="262B1A60" w14:textId="24D4FA9C" w:rsidR="00605BAA" w:rsidRPr="007B50C7" w:rsidRDefault="00605BAA" w:rsidP="00605BAA">
            <w:pPr>
              <w:keepLines/>
              <w:spacing w:before="20" w:after="20"/>
              <w:rPr>
                <w:rFonts w:cs="Arial"/>
                <w:sz w:val="16"/>
                <w:szCs w:val="16"/>
              </w:rPr>
            </w:pPr>
            <w:r>
              <w:rPr>
                <w:rFonts w:cs="Arial"/>
                <w:sz w:val="16"/>
                <w:szCs w:val="16"/>
              </w:rPr>
              <w:lastRenderedPageBreak/>
              <w:t>LTU/13</w:t>
            </w:r>
          </w:p>
        </w:tc>
        <w:tc>
          <w:tcPr>
            <w:tcW w:w="1224" w:type="dxa"/>
          </w:tcPr>
          <w:p w14:paraId="5E9F9430" w14:textId="199F0732" w:rsidR="00605BAA" w:rsidRDefault="00605BAA" w:rsidP="00605BAA">
            <w:pPr>
              <w:keepLines/>
              <w:spacing w:before="20" w:after="20"/>
              <w:rPr>
                <w:rFonts w:cs="Arial"/>
                <w:sz w:val="16"/>
                <w:szCs w:val="16"/>
              </w:rPr>
            </w:pPr>
            <w:r>
              <w:rPr>
                <w:rFonts w:cs="Arial"/>
                <w:sz w:val="16"/>
                <w:szCs w:val="16"/>
              </w:rPr>
              <w:t>6.3.2</w:t>
            </w:r>
          </w:p>
        </w:tc>
        <w:tc>
          <w:tcPr>
            <w:tcW w:w="1276" w:type="dxa"/>
          </w:tcPr>
          <w:p w14:paraId="2B04E1EF" w14:textId="77777777" w:rsidR="00605BAA" w:rsidRDefault="00605BAA" w:rsidP="00605BAA">
            <w:pPr>
              <w:keepLines/>
              <w:spacing w:before="20" w:after="20"/>
              <w:rPr>
                <w:rFonts w:cs="Arial"/>
                <w:sz w:val="16"/>
                <w:szCs w:val="16"/>
              </w:rPr>
            </w:pPr>
          </w:p>
        </w:tc>
        <w:tc>
          <w:tcPr>
            <w:tcW w:w="1355" w:type="dxa"/>
          </w:tcPr>
          <w:p w14:paraId="755C6842" w14:textId="04E3B873"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7518B564" w14:textId="2F27B87E" w:rsidR="00605BAA" w:rsidRDefault="00605BAA" w:rsidP="00605BAA">
            <w:pPr>
              <w:keepLines/>
              <w:spacing w:before="20" w:after="20"/>
              <w:rPr>
                <w:rFonts w:cs="Arial"/>
                <w:sz w:val="16"/>
                <w:szCs w:val="16"/>
              </w:rPr>
            </w:pPr>
            <w:r>
              <w:rPr>
                <w:rFonts w:cs="Arial"/>
                <w:sz w:val="16"/>
                <w:szCs w:val="16"/>
              </w:rPr>
              <w:t>Instead of abbreviation ES to use full term “earth station”</w:t>
            </w:r>
          </w:p>
        </w:tc>
        <w:tc>
          <w:tcPr>
            <w:tcW w:w="4820" w:type="dxa"/>
          </w:tcPr>
          <w:p w14:paraId="4FF3C2A0" w14:textId="21DD93C4" w:rsidR="00605BAA" w:rsidRDefault="00605BAA" w:rsidP="00605BAA">
            <w:pPr>
              <w:spacing w:before="20" w:after="20"/>
              <w:rPr>
                <w:rFonts w:cs="Arial"/>
                <w:sz w:val="16"/>
                <w:szCs w:val="16"/>
              </w:rPr>
            </w:pPr>
            <w:r>
              <w:rPr>
                <w:rFonts w:cs="Arial"/>
                <w:sz w:val="16"/>
                <w:szCs w:val="16"/>
              </w:rPr>
              <w:t>See Annex</w:t>
            </w:r>
          </w:p>
        </w:tc>
        <w:tc>
          <w:tcPr>
            <w:tcW w:w="1843" w:type="dxa"/>
          </w:tcPr>
          <w:p w14:paraId="557E535C" w14:textId="77777777" w:rsidR="00605BAA" w:rsidRPr="00DF295A" w:rsidRDefault="00605BAA" w:rsidP="00605BAA">
            <w:pPr>
              <w:spacing w:before="20" w:after="20"/>
              <w:rPr>
                <w:rFonts w:cs="Arial"/>
                <w:sz w:val="16"/>
                <w:szCs w:val="16"/>
              </w:rPr>
            </w:pPr>
          </w:p>
        </w:tc>
      </w:tr>
      <w:tr w:rsidR="00605BAA" w:rsidRPr="00151940" w14:paraId="6899D510" w14:textId="77777777" w:rsidTr="00B0495E">
        <w:trPr>
          <w:cantSplit/>
          <w:trHeight w:val="1214"/>
        </w:trPr>
        <w:tc>
          <w:tcPr>
            <w:tcW w:w="1042" w:type="dxa"/>
          </w:tcPr>
          <w:p w14:paraId="79E35293" w14:textId="372B5680" w:rsidR="00605BAA" w:rsidRDefault="00605BAA" w:rsidP="00605BAA">
            <w:pPr>
              <w:keepLines/>
              <w:spacing w:before="20" w:after="20"/>
              <w:rPr>
                <w:rFonts w:cs="Arial"/>
                <w:sz w:val="16"/>
                <w:szCs w:val="16"/>
              </w:rPr>
            </w:pPr>
            <w:r>
              <w:rPr>
                <w:rFonts w:cs="Arial"/>
                <w:sz w:val="16"/>
                <w:szCs w:val="16"/>
              </w:rPr>
              <w:t>GSOA/9</w:t>
            </w:r>
          </w:p>
        </w:tc>
        <w:tc>
          <w:tcPr>
            <w:tcW w:w="1224" w:type="dxa"/>
          </w:tcPr>
          <w:p w14:paraId="20E3C312" w14:textId="14A22F30" w:rsidR="00605BAA" w:rsidRDefault="00605BAA" w:rsidP="00605BAA">
            <w:pPr>
              <w:keepLines/>
              <w:spacing w:before="20" w:after="20"/>
              <w:rPr>
                <w:rFonts w:cs="Arial"/>
                <w:sz w:val="16"/>
                <w:szCs w:val="16"/>
              </w:rPr>
            </w:pPr>
            <w:r>
              <w:rPr>
                <w:rFonts w:cs="Arial"/>
                <w:sz w:val="16"/>
                <w:szCs w:val="16"/>
              </w:rPr>
              <w:t>6.3.2</w:t>
            </w:r>
          </w:p>
        </w:tc>
        <w:tc>
          <w:tcPr>
            <w:tcW w:w="1276" w:type="dxa"/>
          </w:tcPr>
          <w:p w14:paraId="5CBF5225" w14:textId="2CF9113E" w:rsidR="00605BAA" w:rsidRDefault="00605BAA" w:rsidP="00605BAA">
            <w:pPr>
              <w:keepLines/>
              <w:spacing w:before="20" w:after="20"/>
              <w:rPr>
                <w:rFonts w:cs="Arial"/>
                <w:sz w:val="16"/>
                <w:szCs w:val="16"/>
              </w:rPr>
            </w:pPr>
            <w:r>
              <w:rPr>
                <w:rFonts w:cs="Arial"/>
                <w:sz w:val="16"/>
                <w:szCs w:val="16"/>
              </w:rPr>
              <w:t>Table 37</w:t>
            </w:r>
          </w:p>
        </w:tc>
        <w:tc>
          <w:tcPr>
            <w:tcW w:w="1355" w:type="dxa"/>
          </w:tcPr>
          <w:p w14:paraId="32BF2FA8" w14:textId="6A1731F7" w:rsidR="00605BAA" w:rsidRDefault="00605BAA" w:rsidP="00605BAA">
            <w:pPr>
              <w:keepLines/>
              <w:spacing w:before="20" w:after="20"/>
              <w:rPr>
                <w:rFonts w:cs="Arial"/>
                <w:sz w:val="16"/>
                <w:szCs w:val="16"/>
              </w:rPr>
            </w:pPr>
            <w:r>
              <w:rPr>
                <w:rFonts w:cs="Arial"/>
                <w:sz w:val="16"/>
                <w:szCs w:val="16"/>
              </w:rPr>
              <w:t>General</w:t>
            </w:r>
          </w:p>
        </w:tc>
        <w:tc>
          <w:tcPr>
            <w:tcW w:w="4111" w:type="dxa"/>
          </w:tcPr>
          <w:p w14:paraId="6B940E2E" w14:textId="16E4C4A6" w:rsidR="00605BAA" w:rsidRDefault="00605BAA" w:rsidP="00605BAA">
            <w:pPr>
              <w:keepLines/>
              <w:spacing w:before="20" w:after="20"/>
              <w:rPr>
                <w:rFonts w:cs="Arial"/>
                <w:sz w:val="16"/>
                <w:szCs w:val="16"/>
              </w:rPr>
            </w:pPr>
            <w:r>
              <w:rPr>
                <w:rFonts w:cs="Arial"/>
                <w:sz w:val="16"/>
                <w:szCs w:val="16"/>
              </w:rPr>
              <w:t>Values of clutter loss used are needed</w:t>
            </w:r>
          </w:p>
        </w:tc>
        <w:tc>
          <w:tcPr>
            <w:tcW w:w="4820" w:type="dxa"/>
          </w:tcPr>
          <w:p w14:paraId="25F23576" w14:textId="77777777" w:rsidR="00605BAA" w:rsidRPr="002F1DE8" w:rsidRDefault="00605BAA" w:rsidP="00605BAA">
            <w:pPr>
              <w:keepNext/>
              <w:spacing w:before="20" w:after="20"/>
            </w:pPr>
            <w:commentRangeStart w:id="432"/>
            <w:r w:rsidRPr="002F1DE8">
              <w:t>FSS ES Receiver</w:t>
            </w:r>
          </w:p>
          <w:p w14:paraId="57F9A703" w14:textId="77777777" w:rsidR="00605BAA" w:rsidRPr="002F1DE8" w:rsidRDefault="00605BAA" w:rsidP="00605BAA">
            <w:pPr>
              <w:keepNext/>
              <w:spacing w:before="20" w:after="20"/>
            </w:pPr>
            <w:r w:rsidRPr="002F1DE8">
              <w:t xml:space="preserve">30% </w:t>
            </w:r>
            <w:proofErr w:type="gramStart"/>
            <w:r w:rsidRPr="002F1DE8">
              <w:t>at all times</w:t>
            </w:r>
            <w:proofErr w:type="gramEnd"/>
          </w:p>
          <w:p w14:paraId="1F89124E" w14:textId="77777777" w:rsidR="00605BAA" w:rsidRPr="002F1DE8" w:rsidRDefault="00605BAA" w:rsidP="00605BAA">
            <w:pPr>
              <w:keepNext/>
              <w:spacing w:before="20" w:after="20"/>
            </w:pPr>
          </w:p>
          <w:p w14:paraId="6890099C" w14:textId="77777777" w:rsidR="00605BAA" w:rsidRPr="00B06AF7" w:rsidRDefault="00605BAA" w:rsidP="00605BAA">
            <w:pPr>
              <w:keepNext/>
              <w:spacing w:before="20" w:after="20"/>
            </w:pPr>
            <w:r w:rsidRPr="00B06AF7">
              <w:t>WBB LMP</w:t>
            </w:r>
          </w:p>
          <w:p w14:paraId="78CD8640" w14:textId="77777777" w:rsidR="00605BAA" w:rsidRPr="00B06AF7" w:rsidRDefault="00605BAA" w:rsidP="00605BAA">
            <w:pPr>
              <w:keepNext/>
              <w:spacing w:before="20" w:after="20"/>
            </w:pPr>
            <w:r w:rsidRPr="00B06AF7">
              <w:t>50% (urban)</w:t>
            </w:r>
          </w:p>
          <w:p w14:paraId="29F0E5DC" w14:textId="7FA44A9E" w:rsidR="00605BAA" w:rsidRDefault="00605BAA" w:rsidP="00605BAA">
            <w:pPr>
              <w:spacing w:before="20" w:after="20"/>
              <w:rPr>
                <w:rFonts w:cs="Arial"/>
                <w:sz w:val="16"/>
                <w:szCs w:val="16"/>
              </w:rPr>
            </w:pPr>
            <w:r w:rsidRPr="00B06AF7">
              <w:t>0% (rural)</w:t>
            </w:r>
            <w:commentRangeEnd w:id="432"/>
            <w:r>
              <w:commentReference w:id="432"/>
            </w:r>
          </w:p>
        </w:tc>
        <w:tc>
          <w:tcPr>
            <w:tcW w:w="1843" w:type="dxa"/>
          </w:tcPr>
          <w:p w14:paraId="19AEF92C" w14:textId="77777777" w:rsidR="00605BAA" w:rsidRPr="00DF295A" w:rsidRDefault="00605BAA" w:rsidP="00605BAA">
            <w:pPr>
              <w:spacing w:before="20" w:after="20"/>
              <w:rPr>
                <w:rFonts w:cs="Arial"/>
                <w:sz w:val="16"/>
                <w:szCs w:val="16"/>
              </w:rPr>
            </w:pPr>
          </w:p>
        </w:tc>
      </w:tr>
      <w:tr w:rsidR="00605BAA" w:rsidRPr="00151940" w14:paraId="52B1F719" w14:textId="77777777" w:rsidTr="00B0495E">
        <w:trPr>
          <w:cantSplit/>
          <w:trHeight w:val="1214"/>
        </w:trPr>
        <w:tc>
          <w:tcPr>
            <w:tcW w:w="1042" w:type="dxa"/>
          </w:tcPr>
          <w:p w14:paraId="4FF1390A" w14:textId="239C437C" w:rsidR="00605BAA" w:rsidRDefault="00605BAA" w:rsidP="00605BAA">
            <w:pPr>
              <w:keepLines/>
              <w:spacing w:before="20" w:after="20"/>
              <w:rPr>
                <w:rFonts w:cs="Arial"/>
                <w:sz w:val="16"/>
                <w:szCs w:val="16"/>
              </w:rPr>
            </w:pPr>
            <w:r>
              <w:rPr>
                <w:rFonts w:cs="Arial"/>
                <w:sz w:val="16"/>
                <w:szCs w:val="16"/>
              </w:rPr>
              <w:t>GSOA/10</w:t>
            </w:r>
          </w:p>
        </w:tc>
        <w:tc>
          <w:tcPr>
            <w:tcW w:w="1224" w:type="dxa"/>
          </w:tcPr>
          <w:p w14:paraId="74260507" w14:textId="3CD5B4BA" w:rsidR="00605BAA" w:rsidRDefault="00605BAA" w:rsidP="00605BAA">
            <w:pPr>
              <w:keepLines/>
              <w:spacing w:before="20" w:after="20"/>
              <w:rPr>
                <w:rFonts w:cs="Arial"/>
                <w:sz w:val="16"/>
                <w:szCs w:val="16"/>
              </w:rPr>
            </w:pPr>
            <w:r>
              <w:rPr>
                <w:rFonts w:cs="Arial"/>
                <w:sz w:val="16"/>
                <w:szCs w:val="16"/>
              </w:rPr>
              <w:t>6.3.2</w:t>
            </w:r>
          </w:p>
        </w:tc>
        <w:tc>
          <w:tcPr>
            <w:tcW w:w="1276" w:type="dxa"/>
          </w:tcPr>
          <w:p w14:paraId="719BD9EC" w14:textId="6D8324C0" w:rsidR="00605BAA" w:rsidRDefault="00605BAA" w:rsidP="00605BAA">
            <w:pPr>
              <w:keepLines/>
              <w:spacing w:before="20" w:after="20"/>
              <w:rPr>
                <w:rFonts w:cs="Arial"/>
                <w:sz w:val="16"/>
                <w:szCs w:val="16"/>
              </w:rPr>
            </w:pPr>
            <w:r>
              <w:rPr>
                <w:rFonts w:cs="Arial"/>
                <w:sz w:val="16"/>
                <w:szCs w:val="16"/>
              </w:rPr>
              <w:t>Figure 4</w:t>
            </w:r>
          </w:p>
        </w:tc>
        <w:tc>
          <w:tcPr>
            <w:tcW w:w="1355" w:type="dxa"/>
          </w:tcPr>
          <w:p w14:paraId="030420A9" w14:textId="5B25CA24" w:rsidR="00605BAA" w:rsidRDefault="00605BAA" w:rsidP="00605BAA">
            <w:pPr>
              <w:keepLines/>
              <w:spacing w:before="20" w:after="20"/>
              <w:rPr>
                <w:rFonts w:cs="Arial"/>
                <w:sz w:val="16"/>
                <w:szCs w:val="16"/>
              </w:rPr>
            </w:pPr>
            <w:r>
              <w:rPr>
                <w:rFonts w:cs="Arial"/>
                <w:sz w:val="16"/>
                <w:szCs w:val="16"/>
              </w:rPr>
              <w:t>General</w:t>
            </w:r>
          </w:p>
        </w:tc>
        <w:tc>
          <w:tcPr>
            <w:tcW w:w="4111" w:type="dxa"/>
          </w:tcPr>
          <w:p w14:paraId="5065927D" w14:textId="53C8B299" w:rsidR="00605BAA" w:rsidRDefault="00605BAA" w:rsidP="00605BAA">
            <w:pPr>
              <w:keepLines/>
              <w:spacing w:before="20" w:after="20"/>
              <w:rPr>
                <w:rFonts w:cs="Arial"/>
                <w:sz w:val="16"/>
                <w:szCs w:val="16"/>
              </w:rPr>
            </w:pPr>
            <w:r w:rsidRPr="00644C0F">
              <w:rPr>
                <w:sz w:val="16"/>
                <w:szCs w:val="16"/>
              </w:rPr>
              <w:t>The values of separation distance provided in the figure are quite lower compared to those of other studies. Is the clutter loss the main reason?</w:t>
            </w:r>
          </w:p>
        </w:tc>
        <w:tc>
          <w:tcPr>
            <w:tcW w:w="4820" w:type="dxa"/>
          </w:tcPr>
          <w:p w14:paraId="63B1ADDC" w14:textId="55788A85" w:rsidR="00605BAA" w:rsidRDefault="00605BAA" w:rsidP="00605BAA">
            <w:pPr>
              <w:spacing w:before="20" w:after="20"/>
              <w:rPr>
                <w:rFonts w:cs="Arial"/>
                <w:sz w:val="16"/>
                <w:szCs w:val="16"/>
              </w:rPr>
            </w:pPr>
            <w:bookmarkStart w:id="433" w:name="_Ref159626280"/>
            <w:commentRangeStart w:id="434"/>
            <w:r w:rsidRPr="00B06AF7">
              <w:t xml:space="preserve">Figure </w:t>
            </w:r>
            <w:r w:rsidRPr="00B06AF7">
              <w:fldChar w:fldCharType="begin"/>
            </w:r>
            <w:r w:rsidRPr="00B06AF7">
              <w:instrText xml:space="preserve"> SEQ Figure \* ARABIC </w:instrText>
            </w:r>
            <w:r w:rsidRPr="00B06AF7">
              <w:fldChar w:fldCharType="separate"/>
            </w:r>
            <w:r w:rsidRPr="00B06AF7">
              <w:t>4</w:t>
            </w:r>
            <w:r w:rsidRPr="00B06AF7">
              <w:fldChar w:fldCharType="end"/>
            </w:r>
            <w:bookmarkEnd w:id="433"/>
            <w:r w:rsidRPr="00B06AF7">
              <w:t>: The minimum separation distance to satisfy the I/N=-10.5dB FSS ES long-term protection criterion</w:t>
            </w:r>
            <w:commentRangeEnd w:id="434"/>
            <w:r>
              <w:commentReference w:id="434"/>
            </w:r>
          </w:p>
        </w:tc>
        <w:tc>
          <w:tcPr>
            <w:tcW w:w="1843" w:type="dxa"/>
          </w:tcPr>
          <w:p w14:paraId="3267C9B5" w14:textId="77777777" w:rsidR="00605BAA" w:rsidRPr="00DF295A" w:rsidRDefault="00605BAA" w:rsidP="00605BAA">
            <w:pPr>
              <w:spacing w:before="20" w:after="20"/>
              <w:rPr>
                <w:rFonts w:cs="Arial"/>
                <w:sz w:val="16"/>
                <w:szCs w:val="16"/>
              </w:rPr>
            </w:pPr>
          </w:p>
        </w:tc>
      </w:tr>
      <w:tr w:rsidR="00605BAA" w:rsidRPr="00151940" w14:paraId="6CFA7305" w14:textId="77777777" w:rsidTr="00B0495E">
        <w:trPr>
          <w:cantSplit/>
          <w:trHeight w:val="1214"/>
        </w:trPr>
        <w:tc>
          <w:tcPr>
            <w:tcW w:w="1042" w:type="dxa"/>
          </w:tcPr>
          <w:p w14:paraId="055D3E1C" w14:textId="66DAE80A" w:rsidR="00605BAA" w:rsidRDefault="00605BAA" w:rsidP="00605BAA">
            <w:pPr>
              <w:keepLines/>
              <w:spacing w:before="20" w:after="20"/>
              <w:rPr>
                <w:rFonts w:cs="Arial"/>
                <w:sz w:val="16"/>
                <w:szCs w:val="16"/>
              </w:rPr>
            </w:pPr>
            <w:r>
              <w:rPr>
                <w:rFonts w:cs="Arial"/>
                <w:sz w:val="16"/>
                <w:szCs w:val="16"/>
              </w:rPr>
              <w:t>GSOA/11</w:t>
            </w:r>
          </w:p>
        </w:tc>
        <w:tc>
          <w:tcPr>
            <w:tcW w:w="1224" w:type="dxa"/>
          </w:tcPr>
          <w:p w14:paraId="65246F3E" w14:textId="7704C6A2" w:rsidR="00605BAA" w:rsidRDefault="00605BAA" w:rsidP="00605BAA">
            <w:pPr>
              <w:keepLines/>
              <w:spacing w:before="20" w:after="20"/>
              <w:rPr>
                <w:rFonts w:cs="Arial"/>
                <w:sz w:val="16"/>
                <w:szCs w:val="16"/>
              </w:rPr>
            </w:pPr>
            <w:r>
              <w:rPr>
                <w:rFonts w:cs="Arial"/>
                <w:sz w:val="16"/>
                <w:szCs w:val="16"/>
              </w:rPr>
              <w:t>6.3.2</w:t>
            </w:r>
          </w:p>
        </w:tc>
        <w:tc>
          <w:tcPr>
            <w:tcW w:w="1276" w:type="dxa"/>
          </w:tcPr>
          <w:p w14:paraId="41CC8AC5" w14:textId="0D45307D" w:rsidR="00605BAA" w:rsidRDefault="00605BAA" w:rsidP="00605BAA">
            <w:pPr>
              <w:keepLines/>
              <w:spacing w:before="20" w:after="20"/>
              <w:rPr>
                <w:rFonts w:cs="Arial"/>
                <w:sz w:val="16"/>
                <w:szCs w:val="16"/>
              </w:rPr>
            </w:pPr>
            <w:r>
              <w:rPr>
                <w:rFonts w:cs="Arial"/>
                <w:sz w:val="16"/>
                <w:szCs w:val="16"/>
              </w:rPr>
              <w:t>Paragraph 3</w:t>
            </w:r>
          </w:p>
        </w:tc>
        <w:tc>
          <w:tcPr>
            <w:tcW w:w="1355" w:type="dxa"/>
          </w:tcPr>
          <w:p w14:paraId="5EF47AF6" w14:textId="3261D3CC" w:rsidR="00605BAA" w:rsidRDefault="00605BAA" w:rsidP="00605BAA">
            <w:pPr>
              <w:keepLines/>
              <w:spacing w:before="20" w:after="20"/>
              <w:rPr>
                <w:rFonts w:cs="Arial"/>
                <w:sz w:val="16"/>
                <w:szCs w:val="16"/>
              </w:rPr>
            </w:pPr>
            <w:r>
              <w:rPr>
                <w:rFonts w:cs="Arial"/>
                <w:sz w:val="16"/>
                <w:szCs w:val="16"/>
              </w:rPr>
              <w:t>General</w:t>
            </w:r>
          </w:p>
        </w:tc>
        <w:tc>
          <w:tcPr>
            <w:tcW w:w="4111" w:type="dxa"/>
          </w:tcPr>
          <w:p w14:paraId="641E0F93" w14:textId="77777777" w:rsidR="00605BAA" w:rsidRDefault="00605BAA" w:rsidP="00605BAA">
            <w:pPr>
              <w:keepLines/>
              <w:spacing w:before="20" w:after="20"/>
              <w:rPr>
                <w:rFonts w:cs="Arial"/>
                <w:sz w:val="16"/>
                <w:szCs w:val="16"/>
              </w:rPr>
            </w:pPr>
          </w:p>
        </w:tc>
        <w:tc>
          <w:tcPr>
            <w:tcW w:w="4820" w:type="dxa"/>
          </w:tcPr>
          <w:p w14:paraId="70485CEE" w14:textId="6E070F46" w:rsidR="00605BAA" w:rsidRDefault="00605BAA" w:rsidP="00605BAA">
            <w:pPr>
              <w:spacing w:before="20" w:after="20"/>
              <w:rPr>
                <w:rFonts w:cs="Arial"/>
                <w:sz w:val="16"/>
                <w:szCs w:val="16"/>
              </w:rPr>
            </w:pPr>
            <w:r w:rsidRPr="003C760C">
              <w:t xml:space="preserve">The attenuation loss due to the terrain and buildings was determined using Recommendation ITU-R P.452-16 </w:t>
            </w:r>
            <w:r>
              <w:fldChar w:fldCharType="begin"/>
            </w:r>
            <w:r w:rsidRPr="003C760C">
              <w:instrText xml:space="preserve"> REF _Ref160714619 \r \h </w:instrText>
            </w:r>
            <w:r>
              <w:fldChar w:fldCharType="separate"/>
            </w:r>
            <w:r w:rsidRPr="003C760C">
              <w:t>[14]</w:t>
            </w:r>
            <w:r>
              <w:fldChar w:fldCharType="end"/>
            </w:r>
            <w:r w:rsidRPr="003C760C">
              <w:t xml:space="preserve"> and the terrain path profile. The terrain path profile was computed using a combination of the SRTM database (</w:t>
            </w:r>
            <w:commentRangeStart w:id="435"/>
            <w:r w:rsidRPr="003C760C">
              <w:t>1 Arcsec resolution</w:t>
            </w:r>
            <w:commentRangeEnd w:id="435"/>
            <w:r>
              <w:commentReference w:id="435"/>
            </w:r>
            <w:r w:rsidRPr="003C760C">
              <w:t>) and the French IGN building database (5 m resolution).</w:t>
            </w:r>
          </w:p>
        </w:tc>
        <w:tc>
          <w:tcPr>
            <w:tcW w:w="1843" w:type="dxa"/>
          </w:tcPr>
          <w:p w14:paraId="23221132" w14:textId="77777777" w:rsidR="00605BAA" w:rsidRPr="00DF295A" w:rsidRDefault="00605BAA" w:rsidP="00605BAA">
            <w:pPr>
              <w:spacing w:before="20" w:after="20"/>
              <w:rPr>
                <w:rFonts w:cs="Arial"/>
                <w:sz w:val="16"/>
                <w:szCs w:val="16"/>
              </w:rPr>
            </w:pPr>
          </w:p>
        </w:tc>
      </w:tr>
      <w:tr w:rsidR="00605BAA" w:rsidRPr="00151940" w14:paraId="39F2A48A" w14:textId="77777777" w:rsidTr="00B0495E">
        <w:trPr>
          <w:cantSplit/>
          <w:trHeight w:val="1214"/>
        </w:trPr>
        <w:tc>
          <w:tcPr>
            <w:tcW w:w="1042" w:type="dxa"/>
          </w:tcPr>
          <w:p w14:paraId="46D4E98E" w14:textId="3550B323" w:rsidR="00605BAA" w:rsidRDefault="00605BAA" w:rsidP="00605BAA">
            <w:pPr>
              <w:keepLines/>
              <w:spacing w:before="20" w:after="20"/>
              <w:rPr>
                <w:rFonts w:cs="Arial"/>
                <w:sz w:val="16"/>
                <w:szCs w:val="16"/>
              </w:rPr>
            </w:pPr>
            <w:r>
              <w:rPr>
                <w:rFonts w:cs="Arial"/>
                <w:sz w:val="16"/>
                <w:szCs w:val="16"/>
              </w:rPr>
              <w:t>GSOA/12</w:t>
            </w:r>
          </w:p>
        </w:tc>
        <w:tc>
          <w:tcPr>
            <w:tcW w:w="1224" w:type="dxa"/>
          </w:tcPr>
          <w:p w14:paraId="7110C4EC" w14:textId="73F51BE1" w:rsidR="00605BAA" w:rsidRDefault="00605BAA" w:rsidP="00605BAA">
            <w:pPr>
              <w:keepLines/>
              <w:spacing w:before="20" w:after="20"/>
              <w:rPr>
                <w:rFonts w:cs="Arial"/>
                <w:sz w:val="16"/>
                <w:szCs w:val="16"/>
              </w:rPr>
            </w:pPr>
            <w:r>
              <w:rPr>
                <w:rFonts w:cs="Arial"/>
                <w:sz w:val="16"/>
                <w:szCs w:val="16"/>
              </w:rPr>
              <w:t>6.3.4</w:t>
            </w:r>
          </w:p>
        </w:tc>
        <w:tc>
          <w:tcPr>
            <w:tcW w:w="1276" w:type="dxa"/>
          </w:tcPr>
          <w:p w14:paraId="2B5F97DC" w14:textId="1D3B8299" w:rsidR="00605BAA" w:rsidRDefault="00605BAA" w:rsidP="00605BAA">
            <w:pPr>
              <w:keepLines/>
              <w:spacing w:before="20" w:after="20"/>
              <w:rPr>
                <w:rFonts w:cs="Arial"/>
                <w:sz w:val="16"/>
                <w:szCs w:val="16"/>
              </w:rPr>
            </w:pPr>
            <w:r>
              <w:rPr>
                <w:rFonts w:cs="Arial"/>
                <w:sz w:val="16"/>
                <w:szCs w:val="16"/>
              </w:rPr>
              <w:t>Paragraph 2</w:t>
            </w:r>
          </w:p>
        </w:tc>
        <w:tc>
          <w:tcPr>
            <w:tcW w:w="1355" w:type="dxa"/>
          </w:tcPr>
          <w:p w14:paraId="0D518BCC" w14:textId="0F0DE4CD"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0C6CBF6B" w14:textId="230F4F50" w:rsidR="00605BAA" w:rsidRDefault="00605BAA" w:rsidP="00605BAA">
            <w:pPr>
              <w:keepLines/>
              <w:spacing w:before="20" w:after="20"/>
              <w:rPr>
                <w:rFonts w:cs="Arial"/>
                <w:sz w:val="16"/>
                <w:szCs w:val="16"/>
              </w:rPr>
            </w:pPr>
            <w:r>
              <w:rPr>
                <w:rFonts w:cs="Arial"/>
                <w:sz w:val="16"/>
                <w:szCs w:val="16"/>
              </w:rPr>
              <w:t>Deletion of duplicated word</w:t>
            </w:r>
          </w:p>
        </w:tc>
        <w:tc>
          <w:tcPr>
            <w:tcW w:w="4820" w:type="dxa"/>
          </w:tcPr>
          <w:p w14:paraId="42F82916" w14:textId="1D626471" w:rsidR="00605BAA" w:rsidRPr="003C760C" w:rsidRDefault="00605BAA" w:rsidP="00605BAA">
            <w:pPr>
              <w:spacing w:before="20" w:after="20"/>
            </w:pPr>
            <w:r w:rsidRPr="00644C0F">
              <w:t xml:space="preserve">The results of this single-entry study indicate </w:t>
            </w:r>
            <w:del w:id="436" w:author="Author">
              <w:r w:rsidRPr="00644C0F" w:rsidDel="00F12018">
                <w:delText xml:space="preserve">indicates </w:delText>
              </w:r>
            </w:del>
            <w:r w:rsidRPr="00644C0F">
              <w:t xml:space="preserve">that separations distances ranging </w:t>
            </w:r>
          </w:p>
        </w:tc>
        <w:tc>
          <w:tcPr>
            <w:tcW w:w="1843" w:type="dxa"/>
          </w:tcPr>
          <w:p w14:paraId="454D1A31" w14:textId="77777777" w:rsidR="00605BAA" w:rsidRPr="00DF295A" w:rsidRDefault="00605BAA" w:rsidP="00605BAA">
            <w:pPr>
              <w:spacing w:before="20" w:after="20"/>
              <w:rPr>
                <w:rFonts w:cs="Arial"/>
                <w:sz w:val="16"/>
                <w:szCs w:val="16"/>
              </w:rPr>
            </w:pPr>
          </w:p>
        </w:tc>
      </w:tr>
      <w:tr w:rsidR="00605BAA" w:rsidRPr="00151940" w14:paraId="411D074C" w14:textId="77777777" w:rsidTr="00B0495E">
        <w:trPr>
          <w:cantSplit/>
          <w:trHeight w:val="1214"/>
        </w:trPr>
        <w:tc>
          <w:tcPr>
            <w:tcW w:w="1042" w:type="dxa"/>
          </w:tcPr>
          <w:p w14:paraId="7E17B415" w14:textId="62B3F540" w:rsidR="00605BAA" w:rsidRDefault="00605BAA" w:rsidP="00605BAA">
            <w:pPr>
              <w:keepLines/>
              <w:spacing w:before="20" w:after="20"/>
              <w:rPr>
                <w:rFonts w:cs="Arial"/>
                <w:sz w:val="16"/>
                <w:szCs w:val="16"/>
              </w:rPr>
            </w:pPr>
            <w:r>
              <w:rPr>
                <w:rFonts w:cs="Arial"/>
                <w:sz w:val="16"/>
                <w:szCs w:val="16"/>
              </w:rPr>
              <w:lastRenderedPageBreak/>
              <w:t>GSOA/13</w:t>
            </w:r>
          </w:p>
        </w:tc>
        <w:tc>
          <w:tcPr>
            <w:tcW w:w="1224" w:type="dxa"/>
          </w:tcPr>
          <w:p w14:paraId="6E647B38" w14:textId="2CD48CEA" w:rsidR="00605BAA" w:rsidRDefault="00605BAA" w:rsidP="00605BAA">
            <w:pPr>
              <w:keepLines/>
              <w:spacing w:before="20" w:after="20"/>
              <w:rPr>
                <w:rFonts w:cs="Arial"/>
                <w:sz w:val="16"/>
                <w:szCs w:val="16"/>
              </w:rPr>
            </w:pPr>
            <w:r>
              <w:rPr>
                <w:rFonts w:cs="Arial"/>
                <w:sz w:val="16"/>
                <w:szCs w:val="16"/>
              </w:rPr>
              <w:t>6.3.4</w:t>
            </w:r>
          </w:p>
        </w:tc>
        <w:tc>
          <w:tcPr>
            <w:tcW w:w="1276" w:type="dxa"/>
          </w:tcPr>
          <w:p w14:paraId="1FD7FB46" w14:textId="712EBFBA" w:rsidR="00605BAA" w:rsidRDefault="00605BAA" w:rsidP="00605BAA">
            <w:pPr>
              <w:keepLines/>
              <w:spacing w:before="20" w:after="20"/>
              <w:rPr>
                <w:rFonts w:cs="Arial"/>
                <w:sz w:val="16"/>
                <w:szCs w:val="16"/>
              </w:rPr>
            </w:pPr>
            <w:r>
              <w:rPr>
                <w:rFonts w:cs="Arial"/>
                <w:sz w:val="16"/>
                <w:szCs w:val="16"/>
              </w:rPr>
              <w:t>Paragraph 3</w:t>
            </w:r>
          </w:p>
        </w:tc>
        <w:tc>
          <w:tcPr>
            <w:tcW w:w="1355" w:type="dxa"/>
          </w:tcPr>
          <w:p w14:paraId="3BCF5D82" w14:textId="297E30CB" w:rsidR="00605BAA" w:rsidRDefault="00605BAA" w:rsidP="00605BAA">
            <w:pPr>
              <w:keepLines/>
              <w:spacing w:before="20" w:after="20"/>
              <w:rPr>
                <w:rFonts w:cs="Arial"/>
                <w:sz w:val="16"/>
                <w:szCs w:val="16"/>
              </w:rPr>
            </w:pPr>
            <w:r>
              <w:rPr>
                <w:rFonts w:cs="Arial"/>
                <w:sz w:val="16"/>
                <w:szCs w:val="16"/>
              </w:rPr>
              <w:t>Technical</w:t>
            </w:r>
          </w:p>
        </w:tc>
        <w:tc>
          <w:tcPr>
            <w:tcW w:w="4111" w:type="dxa"/>
          </w:tcPr>
          <w:p w14:paraId="1D431D18" w14:textId="692296B6" w:rsidR="00605BAA" w:rsidRDefault="00605BAA" w:rsidP="00605BAA">
            <w:pPr>
              <w:keepLines/>
              <w:spacing w:before="20" w:after="20"/>
              <w:rPr>
                <w:rFonts w:cs="Arial"/>
                <w:sz w:val="16"/>
                <w:szCs w:val="16"/>
              </w:rPr>
            </w:pPr>
            <w:r>
              <w:rPr>
                <w:rFonts w:cs="Arial"/>
                <w:sz w:val="16"/>
                <w:szCs w:val="16"/>
              </w:rPr>
              <w:t>Consistency between assumptions and results needs to be verified.</w:t>
            </w:r>
          </w:p>
        </w:tc>
        <w:tc>
          <w:tcPr>
            <w:tcW w:w="4820" w:type="dxa"/>
          </w:tcPr>
          <w:p w14:paraId="32BFE588" w14:textId="71BC72B1" w:rsidR="00605BAA" w:rsidRPr="003C760C" w:rsidRDefault="00605BAA" w:rsidP="00605BAA">
            <w:pPr>
              <w:spacing w:before="20" w:after="20"/>
            </w:pPr>
            <w:r w:rsidRPr="00FC5ACF">
              <w:t xml:space="preserve">Assuming clutter is present at one end of the propagation path and considering that the WBB base station and the FSS earth station are pointing towards each other, the results indicate that the longest separation distance is approximately </w:t>
            </w:r>
            <w:commentRangeStart w:id="437"/>
            <w:r w:rsidRPr="00FC5ACF">
              <w:t>16.5 km for medium-power WBB base stations</w:t>
            </w:r>
            <w:commentRangeEnd w:id="437"/>
            <w:r>
              <w:commentReference w:id="437"/>
            </w:r>
            <w:r w:rsidRPr="00FC5ACF">
              <w:t xml:space="preserve"> without AASs (corresponding to a maximum </w:t>
            </w:r>
            <w:commentRangeStart w:id="438"/>
            <w:r w:rsidRPr="00FC5ACF">
              <w:t>EIRP of 49 dBm/5 MHz</w:t>
            </w:r>
            <w:commentRangeEnd w:id="438"/>
            <w:r>
              <w:commentReference w:id="438"/>
            </w:r>
            <w:r w:rsidRPr="00FC5ACF">
              <w:t>).</w:t>
            </w:r>
          </w:p>
        </w:tc>
        <w:tc>
          <w:tcPr>
            <w:tcW w:w="1843" w:type="dxa"/>
          </w:tcPr>
          <w:p w14:paraId="06D554A6" w14:textId="77777777" w:rsidR="00605BAA" w:rsidRPr="00DF295A" w:rsidRDefault="00605BAA" w:rsidP="00605BAA">
            <w:pPr>
              <w:spacing w:before="20" w:after="20"/>
              <w:rPr>
                <w:rFonts w:cs="Arial"/>
                <w:sz w:val="16"/>
                <w:szCs w:val="16"/>
              </w:rPr>
            </w:pPr>
          </w:p>
        </w:tc>
      </w:tr>
      <w:tr w:rsidR="00605BAA" w:rsidRPr="00151940" w14:paraId="0A51A2F2" w14:textId="77777777" w:rsidTr="00B0495E">
        <w:trPr>
          <w:cantSplit/>
          <w:trHeight w:val="1214"/>
        </w:trPr>
        <w:tc>
          <w:tcPr>
            <w:tcW w:w="1042" w:type="dxa"/>
          </w:tcPr>
          <w:p w14:paraId="7D664DE2" w14:textId="1B81D52F" w:rsidR="00605BAA" w:rsidRDefault="00605BAA" w:rsidP="00605BAA">
            <w:pPr>
              <w:keepLines/>
              <w:spacing w:before="20" w:after="20"/>
              <w:rPr>
                <w:rFonts w:cs="Arial"/>
                <w:sz w:val="16"/>
                <w:szCs w:val="16"/>
              </w:rPr>
            </w:pPr>
            <w:r>
              <w:rPr>
                <w:rFonts w:cs="Arial"/>
                <w:sz w:val="16"/>
                <w:szCs w:val="16"/>
              </w:rPr>
              <w:t>GSOA/14</w:t>
            </w:r>
          </w:p>
        </w:tc>
        <w:tc>
          <w:tcPr>
            <w:tcW w:w="1224" w:type="dxa"/>
          </w:tcPr>
          <w:p w14:paraId="58C6D01C" w14:textId="5EDC1E59" w:rsidR="00605BAA" w:rsidRDefault="00605BAA" w:rsidP="00605BAA">
            <w:pPr>
              <w:keepLines/>
              <w:spacing w:before="20" w:after="20"/>
              <w:rPr>
                <w:rFonts w:cs="Arial"/>
                <w:sz w:val="16"/>
                <w:szCs w:val="16"/>
              </w:rPr>
            </w:pPr>
            <w:r>
              <w:rPr>
                <w:rFonts w:cs="Arial"/>
                <w:sz w:val="16"/>
                <w:szCs w:val="16"/>
              </w:rPr>
              <w:t>6.3.5</w:t>
            </w:r>
          </w:p>
        </w:tc>
        <w:tc>
          <w:tcPr>
            <w:tcW w:w="1276" w:type="dxa"/>
          </w:tcPr>
          <w:p w14:paraId="5E2AA97F" w14:textId="3D8537F7" w:rsidR="00605BAA" w:rsidRDefault="00605BAA" w:rsidP="00605BAA">
            <w:pPr>
              <w:keepLines/>
              <w:spacing w:before="20" w:after="20"/>
              <w:rPr>
                <w:rFonts w:cs="Arial"/>
                <w:sz w:val="16"/>
                <w:szCs w:val="16"/>
              </w:rPr>
            </w:pPr>
            <w:r>
              <w:rPr>
                <w:rFonts w:cs="Arial"/>
                <w:sz w:val="16"/>
                <w:szCs w:val="16"/>
              </w:rPr>
              <w:t>Last paragraph</w:t>
            </w:r>
          </w:p>
        </w:tc>
        <w:tc>
          <w:tcPr>
            <w:tcW w:w="1355" w:type="dxa"/>
          </w:tcPr>
          <w:p w14:paraId="25B5597C" w14:textId="3AC0CD55" w:rsidR="00605BAA" w:rsidRDefault="00605BAA" w:rsidP="00605BAA">
            <w:pPr>
              <w:keepLines/>
              <w:spacing w:before="20" w:after="20"/>
              <w:rPr>
                <w:rFonts w:cs="Arial"/>
                <w:sz w:val="16"/>
                <w:szCs w:val="16"/>
              </w:rPr>
            </w:pPr>
            <w:r>
              <w:rPr>
                <w:rFonts w:cs="Arial"/>
                <w:sz w:val="16"/>
                <w:szCs w:val="16"/>
              </w:rPr>
              <w:t>General</w:t>
            </w:r>
          </w:p>
        </w:tc>
        <w:tc>
          <w:tcPr>
            <w:tcW w:w="4111" w:type="dxa"/>
          </w:tcPr>
          <w:p w14:paraId="3936B68D" w14:textId="1191FE1D" w:rsidR="00605BAA" w:rsidRDefault="00605BAA" w:rsidP="00605BAA">
            <w:pPr>
              <w:keepLines/>
              <w:spacing w:before="20" w:after="20"/>
              <w:rPr>
                <w:rFonts w:cs="Arial"/>
                <w:sz w:val="16"/>
                <w:szCs w:val="16"/>
              </w:rPr>
            </w:pPr>
            <w:r>
              <w:rPr>
                <w:rFonts w:cs="Arial"/>
                <w:sz w:val="16"/>
                <w:szCs w:val="16"/>
              </w:rPr>
              <w:t>The identified protection measures are needed</w:t>
            </w:r>
          </w:p>
        </w:tc>
        <w:tc>
          <w:tcPr>
            <w:tcW w:w="4820" w:type="dxa"/>
          </w:tcPr>
          <w:p w14:paraId="03060429" w14:textId="28CE55E9" w:rsidR="00605BAA" w:rsidRPr="003C760C" w:rsidRDefault="00605BAA" w:rsidP="00605BAA">
            <w:pPr>
              <w:spacing w:before="20" w:after="20"/>
            </w:pPr>
            <w:r w:rsidRPr="00C16FED">
              <w:t xml:space="preserve">Based on the assumptions considered in this study, </w:t>
            </w:r>
            <w:commentRangeStart w:id="439"/>
            <w:r w:rsidRPr="00C16FED">
              <w:t>the analysis concluded that specific actions or measures could be implemented, as appropriate, to facilitate the deployment of LMP 5G systems while protecting existing and future use of FSS systems</w:t>
            </w:r>
            <w:commentRangeEnd w:id="439"/>
            <w:r>
              <w:commentReference w:id="439"/>
            </w:r>
            <w:r w:rsidRPr="00C16FED">
              <w:t>.</w:t>
            </w:r>
            <w:r w:rsidRPr="00C16FED">
              <w:tab/>
            </w:r>
          </w:p>
        </w:tc>
        <w:tc>
          <w:tcPr>
            <w:tcW w:w="1843" w:type="dxa"/>
          </w:tcPr>
          <w:p w14:paraId="18DA5092" w14:textId="77777777" w:rsidR="00605BAA" w:rsidRPr="00DF295A" w:rsidRDefault="00605BAA" w:rsidP="00605BAA">
            <w:pPr>
              <w:spacing w:before="20" w:after="20"/>
              <w:rPr>
                <w:rFonts w:cs="Arial"/>
                <w:sz w:val="16"/>
                <w:szCs w:val="16"/>
              </w:rPr>
            </w:pPr>
          </w:p>
        </w:tc>
      </w:tr>
      <w:tr w:rsidR="00605BAA" w:rsidRPr="00151940" w14:paraId="782F2E82" w14:textId="77777777" w:rsidTr="00B0495E">
        <w:trPr>
          <w:cantSplit/>
          <w:trHeight w:val="1214"/>
        </w:trPr>
        <w:tc>
          <w:tcPr>
            <w:tcW w:w="1042" w:type="dxa"/>
          </w:tcPr>
          <w:p w14:paraId="065EF373" w14:textId="57E9AA8B" w:rsidR="00605BAA" w:rsidRDefault="00605BAA" w:rsidP="00605BAA">
            <w:pPr>
              <w:keepLines/>
              <w:spacing w:before="20" w:after="20"/>
              <w:rPr>
                <w:rFonts w:cs="Arial"/>
                <w:sz w:val="16"/>
                <w:szCs w:val="16"/>
              </w:rPr>
            </w:pPr>
            <w:r>
              <w:rPr>
                <w:rFonts w:cs="Arial"/>
                <w:sz w:val="16"/>
                <w:szCs w:val="16"/>
              </w:rPr>
              <w:t>GSOA/15</w:t>
            </w:r>
          </w:p>
        </w:tc>
        <w:tc>
          <w:tcPr>
            <w:tcW w:w="1224" w:type="dxa"/>
          </w:tcPr>
          <w:p w14:paraId="03AE26BF" w14:textId="3A407834" w:rsidR="00605BAA" w:rsidRDefault="00605BAA" w:rsidP="00605BAA">
            <w:pPr>
              <w:keepLines/>
              <w:spacing w:before="20" w:after="20"/>
              <w:rPr>
                <w:rFonts w:cs="Arial"/>
                <w:sz w:val="16"/>
                <w:szCs w:val="16"/>
              </w:rPr>
            </w:pPr>
            <w:r>
              <w:rPr>
                <w:rFonts w:cs="Arial"/>
                <w:sz w:val="16"/>
                <w:szCs w:val="16"/>
              </w:rPr>
              <w:t>6.3.7</w:t>
            </w:r>
          </w:p>
        </w:tc>
        <w:tc>
          <w:tcPr>
            <w:tcW w:w="1276" w:type="dxa"/>
          </w:tcPr>
          <w:p w14:paraId="4B11280E" w14:textId="56503755" w:rsidR="00605BAA" w:rsidRDefault="00605BAA" w:rsidP="00605BAA">
            <w:pPr>
              <w:keepLines/>
              <w:spacing w:before="20" w:after="20"/>
              <w:rPr>
                <w:rFonts w:cs="Arial"/>
                <w:sz w:val="16"/>
                <w:szCs w:val="16"/>
              </w:rPr>
            </w:pPr>
            <w:r>
              <w:rPr>
                <w:rFonts w:cs="Arial"/>
                <w:sz w:val="16"/>
                <w:szCs w:val="16"/>
              </w:rPr>
              <w:t>Last paragraph</w:t>
            </w:r>
          </w:p>
        </w:tc>
        <w:tc>
          <w:tcPr>
            <w:tcW w:w="1355" w:type="dxa"/>
          </w:tcPr>
          <w:p w14:paraId="6C3A838A" w14:textId="5E67ACEA"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1BD538E6" w14:textId="4A618292" w:rsidR="00605BAA" w:rsidRDefault="00605BAA" w:rsidP="00605BAA">
            <w:pPr>
              <w:keepLines/>
              <w:spacing w:before="20" w:after="20"/>
              <w:rPr>
                <w:rFonts w:cs="Arial"/>
                <w:sz w:val="16"/>
                <w:szCs w:val="16"/>
              </w:rPr>
            </w:pPr>
            <w:r>
              <w:rPr>
                <w:rFonts w:cs="Arial"/>
                <w:sz w:val="16"/>
                <w:szCs w:val="16"/>
              </w:rPr>
              <w:t>Acronym to be detailed</w:t>
            </w:r>
          </w:p>
        </w:tc>
        <w:tc>
          <w:tcPr>
            <w:tcW w:w="4820" w:type="dxa"/>
          </w:tcPr>
          <w:p w14:paraId="5DF49B75" w14:textId="19DAF4A8" w:rsidR="00605BAA" w:rsidRPr="003C760C" w:rsidRDefault="00605BAA" w:rsidP="00605BAA">
            <w:pPr>
              <w:spacing w:before="20" w:after="20"/>
            </w:pPr>
            <w:r>
              <w:t>…</w:t>
            </w:r>
            <w:r w:rsidRPr="004157D3">
              <w:t xml:space="preserve"> (up to approximately 11.4 km for the </w:t>
            </w:r>
            <w:commentRangeStart w:id="440"/>
            <w:r w:rsidRPr="004157D3">
              <w:t xml:space="preserve">DLR </w:t>
            </w:r>
            <w:commentRangeEnd w:id="440"/>
            <w:r>
              <w:commentReference w:id="440"/>
            </w:r>
            <w:r w:rsidRPr="004157D3">
              <w:t>FSS ES case).</w:t>
            </w:r>
          </w:p>
        </w:tc>
        <w:tc>
          <w:tcPr>
            <w:tcW w:w="1843" w:type="dxa"/>
          </w:tcPr>
          <w:p w14:paraId="0BFCB16C" w14:textId="77777777" w:rsidR="00605BAA" w:rsidRPr="00DF295A" w:rsidRDefault="00605BAA" w:rsidP="00605BAA">
            <w:pPr>
              <w:spacing w:before="20" w:after="20"/>
              <w:rPr>
                <w:rFonts w:cs="Arial"/>
                <w:sz w:val="16"/>
                <w:szCs w:val="16"/>
              </w:rPr>
            </w:pPr>
          </w:p>
        </w:tc>
      </w:tr>
      <w:tr w:rsidR="00605BAA" w:rsidRPr="00151940" w14:paraId="74B0E833" w14:textId="77777777" w:rsidTr="00B0495E">
        <w:trPr>
          <w:cantSplit/>
          <w:trHeight w:val="1214"/>
        </w:trPr>
        <w:tc>
          <w:tcPr>
            <w:tcW w:w="1042" w:type="dxa"/>
          </w:tcPr>
          <w:p w14:paraId="649D595F" w14:textId="1794B0DD" w:rsidR="00605BAA" w:rsidRDefault="00605BAA" w:rsidP="00605BAA">
            <w:pPr>
              <w:keepLines/>
              <w:spacing w:before="20" w:after="20"/>
              <w:rPr>
                <w:rFonts w:cs="Arial"/>
                <w:sz w:val="16"/>
                <w:szCs w:val="16"/>
              </w:rPr>
            </w:pPr>
            <w:r>
              <w:rPr>
                <w:rFonts w:cs="Arial"/>
                <w:sz w:val="16"/>
                <w:szCs w:val="16"/>
              </w:rPr>
              <w:t>GSOA/16</w:t>
            </w:r>
          </w:p>
        </w:tc>
        <w:tc>
          <w:tcPr>
            <w:tcW w:w="1224" w:type="dxa"/>
          </w:tcPr>
          <w:p w14:paraId="037A8C8C" w14:textId="3E51DB89" w:rsidR="00605BAA" w:rsidRDefault="00605BAA" w:rsidP="00605BAA">
            <w:pPr>
              <w:keepLines/>
              <w:spacing w:before="20" w:after="20"/>
              <w:rPr>
                <w:rFonts w:cs="Arial"/>
                <w:sz w:val="16"/>
                <w:szCs w:val="16"/>
              </w:rPr>
            </w:pPr>
            <w:r>
              <w:rPr>
                <w:rFonts w:cs="Arial"/>
                <w:sz w:val="16"/>
                <w:szCs w:val="16"/>
              </w:rPr>
              <w:t>6.3.8</w:t>
            </w:r>
          </w:p>
        </w:tc>
        <w:tc>
          <w:tcPr>
            <w:tcW w:w="1276" w:type="dxa"/>
          </w:tcPr>
          <w:p w14:paraId="0F6E9414" w14:textId="655FFB06" w:rsidR="00605BAA" w:rsidRDefault="00605BAA" w:rsidP="00605BAA">
            <w:pPr>
              <w:keepLines/>
              <w:spacing w:before="20" w:after="20"/>
              <w:rPr>
                <w:rFonts w:cs="Arial"/>
                <w:sz w:val="16"/>
                <w:szCs w:val="16"/>
              </w:rPr>
            </w:pPr>
            <w:r>
              <w:rPr>
                <w:rFonts w:cs="Arial"/>
                <w:sz w:val="16"/>
                <w:szCs w:val="16"/>
              </w:rPr>
              <w:t>Paragraph 1</w:t>
            </w:r>
          </w:p>
        </w:tc>
        <w:tc>
          <w:tcPr>
            <w:tcW w:w="1355" w:type="dxa"/>
          </w:tcPr>
          <w:p w14:paraId="2033861B" w14:textId="2E2DF05E" w:rsidR="00605BAA" w:rsidRDefault="00605BAA" w:rsidP="00605BAA">
            <w:pPr>
              <w:keepLines/>
              <w:spacing w:before="20" w:after="20"/>
              <w:rPr>
                <w:rFonts w:cs="Arial"/>
                <w:sz w:val="16"/>
                <w:szCs w:val="16"/>
              </w:rPr>
            </w:pPr>
            <w:r>
              <w:rPr>
                <w:rFonts w:cs="Arial"/>
                <w:sz w:val="16"/>
                <w:szCs w:val="16"/>
              </w:rPr>
              <w:t>General</w:t>
            </w:r>
          </w:p>
        </w:tc>
        <w:tc>
          <w:tcPr>
            <w:tcW w:w="4111" w:type="dxa"/>
          </w:tcPr>
          <w:p w14:paraId="73AC6E2E" w14:textId="336B2229" w:rsidR="00605BAA" w:rsidRDefault="00605BAA" w:rsidP="00605BAA">
            <w:pPr>
              <w:keepLines/>
              <w:spacing w:before="20" w:after="20"/>
              <w:rPr>
                <w:rFonts w:cs="Arial"/>
                <w:sz w:val="16"/>
                <w:szCs w:val="16"/>
              </w:rPr>
            </w:pPr>
            <w:r>
              <w:rPr>
                <w:rFonts w:cs="Arial"/>
                <w:sz w:val="16"/>
                <w:szCs w:val="16"/>
              </w:rPr>
              <w:t>Clarification of what is meant “with one sited clutter” with a footnote</w:t>
            </w:r>
          </w:p>
        </w:tc>
        <w:tc>
          <w:tcPr>
            <w:tcW w:w="4820" w:type="dxa"/>
          </w:tcPr>
          <w:p w14:paraId="390BD9A4" w14:textId="300A5AD5" w:rsidR="00605BAA" w:rsidRPr="003C760C" w:rsidRDefault="00605BAA" w:rsidP="00605BAA">
            <w:pPr>
              <w:spacing w:before="20" w:after="20"/>
            </w:pPr>
            <w:r>
              <w:rPr>
                <w:vertAlign w:val="superscript"/>
                <w:lang w:val="en-US"/>
              </w:rPr>
              <w:t xml:space="preserve">6 </w:t>
            </w:r>
            <w:ins w:id="441" w:author="Author">
              <w:r w:rsidRPr="007C597C">
                <w:rPr>
                  <w:lang w:val="en-US"/>
                </w:rPr>
                <w:t>Clutter loss is applied at one end of the propagation path (29-31 dB of attenuation)</w:t>
              </w:r>
            </w:ins>
          </w:p>
        </w:tc>
        <w:tc>
          <w:tcPr>
            <w:tcW w:w="1843" w:type="dxa"/>
          </w:tcPr>
          <w:p w14:paraId="16A93708" w14:textId="77777777" w:rsidR="00605BAA" w:rsidRPr="00DF295A" w:rsidRDefault="00605BAA" w:rsidP="00605BAA">
            <w:pPr>
              <w:spacing w:before="20" w:after="20"/>
              <w:rPr>
                <w:rFonts w:cs="Arial"/>
                <w:sz w:val="16"/>
                <w:szCs w:val="16"/>
              </w:rPr>
            </w:pPr>
          </w:p>
        </w:tc>
      </w:tr>
      <w:tr w:rsidR="00605BAA" w:rsidRPr="00151940" w14:paraId="0B646CB2" w14:textId="77777777" w:rsidTr="00B0495E">
        <w:trPr>
          <w:cantSplit/>
          <w:trHeight w:val="1214"/>
        </w:trPr>
        <w:tc>
          <w:tcPr>
            <w:tcW w:w="1042" w:type="dxa"/>
          </w:tcPr>
          <w:p w14:paraId="6C9FA2D0" w14:textId="184B725A" w:rsidR="00605BAA" w:rsidRDefault="00605BAA" w:rsidP="00605BAA">
            <w:pPr>
              <w:keepLines/>
              <w:spacing w:before="20" w:after="20"/>
              <w:rPr>
                <w:rFonts w:cs="Arial"/>
                <w:sz w:val="16"/>
                <w:szCs w:val="16"/>
              </w:rPr>
            </w:pPr>
            <w:r>
              <w:rPr>
                <w:rFonts w:cs="Arial"/>
                <w:sz w:val="16"/>
                <w:szCs w:val="16"/>
              </w:rPr>
              <w:t>GSOA/17</w:t>
            </w:r>
          </w:p>
        </w:tc>
        <w:tc>
          <w:tcPr>
            <w:tcW w:w="1224" w:type="dxa"/>
          </w:tcPr>
          <w:p w14:paraId="4335EDB7" w14:textId="216E996D" w:rsidR="00605BAA" w:rsidRDefault="00605BAA" w:rsidP="00605BAA">
            <w:pPr>
              <w:keepLines/>
              <w:spacing w:before="20" w:after="20"/>
              <w:rPr>
                <w:rFonts w:cs="Arial"/>
                <w:sz w:val="16"/>
                <w:szCs w:val="16"/>
              </w:rPr>
            </w:pPr>
            <w:r>
              <w:rPr>
                <w:rFonts w:cs="Arial"/>
                <w:sz w:val="16"/>
                <w:szCs w:val="16"/>
              </w:rPr>
              <w:t>6.3.8</w:t>
            </w:r>
          </w:p>
        </w:tc>
        <w:tc>
          <w:tcPr>
            <w:tcW w:w="1276" w:type="dxa"/>
          </w:tcPr>
          <w:p w14:paraId="06ED4B8B" w14:textId="2B009CF3" w:rsidR="00605BAA" w:rsidRDefault="00605BAA" w:rsidP="00605BAA">
            <w:pPr>
              <w:keepLines/>
              <w:spacing w:before="20" w:after="20"/>
              <w:rPr>
                <w:rFonts w:cs="Arial"/>
                <w:sz w:val="16"/>
                <w:szCs w:val="16"/>
              </w:rPr>
            </w:pPr>
            <w:r>
              <w:rPr>
                <w:rFonts w:cs="Arial"/>
                <w:sz w:val="16"/>
                <w:szCs w:val="16"/>
              </w:rPr>
              <w:t>Paragraph 5</w:t>
            </w:r>
          </w:p>
        </w:tc>
        <w:tc>
          <w:tcPr>
            <w:tcW w:w="1355" w:type="dxa"/>
          </w:tcPr>
          <w:p w14:paraId="5877C09A" w14:textId="5191F283" w:rsidR="00605BAA" w:rsidRDefault="00605BAA" w:rsidP="00605BAA">
            <w:pPr>
              <w:keepLines/>
              <w:spacing w:before="20" w:after="20"/>
              <w:rPr>
                <w:rFonts w:cs="Arial"/>
                <w:sz w:val="16"/>
                <w:szCs w:val="16"/>
              </w:rPr>
            </w:pPr>
            <w:r>
              <w:rPr>
                <w:rFonts w:cs="Arial"/>
                <w:sz w:val="16"/>
                <w:szCs w:val="16"/>
              </w:rPr>
              <w:t>General</w:t>
            </w:r>
          </w:p>
        </w:tc>
        <w:tc>
          <w:tcPr>
            <w:tcW w:w="4111" w:type="dxa"/>
          </w:tcPr>
          <w:p w14:paraId="0524BB20" w14:textId="67117C6E" w:rsidR="00605BAA" w:rsidRDefault="00605BAA" w:rsidP="00605BAA">
            <w:pPr>
              <w:keepLines/>
              <w:spacing w:before="20" w:after="20"/>
              <w:rPr>
                <w:rFonts w:cs="Arial"/>
                <w:sz w:val="16"/>
                <w:szCs w:val="16"/>
              </w:rPr>
            </w:pPr>
            <w:r>
              <w:rPr>
                <w:rFonts w:cs="Arial"/>
                <w:sz w:val="16"/>
                <w:szCs w:val="16"/>
              </w:rPr>
              <w:t>See comment GSOA/2</w:t>
            </w:r>
          </w:p>
        </w:tc>
        <w:tc>
          <w:tcPr>
            <w:tcW w:w="4820" w:type="dxa"/>
          </w:tcPr>
          <w:p w14:paraId="6D2B72AB" w14:textId="24DF76EF" w:rsidR="00605BAA" w:rsidRPr="003C760C" w:rsidRDefault="00605BAA" w:rsidP="00605BAA">
            <w:pPr>
              <w:spacing w:before="20" w:after="20"/>
            </w:pPr>
            <w:r w:rsidRPr="00D71CB9">
              <w:rPr>
                <w:lang w:val="en-US"/>
              </w:rPr>
              <w:t xml:space="preserve">Appropriate mitigation techniques </w:t>
            </w:r>
            <w:ins w:id="442" w:author="Author">
              <w:r w:rsidRPr="00D71CB9">
                <w:rPr>
                  <w:lang w:val="en-US"/>
                </w:rPr>
                <w:t xml:space="preserve">could be considered during coordination on a </w:t>
              </w:r>
              <w:proofErr w:type="gramStart"/>
              <w:r w:rsidRPr="00D71CB9">
                <w:rPr>
                  <w:lang w:val="en-US"/>
                </w:rPr>
                <w:t>case by case</w:t>
              </w:r>
              <w:proofErr w:type="gramEnd"/>
              <w:r w:rsidRPr="00D71CB9">
                <w:rPr>
                  <w:lang w:val="en-US"/>
                </w:rPr>
                <w:t xml:space="preserve"> basis to </w:t>
              </w:r>
            </w:ins>
            <w:del w:id="443" w:author="Author">
              <w:r w:rsidRPr="00D71CB9" w:rsidDel="00835D5B">
                <w:rPr>
                  <w:lang w:val="en-US"/>
                </w:rPr>
                <w:delText xml:space="preserve">can </w:delText>
              </w:r>
            </w:del>
            <w:r w:rsidRPr="00D71CB9">
              <w:rPr>
                <w:lang w:val="en-US"/>
              </w:rPr>
              <w:t xml:space="preserve">facilitate coexistence between WBB and FSS systems, both at national level and with the </w:t>
            </w:r>
            <w:proofErr w:type="spellStart"/>
            <w:r w:rsidRPr="00D71CB9">
              <w:rPr>
                <w:lang w:val="en-US"/>
              </w:rPr>
              <w:t>neighbouring</w:t>
            </w:r>
            <w:proofErr w:type="spellEnd"/>
            <w:r w:rsidRPr="00D71CB9">
              <w:rPr>
                <w:lang w:val="en-US"/>
              </w:rPr>
              <w:t xml:space="preserve"> countries.</w:t>
            </w:r>
          </w:p>
        </w:tc>
        <w:tc>
          <w:tcPr>
            <w:tcW w:w="1843" w:type="dxa"/>
          </w:tcPr>
          <w:p w14:paraId="36DB053B" w14:textId="77777777" w:rsidR="00605BAA" w:rsidRPr="00DF295A" w:rsidRDefault="00605BAA" w:rsidP="00605BAA">
            <w:pPr>
              <w:spacing w:before="20" w:after="20"/>
              <w:rPr>
                <w:rFonts w:cs="Arial"/>
                <w:sz w:val="16"/>
                <w:szCs w:val="16"/>
              </w:rPr>
            </w:pPr>
          </w:p>
        </w:tc>
      </w:tr>
      <w:tr w:rsidR="00605BAA" w:rsidRPr="00151940" w14:paraId="2F9EBECC" w14:textId="77777777" w:rsidTr="00B0495E">
        <w:trPr>
          <w:cantSplit/>
          <w:trHeight w:val="1214"/>
        </w:trPr>
        <w:tc>
          <w:tcPr>
            <w:tcW w:w="1042" w:type="dxa"/>
          </w:tcPr>
          <w:p w14:paraId="394608DE" w14:textId="17E0846A" w:rsidR="00605BAA" w:rsidRDefault="00605BAA" w:rsidP="00605BAA">
            <w:pPr>
              <w:keepLines/>
              <w:spacing w:before="20" w:after="20"/>
              <w:rPr>
                <w:rFonts w:cs="Arial"/>
                <w:sz w:val="16"/>
                <w:szCs w:val="16"/>
              </w:rPr>
            </w:pPr>
            <w:r w:rsidRPr="007B50C7">
              <w:rPr>
                <w:rFonts w:cs="Arial"/>
                <w:sz w:val="16"/>
                <w:szCs w:val="16"/>
              </w:rPr>
              <w:t>LTU/</w:t>
            </w:r>
            <w:r>
              <w:rPr>
                <w:rFonts w:cs="Arial"/>
                <w:sz w:val="16"/>
                <w:szCs w:val="16"/>
              </w:rPr>
              <w:t>14</w:t>
            </w:r>
          </w:p>
        </w:tc>
        <w:tc>
          <w:tcPr>
            <w:tcW w:w="1224" w:type="dxa"/>
          </w:tcPr>
          <w:p w14:paraId="4ECEEC69" w14:textId="1B449633" w:rsidR="00605BAA" w:rsidRDefault="00605BAA" w:rsidP="00605BAA">
            <w:pPr>
              <w:keepLines/>
              <w:spacing w:before="20" w:after="20"/>
              <w:rPr>
                <w:rFonts w:cs="Arial"/>
                <w:sz w:val="16"/>
                <w:szCs w:val="16"/>
              </w:rPr>
            </w:pPr>
            <w:r>
              <w:rPr>
                <w:rFonts w:cs="Arial"/>
                <w:sz w:val="16"/>
                <w:szCs w:val="16"/>
              </w:rPr>
              <w:t>6.4</w:t>
            </w:r>
          </w:p>
        </w:tc>
        <w:tc>
          <w:tcPr>
            <w:tcW w:w="1276" w:type="dxa"/>
          </w:tcPr>
          <w:p w14:paraId="73506816" w14:textId="3142E524" w:rsidR="00605BAA" w:rsidRDefault="00605BAA" w:rsidP="00605BAA">
            <w:pPr>
              <w:keepLines/>
              <w:spacing w:before="20" w:after="20"/>
              <w:rPr>
                <w:rFonts w:cs="Arial"/>
                <w:sz w:val="16"/>
                <w:szCs w:val="16"/>
              </w:rPr>
            </w:pPr>
            <w:r>
              <w:rPr>
                <w:rFonts w:cs="Arial"/>
                <w:sz w:val="16"/>
                <w:szCs w:val="16"/>
              </w:rPr>
              <w:t>Title</w:t>
            </w:r>
          </w:p>
        </w:tc>
        <w:tc>
          <w:tcPr>
            <w:tcW w:w="1355" w:type="dxa"/>
          </w:tcPr>
          <w:p w14:paraId="6EB5FC11" w14:textId="6E5D5BE9"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5693FD8D" w14:textId="0E9BDE94" w:rsidR="00605BAA" w:rsidRDefault="00605BAA" w:rsidP="00605BAA">
            <w:pPr>
              <w:keepLines/>
              <w:spacing w:before="20" w:after="20"/>
              <w:rPr>
                <w:rFonts w:cs="Arial"/>
                <w:sz w:val="16"/>
                <w:szCs w:val="16"/>
              </w:rPr>
            </w:pPr>
            <w:r>
              <w:rPr>
                <w:rFonts w:cs="Arial"/>
                <w:sz w:val="16"/>
                <w:szCs w:val="16"/>
              </w:rPr>
              <w:t>The adjustment of section headings and some other minor editorials. It is proposed to remove the heading for subsection 6.4.1 as it does not reflect the content</w:t>
            </w:r>
          </w:p>
        </w:tc>
        <w:tc>
          <w:tcPr>
            <w:tcW w:w="4820" w:type="dxa"/>
          </w:tcPr>
          <w:p w14:paraId="0673014A" w14:textId="0CB67AA8" w:rsidR="00605BAA" w:rsidRPr="00DF295A" w:rsidRDefault="00605BAA" w:rsidP="00605BAA">
            <w:pPr>
              <w:spacing w:before="20" w:after="20"/>
              <w:rPr>
                <w:rFonts w:cs="Arial"/>
                <w:sz w:val="16"/>
                <w:szCs w:val="16"/>
              </w:rPr>
            </w:pPr>
            <w:r>
              <w:rPr>
                <w:rFonts w:cs="Arial"/>
                <w:sz w:val="16"/>
                <w:szCs w:val="16"/>
              </w:rPr>
              <w:t>See Annex</w:t>
            </w:r>
          </w:p>
        </w:tc>
        <w:tc>
          <w:tcPr>
            <w:tcW w:w="1843" w:type="dxa"/>
          </w:tcPr>
          <w:p w14:paraId="0505190D" w14:textId="77777777" w:rsidR="00605BAA" w:rsidRPr="00DF295A" w:rsidRDefault="00605BAA" w:rsidP="00605BAA">
            <w:pPr>
              <w:spacing w:before="20" w:after="20"/>
              <w:rPr>
                <w:rFonts w:cs="Arial"/>
                <w:sz w:val="16"/>
                <w:szCs w:val="16"/>
              </w:rPr>
            </w:pPr>
          </w:p>
        </w:tc>
      </w:tr>
      <w:tr w:rsidR="00605BAA" w:rsidRPr="00151940" w14:paraId="28EF47ED" w14:textId="77777777" w:rsidTr="00B0495E">
        <w:trPr>
          <w:cantSplit/>
          <w:trHeight w:val="1214"/>
        </w:trPr>
        <w:tc>
          <w:tcPr>
            <w:tcW w:w="1042" w:type="dxa"/>
          </w:tcPr>
          <w:p w14:paraId="34913840" w14:textId="0F9C0A89" w:rsidR="00605BAA" w:rsidRPr="007B50C7" w:rsidRDefault="00605BAA" w:rsidP="00605BAA">
            <w:pPr>
              <w:keepLines/>
              <w:spacing w:before="20" w:after="20"/>
              <w:rPr>
                <w:rFonts w:cs="Arial"/>
                <w:sz w:val="16"/>
                <w:szCs w:val="16"/>
              </w:rPr>
            </w:pPr>
            <w:r>
              <w:rPr>
                <w:rFonts w:cs="Arial"/>
                <w:sz w:val="16"/>
                <w:szCs w:val="16"/>
              </w:rPr>
              <w:lastRenderedPageBreak/>
              <w:t>DF/18</w:t>
            </w:r>
          </w:p>
        </w:tc>
        <w:tc>
          <w:tcPr>
            <w:tcW w:w="1224" w:type="dxa"/>
          </w:tcPr>
          <w:p w14:paraId="704CE82F" w14:textId="77777777" w:rsidR="00605BAA" w:rsidRDefault="00605BAA" w:rsidP="00605BAA">
            <w:pPr>
              <w:keepLines/>
              <w:spacing w:before="20" w:after="20"/>
              <w:rPr>
                <w:rFonts w:cs="Arial"/>
                <w:sz w:val="16"/>
                <w:szCs w:val="16"/>
              </w:rPr>
            </w:pPr>
            <w:r>
              <w:rPr>
                <w:rFonts w:cs="Arial"/>
                <w:sz w:val="16"/>
                <w:szCs w:val="16"/>
              </w:rPr>
              <w:t>6.4.3.1</w:t>
            </w:r>
          </w:p>
          <w:p w14:paraId="4227BFB9" w14:textId="77777777" w:rsidR="00605BAA" w:rsidRDefault="00605BAA" w:rsidP="00605BAA">
            <w:pPr>
              <w:keepLines/>
              <w:spacing w:before="20" w:after="20"/>
              <w:rPr>
                <w:rFonts w:cs="Arial"/>
                <w:sz w:val="16"/>
                <w:szCs w:val="16"/>
              </w:rPr>
            </w:pPr>
          </w:p>
        </w:tc>
        <w:tc>
          <w:tcPr>
            <w:tcW w:w="1276" w:type="dxa"/>
          </w:tcPr>
          <w:p w14:paraId="09F2F932" w14:textId="517438AD" w:rsidR="00605BAA" w:rsidRDefault="00605BAA" w:rsidP="00605BAA">
            <w:pPr>
              <w:keepLines/>
              <w:spacing w:before="20" w:after="20"/>
              <w:rPr>
                <w:rFonts w:cs="Arial"/>
                <w:sz w:val="16"/>
                <w:szCs w:val="16"/>
              </w:rPr>
            </w:pPr>
            <w:r>
              <w:rPr>
                <w:rFonts w:cs="Arial"/>
                <w:sz w:val="16"/>
                <w:szCs w:val="16"/>
              </w:rPr>
              <w:t>1</w:t>
            </w:r>
            <w:r w:rsidRPr="00BC1BE2">
              <w:rPr>
                <w:rFonts w:cs="Arial"/>
                <w:sz w:val="16"/>
                <w:szCs w:val="16"/>
                <w:vertAlign w:val="superscript"/>
              </w:rPr>
              <w:t>st</w:t>
            </w:r>
            <w:r>
              <w:rPr>
                <w:rFonts w:cs="Arial"/>
                <w:sz w:val="16"/>
                <w:szCs w:val="16"/>
              </w:rPr>
              <w:t xml:space="preserve"> para</w:t>
            </w:r>
          </w:p>
        </w:tc>
        <w:tc>
          <w:tcPr>
            <w:tcW w:w="1355" w:type="dxa"/>
          </w:tcPr>
          <w:p w14:paraId="494EB699" w14:textId="72AF2A5F" w:rsidR="00605BAA" w:rsidRDefault="00605BAA" w:rsidP="00605BAA">
            <w:pPr>
              <w:keepLines/>
              <w:spacing w:before="20" w:after="20"/>
              <w:rPr>
                <w:rFonts w:cs="Arial"/>
                <w:sz w:val="16"/>
                <w:szCs w:val="16"/>
              </w:rPr>
            </w:pPr>
            <w:r>
              <w:rPr>
                <w:rFonts w:cs="Arial"/>
                <w:sz w:val="16"/>
                <w:szCs w:val="16"/>
              </w:rPr>
              <w:t>Edit</w:t>
            </w:r>
          </w:p>
        </w:tc>
        <w:tc>
          <w:tcPr>
            <w:tcW w:w="4111" w:type="dxa"/>
          </w:tcPr>
          <w:p w14:paraId="6BBFF7B4" w14:textId="44F9836F" w:rsidR="00605BAA" w:rsidRDefault="00605BAA" w:rsidP="00605BAA">
            <w:pPr>
              <w:keepLines/>
              <w:spacing w:before="20" w:after="20"/>
              <w:rPr>
                <w:rFonts w:cs="Arial"/>
                <w:sz w:val="16"/>
                <w:szCs w:val="16"/>
              </w:rPr>
            </w:pPr>
            <w:r>
              <w:rPr>
                <w:rFonts w:cs="Arial"/>
                <w:sz w:val="16"/>
                <w:szCs w:val="16"/>
              </w:rPr>
              <w:t>Editorial improvement</w:t>
            </w:r>
          </w:p>
        </w:tc>
        <w:tc>
          <w:tcPr>
            <w:tcW w:w="4820" w:type="dxa"/>
          </w:tcPr>
          <w:p w14:paraId="3E8E925A" w14:textId="33341C28" w:rsidR="00605BAA" w:rsidRDefault="00605BAA" w:rsidP="00605BAA">
            <w:pPr>
              <w:spacing w:before="20" w:after="20"/>
              <w:rPr>
                <w:rFonts w:cs="Arial"/>
                <w:sz w:val="16"/>
                <w:szCs w:val="16"/>
              </w:rPr>
            </w:pPr>
            <w:r w:rsidRPr="00860C40">
              <w:rPr>
                <w:rFonts w:cs="Arial"/>
                <w:sz w:val="16"/>
                <w:szCs w:val="16"/>
              </w:rPr>
              <w:t xml:space="preserve">In the co-channel case with 100 MHz 3GPP WBB channels, one 6.912 MHz DECT-2020 NR interferer has been assumed to be operating in each 10 MHz </w:t>
            </w:r>
            <w:ins w:id="444" w:author="DECT Forum" w:date="2024-04-18T18:03:00Z">
              <w:r w:rsidRPr="00860C40">
                <w:rPr>
                  <w:rFonts w:cs="Arial"/>
                  <w:sz w:val="16"/>
                  <w:szCs w:val="16"/>
                </w:rPr>
                <w:t xml:space="preserve">of the 100 MHz 3GPP WBB channel </w:t>
              </w:r>
            </w:ins>
            <w:del w:id="445" w:author="DECT Forum" w:date="2024-04-18T18:03:00Z">
              <w:r w:rsidRPr="00860C40" w:rsidDel="00D254D2">
                <w:rPr>
                  <w:rFonts w:cs="Arial"/>
                  <w:sz w:val="16"/>
                  <w:szCs w:val="16"/>
                </w:rPr>
                <w:delText xml:space="preserve">(10 DECT-2020 NR in 100 MHz) </w:delText>
              </w:r>
            </w:del>
            <w:r w:rsidRPr="00860C40">
              <w:rPr>
                <w:rFonts w:cs="Arial"/>
                <w:sz w:val="16"/>
                <w:szCs w:val="16"/>
              </w:rPr>
              <w:t xml:space="preserve">to assess the effect of aggregated interference from DECT-2020 NR, which </w:t>
            </w:r>
            <w:del w:id="446" w:author="DECT Forum" w:date="2024-04-18T18:04:00Z">
              <w:r w:rsidRPr="00860C40" w:rsidDel="00D254D2">
                <w:rPr>
                  <w:rFonts w:cs="Arial"/>
                  <w:sz w:val="16"/>
                  <w:szCs w:val="16"/>
                </w:rPr>
                <w:delText>is representing</w:delText>
              </w:r>
            </w:del>
            <w:ins w:id="447" w:author="DECT Forum" w:date="2024-04-18T18:04:00Z">
              <w:r w:rsidRPr="00860C40">
                <w:rPr>
                  <w:rFonts w:cs="Arial"/>
                  <w:sz w:val="16"/>
                  <w:szCs w:val="16"/>
                </w:rPr>
                <w:t xml:space="preserve"> represents</w:t>
              </w:r>
            </w:ins>
            <w:r w:rsidRPr="00860C40">
              <w:rPr>
                <w:rFonts w:cs="Arial"/>
                <w:sz w:val="16"/>
                <w:szCs w:val="16"/>
              </w:rPr>
              <w:t xml:space="preserve"> the theoretical worst case and not necessarily experienced in practice.</w:t>
            </w:r>
          </w:p>
        </w:tc>
        <w:tc>
          <w:tcPr>
            <w:tcW w:w="1843" w:type="dxa"/>
          </w:tcPr>
          <w:p w14:paraId="7E915824" w14:textId="77777777" w:rsidR="00605BAA" w:rsidRPr="00DF295A" w:rsidRDefault="00605BAA" w:rsidP="00605BAA">
            <w:pPr>
              <w:spacing w:before="20" w:after="20"/>
              <w:rPr>
                <w:rFonts w:cs="Arial"/>
                <w:sz w:val="16"/>
                <w:szCs w:val="16"/>
              </w:rPr>
            </w:pPr>
          </w:p>
        </w:tc>
      </w:tr>
      <w:tr w:rsidR="00605BAA" w:rsidRPr="00151940" w14:paraId="64D58D9A" w14:textId="77777777" w:rsidTr="00B0495E">
        <w:trPr>
          <w:cantSplit/>
          <w:trHeight w:val="1214"/>
        </w:trPr>
        <w:tc>
          <w:tcPr>
            <w:tcW w:w="1042" w:type="dxa"/>
          </w:tcPr>
          <w:p w14:paraId="0DB04E53" w14:textId="4F9F21FC" w:rsidR="00605BAA" w:rsidRDefault="00605BAA" w:rsidP="00605BAA">
            <w:pPr>
              <w:keepLines/>
              <w:spacing w:before="20" w:after="20"/>
              <w:rPr>
                <w:rFonts w:cs="Arial"/>
                <w:sz w:val="16"/>
                <w:szCs w:val="16"/>
              </w:rPr>
            </w:pPr>
            <w:r w:rsidRPr="001E5779">
              <w:rPr>
                <w:sz w:val="16"/>
                <w:szCs w:val="16"/>
              </w:rPr>
              <w:t>ER/10</w:t>
            </w:r>
          </w:p>
        </w:tc>
        <w:tc>
          <w:tcPr>
            <w:tcW w:w="1224" w:type="dxa"/>
          </w:tcPr>
          <w:p w14:paraId="3FB970A3" w14:textId="26E7A879" w:rsidR="00605BAA" w:rsidRDefault="00605BAA" w:rsidP="00605BAA">
            <w:pPr>
              <w:keepLines/>
              <w:spacing w:before="20" w:after="20"/>
              <w:rPr>
                <w:rFonts w:cs="Arial"/>
                <w:sz w:val="16"/>
                <w:szCs w:val="16"/>
              </w:rPr>
            </w:pPr>
            <w:r w:rsidRPr="001E5779">
              <w:rPr>
                <w:sz w:val="16"/>
                <w:szCs w:val="16"/>
              </w:rPr>
              <w:t>6.4.3.1</w:t>
            </w:r>
          </w:p>
        </w:tc>
        <w:tc>
          <w:tcPr>
            <w:tcW w:w="1276" w:type="dxa"/>
          </w:tcPr>
          <w:p w14:paraId="4822F6AE" w14:textId="20370153" w:rsidR="00605BAA" w:rsidRDefault="00605BAA" w:rsidP="00605BAA">
            <w:pPr>
              <w:keepLines/>
              <w:spacing w:before="20" w:after="20"/>
              <w:rPr>
                <w:rFonts w:cs="Arial"/>
                <w:sz w:val="16"/>
                <w:szCs w:val="16"/>
              </w:rPr>
            </w:pPr>
            <w:r w:rsidRPr="001E5779">
              <w:rPr>
                <w:sz w:val="16"/>
                <w:szCs w:val="16"/>
              </w:rPr>
              <w:t>Last para, last line</w:t>
            </w:r>
          </w:p>
        </w:tc>
        <w:tc>
          <w:tcPr>
            <w:tcW w:w="1355" w:type="dxa"/>
          </w:tcPr>
          <w:p w14:paraId="005E4669" w14:textId="793A9F0C" w:rsidR="00605BAA" w:rsidRDefault="00605BAA" w:rsidP="00605BAA">
            <w:pPr>
              <w:keepLines/>
              <w:spacing w:before="20" w:after="20"/>
              <w:rPr>
                <w:rFonts w:cs="Arial"/>
                <w:sz w:val="16"/>
                <w:szCs w:val="16"/>
              </w:rPr>
            </w:pPr>
            <w:r>
              <w:rPr>
                <w:sz w:val="16"/>
                <w:szCs w:val="16"/>
              </w:rPr>
              <w:t>General</w:t>
            </w:r>
          </w:p>
        </w:tc>
        <w:tc>
          <w:tcPr>
            <w:tcW w:w="4111" w:type="dxa"/>
          </w:tcPr>
          <w:p w14:paraId="58F47DA7" w14:textId="77777777" w:rsidR="00605BAA" w:rsidRPr="001E5779" w:rsidRDefault="00605BAA" w:rsidP="00605BAA">
            <w:pPr>
              <w:pStyle w:val="pf0"/>
              <w:spacing w:before="20" w:beforeAutospacing="0" w:after="20" w:afterAutospacing="0"/>
              <w:rPr>
                <w:sz w:val="16"/>
                <w:szCs w:val="16"/>
                <w:lang w:val="fr-FR" w:eastAsia="fr-FR"/>
              </w:rPr>
            </w:pPr>
            <w:r w:rsidRPr="001E5779">
              <w:rPr>
                <w:sz w:val="16"/>
                <w:szCs w:val="16"/>
                <w:lang w:val="fr-FR" w:eastAsia="fr-FR"/>
              </w:rPr>
              <w:t xml:space="preserve">May </w:t>
            </w:r>
            <w:proofErr w:type="spellStart"/>
            <w:r w:rsidRPr="001E5779">
              <w:rPr>
                <w:sz w:val="16"/>
                <w:szCs w:val="16"/>
                <w:lang w:val="fr-FR" w:eastAsia="fr-FR"/>
              </w:rPr>
              <w:t>increase</w:t>
            </w:r>
            <w:proofErr w:type="spellEnd"/>
            <w:r w:rsidRPr="001E5779">
              <w:rPr>
                <w:sz w:val="16"/>
                <w:szCs w:val="16"/>
                <w:lang w:val="fr-FR" w:eastAsia="fr-FR"/>
              </w:rPr>
              <w:t xml:space="preserve"> collision as 3GPP </w:t>
            </w:r>
            <w:proofErr w:type="spellStart"/>
            <w:r w:rsidRPr="001E5779">
              <w:rPr>
                <w:sz w:val="16"/>
                <w:szCs w:val="16"/>
                <w:lang w:val="fr-FR" w:eastAsia="fr-FR"/>
              </w:rPr>
              <w:t>systems</w:t>
            </w:r>
            <w:proofErr w:type="spellEnd"/>
            <w:r w:rsidRPr="001E5779">
              <w:rPr>
                <w:sz w:val="16"/>
                <w:szCs w:val="16"/>
                <w:lang w:val="fr-FR" w:eastAsia="fr-FR"/>
              </w:rPr>
              <w:t xml:space="preserve"> do not use</w:t>
            </w:r>
            <w:r>
              <w:rPr>
                <w:sz w:val="16"/>
                <w:szCs w:val="16"/>
                <w:lang w:val="fr-FR" w:eastAsia="fr-FR"/>
              </w:rPr>
              <w:t xml:space="preserve"> LBT </w:t>
            </w:r>
            <w:proofErr w:type="spellStart"/>
            <w:r w:rsidRPr="001E5779">
              <w:rPr>
                <w:sz w:val="16"/>
                <w:szCs w:val="16"/>
                <w:lang w:val="fr-FR" w:eastAsia="fr-FR"/>
              </w:rPr>
              <w:t>mechanism</w:t>
            </w:r>
            <w:proofErr w:type="spellEnd"/>
            <w:r w:rsidRPr="001E5779">
              <w:rPr>
                <w:sz w:val="16"/>
                <w:szCs w:val="16"/>
                <w:lang w:val="fr-FR" w:eastAsia="fr-FR"/>
              </w:rPr>
              <w:t xml:space="preserve">. </w:t>
            </w:r>
          </w:p>
          <w:p w14:paraId="3BBFCB6A" w14:textId="77777777" w:rsidR="00605BAA" w:rsidRDefault="00605BAA" w:rsidP="00605BAA">
            <w:pPr>
              <w:keepLines/>
              <w:spacing w:before="20" w:after="20"/>
              <w:rPr>
                <w:rFonts w:cs="Arial"/>
                <w:sz w:val="16"/>
                <w:szCs w:val="16"/>
              </w:rPr>
            </w:pPr>
          </w:p>
        </w:tc>
        <w:tc>
          <w:tcPr>
            <w:tcW w:w="4820" w:type="dxa"/>
          </w:tcPr>
          <w:p w14:paraId="368557E5" w14:textId="77777777" w:rsidR="00605BAA" w:rsidRPr="001E5779" w:rsidRDefault="00605BAA" w:rsidP="00605BAA">
            <w:pPr>
              <w:spacing w:before="20" w:after="20"/>
              <w:rPr>
                <w:sz w:val="16"/>
                <w:szCs w:val="16"/>
              </w:rPr>
            </w:pPr>
            <w:r w:rsidRPr="001E5779">
              <w:rPr>
                <w:b/>
                <w:bCs/>
                <w:sz w:val="16"/>
                <w:szCs w:val="16"/>
              </w:rPr>
              <w:t xml:space="preserve">Current text: </w:t>
            </w:r>
            <w:r w:rsidRPr="001E5779">
              <w:rPr>
                <w:sz w:val="16"/>
                <w:szCs w:val="16"/>
              </w:rPr>
              <w:t>These polite protocols would enhance spectrum sharing but have not been considered in the MCL analyses.</w:t>
            </w:r>
          </w:p>
          <w:p w14:paraId="3489B912" w14:textId="77777777" w:rsidR="00605BAA" w:rsidRPr="001E5779" w:rsidRDefault="00605BAA" w:rsidP="00605BAA">
            <w:pPr>
              <w:spacing w:before="20" w:after="20"/>
              <w:rPr>
                <w:b/>
                <w:bCs/>
                <w:sz w:val="16"/>
                <w:szCs w:val="16"/>
              </w:rPr>
            </w:pPr>
          </w:p>
          <w:p w14:paraId="47EB6DDC" w14:textId="228DA8F4" w:rsidR="00605BAA" w:rsidRPr="00860C40" w:rsidRDefault="00605BAA" w:rsidP="00605BAA">
            <w:pPr>
              <w:spacing w:before="20" w:after="20"/>
              <w:rPr>
                <w:rFonts w:cs="Arial"/>
                <w:sz w:val="16"/>
                <w:szCs w:val="16"/>
              </w:rPr>
            </w:pPr>
            <w:r w:rsidRPr="001E5779">
              <w:rPr>
                <w:b/>
                <w:bCs/>
                <w:sz w:val="16"/>
                <w:szCs w:val="16"/>
              </w:rPr>
              <w:t xml:space="preserve">Proposed text: </w:t>
            </w:r>
            <w:r w:rsidRPr="001E5779">
              <w:rPr>
                <w:sz w:val="16"/>
                <w:szCs w:val="16"/>
              </w:rPr>
              <w:t xml:space="preserve">These polite protocols </w:t>
            </w:r>
            <w:r w:rsidRPr="0073531A">
              <w:rPr>
                <w:sz w:val="16"/>
                <w:szCs w:val="16"/>
                <w:highlight w:val="yellow"/>
              </w:rPr>
              <w:t>may</w:t>
            </w:r>
            <w:r w:rsidRPr="001E5779">
              <w:rPr>
                <w:sz w:val="16"/>
                <w:szCs w:val="16"/>
              </w:rPr>
              <w:t xml:space="preserve"> enhance spectrum sharing but have not been considered in the MCL analyses.</w:t>
            </w:r>
          </w:p>
        </w:tc>
        <w:tc>
          <w:tcPr>
            <w:tcW w:w="1843" w:type="dxa"/>
          </w:tcPr>
          <w:p w14:paraId="2DE27CAC" w14:textId="77777777" w:rsidR="00605BAA" w:rsidRPr="00DF295A" w:rsidRDefault="00605BAA" w:rsidP="00605BAA">
            <w:pPr>
              <w:spacing w:before="20" w:after="20"/>
              <w:rPr>
                <w:rFonts w:cs="Arial"/>
                <w:sz w:val="16"/>
                <w:szCs w:val="16"/>
              </w:rPr>
            </w:pPr>
          </w:p>
        </w:tc>
      </w:tr>
      <w:tr w:rsidR="00605BAA" w:rsidRPr="00151940" w14:paraId="1F3AD3E7" w14:textId="77777777" w:rsidTr="00B0495E">
        <w:trPr>
          <w:cantSplit/>
          <w:trHeight w:val="1214"/>
        </w:trPr>
        <w:tc>
          <w:tcPr>
            <w:tcW w:w="1042" w:type="dxa"/>
          </w:tcPr>
          <w:p w14:paraId="54161924" w14:textId="6F3B058A" w:rsidR="00605BAA" w:rsidRDefault="00605BAA" w:rsidP="00605BAA">
            <w:pPr>
              <w:keepLines/>
              <w:spacing w:before="20" w:after="20"/>
              <w:rPr>
                <w:rFonts w:cs="Arial"/>
                <w:sz w:val="16"/>
                <w:szCs w:val="16"/>
              </w:rPr>
            </w:pPr>
            <w:r>
              <w:rPr>
                <w:rFonts w:cs="Arial"/>
                <w:sz w:val="16"/>
                <w:szCs w:val="16"/>
              </w:rPr>
              <w:t>LUX/9</w:t>
            </w:r>
          </w:p>
        </w:tc>
        <w:tc>
          <w:tcPr>
            <w:tcW w:w="1224" w:type="dxa"/>
          </w:tcPr>
          <w:p w14:paraId="6ECF6825" w14:textId="465074FF" w:rsidR="00605BAA" w:rsidRDefault="00605BAA" w:rsidP="00605BAA">
            <w:pPr>
              <w:keepLines/>
              <w:spacing w:before="20" w:after="20"/>
              <w:rPr>
                <w:rFonts w:cs="Arial"/>
                <w:sz w:val="16"/>
                <w:szCs w:val="16"/>
              </w:rPr>
            </w:pPr>
            <w:r>
              <w:rPr>
                <w:rFonts w:cs="Arial"/>
                <w:sz w:val="16"/>
                <w:szCs w:val="16"/>
              </w:rPr>
              <w:t>6.3.5</w:t>
            </w:r>
          </w:p>
        </w:tc>
        <w:tc>
          <w:tcPr>
            <w:tcW w:w="1276" w:type="dxa"/>
          </w:tcPr>
          <w:p w14:paraId="25DB4D20" w14:textId="17A529D7" w:rsidR="00605BAA" w:rsidRDefault="00605BAA" w:rsidP="00605BAA">
            <w:pPr>
              <w:keepLines/>
              <w:spacing w:before="20" w:after="20"/>
              <w:rPr>
                <w:rFonts w:cs="Arial"/>
                <w:sz w:val="16"/>
                <w:szCs w:val="16"/>
              </w:rPr>
            </w:pPr>
            <w:r>
              <w:rPr>
                <w:rFonts w:cs="Arial"/>
                <w:sz w:val="16"/>
                <w:szCs w:val="16"/>
              </w:rPr>
              <w:t>Paragraphs 3 and 4</w:t>
            </w:r>
          </w:p>
        </w:tc>
        <w:tc>
          <w:tcPr>
            <w:tcW w:w="1355" w:type="dxa"/>
          </w:tcPr>
          <w:p w14:paraId="692A9DDD" w14:textId="3642D05B"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22F70DF0" w14:textId="3C401630" w:rsidR="00605BAA" w:rsidRDefault="00605BAA" w:rsidP="00605BAA">
            <w:pPr>
              <w:keepLines/>
              <w:spacing w:before="20" w:after="20"/>
              <w:rPr>
                <w:rFonts w:cs="Arial"/>
                <w:sz w:val="16"/>
                <w:szCs w:val="16"/>
              </w:rPr>
            </w:pPr>
            <w:r>
              <w:rPr>
                <w:rFonts w:cs="Arial"/>
                <w:sz w:val="16"/>
                <w:szCs w:val="16"/>
              </w:rPr>
              <w:t>The two paragraphs should be in bullet format</w:t>
            </w:r>
          </w:p>
        </w:tc>
        <w:tc>
          <w:tcPr>
            <w:tcW w:w="4820" w:type="dxa"/>
          </w:tcPr>
          <w:p w14:paraId="01A01532" w14:textId="77777777" w:rsidR="00605BAA" w:rsidRPr="00B06AF7" w:rsidRDefault="00605BAA" w:rsidP="00605BAA">
            <w:pPr>
              <w:pStyle w:val="ECCBulletsLv1"/>
              <w:spacing w:before="20" w:after="20" w:line="240" w:lineRule="auto"/>
              <w:ind w:left="340" w:hanging="340"/>
              <w:contextualSpacing w:val="0"/>
            </w:pPr>
            <w:r w:rsidRPr="00B06AF7">
              <w:t>A static analysis that provides a clear picture of the various parameters impacting the interference received by the FSS ES from WBB LMP BS and allows identifying possible ways to mitigate the interference by applying site specific adjustments.</w:t>
            </w:r>
          </w:p>
          <w:p w14:paraId="7ADE842E" w14:textId="7559C5E6" w:rsidR="00605BAA" w:rsidRPr="00100B5D" w:rsidRDefault="00605BAA" w:rsidP="00605BAA">
            <w:pPr>
              <w:spacing w:before="20" w:after="20"/>
              <w:rPr>
                <w:rFonts w:cs="Arial"/>
                <w:sz w:val="16"/>
                <w:szCs w:val="16"/>
              </w:rPr>
            </w:pPr>
            <w:r w:rsidRPr="00B06AF7">
              <w:t xml:space="preserve">A statistical case study analysis which explores site-specific configuration for two locations of FSS hubs and allows assessing the impact of the terrain and environment around the FSS ES in the received interference, including considering both long-term and short-term interferences. </w:t>
            </w:r>
          </w:p>
        </w:tc>
        <w:tc>
          <w:tcPr>
            <w:tcW w:w="1843" w:type="dxa"/>
          </w:tcPr>
          <w:p w14:paraId="4581CA4D" w14:textId="77777777" w:rsidR="00605BAA" w:rsidRPr="00100B5D" w:rsidRDefault="00605BAA" w:rsidP="00605BAA">
            <w:pPr>
              <w:spacing w:before="20" w:after="20"/>
              <w:rPr>
                <w:rFonts w:cs="Arial"/>
                <w:sz w:val="16"/>
                <w:szCs w:val="16"/>
              </w:rPr>
            </w:pPr>
          </w:p>
        </w:tc>
      </w:tr>
      <w:tr w:rsidR="00605BAA" w:rsidRPr="00151940" w14:paraId="45F004F2" w14:textId="77777777" w:rsidTr="00B0495E">
        <w:trPr>
          <w:cantSplit/>
          <w:trHeight w:val="1214"/>
        </w:trPr>
        <w:tc>
          <w:tcPr>
            <w:tcW w:w="1042" w:type="dxa"/>
          </w:tcPr>
          <w:p w14:paraId="4F08DC57" w14:textId="53C51817" w:rsidR="00605BAA" w:rsidRDefault="00605BAA" w:rsidP="00605BAA">
            <w:pPr>
              <w:keepLines/>
              <w:spacing w:before="20" w:after="20"/>
              <w:rPr>
                <w:rFonts w:cs="Arial"/>
                <w:sz w:val="16"/>
                <w:szCs w:val="16"/>
              </w:rPr>
            </w:pPr>
            <w:r>
              <w:rPr>
                <w:rFonts w:cs="Arial"/>
                <w:sz w:val="16"/>
                <w:szCs w:val="16"/>
              </w:rPr>
              <w:lastRenderedPageBreak/>
              <w:t>LUX/10</w:t>
            </w:r>
          </w:p>
        </w:tc>
        <w:tc>
          <w:tcPr>
            <w:tcW w:w="1224" w:type="dxa"/>
          </w:tcPr>
          <w:p w14:paraId="21F9DC56" w14:textId="4B3A162D" w:rsidR="00605BAA" w:rsidRDefault="00605BAA" w:rsidP="00605BAA">
            <w:pPr>
              <w:keepLines/>
              <w:spacing w:before="20" w:after="20"/>
              <w:rPr>
                <w:rFonts w:cs="Arial"/>
                <w:sz w:val="16"/>
                <w:szCs w:val="16"/>
              </w:rPr>
            </w:pPr>
            <w:r>
              <w:rPr>
                <w:rFonts w:cs="Arial"/>
                <w:sz w:val="16"/>
                <w:szCs w:val="16"/>
              </w:rPr>
              <w:t>6.3.5</w:t>
            </w:r>
          </w:p>
        </w:tc>
        <w:tc>
          <w:tcPr>
            <w:tcW w:w="1276" w:type="dxa"/>
          </w:tcPr>
          <w:p w14:paraId="098683D8" w14:textId="0E71A4CD" w:rsidR="00605BAA" w:rsidRDefault="00605BAA" w:rsidP="00605BAA">
            <w:pPr>
              <w:keepLines/>
              <w:spacing w:before="20" w:after="20"/>
              <w:rPr>
                <w:rFonts w:cs="Arial"/>
                <w:sz w:val="16"/>
                <w:szCs w:val="16"/>
              </w:rPr>
            </w:pPr>
            <w:r>
              <w:rPr>
                <w:rFonts w:cs="Arial"/>
                <w:sz w:val="16"/>
                <w:szCs w:val="16"/>
              </w:rPr>
              <w:t>Last paragraphs</w:t>
            </w:r>
          </w:p>
        </w:tc>
        <w:tc>
          <w:tcPr>
            <w:tcW w:w="1355" w:type="dxa"/>
          </w:tcPr>
          <w:p w14:paraId="087CBC94" w14:textId="38CC07E4" w:rsidR="00605BAA" w:rsidRDefault="00605BAA" w:rsidP="00605BAA">
            <w:pPr>
              <w:keepLines/>
              <w:spacing w:before="20" w:after="20"/>
              <w:rPr>
                <w:rFonts w:cs="Arial"/>
                <w:sz w:val="16"/>
                <w:szCs w:val="16"/>
              </w:rPr>
            </w:pPr>
            <w:r>
              <w:rPr>
                <w:rFonts w:cs="Arial"/>
                <w:sz w:val="16"/>
                <w:szCs w:val="16"/>
              </w:rPr>
              <w:t>General</w:t>
            </w:r>
          </w:p>
        </w:tc>
        <w:tc>
          <w:tcPr>
            <w:tcW w:w="4111" w:type="dxa"/>
          </w:tcPr>
          <w:p w14:paraId="0657913F" w14:textId="77777777" w:rsidR="00605BAA" w:rsidRDefault="00605BAA" w:rsidP="00605BAA">
            <w:pPr>
              <w:keepLines/>
              <w:spacing w:before="20" w:after="20"/>
              <w:rPr>
                <w:rFonts w:cs="Arial"/>
                <w:sz w:val="16"/>
                <w:szCs w:val="16"/>
              </w:rPr>
            </w:pPr>
            <w:r>
              <w:rPr>
                <w:rFonts w:cs="Arial"/>
                <w:sz w:val="16"/>
                <w:szCs w:val="16"/>
              </w:rPr>
              <w:t>Clarification of the mitigation techniques that could be used to facilitate the sharing as they could be useful for the elaboration of the ECC Recommendation for guidance to administrations.</w:t>
            </w:r>
          </w:p>
          <w:p w14:paraId="345B3BB4" w14:textId="686BC213" w:rsidR="00605BAA" w:rsidRDefault="00605BAA" w:rsidP="00605BAA">
            <w:pPr>
              <w:keepLines/>
              <w:spacing w:before="20" w:after="20"/>
              <w:rPr>
                <w:rFonts w:cs="Arial"/>
                <w:sz w:val="16"/>
                <w:szCs w:val="16"/>
              </w:rPr>
            </w:pPr>
            <w:r>
              <w:rPr>
                <w:rFonts w:cs="Arial"/>
                <w:sz w:val="16"/>
                <w:szCs w:val="16"/>
              </w:rPr>
              <w:t>Redrafting and restructuring of the paragraphs.</w:t>
            </w:r>
          </w:p>
        </w:tc>
        <w:tc>
          <w:tcPr>
            <w:tcW w:w="4820" w:type="dxa"/>
          </w:tcPr>
          <w:p w14:paraId="090148D8" w14:textId="77777777" w:rsidR="00605BAA" w:rsidRPr="001B1FDF" w:rsidRDefault="00605BAA" w:rsidP="00605BAA">
            <w:pPr>
              <w:spacing w:before="20" w:after="20"/>
              <w:rPr>
                <w:ins w:id="448" w:author="Author"/>
                <w:sz w:val="18"/>
                <w:szCs w:val="18"/>
              </w:rPr>
            </w:pPr>
            <w:ins w:id="449" w:author="Author">
              <w:r w:rsidRPr="001B1FDF">
                <w:rPr>
                  <w:sz w:val="18"/>
                  <w:szCs w:val="18"/>
                </w:rPr>
                <w:t>Based on the assumptions considered in this study, the analysis shows that where there is a necessity to protect an FSS ES, the following specific actions or measures could be implemented, as appropriate:</w:t>
              </w:r>
              <w:r w:rsidRPr="001B1FDF">
                <w:rPr>
                  <w:sz w:val="18"/>
                  <w:szCs w:val="18"/>
                </w:rPr>
                <w:tab/>
              </w:r>
            </w:ins>
          </w:p>
          <w:p w14:paraId="11543634" w14:textId="77777777" w:rsidR="00605BAA" w:rsidRPr="001B1FDF" w:rsidRDefault="00605BAA" w:rsidP="00605BAA">
            <w:pPr>
              <w:pStyle w:val="ECCBulletsLv1"/>
              <w:spacing w:before="20" w:after="20" w:line="240" w:lineRule="auto"/>
              <w:ind w:left="340" w:hanging="340"/>
              <w:contextualSpacing w:val="0"/>
              <w:rPr>
                <w:ins w:id="450" w:author="Author"/>
                <w:sz w:val="18"/>
                <w:szCs w:val="18"/>
              </w:rPr>
            </w:pPr>
            <w:ins w:id="451" w:author="Author">
              <w:r w:rsidRPr="001B1FDF">
                <w:rPr>
                  <w:sz w:val="18"/>
                  <w:szCs w:val="18"/>
                </w:rPr>
                <w:t>Blocks of vegetation or building that stand in the direct line between the two antennas create clutter loss that attenuates the power of interfering signal. Therefore, it is beneficial to avoid positioning a WBB LMP BS antenna at any place where there is line of sight and direct visibility with an FSS earth station.</w:t>
              </w:r>
            </w:ins>
          </w:p>
          <w:p w14:paraId="66B0110D" w14:textId="77777777" w:rsidR="00605BAA" w:rsidRPr="001B1FDF" w:rsidRDefault="00605BAA" w:rsidP="00605BAA">
            <w:pPr>
              <w:pStyle w:val="ECCBulletsLv1"/>
              <w:spacing w:before="20" w:after="20" w:line="240" w:lineRule="auto"/>
              <w:ind w:left="340" w:hanging="340"/>
              <w:contextualSpacing w:val="0"/>
              <w:rPr>
                <w:ins w:id="452" w:author="Author"/>
                <w:sz w:val="18"/>
                <w:szCs w:val="18"/>
              </w:rPr>
            </w:pPr>
            <w:ins w:id="453" w:author="Author">
              <w:r w:rsidRPr="001B1FDF">
                <w:rPr>
                  <w:sz w:val="18"/>
                  <w:szCs w:val="18"/>
                </w:rPr>
                <w:t>Deploying the lower power of the WBB BS at the lowest altitude above ground level benefits the sharing result and reduces the separation required between WBB LMP and FSS ES.</w:t>
              </w:r>
            </w:ins>
          </w:p>
          <w:p w14:paraId="0B8B075A" w14:textId="77777777" w:rsidR="00605BAA" w:rsidRPr="001B1FDF" w:rsidRDefault="00605BAA" w:rsidP="00605BAA">
            <w:pPr>
              <w:pStyle w:val="ECCBulletsLv1"/>
              <w:spacing w:before="20" w:after="20" w:line="240" w:lineRule="auto"/>
              <w:ind w:left="340" w:hanging="340"/>
              <w:contextualSpacing w:val="0"/>
              <w:rPr>
                <w:ins w:id="454" w:author="Author"/>
                <w:sz w:val="18"/>
                <w:szCs w:val="18"/>
              </w:rPr>
            </w:pPr>
            <w:ins w:id="455" w:author="Author">
              <w:r w:rsidRPr="001B1FDF">
                <w:rPr>
                  <w:sz w:val="18"/>
                  <w:szCs w:val="18"/>
                </w:rPr>
                <w:t>Avoiding pointing the WBB LMP towards the FSS earth station reduces the level of interference received at the FSS receiver, thus reducing the required separation distance. It is therefore suitable to position the WBB LMP BS antenna so that it does not point in the direction of the FSS earth station that would be seen, in the best case, from the backside lobe where the BS antenna gain is the lowest.</w:t>
              </w:r>
            </w:ins>
          </w:p>
          <w:p w14:paraId="6FA5C330" w14:textId="77777777" w:rsidR="00605BAA" w:rsidRPr="001B1FDF" w:rsidRDefault="00605BAA" w:rsidP="00605BAA">
            <w:pPr>
              <w:pStyle w:val="ECCBulletsLv1"/>
              <w:spacing w:before="20" w:after="20" w:line="240" w:lineRule="auto"/>
              <w:ind w:left="340" w:hanging="340"/>
              <w:contextualSpacing w:val="0"/>
              <w:rPr>
                <w:ins w:id="456" w:author="Author"/>
                <w:sz w:val="18"/>
                <w:szCs w:val="18"/>
              </w:rPr>
            </w:pPr>
            <w:ins w:id="457" w:author="Author">
              <w:r w:rsidRPr="001B1FDF">
                <w:rPr>
                  <w:sz w:val="18"/>
                  <w:szCs w:val="18"/>
                </w:rPr>
                <w:t xml:space="preserve">Using terrain data could enhance the analysis and define more accurate conditions of operation of the two systems. </w:t>
              </w:r>
            </w:ins>
          </w:p>
          <w:p w14:paraId="453DEAD2" w14:textId="77777777" w:rsidR="00605BAA" w:rsidRPr="001B1FDF" w:rsidRDefault="00605BAA" w:rsidP="00605BAA">
            <w:pPr>
              <w:pStyle w:val="ECCBulletsLv1"/>
              <w:spacing w:before="20" w:after="20" w:line="240" w:lineRule="auto"/>
              <w:ind w:left="340" w:hanging="340"/>
              <w:contextualSpacing w:val="0"/>
              <w:rPr>
                <w:ins w:id="458" w:author="Author"/>
                <w:sz w:val="18"/>
                <w:szCs w:val="18"/>
              </w:rPr>
            </w:pPr>
            <w:ins w:id="459" w:author="Author">
              <w:r w:rsidRPr="001B1FDF">
                <w:rPr>
                  <w:sz w:val="18"/>
                  <w:szCs w:val="18"/>
                </w:rPr>
                <w:t xml:space="preserve">Free space model can be used for fast assessment, when the distance between FSS ES and LMP BS is lower than the distance to the horizon for the assumed antenna heights (in this study this distance will correspond to15 km). </w:t>
              </w:r>
            </w:ins>
          </w:p>
          <w:p w14:paraId="2B0E3C3D" w14:textId="736640CB" w:rsidR="00605BAA" w:rsidRPr="00B06AF7" w:rsidRDefault="00605BAA" w:rsidP="00605BAA">
            <w:pPr>
              <w:pStyle w:val="ECCBulletsLv1"/>
              <w:spacing w:before="20" w:after="20" w:line="240" w:lineRule="auto"/>
              <w:ind w:left="340" w:hanging="340"/>
              <w:contextualSpacing w:val="0"/>
            </w:pPr>
            <w:del w:id="460" w:author="Author">
              <w:r w:rsidRPr="001B1FDF" w:rsidDel="000D1DE1">
                <w:rPr>
                  <w:sz w:val="18"/>
                  <w:szCs w:val="18"/>
                </w:rPr>
                <w:delText>The results of this</w:delText>
              </w:r>
            </w:del>
            <w:ins w:id="461" w:author="Author">
              <w:r w:rsidRPr="001B1FDF">
                <w:rPr>
                  <w:sz w:val="18"/>
                  <w:szCs w:val="18"/>
                </w:rPr>
                <w:t>Finally, the</w:t>
              </w:r>
            </w:ins>
            <w:r w:rsidRPr="001B1FDF">
              <w:rPr>
                <w:sz w:val="18"/>
                <w:szCs w:val="18"/>
              </w:rPr>
              <w:t xml:space="preserve"> study </w:t>
            </w:r>
            <w:del w:id="462" w:author="Author">
              <w:r w:rsidRPr="001B1FDF" w:rsidDel="000D1DE1">
                <w:rPr>
                  <w:sz w:val="18"/>
                  <w:szCs w:val="18"/>
                </w:rPr>
                <w:delText xml:space="preserve">show </w:delText>
              </w:r>
            </w:del>
            <w:ins w:id="463" w:author="Author">
              <w:r w:rsidRPr="001B1FDF">
                <w:rPr>
                  <w:sz w:val="18"/>
                  <w:szCs w:val="18"/>
                </w:rPr>
                <w:t xml:space="preserve">concludes </w:t>
              </w:r>
            </w:ins>
            <w:r w:rsidRPr="001B1FDF">
              <w:rPr>
                <w:sz w:val="18"/>
                <w:szCs w:val="18"/>
              </w:rPr>
              <w:t xml:space="preserve">that a coordination distance of 40km around an FSS ES location, with no consideration of terrain, is suitable to protect FSS ES receivers. Below that distance the use of one or combination of some of the various mitigation techniques mentioned </w:t>
            </w:r>
            <w:ins w:id="464" w:author="Author">
              <w:r w:rsidRPr="001B1FDF">
                <w:rPr>
                  <w:sz w:val="18"/>
                  <w:szCs w:val="18"/>
                </w:rPr>
                <w:t xml:space="preserve">above </w:t>
              </w:r>
            </w:ins>
            <w:del w:id="465" w:author="Author">
              <w:r w:rsidRPr="001B1FDF" w:rsidDel="000A1794">
                <w:rPr>
                  <w:sz w:val="18"/>
                  <w:szCs w:val="18"/>
                </w:rPr>
                <w:delText xml:space="preserve">in the study </w:delText>
              </w:r>
            </w:del>
            <w:r w:rsidRPr="001B1FDF">
              <w:rPr>
                <w:sz w:val="18"/>
                <w:szCs w:val="18"/>
              </w:rPr>
              <w:t xml:space="preserve">could be implemented </w:t>
            </w:r>
            <w:ins w:id="466" w:author="Author">
              <w:r w:rsidRPr="001B1FDF">
                <w:rPr>
                  <w:sz w:val="18"/>
                  <w:szCs w:val="18"/>
                </w:rPr>
                <w:t xml:space="preserve">on a case by case basis </w:t>
              </w:r>
            </w:ins>
            <w:r w:rsidRPr="001B1FDF">
              <w:rPr>
                <w:sz w:val="18"/>
                <w:szCs w:val="18"/>
              </w:rPr>
              <w:t>to minimize the interference received</w:t>
            </w:r>
            <w:del w:id="467" w:author="Author">
              <w:r w:rsidRPr="001B1FDF" w:rsidDel="000A1794">
                <w:rPr>
                  <w:sz w:val="18"/>
                  <w:szCs w:val="18"/>
                </w:rPr>
                <w:delText xml:space="preserve"> and </w:delText>
              </w:r>
            </w:del>
            <w:ins w:id="468" w:author="Author">
              <w:r w:rsidRPr="001B1FDF">
                <w:rPr>
                  <w:sz w:val="18"/>
                  <w:szCs w:val="18"/>
                </w:rPr>
                <w:t xml:space="preserve">, </w:t>
              </w:r>
            </w:ins>
            <w:r w:rsidRPr="001B1FDF">
              <w:rPr>
                <w:sz w:val="18"/>
                <w:szCs w:val="18"/>
              </w:rPr>
              <w:t>reduce the required separation distance between the WBB LMP and the FSS earth stations</w:t>
            </w:r>
            <w:ins w:id="469" w:author="Author">
              <w:r w:rsidRPr="001B1FDF">
                <w:rPr>
                  <w:sz w:val="18"/>
                  <w:szCs w:val="18"/>
                </w:rPr>
                <w:t xml:space="preserve"> and facilitate the deployment of LMP 5G systems while protecting existing and future use of FSS systems</w:t>
              </w:r>
            </w:ins>
            <w:r w:rsidRPr="001B1FDF">
              <w:rPr>
                <w:sz w:val="18"/>
                <w:szCs w:val="18"/>
              </w:rPr>
              <w:t xml:space="preserve">. </w:t>
            </w:r>
          </w:p>
        </w:tc>
        <w:tc>
          <w:tcPr>
            <w:tcW w:w="1843" w:type="dxa"/>
          </w:tcPr>
          <w:p w14:paraId="5C29AD73" w14:textId="77777777" w:rsidR="00605BAA" w:rsidRPr="00100B5D" w:rsidRDefault="00605BAA" w:rsidP="00605BAA">
            <w:pPr>
              <w:spacing w:before="20" w:after="20"/>
              <w:rPr>
                <w:rFonts w:cs="Arial"/>
                <w:sz w:val="16"/>
                <w:szCs w:val="16"/>
              </w:rPr>
            </w:pPr>
          </w:p>
        </w:tc>
      </w:tr>
      <w:tr w:rsidR="00605BAA" w:rsidRPr="00151940" w14:paraId="289389D5" w14:textId="4808D0E8" w:rsidTr="00B0495E">
        <w:trPr>
          <w:cantSplit/>
          <w:trHeight w:val="1214"/>
        </w:trPr>
        <w:tc>
          <w:tcPr>
            <w:tcW w:w="1042" w:type="dxa"/>
          </w:tcPr>
          <w:p w14:paraId="46F1177C" w14:textId="77777777" w:rsidR="00605BAA" w:rsidRPr="00151940" w:rsidRDefault="00605BAA" w:rsidP="00605BAA">
            <w:pPr>
              <w:keepLines/>
              <w:spacing w:before="20" w:after="20"/>
              <w:rPr>
                <w:rFonts w:cs="Arial"/>
                <w:sz w:val="16"/>
                <w:szCs w:val="16"/>
              </w:rPr>
            </w:pPr>
            <w:r>
              <w:rPr>
                <w:rFonts w:cs="Arial"/>
                <w:sz w:val="16"/>
                <w:szCs w:val="16"/>
              </w:rPr>
              <w:lastRenderedPageBreak/>
              <w:t>UK/12</w:t>
            </w:r>
          </w:p>
        </w:tc>
        <w:tc>
          <w:tcPr>
            <w:tcW w:w="1224" w:type="dxa"/>
          </w:tcPr>
          <w:p w14:paraId="2A1EC5B1" w14:textId="77777777" w:rsidR="00605BAA" w:rsidRDefault="00605BAA" w:rsidP="00605BAA">
            <w:pPr>
              <w:keepLines/>
              <w:spacing w:before="20" w:after="20"/>
              <w:rPr>
                <w:rFonts w:cs="Arial"/>
                <w:sz w:val="16"/>
                <w:szCs w:val="16"/>
              </w:rPr>
            </w:pPr>
            <w:r>
              <w:rPr>
                <w:rFonts w:cs="Arial"/>
                <w:sz w:val="16"/>
                <w:szCs w:val="16"/>
              </w:rPr>
              <w:t>6.3.8</w:t>
            </w:r>
          </w:p>
          <w:p w14:paraId="7992E260" w14:textId="77777777" w:rsidR="00605BAA" w:rsidRPr="00151940" w:rsidRDefault="00605BAA" w:rsidP="00605BAA">
            <w:pPr>
              <w:keepLines/>
              <w:spacing w:before="20" w:after="20"/>
              <w:rPr>
                <w:rFonts w:cs="Arial"/>
                <w:sz w:val="16"/>
                <w:szCs w:val="16"/>
              </w:rPr>
            </w:pPr>
            <w:r w:rsidRPr="00A01888">
              <w:rPr>
                <w:rFonts w:cs="Arial"/>
                <w:sz w:val="16"/>
                <w:szCs w:val="16"/>
              </w:rPr>
              <w:t>Summary and Conclusions</w:t>
            </w:r>
          </w:p>
        </w:tc>
        <w:tc>
          <w:tcPr>
            <w:tcW w:w="1276" w:type="dxa"/>
          </w:tcPr>
          <w:p w14:paraId="13037D3B" w14:textId="77777777" w:rsidR="00605BAA" w:rsidRPr="00151940" w:rsidRDefault="00605BAA" w:rsidP="00605BAA">
            <w:pPr>
              <w:keepLines/>
              <w:spacing w:before="20" w:after="20"/>
              <w:rPr>
                <w:rFonts w:cs="Arial"/>
                <w:sz w:val="16"/>
                <w:szCs w:val="16"/>
              </w:rPr>
            </w:pPr>
            <w:r>
              <w:rPr>
                <w:rFonts w:cs="Arial"/>
                <w:sz w:val="16"/>
                <w:szCs w:val="16"/>
              </w:rPr>
              <w:t>Para 2, 4, 5</w:t>
            </w:r>
          </w:p>
        </w:tc>
        <w:tc>
          <w:tcPr>
            <w:tcW w:w="1355" w:type="dxa"/>
          </w:tcPr>
          <w:p w14:paraId="07E7F9C2" w14:textId="77777777" w:rsidR="00605BAA" w:rsidRPr="00151940" w:rsidRDefault="00605BAA" w:rsidP="00605BAA">
            <w:pPr>
              <w:keepLines/>
              <w:spacing w:before="20" w:after="20"/>
              <w:rPr>
                <w:rFonts w:cs="Arial"/>
                <w:sz w:val="16"/>
                <w:szCs w:val="16"/>
              </w:rPr>
            </w:pPr>
            <w:r>
              <w:rPr>
                <w:rFonts w:cs="Arial"/>
                <w:sz w:val="16"/>
                <w:szCs w:val="16"/>
              </w:rPr>
              <w:t>Editorial</w:t>
            </w:r>
          </w:p>
        </w:tc>
        <w:tc>
          <w:tcPr>
            <w:tcW w:w="4111" w:type="dxa"/>
          </w:tcPr>
          <w:p w14:paraId="6965393A" w14:textId="77777777" w:rsidR="00605BAA" w:rsidRPr="00151940" w:rsidRDefault="00605BAA" w:rsidP="00605BAA">
            <w:pPr>
              <w:keepLines/>
              <w:spacing w:before="20" w:after="20"/>
              <w:rPr>
                <w:rFonts w:cs="Arial"/>
                <w:sz w:val="16"/>
                <w:szCs w:val="16"/>
              </w:rPr>
            </w:pPr>
            <w:r>
              <w:rPr>
                <w:rFonts w:cs="Arial"/>
                <w:sz w:val="16"/>
                <w:szCs w:val="16"/>
              </w:rPr>
              <w:t>Editorial changes to improve readability.</w:t>
            </w:r>
          </w:p>
        </w:tc>
        <w:tc>
          <w:tcPr>
            <w:tcW w:w="4820" w:type="dxa"/>
          </w:tcPr>
          <w:p w14:paraId="6B515749" w14:textId="77777777" w:rsidR="00605BAA" w:rsidRPr="00100B5D" w:rsidRDefault="00605BAA" w:rsidP="00605BAA">
            <w:pPr>
              <w:spacing w:before="20" w:after="20"/>
              <w:rPr>
                <w:rFonts w:cs="Arial"/>
                <w:sz w:val="16"/>
                <w:szCs w:val="16"/>
              </w:rPr>
            </w:pPr>
            <w:r w:rsidRPr="00100B5D">
              <w:rPr>
                <w:rFonts w:cs="Arial"/>
                <w:sz w:val="16"/>
                <w:szCs w:val="16"/>
              </w:rPr>
              <w:t>Some studies show that the real terrain should be taken into account in the coexistence assessments, because</w:t>
            </w:r>
            <w:ins w:id="470" w:author="United Kingdom" w:date="2024-04-11T13:29:00Z">
              <w:r w:rsidRPr="00100B5D">
                <w:rPr>
                  <w:rFonts w:cs="Arial"/>
                  <w:sz w:val="16"/>
                  <w:szCs w:val="16"/>
                </w:rPr>
                <w:t xml:space="preserve"> the impact of real terrain data on spectrum propagation</w:t>
              </w:r>
            </w:ins>
            <w:del w:id="471" w:author="United Kingdom" w:date="2024-04-11T13:29:00Z">
              <w:r w:rsidRPr="00100B5D" w:rsidDel="00284669">
                <w:rPr>
                  <w:rFonts w:cs="Arial"/>
                  <w:sz w:val="16"/>
                  <w:szCs w:val="16"/>
                </w:rPr>
                <w:delText xml:space="preserve"> it</w:delText>
              </w:r>
            </w:del>
            <w:r w:rsidRPr="00100B5D">
              <w:rPr>
                <w:rFonts w:cs="Arial"/>
                <w:sz w:val="16"/>
                <w:szCs w:val="16"/>
              </w:rPr>
              <w:t xml:space="preserve"> can</w:t>
            </w:r>
            <w:ins w:id="472" w:author="United Kingdom" w:date="2024-04-11T13:29:00Z">
              <w:r w:rsidRPr="00100B5D">
                <w:rPr>
                  <w:rFonts w:cs="Arial"/>
                  <w:sz w:val="16"/>
                  <w:szCs w:val="16"/>
                </w:rPr>
                <w:t xml:space="preserve"> result in </w:t>
              </w:r>
            </w:ins>
            <w:ins w:id="473" w:author="United Kingdom" w:date="2024-04-11T13:30:00Z">
              <w:r w:rsidRPr="00100B5D">
                <w:rPr>
                  <w:rFonts w:cs="Arial"/>
                  <w:sz w:val="16"/>
                  <w:szCs w:val="16"/>
                </w:rPr>
                <w:t>not only</w:t>
              </w:r>
            </w:ins>
            <w:del w:id="474" w:author="United Kingdom" w:date="2024-04-11T13:30:00Z">
              <w:r w:rsidRPr="00100B5D" w:rsidDel="00284669">
                <w:rPr>
                  <w:rFonts w:cs="Arial"/>
                  <w:sz w:val="16"/>
                  <w:szCs w:val="16"/>
                </w:rPr>
                <w:delText xml:space="preserve"> hinder</w:delText>
              </w:r>
            </w:del>
            <w:ins w:id="475" w:author="United Kingdom" w:date="2024-04-11T13:30:00Z">
              <w:r w:rsidRPr="00100B5D">
                <w:rPr>
                  <w:rFonts w:cs="Arial"/>
                  <w:sz w:val="16"/>
                  <w:szCs w:val="16"/>
                </w:rPr>
                <w:t xml:space="preserve"> reduced</w:t>
              </w:r>
            </w:ins>
            <w:del w:id="476" w:author="United Kingdom" w:date="2024-04-11T13:30:00Z">
              <w:r w:rsidRPr="00100B5D" w:rsidDel="00284669">
                <w:rPr>
                  <w:rFonts w:cs="Arial"/>
                  <w:sz w:val="16"/>
                  <w:szCs w:val="16"/>
                </w:rPr>
                <w:delText xml:space="preserve"> or favour</w:delText>
              </w:r>
            </w:del>
            <w:ins w:id="477" w:author="United Kingdom" w:date="2024-04-11T13:30:00Z">
              <w:r w:rsidRPr="00100B5D">
                <w:rPr>
                  <w:rFonts w:cs="Arial"/>
                  <w:sz w:val="16"/>
                  <w:szCs w:val="16"/>
                </w:rPr>
                <w:t>, but also increased</w:t>
              </w:r>
            </w:ins>
            <w:del w:id="478" w:author="United Kingdom" w:date="2024-04-11T13:30:00Z">
              <w:r w:rsidRPr="00100B5D" w:rsidDel="00284669">
                <w:rPr>
                  <w:rFonts w:cs="Arial"/>
                  <w:sz w:val="16"/>
                  <w:szCs w:val="16"/>
                </w:rPr>
                <w:delText xml:space="preserve"> propagation and then the</w:delText>
              </w:r>
            </w:del>
            <w:r w:rsidRPr="00100B5D">
              <w:rPr>
                <w:rFonts w:cs="Arial"/>
                <w:sz w:val="16"/>
                <w:szCs w:val="16"/>
              </w:rPr>
              <w:t xml:space="preserve"> separation distance</w:t>
            </w:r>
            <w:ins w:id="479" w:author="United Kingdom" w:date="2024-04-11T13:30:00Z">
              <w:r w:rsidRPr="00100B5D">
                <w:rPr>
                  <w:rFonts w:cs="Arial"/>
                  <w:sz w:val="16"/>
                  <w:szCs w:val="16"/>
                </w:rPr>
                <w:t xml:space="preserve">s </w:t>
              </w:r>
            </w:ins>
            <w:ins w:id="480" w:author="United Kingdom" w:date="2024-04-15T14:25:00Z">
              <w:r w:rsidRPr="00100B5D">
                <w:rPr>
                  <w:rFonts w:cs="Arial"/>
                  <w:sz w:val="16"/>
                  <w:szCs w:val="16"/>
                </w:rPr>
                <w:t xml:space="preserve">required </w:t>
              </w:r>
            </w:ins>
            <w:ins w:id="481" w:author="United Kingdom" w:date="2024-04-11T13:30:00Z">
              <w:r w:rsidRPr="00100B5D">
                <w:rPr>
                  <w:rFonts w:cs="Arial"/>
                  <w:sz w:val="16"/>
                  <w:szCs w:val="16"/>
                </w:rPr>
                <w:t>between WBB L</w:t>
              </w:r>
            </w:ins>
            <w:ins w:id="482" w:author="United Kingdom" w:date="2024-04-11T13:31:00Z">
              <w:r w:rsidRPr="00100B5D">
                <w:rPr>
                  <w:rFonts w:cs="Arial"/>
                  <w:sz w:val="16"/>
                  <w:szCs w:val="16"/>
                </w:rPr>
                <w:t>MP and FSS</w:t>
              </w:r>
            </w:ins>
            <w:r w:rsidRPr="00100B5D">
              <w:rPr>
                <w:rFonts w:cs="Arial"/>
                <w:sz w:val="16"/>
                <w:szCs w:val="16"/>
              </w:rPr>
              <w:t>. Resulting separation distances from those studies range in 5.3-17.2 km for WBB Low Power stations and 17.5-70 km for WBB Medium Power stations when considering long term protection criterion. One study considering the real terrain and the short-term protection criteria indicated separation distances of up to 9.3 km for WBB LP and 35 km for WBB MP for one earth station example.</w:t>
            </w:r>
          </w:p>
          <w:p w14:paraId="2A8E76F8" w14:textId="77777777" w:rsidR="00605BAA" w:rsidRPr="00100B5D" w:rsidRDefault="00605BAA" w:rsidP="00605BAA">
            <w:pPr>
              <w:spacing w:before="20" w:after="20"/>
              <w:rPr>
                <w:rFonts w:cs="Arial"/>
                <w:sz w:val="16"/>
                <w:szCs w:val="16"/>
              </w:rPr>
            </w:pPr>
            <w:r w:rsidRPr="00100B5D">
              <w:rPr>
                <w:rFonts w:cs="Arial"/>
                <w:sz w:val="16"/>
                <w:szCs w:val="16"/>
              </w:rPr>
              <w:t>The results of Study 5 suggest a coordination distance around an FSS ES location of 40km is suitable to protect FSS ES receivers, below which the use of one or combination of some of the various mitigation techniques presented in that study could be implemented to minimize the interference received and reduce the required separation distance between the WBB LMP and the FSS earth station.</w:t>
            </w:r>
          </w:p>
          <w:p w14:paraId="3676CDDA" w14:textId="77777777" w:rsidR="00605BAA" w:rsidRPr="00100B5D" w:rsidRDefault="00605BAA" w:rsidP="00605BAA">
            <w:pPr>
              <w:spacing w:before="20" w:after="20"/>
              <w:rPr>
                <w:rFonts w:cs="Arial"/>
                <w:sz w:val="16"/>
                <w:szCs w:val="16"/>
              </w:rPr>
            </w:pPr>
            <w:r w:rsidRPr="00100B5D">
              <w:rPr>
                <w:rFonts w:cs="Arial"/>
                <w:sz w:val="16"/>
                <w:szCs w:val="16"/>
              </w:rPr>
              <w:t>According to the analyses, it is not possible to define technical conditions that guarantee the protection of FSS, including its long-term development</w:t>
            </w:r>
            <w:ins w:id="483" w:author="United Kingdom" w:date="2024-04-11T13:32:00Z">
              <w:r w:rsidRPr="00100B5D">
                <w:rPr>
                  <w:rFonts w:cs="Arial"/>
                  <w:sz w:val="16"/>
                  <w:szCs w:val="16"/>
                </w:rPr>
                <w:t>, but instead a case-by-case analysis is needed. In addition,</w:t>
              </w:r>
            </w:ins>
            <w:del w:id="484" w:author="United Kingdom" w:date="2024-04-11T13:32:00Z">
              <w:r w:rsidRPr="00100B5D" w:rsidDel="006C64AC">
                <w:rPr>
                  <w:rFonts w:cs="Arial"/>
                  <w:sz w:val="16"/>
                  <w:szCs w:val="16"/>
                </w:rPr>
                <w:delText xml:space="preserve"> and</w:delText>
              </w:r>
            </w:del>
            <w:r w:rsidRPr="00100B5D">
              <w:rPr>
                <w:rFonts w:cs="Arial"/>
                <w:sz w:val="16"/>
                <w:szCs w:val="16"/>
              </w:rPr>
              <w:t xml:space="preserve"> coexistence between FSS and both low and medium power WBB systems</w:t>
            </w:r>
            <w:del w:id="485" w:author="United Kingdom" w:date="2024-04-11T13:32:00Z">
              <w:r w:rsidRPr="00100B5D" w:rsidDel="006C64AC">
                <w:rPr>
                  <w:rFonts w:cs="Arial"/>
                  <w:sz w:val="16"/>
                  <w:szCs w:val="16"/>
                </w:rPr>
                <w:delText xml:space="preserve"> cannot be always managed at national level only but</w:delText>
              </w:r>
            </w:del>
            <w:ins w:id="486" w:author="United Kingdom" w:date="2024-04-11T13:32:00Z">
              <w:r w:rsidRPr="00100B5D">
                <w:rPr>
                  <w:rFonts w:cs="Arial"/>
                  <w:sz w:val="16"/>
                  <w:szCs w:val="16"/>
                </w:rPr>
                <w:t xml:space="preserve"> m</w:t>
              </w:r>
            </w:ins>
            <w:ins w:id="487" w:author="United Kingdom" w:date="2024-04-11T15:29:00Z">
              <w:r w:rsidRPr="00100B5D">
                <w:rPr>
                  <w:rFonts w:cs="Arial"/>
                  <w:sz w:val="16"/>
                  <w:szCs w:val="16"/>
                </w:rPr>
                <w:t>a</w:t>
              </w:r>
            </w:ins>
            <w:ins w:id="488" w:author="United Kingdom" w:date="2024-04-11T13:32:00Z">
              <w:r w:rsidRPr="00100B5D">
                <w:rPr>
                  <w:rFonts w:cs="Arial"/>
                  <w:sz w:val="16"/>
                  <w:szCs w:val="16"/>
                </w:rPr>
                <w:t>y</w:t>
              </w:r>
            </w:ins>
            <w:r w:rsidRPr="00100B5D">
              <w:rPr>
                <w:rFonts w:cs="Arial"/>
                <w:sz w:val="16"/>
                <w:szCs w:val="16"/>
              </w:rPr>
              <w:t xml:space="preserve"> require</w:t>
            </w:r>
            <w:del w:id="489" w:author="United Kingdom" w:date="2024-04-11T13:32:00Z">
              <w:r w:rsidRPr="00100B5D" w:rsidDel="006C64AC">
                <w:rPr>
                  <w:rFonts w:cs="Arial"/>
                  <w:sz w:val="16"/>
                  <w:szCs w:val="16"/>
                </w:rPr>
                <w:delText>s</w:delText>
              </w:r>
            </w:del>
            <w:ins w:id="490" w:author="United Kingdom" w:date="2024-04-11T13:32:00Z">
              <w:r w:rsidRPr="00100B5D">
                <w:rPr>
                  <w:rFonts w:cs="Arial"/>
                  <w:sz w:val="16"/>
                  <w:szCs w:val="16"/>
                </w:rPr>
                <w:t xml:space="preserve"> cross border</w:t>
              </w:r>
            </w:ins>
            <w:r w:rsidRPr="00100B5D">
              <w:rPr>
                <w:rFonts w:cs="Arial"/>
                <w:sz w:val="16"/>
                <w:szCs w:val="16"/>
              </w:rPr>
              <w:t xml:space="preserve"> coordination and related bilateral or even multilateral agreements among neighbouring countries</w:t>
            </w:r>
            <w:ins w:id="491" w:author="United Kingdom" w:date="2024-04-11T13:32:00Z">
              <w:r w:rsidRPr="00100B5D">
                <w:rPr>
                  <w:rFonts w:cs="Arial"/>
                  <w:sz w:val="16"/>
                  <w:szCs w:val="16"/>
                </w:rPr>
                <w:t xml:space="preserve"> on a case-by-case basis</w:t>
              </w:r>
            </w:ins>
            <w:r w:rsidRPr="00100B5D">
              <w:rPr>
                <w:rFonts w:cs="Arial"/>
                <w:sz w:val="16"/>
                <w:szCs w:val="16"/>
              </w:rPr>
              <w:t>.</w:t>
            </w:r>
          </w:p>
          <w:p w14:paraId="06C40229" w14:textId="77777777" w:rsidR="00605BAA" w:rsidRPr="00100B5D" w:rsidRDefault="00605BAA" w:rsidP="00605BAA">
            <w:pPr>
              <w:spacing w:before="20" w:after="20"/>
              <w:rPr>
                <w:rFonts w:cs="Arial"/>
                <w:sz w:val="16"/>
                <w:szCs w:val="16"/>
              </w:rPr>
            </w:pPr>
            <w:r w:rsidRPr="00100B5D">
              <w:rPr>
                <w:rFonts w:cs="Arial"/>
                <w:sz w:val="16"/>
                <w:szCs w:val="16"/>
              </w:rPr>
              <w:t>Appropriate mitigation techniques can</w:t>
            </w:r>
            <w:ins w:id="492" w:author="United Kingdom" w:date="2024-04-11T13:33:00Z">
              <w:r w:rsidRPr="00100B5D">
                <w:rPr>
                  <w:rFonts w:cs="Arial"/>
                  <w:sz w:val="16"/>
                  <w:szCs w:val="16"/>
                </w:rPr>
                <w:t xml:space="preserve"> be applied to</w:t>
              </w:r>
            </w:ins>
            <w:r w:rsidRPr="00100B5D">
              <w:rPr>
                <w:rFonts w:cs="Arial"/>
                <w:sz w:val="16"/>
                <w:szCs w:val="16"/>
              </w:rPr>
              <w:t xml:space="preserve"> facilitate coexistence between WBB and FSS systems, both at national level and with the neighbouring countries.</w:t>
            </w:r>
          </w:p>
        </w:tc>
        <w:tc>
          <w:tcPr>
            <w:tcW w:w="1843" w:type="dxa"/>
          </w:tcPr>
          <w:p w14:paraId="15431ED6" w14:textId="77777777" w:rsidR="00605BAA" w:rsidRPr="00100B5D" w:rsidRDefault="00605BAA" w:rsidP="00605BAA">
            <w:pPr>
              <w:spacing w:before="20" w:after="20"/>
              <w:rPr>
                <w:rFonts w:cs="Arial"/>
                <w:sz w:val="16"/>
                <w:szCs w:val="16"/>
              </w:rPr>
            </w:pPr>
          </w:p>
        </w:tc>
      </w:tr>
      <w:tr w:rsidR="00605BAA" w:rsidRPr="00151940" w14:paraId="4A9F2BE4" w14:textId="77777777" w:rsidTr="00B0495E">
        <w:trPr>
          <w:cantSplit/>
          <w:trHeight w:val="1214"/>
        </w:trPr>
        <w:tc>
          <w:tcPr>
            <w:tcW w:w="1042" w:type="dxa"/>
          </w:tcPr>
          <w:p w14:paraId="36F6F5F1" w14:textId="3F45AAC6" w:rsidR="00605BAA" w:rsidRDefault="00605BAA" w:rsidP="00605BAA">
            <w:pPr>
              <w:keepLines/>
              <w:spacing w:before="20" w:after="20"/>
              <w:rPr>
                <w:sz w:val="16"/>
                <w:szCs w:val="16"/>
                <w:lang w:val="en-US"/>
              </w:rPr>
            </w:pPr>
            <w:r>
              <w:rPr>
                <w:rFonts w:cs="Arial"/>
                <w:sz w:val="16"/>
                <w:szCs w:val="16"/>
              </w:rPr>
              <w:t>I/11</w:t>
            </w:r>
          </w:p>
        </w:tc>
        <w:tc>
          <w:tcPr>
            <w:tcW w:w="1224" w:type="dxa"/>
          </w:tcPr>
          <w:p w14:paraId="3B45E9C8" w14:textId="6EB556C0" w:rsidR="00605BAA" w:rsidRDefault="00605BAA" w:rsidP="00605BAA">
            <w:pPr>
              <w:keepLines/>
              <w:spacing w:before="20" w:after="20"/>
              <w:rPr>
                <w:sz w:val="16"/>
                <w:szCs w:val="16"/>
                <w:lang w:val="en-US"/>
              </w:rPr>
            </w:pPr>
            <w:r>
              <w:rPr>
                <w:rFonts w:cs="Arial"/>
                <w:sz w:val="16"/>
                <w:szCs w:val="16"/>
              </w:rPr>
              <w:t>6.3.8</w:t>
            </w:r>
          </w:p>
        </w:tc>
        <w:tc>
          <w:tcPr>
            <w:tcW w:w="1276" w:type="dxa"/>
          </w:tcPr>
          <w:p w14:paraId="3DCE0860" w14:textId="77777777" w:rsidR="00605BAA" w:rsidRDefault="00605BAA" w:rsidP="00605BAA">
            <w:pPr>
              <w:keepLines/>
              <w:spacing w:before="20" w:after="20"/>
              <w:rPr>
                <w:rFonts w:cs="Arial"/>
                <w:sz w:val="16"/>
                <w:szCs w:val="16"/>
              </w:rPr>
            </w:pPr>
            <w:r>
              <w:rPr>
                <w:rFonts w:cs="Arial"/>
                <w:sz w:val="16"/>
                <w:szCs w:val="16"/>
              </w:rPr>
              <w:t>Paragraph 4</w:t>
            </w:r>
          </w:p>
          <w:p w14:paraId="04265F39" w14:textId="242411D6" w:rsidR="00605BAA" w:rsidRDefault="00605BAA" w:rsidP="00605BAA">
            <w:pPr>
              <w:keepLines/>
              <w:spacing w:before="20" w:after="20"/>
              <w:rPr>
                <w:sz w:val="16"/>
                <w:szCs w:val="16"/>
                <w:lang w:val="en-US"/>
              </w:rPr>
            </w:pPr>
            <w:r>
              <w:rPr>
                <w:rFonts w:cs="Arial"/>
                <w:sz w:val="16"/>
                <w:szCs w:val="16"/>
              </w:rPr>
              <w:t>Page 49</w:t>
            </w:r>
          </w:p>
        </w:tc>
        <w:tc>
          <w:tcPr>
            <w:tcW w:w="1355" w:type="dxa"/>
          </w:tcPr>
          <w:p w14:paraId="4F1FBEB6" w14:textId="16CCF2BF" w:rsidR="00605BAA" w:rsidRDefault="00605BAA" w:rsidP="00605BAA">
            <w:pPr>
              <w:keepLines/>
              <w:spacing w:before="20" w:after="20"/>
              <w:rPr>
                <w:sz w:val="16"/>
                <w:szCs w:val="16"/>
                <w:lang w:val="en-US"/>
              </w:rPr>
            </w:pPr>
            <w:r>
              <w:rPr>
                <w:rFonts w:cs="Arial"/>
                <w:sz w:val="16"/>
                <w:szCs w:val="16"/>
              </w:rPr>
              <w:t>General</w:t>
            </w:r>
          </w:p>
        </w:tc>
        <w:tc>
          <w:tcPr>
            <w:tcW w:w="4111" w:type="dxa"/>
          </w:tcPr>
          <w:p w14:paraId="0FE41E04" w14:textId="4F893F1C" w:rsidR="00605BAA" w:rsidRDefault="00605BAA" w:rsidP="00605BAA">
            <w:pPr>
              <w:keepLines/>
              <w:spacing w:before="20" w:after="20"/>
              <w:rPr>
                <w:sz w:val="16"/>
                <w:szCs w:val="16"/>
                <w:lang w:val="en-US"/>
              </w:rPr>
            </w:pPr>
            <w:r>
              <w:rPr>
                <w:rFonts w:cs="Arial"/>
                <w:sz w:val="16"/>
                <w:szCs w:val="16"/>
              </w:rPr>
              <w:t>See comment I/1</w:t>
            </w:r>
          </w:p>
        </w:tc>
        <w:tc>
          <w:tcPr>
            <w:tcW w:w="4820" w:type="dxa"/>
          </w:tcPr>
          <w:p w14:paraId="3D604763" w14:textId="5F46F813" w:rsidR="00605BAA" w:rsidRPr="00100B5D" w:rsidRDefault="00605BAA" w:rsidP="00605BAA">
            <w:pPr>
              <w:spacing w:before="20" w:after="20"/>
              <w:rPr>
                <w:rFonts w:cs="Arial"/>
                <w:sz w:val="16"/>
                <w:szCs w:val="16"/>
              </w:rPr>
            </w:pPr>
            <w:r w:rsidRPr="00D71CB9">
              <w:rPr>
                <w:lang w:val="en-US"/>
              </w:rPr>
              <w:t xml:space="preserve">Appropriate mitigation techniques </w:t>
            </w:r>
            <w:ins w:id="493" w:author="Italy" w:date="2024-04-18T11:52:00Z">
              <w:r w:rsidRPr="0063663B">
                <w:rPr>
                  <w:lang w:val="en-US"/>
                </w:rPr>
                <w:t xml:space="preserve">could be considered during coordination on a </w:t>
              </w:r>
              <w:proofErr w:type="gramStart"/>
              <w:r w:rsidRPr="0063663B">
                <w:rPr>
                  <w:lang w:val="en-US"/>
                </w:rPr>
                <w:t>case by case</w:t>
              </w:r>
              <w:proofErr w:type="gramEnd"/>
              <w:r w:rsidRPr="0063663B">
                <w:rPr>
                  <w:lang w:val="en-US"/>
                </w:rPr>
                <w:t xml:space="preserve"> basis to</w:t>
              </w:r>
            </w:ins>
            <w:del w:id="494" w:author="Italy" w:date="2024-04-18T11:52:00Z">
              <w:r w:rsidRPr="00D71CB9" w:rsidDel="007323DC">
                <w:rPr>
                  <w:lang w:val="en-US"/>
                </w:rPr>
                <w:delText>can</w:delText>
              </w:r>
            </w:del>
            <w:r w:rsidRPr="00D71CB9">
              <w:rPr>
                <w:lang w:val="en-US"/>
              </w:rPr>
              <w:t xml:space="preserve"> facilitate coexistence between WBB and FSS systems, both at national level and with the </w:t>
            </w:r>
            <w:proofErr w:type="spellStart"/>
            <w:r w:rsidRPr="00D71CB9">
              <w:rPr>
                <w:lang w:val="en-US"/>
              </w:rPr>
              <w:t>neighbouring</w:t>
            </w:r>
            <w:proofErr w:type="spellEnd"/>
            <w:r w:rsidRPr="00D71CB9">
              <w:rPr>
                <w:lang w:val="en-US"/>
              </w:rPr>
              <w:t xml:space="preserve"> countries.</w:t>
            </w:r>
          </w:p>
        </w:tc>
        <w:tc>
          <w:tcPr>
            <w:tcW w:w="1843" w:type="dxa"/>
          </w:tcPr>
          <w:p w14:paraId="319F62D4" w14:textId="77777777" w:rsidR="00605BAA" w:rsidRPr="00100B5D" w:rsidRDefault="00605BAA" w:rsidP="00605BAA">
            <w:pPr>
              <w:spacing w:before="20" w:after="20"/>
              <w:rPr>
                <w:rFonts w:cs="Arial"/>
                <w:sz w:val="16"/>
                <w:szCs w:val="16"/>
              </w:rPr>
            </w:pPr>
          </w:p>
        </w:tc>
      </w:tr>
      <w:tr w:rsidR="00605BAA" w:rsidRPr="00151940" w14:paraId="316C6727" w14:textId="77777777" w:rsidTr="00B0495E">
        <w:trPr>
          <w:cantSplit/>
          <w:trHeight w:val="1214"/>
        </w:trPr>
        <w:tc>
          <w:tcPr>
            <w:tcW w:w="1042" w:type="dxa"/>
          </w:tcPr>
          <w:p w14:paraId="0B92902C" w14:textId="5B180B06" w:rsidR="00605BAA" w:rsidRDefault="00605BAA" w:rsidP="00605BAA">
            <w:pPr>
              <w:keepLines/>
              <w:spacing w:before="20" w:after="20"/>
              <w:rPr>
                <w:rFonts w:cs="Arial"/>
                <w:sz w:val="16"/>
                <w:szCs w:val="16"/>
              </w:rPr>
            </w:pPr>
            <w:r>
              <w:rPr>
                <w:sz w:val="16"/>
                <w:szCs w:val="16"/>
                <w:lang w:val="en-US"/>
              </w:rPr>
              <w:t>D/56</w:t>
            </w:r>
          </w:p>
        </w:tc>
        <w:tc>
          <w:tcPr>
            <w:tcW w:w="1224" w:type="dxa"/>
          </w:tcPr>
          <w:p w14:paraId="10B1A966" w14:textId="446BD0B4" w:rsidR="00605BAA" w:rsidRDefault="00605BAA" w:rsidP="00605BAA">
            <w:pPr>
              <w:keepLines/>
              <w:spacing w:before="20" w:after="20"/>
              <w:rPr>
                <w:rFonts w:cs="Arial"/>
                <w:sz w:val="16"/>
                <w:szCs w:val="16"/>
              </w:rPr>
            </w:pPr>
            <w:r>
              <w:rPr>
                <w:sz w:val="16"/>
                <w:szCs w:val="16"/>
                <w:lang w:val="en-US"/>
              </w:rPr>
              <w:t>Page 47, 6.3.8 Summary and Conclusions</w:t>
            </w:r>
          </w:p>
        </w:tc>
        <w:tc>
          <w:tcPr>
            <w:tcW w:w="1276" w:type="dxa"/>
          </w:tcPr>
          <w:p w14:paraId="0ABC777D" w14:textId="773255F7" w:rsidR="00605BAA" w:rsidRDefault="00605BAA" w:rsidP="00605BAA">
            <w:pPr>
              <w:keepLines/>
              <w:spacing w:before="20" w:after="20"/>
              <w:rPr>
                <w:rFonts w:cs="Arial"/>
                <w:sz w:val="16"/>
                <w:szCs w:val="16"/>
              </w:rPr>
            </w:pPr>
            <w:r>
              <w:rPr>
                <w:sz w:val="16"/>
                <w:szCs w:val="16"/>
                <w:lang w:val="en-US"/>
              </w:rPr>
              <w:t>Table 38</w:t>
            </w:r>
          </w:p>
        </w:tc>
        <w:tc>
          <w:tcPr>
            <w:tcW w:w="1355" w:type="dxa"/>
          </w:tcPr>
          <w:p w14:paraId="7B40AA2F" w14:textId="6118D6FF" w:rsidR="00605BAA" w:rsidRDefault="00605BAA" w:rsidP="00605BAA">
            <w:pPr>
              <w:keepLines/>
              <w:spacing w:before="20" w:after="20"/>
              <w:rPr>
                <w:rFonts w:cs="Arial"/>
                <w:sz w:val="16"/>
                <w:szCs w:val="16"/>
              </w:rPr>
            </w:pPr>
            <w:r>
              <w:rPr>
                <w:sz w:val="16"/>
                <w:szCs w:val="16"/>
                <w:lang w:val="en-US"/>
              </w:rPr>
              <w:t>General/editorial</w:t>
            </w:r>
          </w:p>
        </w:tc>
        <w:tc>
          <w:tcPr>
            <w:tcW w:w="4111" w:type="dxa"/>
          </w:tcPr>
          <w:p w14:paraId="7ACDBA9E" w14:textId="10FCCEA1" w:rsidR="00605BAA" w:rsidRDefault="00605BAA" w:rsidP="00605BAA">
            <w:pPr>
              <w:keepLines/>
              <w:spacing w:before="20" w:after="20"/>
              <w:rPr>
                <w:rFonts w:cs="Arial"/>
                <w:sz w:val="16"/>
                <w:szCs w:val="16"/>
              </w:rPr>
            </w:pPr>
            <w:r>
              <w:rPr>
                <w:sz w:val="16"/>
                <w:szCs w:val="16"/>
                <w:lang w:val="en-US"/>
              </w:rPr>
              <w:t xml:space="preserve">please check the content of the table, </w:t>
            </w:r>
            <w:proofErr w:type="gramStart"/>
            <w:r w:rsidRPr="00226089">
              <w:rPr>
                <w:sz w:val="16"/>
                <w:szCs w:val="16"/>
              </w:rPr>
              <w:t>4r</w:t>
            </w:r>
            <w:r>
              <w:rPr>
                <w:sz w:val="16"/>
                <w:szCs w:val="16"/>
              </w:rPr>
              <w:t>d</w:t>
            </w:r>
            <w:proofErr w:type="gramEnd"/>
            <w:r>
              <w:rPr>
                <w:sz w:val="16"/>
                <w:szCs w:val="16"/>
              </w:rPr>
              <w:t xml:space="preserve"> column</w:t>
            </w:r>
            <w:r w:rsidRPr="00226089">
              <w:rPr>
                <w:sz w:val="16"/>
                <w:szCs w:val="16"/>
              </w:rPr>
              <w:t xml:space="preserve"> "no clutter" </w:t>
            </w:r>
            <w:r>
              <w:rPr>
                <w:sz w:val="16"/>
                <w:szCs w:val="16"/>
              </w:rPr>
              <w:t>twice</w:t>
            </w:r>
            <w:r w:rsidRPr="00226089">
              <w:rPr>
                <w:sz w:val="16"/>
                <w:szCs w:val="16"/>
              </w:rPr>
              <w:t>. Is this correct?</w:t>
            </w:r>
          </w:p>
        </w:tc>
        <w:tc>
          <w:tcPr>
            <w:tcW w:w="4820" w:type="dxa"/>
          </w:tcPr>
          <w:p w14:paraId="417D2ED1" w14:textId="77777777" w:rsidR="00605BAA" w:rsidRPr="00100B5D" w:rsidRDefault="00605BAA" w:rsidP="00605BAA">
            <w:pPr>
              <w:spacing w:before="20" w:after="20"/>
              <w:rPr>
                <w:rFonts w:cs="Arial"/>
                <w:sz w:val="16"/>
                <w:szCs w:val="16"/>
              </w:rPr>
            </w:pPr>
          </w:p>
        </w:tc>
        <w:tc>
          <w:tcPr>
            <w:tcW w:w="1843" w:type="dxa"/>
          </w:tcPr>
          <w:p w14:paraId="7A79E5A8" w14:textId="77777777" w:rsidR="00605BAA" w:rsidRPr="00100B5D" w:rsidRDefault="00605BAA" w:rsidP="00605BAA">
            <w:pPr>
              <w:spacing w:before="20" w:after="20"/>
              <w:rPr>
                <w:rFonts w:cs="Arial"/>
                <w:sz w:val="16"/>
                <w:szCs w:val="16"/>
              </w:rPr>
            </w:pPr>
          </w:p>
        </w:tc>
      </w:tr>
      <w:tr w:rsidR="00605BAA" w:rsidRPr="00151940" w14:paraId="4E7FF21C" w14:textId="77777777" w:rsidTr="00B0495E">
        <w:trPr>
          <w:cantSplit/>
          <w:trHeight w:val="1214"/>
        </w:trPr>
        <w:tc>
          <w:tcPr>
            <w:tcW w:w="1042" w:type="dxa"/>
          </w:tcPr>
          <w:p w14:paraId="40F286D6" w14:textId="4D8FAFBC" w:rsidR="00605BAA" w:rsidRDefault="00605BAA" w:rsidP="00605BAA">
            <w:pPr>
              <w:keepLines/>
              <w:spacing w:before="20" w:after="20"/>
              <w:rPr>
                <w:rFonts w:cs="Arial"/>
                <w:sz w:val="16"/>
                <w:szCs w:val="16"/>
              </w:rPr>
            </w:pPr>
            <w:r>
              <w:rPr>
                <w:sz w:val="16"/>
                <w:szCs w:val="16"/>
                <w:lang w:val="en-US"/>
              </w:rPr>
              <w:lastRenderedPageBreak/>
              <w:t>D/57</w:t>
            </w:r>
          </w:p>
        </w:tc>
        <w:tc>
          <w:tcPr>
            <w:tcW w:w="1224" w:type="dxa"/>
          </w:tcPr>
          <w:p w14:paraId="332B874D" w14:textId="1C559072" w:rsidR="00605BAA" w:rsidRDefault="00605BAA" w:rsidP="00605BAA">
            <w:pPr>
              <w:keepLines/>
              <w:spacing w:before="20" w:after="20"/>
              <w:rPr>
                <w:rFonts w:cs="Arial"/>
                <w:sz w:val="16"/>
                <w:szCs w:val="16"/>
              </w:rPr>
            </w:pPr>
            <w:r>
              <w:rPr>
                <w:sz w:val="16"/>
                <w:szCs w:val="16"/>
                <w:lang w:val="en-US"/>
              </w:rPr>
              <w:t>Page 51, 6.4.6 Conclusions for DECT-202 NR</w:t>
            </w:r>
          </w:p>
        </w:tc>
        <w:tc>
          <w:tcPr>
            <w:tcW w:w="1276" w:type="dxa"/>
          </w:tcPr>
          <w:p w14:paraId="27F25A5C" w14:textId="19933464" w:rsidR="00605BAA" w:rsidRDefault="00605BAA" w:rsidP="00605BAA">
            <w:pPr>
              <w:keepLines/>
              <w:spacing w:before="20" w:after="20"/>
              <w:rPr>
                <w:rFonts w:cs="Arial"/>
                <w:sz w:val="16"/>
                <w:szCs w:val="16"/>
              </w:rPr>
            </w:pPr>
            <w:r>
              <w:rPr>
                <w:sz w:val="16"/>
                <w:szCs w:val="16"/>
                <w:lang w:val="en-US"/>
              </w:rPr>
              <w:t>last para</w:t>
            </w:r>
          </w:p>
        </w:tc>
        <w:tc>
          <w:tcPr>
            <w:tcW w:w="1355" w:type="dxa"/>
          </w:tcPr>
          <w:p w14:paraId="1781368B" w14:textId="3F4DA50A" w:rsidR="00605BAA" w:rsidRDefault="00605BAA" w:rsidP="00605BAA">
            <w:pPr>
              <w:keepLines/>
              <w:spacing w:before="20" w:after="20"/>
              <w:rPr>
                <w:rFonts w:cs="Arial"/>
                <w:sz w:val="16"/>
                <w:szCs w:val="16"/>
              </w:rPr>
            </w:pPr>
            <w:r>
              <w:rPr>
                <w:sz w:val="16"/>
                <w:szCs w:val="16"/>
                <w:lang w:val="en-US"/>
              </w:rPr>
              <w:t>editorial</w:t>
            </w:r>
          </w:p>
        </w:tc>
        <w:tc>
          <w:tcPr>
            <w:tcW w:w="4111" w:type="dxa"/>
          </w:tcPr>
          <w:p w14:paraId="53163209" w14:textId="20C139C4" w:rsidR="00605BAA" w:rsidRDefault="00605BAA" w:rsidP="00605BAA">
            <w:pPr>
              <w:keepLines/>
              <w:spacing w:before="20" w:after="20"/>
              <w:rPr>
                <w:rFonts w:cs="Arial"/>
                <w:sz w:val="16"/>
                <w:szCs w:val="16"/>
              </w:rPr>
            </w:pPr>
            <w:r>
              <w:rPr>
                <w:sz w:val="16"/>
                <w:szCs w:val="16"/>
                <w:lang w:val="en-US"/>
              </w:rPr>
              <w:t>delete twice “for” before DECT…</w:t>
            </w:r>
          </w:p>
        </w:tc>
        <w:tc>
          <w:tcPr>
            <w:tcW w:w="4820" w:type="dxa"/>
          </w:tcPr>
          <w:p w14:paraId="158A5E4F" w14:textId="2FD1D278" w:rsidR="00605BAA" w:rsidRPr="00100B5D" w:rsidRDefault="00605BAA" w:rsidP="00605BAA">
            <w:pPr>
              <w:spacing w:before="20" w:after="20"/>
              <w:rPr>
                <w:rFonts w:cs="Arial"/>
                <w:sz w:val="16"/>
                <w:szCs w:val="16"/>
              </w:rPr>
            </w:pPr>
            <w:r w:rsidRPr="00226089">
              <w:rPr>
                <w:sz w:val="16"/>
                <w:szCs w:val="16"/>
              </w:rPr>
              <w:t xml:space="preserve">between </w:t>
            </w:r>
            <w:del w:id="495" w:author="Germany" w:date="2024-04-04T17:22:00Z">
              <w:r w:rsidRPr="00226089">
                <w:rPr>
                  <w:sz w:val="16"/>
                  <w:szCs w:val="16"/>
                </w:rPr>
                <w:delText xml:space="preserve">for </w:delText>
              </w:r>
            </w:del>
            <w:r w:rsidRPr="00226089">
              <w:rPr>
                <w:sz w:val="16"/>
                <w:szCs w:val="16"/>
              </w:rPr>
              <w:t xml:space="preserve">DECT-2020 NR WBB LMP and 3GPP WBB LMP networks, and between </w:t>
            </w:r>
            <w:del w:id="496" w:author="Germany" w:date="2024-04-04T17:22:00Z">
              <w:r w:rsidRPr="00226089">
                <w:rPr>
                  <w:sz w:val="16"/>
                  <w:szCs w:val="16"/>
                </w:rPr>
                <w:delText xml:space="preserve">for </w:delText>
              </w:r>
            </w:del>
            <w:r w:rsidRPr="00226089">
              <w:rPr>
                <w:sz w:val="16"/>
                <w:szCs w:val="16"/>
              </w:rPr>
              <w:t>DECT-2020 NR WBB LMP</w:t>
            </w:r>
            <w:r>
              <w:rPr>
                <w:sz w:val="16"/>
                <w:szCs w:val="16"/>
              </w:rPr>
              <w:t>…</w:t>
            </w:r>
          </w:p>
        </w:tc>
        <w:tc>
          <w:tcPr>
            <w:tcW w:w="1843" w:type="dxa"/>
          </w:tcPr>
          <w:p w14:paraId="7850CAC5" w14:textId="77777777" w:rsidR="00605BAA" w:rsidRPr="00100B5D" w:rsidRDefault="00605BAA" w:rsidP="00605BAA">
            <w:pPr>
              <w:spacing w:before="20" w:after="20"/>
              <w:rPr>
                <w:rFonts w:cs="Arial"/>
                <w:sz w:val="16"/>
                <w:szCs w:val="16"/>
              </w:rPr>
            </w:pPr>
          </w:p>
        </w:tc>
      </w:tr>
      <w:tr w:rsidR="00605BAA" w:rsidRPr="00151940" w14:paraId="646FE5FC" w14:textId="77777777" w:rsidTr="00B0495E">
        <w:trPr>
          <w:cantSplit/>
          <w:trHeight w:val="1214"/>
        </w:trPr>
        <w:tc>
          <w:tcPr>
            <w:tcW w:w="1042" w:type="dxa"/>
          </w:tcPr>
          <w:p w14:paraId="5D6A2AA7" w14:textId="041326AC" w:rsidR="00605BAA" w:rsidRDefault="00605BAA" w:rsidP="00605BAA">
            <w:pPr>
              <w:keepLines/>
              <w:spacing w:before="20" w:after="20"/>
              <w:rPr>
                <w:rFonts w:cs="Arial"/>
                <w:sz w:val="16"/>
                <w:szCs w:val="16"/>
              </w:rPr>
            </w:pPr>
            <w:r>
              <w:rPr>
                <w:sz w:val="16"/>
                <w:szCs w:val="16"/>
                <w:lang w:val="en-US"/>
              </w:rPr>
              <w:t>D/58</w:t>
            </w:r>
          </w:p>
        </w:tc>
        <w:tc>
          <w:tcPr>
            <w:tcW w:w="1224" w:type="dxa"/>
          </w:tcPr>
          <w:p w14:paraId="4CF33191" w14:textId="6DBF4CAE" w:rsidR="00605BAA" w:rsidRDefault="00605BAA" w:rsidP="00605BAA">
            <w:pPr>
              <w:keepLines/>
              <w:spacing w:before="20" w:after="20"/>
              <w:rPr>
                <w:rFonts w:cs="Arial"/>
                <w:sz w:val="16"/>
                <w:szCs w:val="16"/>
              </w:rPr>
            </w:pPr>
            <w:r>
              <w:rPr>
                <w:sz w:val="16"/>
                <w:szCs w:val="16"/>
                <w:lang w:val="en-US"/>
              </w:rPr>
              <w:t>Page 52, 6.5</w:t>
            </w:r>
          </w:p>
        </w:tc>
        <w:tc>
          <w:tcPr>
            <w:tcW w:w="1276" w:type="dxa"/>
          </w:tcPr>
          <w:p w14:paraId="28C16CE8" w14:textId="5EED91E4" w:rsidR="00605BAA" w:rsidRDefault="00605BAA" w:rsidP="00605BAA">
            <w:pPr>
              <w:keepLines/>
              <w:spacing w:before="20" w:after="20"/>
              <w:rPr>
                <w:rFonts w:cs="Arial"/>
                <w:sz w:val="16"/>
                <w:szCs w:val="16"/>
              </w:rPr>
            </w:pPr>
            <w:r>
              <w:rPr>
                <w:sz w:val="16"/>
                <w:szCs w:val="16"/>
                <w:lang w:val="en-US"/>
              </w:rPr>
              <w:t>new section inserted</w:t>
            </w:r>
          </w:p>
        </w:tc>
        <w:tc>
          <w:tcPr>
            <w:tcW w:w="1355" w:type="dxa"/>
          </w:tcPr>
          <w:p w14:paraId="1F7BC2F8" w14:textId="5B02BA35" w:rsidR="00605BAA" w:rsidRDefault="00605BAA" w:rsidP="00605BAA">
            <w:pPr>
              <w:keepLines/>
              <w:spacing w:before="20" w:after="20"/>
              <w:rPr>
                <w:rFonts w:cs="Arial"/>
                <w:sz w:val="16"/>
                <w:szCs w:val="16"/>
              </w:rPr>
            </w:pPr>
            <w:r>
              <w:rPr>
                <w:sz w:val="16"/>
                <w:szCs w:val="16"/>
                <w:lang w:val="en-US"/>
              </w:rPr>
              <w:t>General/editorial</w:t>
            </w:r>
          </w:p>
        </w:tc>
        <w:tc>
          <w:tcPr>
            <w:tcW w:w="4111" w:type="dxa"/>
          </w:tcPr>
          <w:p w14:paraId="12AE700E" w14:textId="77777777" w:rsidR="00605BAA" w:rsidRPr="00226089" w:rsidRDefault="00605BAA" w:rsidP="00605BAA">
            <w:pPr>
              <w:spacing w:before="20" w:after="20"/>
              <w:rPr>
                <w:sz w:val="16"/>
                <w:szCs w:val="16"/>
              </w:rPr>
            </w:pPr>
            <w:r w:rsidRPr="00226089">
              <w:rPr>
                <w:sz w:val="16"/>
                <w:szCs w:val="16"/>
              </w:rPr>
              <w:t xml:space="preserve">Whole summary is missing- last time </w:t>
            </w:r>
            <w:proofErr w:type="gramStart"/>
            <w:r w:rsidRPr="00226089">
              <w:rPr>
                <w:sz w:val="16"/>
                <w:szCs w:val="16"/>
              </w:rPr>
              <w:t>seen:</w:t>
            </w:r>
            <w:proofErr w:type="gramEnd"/>
            <w:r w:rsidRPr="00226089">
              <w:rPr>
                <w:sz w:val="16"/>
                <w:szCs w:val="16"/>
              </w:rPr>
              <w:t xml:space="preserve"> Minutes - ECC PT1(24)060_Annex 12 from 29.01.2024 (approved besides brackets)</w:t>
            </w:r>
            <w:r>
              <w:rPr>
                <w:sz w:val="16"/>
                <w:szCs w:val="16"/>
              </w:rPr>
              <w:t>, according to other studies</w:t>
            </w:r>
          </w:p>
          <w:p w14:paraId="69F370E5" w14:textId="77777777" w:rsidR="00605BAA" w:rsidRDefault="00605BAA" w:rsidP="00605BAA">
            <w:pPr>
              <w:keepLines/>
              <w:spacing w:before="20" w:after="20"/>
              <w:rPr>
                <w:rFonts w:cs="Arial"/>
                <w:sz w:val="16"/>
                <w:szCs w:val="16"/>
              </w:rPr>
            </w:pPr>
          </w:p>
        </w:tc>
        <w:tc>
          <w:tcPr>
            <w:tcW w:w="4820" w:type="dxa"/>
          </w:tcPr>
          <w:p w14:paraId="490D72AC" w14:textId="77777777" w:rsidR="00605BAA" w:rsidRPr="00226089" w:rsidRDefault="00605BAA" w:rsidP="00605BAA">
            <w:pPr>
              <w:numPr>
                <w:ilvl w:val="1"/>
                <w:numId w:val="41"/>
              </w:numPr>
              <w:spacing w:before="20" w:after="20"/>
              <w:rPr>
                <w:ins w:id="497" w:author="Germany" w:date="2024-04-05T14:48:00Z"/>
                <w:b/>
                <w:bCs/>
                <w:sz w:val="16"/>
                <w:szCs w:val="16"/>
              </w:rPr>
            </w:pPr>
            <w:bookmarkStart w:id="498" w:name="_Toc155777286"/>
            <w:proofErr w:type="spellStart"/>
            <w:ins w:id="499" w:author="Germany" w:date="2024-04-05T14:48:00Z">
              <w:r w:rsidRPr="008F438F">
                <w:rPr>
                  <w:b/>
                  <w:bCs/>
                  <w:sz w:val="16"/>
                  <w:szCs w:val="16"/>
                </w:rPr>
                <w:t>C</w:t>
              </w:r>
            </w:ins>
            <w:r>
              <w:rPr>
                <w:b/>
                <w:bCs/>
                <w:sz w:val="16"/>
                <w:szCs w:val="16"/>
              </w:rPr>
              <w:t>C</w:t>
            </w:r>
            <w:ins w:id="500" w:author="Germany" w:date="2024-04-05T14:48:00Z">
              <w:r w:rsidRPr="008F438F">
                <w:rPr>
                  <w:b/>
                  <w:bCs/>
                  <w:sz w:val="16"/>
                  <w:szCs w:val="16"/>
                </w:rPr>
                <w:t>ompatibility</w:t>
              </w:r>
              <w:proofErr w:type="spellEnd"/>
              <w:r w:rsidRPr="008F438F">
                <w:rPr>
                  <w:b/>
                  <w:bCs/>
                  <w:sz w:val="16"/>
                  <w:szCs w:val="16"/>
                </w:rPr>
                <w:t xml:space="preserve"> studies with other applications</w:t>
              </w:r>
              <w:bookmarkEnd w:id="498"/>
            </w:ins>
          </w:p>
          <w:p w14:paraId="23F5030F" w14:textId="77777777" w:rsidR="00605BAA" w:rsidRPr="00226089" w:rsidRDefault="00605BAA" w:rsidP="00605BAA">
            <w:pPr>
              <w:numPr>
                <w:ilvl w:val="2"/>
                <w:numId w:val="42"/>
              </w:numPr>
              <w:spacing w:before="20" w:after="20"/>
              <w:rPr>
                <w:ins w:id="501" w:author="Germany" w:date="2024-04-05T14:48:00Z"/>
                <w:b/>
                <w:bCs/>
                <w:sz w:val="16"/>
                <w:szCs w:val="16"/>
              </w:rPr>
            </w:pPr>
            <w:bookmarkStart w:id="502" w:name="_Toc155777287"/>
            <w:ins w:id="503" w:author="Germany" w:date="2024-04-05T14:48:00Z">
              <w:r w:rsidRPr="008F438F">
                <w:rPr>
                  <w:b/>
                  <w:bCs/>
                  <w:sz w:val="16"/>
                  <w:szCs w:val="16"/>
                </w:rPr>
                <w:t>Study 1 – between WBB LMP and VGOS in 3.8-4.2 GHz [Germany]</w:t>
              </w:r>
              <w:bookmarkEnd w:id="502"/>
            </w:ins>
          </w:p>
          <w:p w14:paraId="0983105F" w14:textId="77777777" w:rsidR="00605BAA" w:rsidRPr="00226089" w:rsidRDefault="00605BAA" w:rsidP="00605BAA">
            <w:pPr>
              <w:spacing w:before="20" w:after="20"/>
              <w:rPr>
                <w:ins w:id="504" w:author="Germany" w:date="2024-04-05T14:52:00Z"/>
                <w:sz w:val="16"/>
                <w:szCs w:val="16"/>
              </w:rPr>
            </w:pPr>
            <w:ins w:id="505" w:author="Germany" w:date="2024-04-05T14:52:00Z">
              <w:r w:rsidRPr="00226089">
                <w:rPr>
                  <w:sz w:val="16"/>
                  <w:szCs w:val="16"/>
                </w:rPr>
                <w:t>Study is in A1.5.</w:t>
              </w:r>
            </w:ins>
            <w:ins w:id="506" w:author="Germany" w:date="2024-04-05T15:02:00Z">
              <w:r w:rsidRPr="00226089">
                <w:rPr>
                  <w:sz w:val="16"/>
                  <w:szCs w:val="16"/>
                </w:rPr>
                <w:t>1.</w:t>
              </w:r>
            </w:ins>
          </w:p>
          <w:p w14:paraId="0417CFA7" w14:textId="77777777" w:rsidR="00605BAA" w:rsidRPr="00226089" w:rsidRDefault="00605BAA" w:rsidP="00605BAA">
            <w:pPr>
              <w:spacing w:before="20" w:after="20"/>
              <w:rPr>
                <w:ins w:id="507" w:author="Germany" w:date="2024-04-05T14:48:00Z"/>
                <w:sz w:val="16"/>
                <w:szCs w:val="16"/>
              </w:rPr>
            </w:pPr>
            <w:ins w:id="508" w:author="Germany" w:date="2024-04-05T14:48:00Z">
              <w:r w:rsidRPr="00226089">
                <w:rPr>
                  <w:sz w:val="16"/>
                  <w:szCs w:val="16"/>
                </w:rPr>
                <w:t xml:space="preserve">The results in the sharing study between the Geodetic </w:t>
              </w:r>
              <w:proofErr w:type="spellStart"/>
              <w:r w:rsidRPr="00226089">
                <w:rPr>
                  <w:sz w:val="16"/>
                  <w:szCs w:val="16"/>
                </w:rPr>
                <w:t>Obseratory</w:t>
              </w:r>
              <w:proofErr w:type="spellEnd"/>
              <w:r w:rsidRPr="00226089">
                <w:rPr>
                  <w:sz w:val="16"/>
                  <w:szCs w:val="16"/>
                </w:rPr>
                <w:t xml:space="preserve"> </w:t>
              </w:r>
              <w:proofErr w:type="spellStart"/>
              <w:r w:rsidRPr="00226089">
                <w:rPr>
                  <w:sz w:val="16"/>
                  <w:szCs w:val="16"/>
                </w:rPr>
                <w:t>Wettzell</w:t>
              </w:r>
              <w:proofErr w:type="spellEnd"/>
              <w:r w:rsidRPr="00226089">
                <w:rPr>
                  <w:sz w:val="16"/>
                  <w:szCs w:val="16"/>
                </w:rPr>
                <w:t xml:space="preserve"> (GOW) type VGOS-992 and WBB LMP BS indicate that the maximum required separation distances to protect the GOW from WBB LMP may go up to 125 km for medium power BS and up to 100 km for low power BS for a worst-case scenario. The results for the medium power BS also show that a cross-border interference could occur.</w:t>
              </w:r>
            </w:ins>
          </w:p>
          <w:p w14:paraId="2085E38E" w14:textId="77777777" w:rsidR="00605BAA" w:rsidRPr="00226089" w:rsidRDefault="00605BAA" w:rsidP="00605BAA">
            <w:pPr>
              <w:spacing w:before="20" w:after="20"/>
              <w:rPr>
                <w:ins w:id="509" w:author="Germany" w:date="2024-04-05T14:48:00Z"/>
                <w:sz w:val="16"/>
                <w:szCs w:val="16"/>
              </w:rPr>
            </w:pPr>
            <w:ins w:id="510" w:author="Germany" w:date="2024-04-05T14:48:00Z">
              <w:r w:rsidRPr="00226089">
                <w:rPr>
                  <w:sz w:val="16"/>
                  <w:szCs w:val="16"/>
                </w:rPr>
                <w:t xml:space="preserve">The study recognizes that for the moment these observations, which are operating in the spectrum bands of the 2-14 GHz range, have no radio astronomy allocation in 3.8-4.2 GHz and therefore cannot claim interference protection on international or European level. [Nevertheless, administrations are urged to take all practicable steps to protect these observatory operations from harmful interference.] Measures to minimise restrictions on WBB LMP roll-out could be, such as: </w:t>
              </w:r>
            </w:ins>
          </w:p>
          <w:p w14:paraId="4B7786AB" w14:textId="77777777" w:rsidR="00605BAA" w:rsidRPr="00226089" w:rsidRDefault="00605BAA" w:rsidP="00605BAA">
            <w:pPr>
              <w:spacing w:before="20" w:after="20"/>
              <w:rPr>
                <w:ins w:id="511" w:author="Germany" w:date="2024-04-05T14:48:00Z"/>
                <w:sz w:val="16"/>
                <w:szCs w:val="16"/>
              </w:rPr>
            </w:pPr>
            <w:ins w:id="512" w:author="Germany" w:date="2024-04-05T14:48:00Z">
              <w:r w:rsidRPr="00226089">
                <w:rPr>
                  <w:sz w:val="16"/>
                  <w:szCs w:val="16"/>
                </w:rPr>
                <w:t xml:space="preserve">restricting the transmitter power of the WBB LMP </w:t>
              </w:r>
              <w:proofErr w:type="gramStart"/>
              <w:r w:rsidRPr="00226089">
                <w:rPr>
                  <w:sz w:val="16"/>
                  <w:szCs w:val="16"/>
                </w:rPr>
                <w:t>BS;</w:t>
              </w:r>
              <w:proofErr w:type="gramEnd"/>
              <w:r w:rsidRPr="00226089">
                <w:rPr>
                  <w:sz w:val="16"/>
                  <w:szCs w:val="16"/>
                </w:rPr>
                <w:t xml:space="preserve"> </w:t>
              </w:r>
            </w:ins>
          </w:p>
          <w:p w14:paraId="43761DEB" w14:textId="77777777" w:rsidR="00605BAA" w:rsidRPr="00226089" w:rsidRDefault="00605BAA" w:rsidP="00605BAA">
            <w:pPr>
              <w:spacing w:before="20" w:after="20"/>
              <w:rPr>
                <w:ins w:id="513" w:author="Germany" w:date="2024-04-05T14:48:00Z"/>
                <w:sz w:val="16"/>
                <w:szCs w:val="16"/>
              </w:rPr>
            </w:pPr>
            <w:ins w:id="514" w:author="Germany" w:date="2024-04-05T14:48:00Z">
              <w:r w:rsidRPr="00226089">
                <w:rPr>
                  <w:sz w:val="16"/>
                  <w:szCs w:val="16"/>
                </w:rPr>
                <w:t xml:space="preserve">reducing the antenna height of the WBB LMP </w:t>
              </w:r>
              <w:proofErr w:type="gramStart"/>
              <w:r w:rsidRPr="00226089">
                <w:rPr>
                  <w:sz w:val="16"/>
                  <w:szCs w:val="16"/>
                </w:rPr>
                <w:t>BS;</w:t>
              </w:r>
              <w:proofErr w:type="gramEnd"/>
              <w:r w:rsidRPr="00226089">
                <w:rPr>
                  <w:sz w:val="16"/>
                  <w:szCs w:val="16"/>
                </w:rPr>
                <w:t xml:space="preserve"> </w:t>
              </w:r>
            </w:ins>
          </w:p>
          <w:p w14:paraId="2566AB5F" w14:textId="77777777" w:rsidR="00605BAA" w:rsidRPr="00226089" w:rsidRDefault="00605BAA" w:rsidP="00605BAA">
            <w:pPr>
              <w:spacing w:before="20" w:after="20"/>
              <w:rPr>
                <w:ins w:id="515" w:author="Germany" w:date="2024-04-05T14:48:00Z"/>
                <w:sz w:val="16"/>
                <w:szCs w:val="16"/>
              </w:rPr>
            </w:pPr>
            <w:ins w:id="516" w:author="Germany" w:date="2024-04-05T14:48:00Z">
              <w:r w:rsidRPr="00226089">
                <w:rPr>
                  <w:sz w:val="16"/>
                  <w:szCs w:val="16"/>
                </w:rPr>
                <w:t xml:space="preserve">adjusting the antenna elevation angle of the WBB LMP </w:t>
              </w:r>
              <w:proofErr w:type="gramStart"/>
              <w:r w:rsidRPr="00226089">
                <w:rPr>
                  <w:sz w:val="16"/>
                  <w:szCs w:val="16"/>
                </w:rPr>
                <w:t>BS;</w:t>
              </w:r>
              <w:proofErr w:type="gramEnd"/>
              <w:r w:rsidRPr="00226089">
                <w:rPr>
                  <w:sz w:val="16"/>
                  <w:szCs w:val="16"/>
                </w:rPr>
                <w:t xml:space="preserve"> </w:t>
              </w:r>
            </w:ins>
          </w:p>
          <w:p w14:paraId="3B3EE200" w14:textId="6EC91DAC" w:rsidR="00605BAA" w:rsidRPr="00100B5D" w:rsidRDefault="00605BAA" w:rsidP="00605BAA">
            <w:pPr>
              <w:spacing w:before="20" w:after="20"/>
              <w:rPr>
                <w:rFonts w:cs="Arial"/>
                <w:sz w:val="16"/>
                <w:szCs w:val="16"/>
              </w:rPr>
            </w:pPr>
            <w:ins w:id="517" w:author="Germany" w:date="2024-04-05T14:48:00Z">
              <w:r w:rsidRPr="00226089">
                <w:rPr>
                  <w:sz w:val="16"/>
                  <w:szCs w:val="16"/>
                </w:rPr>
                <w:t xml:space="preserve">adjusting the direction of the antenna of the WBB LMP BS (away from </w:t>
              </w:r>
              <w:proofErr w:type="spellStart"/>
              <w:r w:rsidRPr="00226089">
                <w:rPr>
                  <w:sz w:val="16"/>
                  <w:szCs w:val="16"/>
                </w:rPr>
                <w:t>Wettzell</w:t>
              </w:r>
              <w:proofErr w:type="spellEnd"/>
              <w:r w:rsidRPr="00226089">
                <w:rPr>
                  <w:sz w:val="16"/>
                  <w:szCs w:val="16"/>
                </w:rPr>
                <w:t>).</w:t>
              </w:r>
            </w:ins>
          </w:p>
        </w:tc>
        <w:tc>
          <w:tcPr>
            <w:tcW w:w="1843" w:type="dxa"/>
          </w:tcPr>
          <w:p w14:paraId="7670E78C" w14:textId="77777777" w:rsidR="00605BAA" w:rsidRPr="00100B5D" w:rsidRDefault="00605BAA" w:rsidP="00605BAA">
            <w:pPr>
              <w:spacing w:before="20" w:after="20"/>
              <w:rPr>
                <w:rFonts w:cs="Arial"/>
                <w:sz w:val="16"/>
                <w:szCs w:val="16"/>
              </w:rPr>
            </w:pPr>
          </w:p>
        </w:tc>
      </w:tr>
      <w:tr w:rsidR="00605BAA" w:rsidRPr="00151940" w14:paraId="73EF7A76" w14:textId="77777777" w:rsidTr="00B0495E">
        <w:trPr>
          <w:cantSplit/>
          <w:trHeight w:val="1214"/>
        </w:trPr>
        <w:tc>
          <w:tcPr>
            <w:tcW w:w="1042" w:type="dxa"/>
          </w:tcPr>
          <w:p w14:paraId="3A3DC512" w14:textId="32322CBF" w:rsidR="00605BAA" w:rsidRDefault="00605BAA" w:rsidP="00605BAA">
            <w:pPr>
              <w:keepLines/>
              <w:spacing w:before="20" w:after="20"/>
              <w:rPr>
                <w:sz w:val="16"/>
                <w:szCs w:val="16"/>
                <w:lang w:val="en-US"/>
              </w:rPr>
            </w:pPr>
            <w:r w:rsidRPr="007B50C7">
              <w:rPr>
                <w:rFonts w:cs="Arial"/>
                <w:sz w:val="16"/>
                <w:szCs w:val="16"/>
              </w:rPr>
              <w:t>LTU/</w:t>
            </w:r>
            <w:r>
              <w:rPr>
                <w:rFonts w:cs="Arial"/>
                <w:sz w:val="16"/>
                <w:szCs w:val="16"/>
              </w:rPr>
              <w:t>7</w:t>
            </w:r>
          </w:p>
        </w:tc>
        <w:tc>
          <w:tcPr>
            <w:tcW w:w="1224" w:type="dxa"/>
          </w:tcPr>
          <w:p w14:paraId="6EBE2791" w14:textId="49EB736D" w:rsidR="00605BAA" w:rsidRDefault="00605BAA" w:rsidP="00605BAA">
            <w:pPr>
              <w:keepLines/>
              <w:spacing w:before="20" w:after="20"/>
              <w:rPr>
                <w:sz w:val="16"/>
                <w:szCs w:val="16"/>
                <w:lang w:val="en-US"/>
              </w:rPr>
            </w:pPr>
            <w:r w:rsidRPr="007B50C7">
              <w:rPr>
                <w:rFonts w:cs="Arial"/>
                <w:sz w:val="16"/>
                <w:szCs w:val="16"/>
              </w:rPr>
              <w:t>6, 7</w:t>
            </w:r>
          </w:p>
        </w:tc>
        <w:tc>
          <w:tcPr>
            <w:tcW w:w="1276" w:type="dxa"/>
          </w:tcPr>
          <w:p w14:paraId="1000D253" w14:textId="77777777" w:rsidR="00605BAA" w:rsidRDefault="00605BAA" w:rsidP="00605BAA">
            <w:pPr>
              <w:keepLines/>
              <w:spacing w:before="20" w:after="20"/>
              <w:rPr>
                <w:sz w:val="16"/>
                <w:szCs w:val="16"/>
                <w:lang w:val="en-US"/>
              </w:rPr>
            </w:pPr>
          </w:p>
        </w:tc>
        <w:tc>
          <w:tcPr>
            <w:tcW w:w="1355" w:type="dxa"/>
          </w:tcPr>
          <w:p w14:paraId="0A917C51" w14:textId="68B806D8" w:rsidR="00605BAA" w:rsidRDefault="00605BAA" w:rsidP="00605BAA">
            <w:pPr>
              <w:keepLines/>
              <w:spacing w:before="20" w:after="20"/>
              <w:rPr>
                <w:sz w:val="16"/>
                <w:szCs w:val="16"/>
                <w:lang w:val="en-US"/>
              </w:rPr>
            </w:pPr>
            <w:r w:rsidRPr="007B50C7">
              <w:rPr>
                <w:rFonts w:cs="Arial"/>
                <w:sz w:val="16"/>
                <w:szCs w:val="16"/>
              </w:rPr>
              <w:t>General</w:t>
            </w:r>
          </w:p>
        </w:tc>
        <w:tc>
          <w:tcPr>
            <w:tcW w:w="4111" w:type="dxa"/>
          </w:tcPr>
          <w:p w14:paraId="0A5AF1D1" w14:textId="76EB7C09" w:rsidR="00605BAA" w:rsidRPr="00226089" w:rsidRDefault="00605BAA" w:rsidP="00605BAA">
            <w:pPr>
              <w:spacing w:before="20" w:after="20"/>
              <w:rPr>
                <w:sz w:val="16"/>
                <w:szCs w:val="16"/>
              </w:rPr>
            </w:pPr>
            <w:r w:rsidRPr="007B50C7">
              <w:rPr>
                <w:rFonts w:cs="Arial"/>
                <w:sz w:val="16"/>
                <w:szCs w:val="16"/>
              </w:rPr>
              <w:t xml:space="preserve">Remove </w:t>
            </w:r>
            <w:proofErr w:type="gramStart"/>
            <w:r w:rsidRPr="007B50C7">
              <w:rPr>
                <w:rFonts w:cs="Arial"/>
                <w:sz w:val="16"/>
                <w:szCs w:val="16"/>
              </w:rPr>
              <w:t>contributors</w:t>
            </w:r>
            <w:proofErr w:type="gramEnd"/>
            <w:r w:rsidRPr="007B50C7">
              <w:rPr>
                <w:rFonts w:cs="Arial"/>
                <w:sz w:val="16"/>
                <w:szCs w:val="16"/>
              </w:rPr>
              <w:t xml:space="preserve"> affiliations from the sections 6 and 7</w:t>
            </w:r>
          </w:p>
        </w:tc>
        <w:tc>
          <w:tcPr>
            <w:tcW w:w="4820" w:type="dxa"/>
          </w:tcPr>
          <w:p w14:paraId="5DFB8FDA" w14:textId="430250DE" w:rsidR="00605BAA" w:rsidRPr="008F438F" w:rsidRDefault="00605BAA" w:rsidP="00605BAA">
            <w:pPr>
              <w:spacing w:before="20" w:after="20"/>
              <w:rPr>
                <w:b/>
                <w:bCs/>
                <w:sz w:val="16"/>
                <w:szCs w:val="16"/>
              </w:rPr>
            </w:pPr>
            <w:r w:rsidRPr="007B50C7">
              <w:rPr>
                <w:rFonts w:cs="Arial"/>
                <w:sz w:val="16"/>
                <w:szCs w:val="16"/>
              </w:rPr>
              <w:t>See Annex</w:t>
            </w:r>
          </w:p>
        </w:tc>
        <w:tc>
          <w:tcPr>
            <w:tcW w:w="1843" w:type="dxa"/>
          </w:tcPr>
          <w:p w14:paraId="16CA8F7D" w14:textId="77777777" w:rsidR="00605BAA" w:rsidRPr="00100B5D" w:rsidRDefault="00605BAA" w:rsidP="00605BAA">
            <w:pPr>
              <w:spacing w:before="20" w:after="20"/>
              <w:rPr>
                <w:rFonts w:cs="Arial"/>
                <w:sz w:val="16"/>
                <w:szCs w:val="16"/>
              </w:rPr>
            </w:pPr>
          </w:p>
        </w:tc>
      </w:tr>
      <w:tr w:rsidR="00605BAA" w:rsidRPr="00151940" w14:paraId="6CCD4139" w14:textId="77777777" w:rsidTr="00B0495E">
        <w:trPr>
          <w:cantSplit/>
          <w:trHeight w:val="1214"/>
        </w:trPr>
        <w:tc>
          <w:tcPr>
            <w:tcW w:w="1042" w:type="dxa"/>
          </w:tcPr>
          <w:p w14:paraId="13BC1AB6" w14:textId="4AE52831" w:rsidR="00605BAA" w:rsidRDefault="00605BAA" w:rsidP="00605BAA">
            <w:pPr>
              <w:keepLines/>
              <w:spacing w:before="20" w:after="20"/>
              <w:rPr>
                <w:sz w:val="16"/>
                <w:szCs w:val="16"/>
                <w:lang w:val="en-US"/>
              </w:rPr>
            </w:pPr>
            <w:r w:rsidRPr="007B50C7">
              <w:rPr>
                <w:rFonts w:cs="Arial"/>
                <w:sz w:val="16"/>
                <w:szCs w:val="16"/>
              </w:rPr>
              <w:t>LTU/</w:t>
            </w:r>
            <w:r>
              <w:rPr>
                <w:rFonts w:cs="Arial"/>
                <w:sz w:val="16"/>
                <w:szCs w:val="16"/>
              </w:rPr>
              <w:t>8</w:t>
            </w:r>
          </w:p>
        </w:tc>
        <w:tc>
          <w:tcPr>
            <w:tcW w:w="1224" w:type="dxa"/>
          </w:tcPr>
          <w:p w14:paraId="32598645" w14:textId="5443CDF2" w:rsidR="00605BAA" w:rsidRDefault="00605BAA" w:rsidP="00605BAA">
            <w:pPr>
              <w:keepLines/>
              <w:spacing w:before="20" w:after="20"/>
              <w:rPr>
                <w:sz w:val="16"/>
                <w:szCs w:val="16"/>
                <w:lang w:val="en-US"/>
              </w:rPr>
            </w:pPr>
            <w:r w:rsidRPr="007B50C7">
              <w:rPr>
                <w:rFonts w:cs="Arial"/>
                <w:sz w:val="16"/>
                <w:szCs w:val="16"/>
              </w:rPr>
              <w:t>6, 7</w:t>
            </w:r>
          </w:p>
        </w:tc>
        <w:tc>
          <w:tcPr>
            <w:tcW w:w="1276" w:type="dxa"/>
          </w:tcPr>
          <w:p w14:paraId="2F80C9DA" w14:textId="77777777" w:rsidR="00605BAA" w:rsidRDefault="00605BAA" w:rsidP="00605BAA">
            <w:pPr>
              <w:keepLines/>
              <w:spacing w:before="20" w:after="20"/>
              <w:rPr>
                <w:sz w:val="16"/>
                <w:szCs w:val="16"/>
                <w:lang w:val="en-US"/>
              </w:rPr>
            </w:pPr>
          </w:p>
        </w:tc>
        <w:tc>
          <w:tcPr>
            <w:tcW w:w="1355" w:type="dxa"/>
          </w:tcPr>
          <w:p w14:paraId="7ACC804A" w14:textId="48409734" w:rsidR="00605BAA" w:rsidRDefault="00605BAA" w:rsidP="00605BAA">
            <w:pPr>
              <w:keepLines/>
              <w:spacing w:before="20" w:after="20"/>
              <w:rPr>
                <w:sz w:val="16"/>
                <w:szCs w:val="16"/>
                <w:lang w:val="en-US"/>
              </w:rPr>
            </w:pPr>
            <w:r w:rsidRPr="007B50C7">
              <w:rPr>
                <w:rFonts w:cs="Arial"/>
                <w:sz w:val="16"/>
                <w:szCs w:val="16"/>
              </w:rPr>
              <w:t>General</w:t>
            </w:r>
          </w:p>
        </w:tc>
        <w:tc>
          <w:tcPr>
            <w:tcW w:w="4111" w:type="dxa"/>
          </w:tcPr>
          <w:p w14:paraId="12629DC2" w14:textId="70F57B02" w:rsidR="00605BAA" w:rsidRPr="00226089" w:rsidRDefault="00605BAA" w:rsidP="00605BAA">
            <w:pPr>
              <w:spacing w:before="20" w:after="20"/>
              <w:rPr>
                <w:sz w:val="16"/>
                <w:szCs w:val="16"/>
              </w:rPr>
            </w:pPr>
            <w:r>
              <w:rPr>
                <w:rFonts w:cs="Arial"/>
                <w:sz w:val="16"/>
                <w:szCs w:val="16"/>
              </w:rPr>
              <w:t>Add reference to the relevant Attachment</w:t>
            </w:r>
          </w:p>
        </w:tc>
        <w:tc>
          <w:tcPr>
            <w:tcW w:w="4820" w:type="dxa"/>
          </w:tcPr>
          <w:p w14:paraId="6C4ACD27" w14:textId="147CE2C2" w:rsidR="00605BAA" w:rsidRPr="008F438F" w:rsidRDefault="00605BAA" w:rsidP="00605BAA">
            <w:pPr>
              <w:spacing w:before="20" w:after="20"/>
              <w:rPr>
                <w:b/>
                <w:bCs/>
                <w:sz w:val="16"/>
                <w:szCs w:val="16"/>
              </w:rPr>
            </w:pPr>
            <w:r w:rsidRPr="007B50C7">
              <w:rPr>
                <w:rFonts w:cs="Arial"/>
                <w:sz w:val="16"/>
                <w:szCs w:val="16"/>
              </w:rPr>
              <w:t>See Annex</w:t>
            </w:r>
          </w:p>
        </w:tc>
        <w:tc>
          <w:tcPr>
            <w:tcW w:w="1843" w:type="dxa"/>
          </w:tcPr>
          <w:p w14:paraId="0CAD3B6B" w14:textId="77777777" w:rsidR="00605BAA" w:rsidRPr="00100B5D" w:rsidRDefault="00605BAA" w:rsidP="00605BAA">
            <w:pPr>
              <w:spacing w:before="20" w:after="20"/>
              <w:rPr>
                <w:rFonts w:cs="Arial"/>
                <w:sz w:val="16"/>
                <w:szCs w:val="16"/>
              </w:rPr>
            </w:pPr>
          </w:p>
        </w:tc>
      </w:tr>
      <w:tr w:rsidR="00605BAA" w:rsidRPr="00151940" w14:paraId="10F39F6C" w14:textId="77777777" w:rsidTr="00B0495E">
        <w:trPr>
          <w:cantSplit/>
          <w:trHeight w:val="1214"/>
        </w:trPr>
        <w:tc>
          <w:tcPr>
            <w:tcW w:w="1042" w:type="dxa"/>
          </w:tcPr>
          <w:p w14:paraId="4843CADB" w14:textId="22989790" w:rsidR="00605BAA" w:rsidRDefault="00605BAA" w:rsidP="00605BAA">
            <w:pPr>
              <w:keepLines/>
              <w:spacing w:before="20" w:after="20"/>
              <w:rPr>
                <w:rFonts w:cs="Arial"/>
                <w:sz w:val="16"/>
                <w:szCs w:val="16"/>
              </w:rPr>
            </w:pPr>
            <w:r>
              <w:rPr>
                <w:sz w:val="16"/>
                <w:szCs w:val="16"/>
                <w:lang w:val="en-US"/>
              </w:rPr>
              <w:lastRenderedPageBreak/>
              <w:t>D/59</w:t>
            </w:r>
          </w:p>
        </w:tc>
        <w:tc>
          <w:tcPr>
            <w:tcW w:w="1224" w:type="dxa"/>
          </w:tcPr>
          <w:p w14:paraId="6BCA01DB" w14:textId="52FB2808" w:rsidR="00605BAA" w:rsidRDefault="00605BAA" w:rsidP="00605BAA">
            <w:pPr>
              <w:keepLines/>
              <w:spacing w:before="20" w:after="20"/>
              <w:rPr>
                <w:rFonts w:cs="Arial"/>
                <w:sz w:val="16"/>
                <w:szCs w:val="16"/>
              </w:rPr>
            </w:pPr>
            <w:r>
              <w:rPr>
                <w:sz w:val="16"/>
                <w:szCs w:val="16"/>
                <w:lang w:val="en-US"/>
              </w:rPr>
              <w:t>Page 53, 7.1.1</w:t>
            </w:r>
          </w:p>
        </w:tc>
        <w:tc>
          <w:tcPr>
            <w:tcW w:w="1276" w:type="dxa"/>
          </w:tcPr>
          <w:p w14:paraId="3FB627A5" w14:textId="083BA801" w:rsidR="00605BAA" w:rsidRDefault="00605BAA" w:rsidP="00605BAA">
            <w:pPr>
              <w:keepLines/>
              <w:spacing w:before="20" w:after="20"/>
              <w:rPr>
                <w:rFonts w:cs="Arial"/>
                <w:sz w:val="16"/>
                <w:szCs w:val="16"/>
              </w:rPr>
            </w:pPr>
            <w:proofErr w:type="gramStart"/>
            <w:r>
              <w:rPr>
                <w:sz w:val="16"/>
                <w:szCs w:val="16"/>
                <w:lang w:val="en-US"/>
              </w:rPr>
              <w:t>1th</w:t>
            </w:r>
            <w:proofErr w:type="gramEnd"/>
            <w:r>
              <w:rPr>
                <w:sz w:val="16"/>
                <w:szCs w:val="16"/>
                <w:lang w:val="en-US"/>
              </w:rPr>
              <w:t xml:space="preserve"> para</w:t>
            </w:r>
          </w:p>
        </w:tc>
        <w:tc>
          <w:tcPr>
            <w:tcW w:w="1355" w:type="dxa"/>
          </w:tcPr>
          <w:p w14:paraId="4A1BACCC" w14:textId="73A8F3D2" w:rsidR="00605BAA" w:rsidRDefault="00605BAA" w:rsidP="00605BAA">
            <w:pPr>
              <w:keepLines/>
              <w:spacing w:before="20" w:after="20"/>
              <w:rPr>
                <w:rFonts w:cs="Arial"/>
                <w:sz w:val="16"/>
                <w:szCs w:val="16"/>
              </w:rPr>
            </w:pPr>
            <w:r>
              <w:rPr>
                <w:sz w:val="16"/>
                <w:szCs w:val="16"/>
                <w:lang w:val="en-US"/>
              </w:rPr>
              <w:t>Editorial</w:t>
            </w:r>
          </w:p>
        </w:tc>
        <w:tc>
          <w:tcPr>
            <w:tcW w:w="4111" w:type="dxa"/>
          </w:tcPr>
          <w:p w14:paraId="22C0EF5E" w14:textId="339EA7BD" w:rsidR="00605BAA" w:rsidRDefault="00605BAA" w:rsidP="00605BAA">
            <w:pPr>
              <w:keepLines/>
              <w:spacing w:before="20" w:after="20"/>
              <w:rPr>
                <w:rFonts w:cs="Arial"/>
                <w:sz w:val="16"/>
                <w:szCs w:val="16"/>
              </w:rPr>
            </w:pPr>
            <w:r>
              <w:rPr>
                <w:sz w:val="16"/>
                <w:szCs w:val="16"/>
                <w:lang w:val="en-US"/>
              </w:rPr>
              <w:t xml:space="preserve">Shorten the sentence for better reading. </w:t>
            </w:r>
            <w:proofErr w:type="gramStart"/>
            <w:r>
              <w:rPr>
                <w:sz w:val="16"/>
                <w:szCs w:val="16"/>
                <w:lang w:val="en-US"/>
              </w:rPr>
              <w:t>Furthermore</w:t>
            </w:r>
            <w:proofErr w:type="gramEnd"/>
            <w:r>
              <w:rPr>
                <w:sz w:val="16"/>
                <w:szCs w:val="16"/>
                <w:lang w:val="en-US"/>
              </w:rPr>
              <w:t xml:space="preserve"> second sentence Singular.</w:t>
            </w:r>
          </w:p>
        </w:tc>
        <w:tc>
          <w:tcPr>
            <w:tcW w:w="4820" w:type="dxa"/>
          </w:tcPr>
          <w:p w14:paraId="5EABBA25" w14:textId="6895DF97" w:rsidR="00605BAA" w:rsidRPr="00833741" w:rsidDel="00FF3742" w:rsidRDefault="00605BAA" w:rsidP="00605BAA">
            <w:pPr>
              <w:spacing w:before="20" w:after="20"/>
              <w:rPr>
                <w:rFonts w:cs="Arial"/>
                <w:sz w:val="16"/>
                <w:szCs w:val="16"/>
              </w:rPr>
            </w:pPr>
            <w:r>
              <w:rPr>
                <w:sz w:val="16"/>
                <w:szCs w:val="16"/>
              </w:rPr>
              <w:t>…</w:t>
            </w:r>
            <w:r w:rsidRPr="00BF3A24">
              <w:rPr>
                <w:sz w:val="16"/>
                <w:szCs w:val="16"/>
              </w:rPr>
              <w:t>using Monte-Carlo simulations</w:t>
            </w:r>
            <w:del w:id="518" w:author="Germany" w:date="2024-04-05T13:19:00Z">
              <w:r w:rsidRPr="00BF3A24">
                <w:rPr>
                  <w:sz w:val="16"/>
                  <w:szCs w:val="16"/>
                </w:rPr>
                <w:delText>, t</w:delText>
              </w:r>
            </w:del>
            <w:ins w:id="519" w:author="Germany" w:date="2024-04-05T13:19:00Z">
              <w:r w:rsidRPr="00BF3A24">
                <w:rPr>
                  <w:sz w:val="16"/>
                  <w:szCs w:val="16"/>
                </w:rPr>
                <w:t>. T</w:t>
              </w:r>
            </w:ins>
            <w:r w:rsidRPr="00BF3A24">
              <w:rPr>
                <w:sz w:val="16"/>
                <w:szCs w:val="16"/>
              </w:rPr>
              <w:t xml:space="preserve">he protection threshold for 5G MFCN BS and WBB LMP BS </w:t>
            </w:r>
            <w:del w:id="520" w:author="Germany" w:date="2024-04-09T16:44:00Z">
              <w:r w:rsidRPr="00BF3A24">
                <w:rPr>
                  <w:sz w:val="16"/>
                  <w:szCs w:val="16"/>
                </w:rPr>
                <w:delText xml:space="preserve">were </w:delText>
              </w:r>
            </w:del>
            <w:ins w:id="521" w:author="Germany" w:date="2024-04-09T16:44:00Z">
              <w:r w:rsidRPr="00BF3A24">
                <w:rPr>
                  <w:sz w:val="16"/>
                  <w:szCs w:val="16"/>
                </w:rPr>
                <w:t xml:space="preserve">is </w:t>
              </w:r>
            </w:ins>
            <w:r w:rsidRPr="00BF3A24">
              <w:rPr>
                <w:sz w:val="16"/>
                <w:szCs w:val="16"/>
              </w:rPr>
              <w:t xml:space="preserve">I/N=-6 </w:t>
            </w:r>
            <w:proofErr w:type="spellStart"/>
            <w:r w:rsidRPr="00BF3A24">
              <w:rPr>
                <w:sz w:val="16"/>
                <w:szCs w:val="16"/>
              </w:rPr>
              <w:t>dB.</w:t>
            </w:r>
            <w:proofErr w:type="spellEnd"/>
          </w:p>
        </w:tc>
        <w:tc>
          <w:tcPr>
            <w:tcW w:w="1843" w:type="dxa"/>
          </w:tcPr>
          <w:p w14:paraId="7D1104D7" w14:textId="77777777" w:rsidR="00605BAA" w:rsidRPr="00833741" w:rsidDel="00FF3742" w:rsidRDefault="00605BAA" w:rsidP="00605BAA">
            <w:pPr>
              <w:spacing w:before="20" w:after="20"/>
              <w:rPr>
                <w:rFonts w:cs="Arial"/>
                <w:sz w:val="16"/>
                <w:szCs w:val="16"/>
              </w:rPr>
            </w:pPr>
          </w:p>
        </w:tc>
      </w:tr>
      <w:tr w:rsidR="00605BAA" w:rsidRPr="00151940" w14:paraId="00D9EBD4" w14:textId="77777777" w:rsidTr="00B0495E">
        <w:trPr>
          <w:cantSplit/>
          <w:trHeight w:val="1214"/>
        </w:trPr>
        <w:tc>
          <w:tcPr>
            <w:tcW w:w="1042" w:type="dxa"/>
          </w:tcPr>
          <w:p w14:paraId="2A52B6CD" w14:textId="58AF8D34" w:rsidR="00605BAA" w:rsidRDefault="00605BAA" w:rsidP="00605BAA">
            <w:pPr>
              <w:keepLines/>
              <w:spacing w:before="20" w:after="20"/>
              <w:rPr>
                <w:rFonts w:cs="Arial"/>
                <w:sz w:val="16"/>
                <w:szCs w:val="16"/>
              </w:rPr>
            </w:pPr>
            <w:r>
              <w:rPr>
                <w:sz w:val="16"/>
                <w:szCs w:val="16"/>
                <w:lang w:val="en-US"/>
              </w:rPr>
              <w:t>D/60</w:t>
            </w:r>
          </w:p>
        </w:tc>
        <w:tc>
          <w:tcPr>
            <w:tcW w:w="1224" w:type="dxa"/>
          </w:tcPr>
          <w:p w14:paraId="423BA67F" w14:textId="61C8EC90" w:rsidR="00605BAA" w:rsidRDefault="00605BAA" w:rsidP="00605BAA">
            <w:pPr>
              <w:keepLines/>
              <w:spacing w:before="20" w:after="20"/>
              <w:rPr>
                <w:rFonts w:cs="Arial"/>
                <w:sz w:val="16"/>
                <w:szCs w:val="16"/>
              </w:rPr>
            </w:pPr>
            <w:r>
              <w:rPr>
                <w:sz w:val="16"/>
                <w:szCs w:val="16"/>
                <w:lang w:val="en-US"/>
              </w:rPr>
              <w:t>Page 53, 7.1.1</w:t>
            </w:r>
          </w:p>
        </w:tc>
        <w:tc>
          <w:tcPr>
            <w:tcW w:w="1276" w:type="dxa"/>
          </w:tcPr>
          <w:p w14:paraId="056F2FAE" w14:textId="742846FF" w:rsidR="00605BAA" w:rsidRDefault="00605BAA" w:rsidP="00605BAA">
            <w:pPr>
              <w:keepLines/>
              <w:spacing w:before="20" w:after="20"/>
              <w:rPr>
                <w:rFonts w:cs="Arial"/>
                <w:sz w:val="16"/>
                <w:szCs w:val="16"/>
              </w:rPr>
            </w:pPr>
            <w:r>
              <w:rPr>
                <w:sz w:val="16"/>
                <w:szCs w:val="16"/>
                <w:lang w:val="en-US"/>
              </w:rPr>
              <w:t>2nd para, 2</w:t>
            </w:r>
            <w:r w:rsidRPr="00BF3A24">
              <w:rPr>
                <w:sz w:val="16"/>
                <w:szCs w:val="16"/>
                <w:vertAlign w:val="superscript"/>
                <w:lang w:val="en-US"/>
              </w:rPr>
              <w:t>nd</w:t>
            </w:r>
            <w:r>
              <w:rPr>
                <w:sz w:val="16"/>
                <w:szCs w:val="16"/>
                <w:lang w:val="en-US"/>
              </w:rPr>
              <w:t xml:space="preserve"> sentence</w:t>
            </w:r>
          </w:p>
        </w:tc>
        <w:tc>
          <w:tcPr>
            <w:tcW w:w="1355" w:type="dxa"/>
          </w:tcPr>
          <w:p w14:paraId="1584DC03" w14:textId="48389A0D" w:rsidR="00605BAA" w:rsidRDefault="00605BAA" w:rsidP="00605BAA">
            <w:pPr>
              <w:keepLines/>
              <w:spacing w:before="20" w:after="20"/>
              <w:rPr>
                <w:rFonts w:cs="Arial"/>
                <w:sz w:val="16"/>
                <w:szCs w:val="16"/>
              </w:rPr>
            </w:pPr>
            <w:r>
              <w:rPr>
                <w:sz w:val="16"/>
                <w:szCs w:val="16"/>
                <w:lang w:val="en-US"/>
              </w:rPr>
              <w:t>Editorial/Grammar</w:t>
            </w:r>
          </w:p>
        </w:tc>
        <w:tc>
          <w:tcPr>
            <w:tcW w:w="4111" w:type="dxa"/>
          </w:tcPr>
          <w:p w14:paraId="24F9229A" w14:textId="3E7AB07A" w:rsidR="00605BAA" w:rsidRDefault="00605BAA" w:rsidP="00605BAA">
            <w:pPr>
              <w:keepLines/>
              <w:spacing w:before="20" w:after="20"/>
              <w:rPr>
                <w:rFonts w:cs="Arial"/>
                <w:sz w:val="16"/>
                <w:szCs w:val="16"/>
              </w:rPr>
            </w:pPr>
            <w:r>
              <w:rPr>
                <w:sz w:val="16"/>
                <w:szCs w:val="16"/>
                <w:lang w:val="en-US"/>
              </w:rPr>
              <w:t>“</w:t>
            </w:r>
            <w:proofErr w:type="gramStart"/>
            <w:r>
              <w:rPr>
                <w:sz w:val="16"/>
                <w:szCs w:val="16"/>
                <w:lang w:val="en-US"/>
              </w:rPr>
              <w:t>full</w:t>
            </w:r>
            <w:proofErr w:type="gramEnd"/>
            <w:r>
              <w:rPr>
                <w:sz w:val="16"/>
                <w:szCs w:val="16"/>
                <w:lang w:val="en-US"/>
              </w:rPr>
              <w:t xml:space="preserve"> stop” missing</w:t>
            </w:r>
          </w:p>
        </w:tc>
        <w:tc>
          <w:tcPr>
            <w:tcW w:w="4820" w:type="dxa"/>
          </w:tcPr>
          <w:p w14:paraId="03D1044D" w14:textId="77777777" w:rsidR="00605BAA" w:rsidRPr="00E716BF" w:rsidRDefault="00605BAA" w:rsidP="00605BAA">
            <w:pPr>
              <w:spacing w:before="20" w:after="20"/>
              <w:rPr>
                <w:sz w:val="16"/>
                <w:szCs w:val="16"/>
              </w:rPr>
            </w:pPr>
            <w:r>
              <w:rPr>
                <w:sz w:val="16"/>
                <w:szCs w:val="16"/>
              </w:rPr>
              <w:t>…</w:t>
            </w:r>
            <w:r w:rsidRPr="00E716BF">
              <w:rPr>
                <w:sz w:val="16"/>
                <w:szCs w:val="16"/>
              </w:rPr>
              <w:t>were sourced from the agreed parameters for studies</w:t>
            </w:r>
            <w:ins w:id="522" w:author="Germany" w:date="2024-04-05T13:21:00Z">
              <w:r w:rsidRPr="00E716BF">
                <w:rPr>
                  <w:sz w:val="16"/>
                  <w:szCs w:val="16"/>
                </w:rPr>
                <w:t>.</w:t>
              </w:r>
            </w:ins>
            <w:r w:rsidRPr="00E716BF">
              <w:rPr>
                <w:sz w:val="16"/>
                <w:szCs w:val="16"/>
              </w:rPr>
              <w:t xml:space="preserve"> Non-AAS</w:t>
            </w:r>
            <w:r>
              <w:rPr>
                <w:sz w:val="16"/>
                <w:szCs w:val="16"/>
              </w:rPr>
              <w:t>…</w:t>
            </w:r>
          </w:p>
          <w:p w14:paraId="04B13AAD" w14:textId="77777777" w:rsidR="00605BAA" w:rsidRPr="00833741" w:rsidDel="00FF3742" w:rsidRDefault="00605BAA" w:rsidP="00605BAA">
            <w:pPr>
              <w:spacing w:before="20" w:after="20"/>
              <w:rPr>
                <w:rFonts w:cs="Arial"/>
                <w:sz w:val="16"/>
                <w:szCs w:val="16"/>
              </w:rPr>
            </w:pPr>
          </w:p>
        </w:tc>
        <w:tc>
          <w:tcPr>
            <w:tcW w:w="1843" w:type="dxa"/>
          </w:tcPr>
          <w:p w14:paraId="1E24B253" w14:textId="77777777" w:rsidR="00605BAA" w:rsidRPr="00833741" w:rsidDel="00FF3742" w:rsidRDefault="00605BAA" w:rsidP="00605BAA">
            <w:pPr>
              <w:spacing w:before="20" w:after="20"/>
              <w:rPr>
                <w:rFonts w:cs="Arial"/>
                <w:sz w:val="16"/>
                <w:szCs w:val="16"/>
              </w:rPr>
            </w:pPr>
          </w:p>
        </w:tc>
      </w:tr>
      <w:tr w:rsidR="00605BAA" w:rsidRPr="00151940" w14:paraId="0102A55F" w14:textId="134270D8" w:rsidTr="00B0495E">
        <w:trPr>
          <w:cantSplit/>
          <w:trHeight w:val="1214"/>
        </w:trPr>
        <w:tc>
          <w:tcPr>
            <w:tcW w:w="1042" w:type="dxa"/>
          </w:tcPr>
          <w:p w14:paraId="3F1B66ED" w14:textId="77777777" w:rsidR="00605BAA" w:rsidRPr="00151940" w:rsidRDefault="00605BAA" w:rsidP="00605BAA">
            <w:pPr>
              <w:keepLines/>
              <w:spacing w:before="20" w:after="20"/>
              <w:rPr>
                <w:rFonts w:cs="Arial"/>
                <w:sz w:val="16"/>
                <w:szCs w:val="16"/>
              </w:rPr>
            </w:pPr>
            <w:r>
              <w:rPr>
                <w:rFonts w:cs="Arial"/>
                <w:sz w:val="16"/>
                <w:szCs w:val="16"/>
              </w:rPr>
              <w:t>UK/13</w:t>
            </w:r>
          </w:p>
        </w:tc>
        <w:tc>
          <w:tcPr>
            <w:tcW w:w="1224" w:type="dxa"/>
          </w:tcPr>
          <w:p w14:paraId="194874EE" w14:textId="77777777" w:rsidR="00605BAA" w:rsidRDefault="00605BAA" w:rsidP="00605BAA">
            <w:pPr>
              <w:keepLines/>
              <w:spacing w:before="20" w:after="20"/>
              <w:rPr>
                <w:rFonts w:cs="Arial"/>
                <w:sz w:val="16"/>
                <w:szCs w:val="16"/>
              </w:rPr>
            </w:pPr>
            <w:r>
              <w:rPr>
                <w:rFonts w:cs="Arial"/>
                <w:sz w:val="16"/>
                <w:szCs w:val="16"/>
              </w:rPr>
              <w:t>7.1.1</w:t>
            </w:r>
          </w:p>
          <w:p w14:paraId="0BBA9858" w14:textId="77777777" w:rsidR="00605BAA" w:rsidRPr="00151940" w:rsidRDefault="00605BAA" w:rsidP="00605BAA">
            <w:pPr>
              <w:keepLines/>
              <w:spacing w:before="20" w:after="20"/>
              <w:rPr>
                <w:rFonts w:cs="Arial"/>
                <w:sz w:val="16"/>
                <w:szCs w:val="16"/>
              </w:rPr>
            </w:pPr>
            <w:r>
              <w:rPr>
                <w:rFonts w:cs="Arial"/>
                <w:sz w:val="16"/>
                <w:szCs w:val="16"/>
              </w:rPr>
              <w:t>Study 1 [Nokia]</w:t>
            </w:r>
          </w:p>
        </w:tc>
        <w:tc>
          <w:tcPr>
            <w:tcW w:w="1276" w:type="dxa"/>
          </w:tcPr>
          <w:p w14:paraId="10731F32" w14:textId="77777777" w:rsidR="00605BAA" w:rsidRPr="00151940" w:rsidRDefault="00605BAA" w:rsidP="00605BAA">
            <w:pPr>
              <w:keepLines/>
              <w:spacing w:before="20" w:after="20"/>
              <w:rPr>
                <w:rFonts w:cs="Arial"/>
                <w:sz w:val="16"/>
                <w:szCs w:val="16"/>
              </w:rPr>
            </w:pPr>
            <w:r>
              <w:rPr>
                <w:rFonts w:cs="Arial"/>
                <w:sz w:val="16"/>
                <w:szCs w:val="16"/>
              </w:rPr>
              <w:t>Para 2</w:t>
            </w:r>
          </w:p>
        </w:tc>
        <w:tc>
          <w:tcPr>
            <w:tcW w:w="1355" w:type="dxa"/>
          </w:tcPr>
          <w:p w14:paraId="2B806F9F" w14:textId="77777777" w:rsidR="00605BAA" w:rsidRPr="00151940" w:rsidRDefault="00605BAA" w:rsidP="00605BAA">
            <w:pPr>
              <w:keepLines/>
              <w:spacing w:before="20" w:after="20"/>
              <w:rPr>
                <w:rFonts w:cs="Arial"/>
                <w:sz w:val="16"/>
                <w:szCs w:val="16"/>
              </w:rPr>
            </w:pPr>
            <w:r>
              <w:rPr>
                <w:rFonts w:cs="Arial"/>
                <w:sz w:val="16"/>
                <w:szCs w:val="16"/>
              </w:rPr>
              <w:t>Technical</w:t>
            </w:r>
          </w:p>
        </w:tc>
        <w:tc>
          <w:tcPr>
            <w:tcW w:w="4111" w:type="dxa"/>
          </w:tcPr>
          <w:p w14:paraId="7946F1E9" w14:textId="77777777" w:rsidR="00605BAA" w:rsidRPr="00151940" w:rsidRDefault="00605BAA" w:rsidP="00605BAA">
            <w:pPr>
              <w:keepLines/>
              <w:spacing w:before="20" w:after="20"/>
              <w:rPr>
                <w:rFonts w:cs="Arial"/>
                <w:sz w:val="16"/>
                <w:szCs w:val="16"/>
              </w:rPr>
            </w:pPr>
            <w:r>
              <w:rPr>
                <w:rFonts w:cs="Arial"/>
                <w:sz w:val="16"/>
                <w:szCs w:val="16"/>
              </w:rPr>
              <w:t>The analysis and results in A2.1.1 rely on the out-of-band emissions mask defined in Table 5 of this document, so it is not correct to say that no BEM elements are contained in the study results. Proposed to resolve this by deleting this sentence.</w:t>
            </w:r>
          </w:p>
        </w:tc>
        <w:tc>
          <w:tcPr>
            <w:tcW w:w="4820" w:type="dxa"/>
          </w:tcPr>
          <w:p w14:paraId="31BB7EF7" w14:textId="77777777" w:rsidR="00605BAA" w:rsidRPr="00151940" w:rsidRDefault="00605BAA" w:rsidP="00605BAA">
            <w:pPr>
              <w:spacing w:before="20" w:after="20"/>
              <w:rPr>
                <w:rFonts w:cs="Arial"/>
                <w:sz w:val="16"/>
                <w:szCs w:val="16"/>
              </w:rPr>
            </w:pPr>
            <w:del w:id="523" w:author="United Kingdom" w:date="2024-04-11T13:43:00Z">
              <w:r w:rsidRPr="00833741" w:rsidDel="00FF3742">
                <w:rPr>
                  <w:rFonts w:cs="Arial"/>
                  <w:sz w:val="16"/>
                  <w:szCs w:val="16"/>
                </w:rPr>
                <w:delText>The study results do not contain any BEM elements for WBB LMP unsynchronised operation in 3.8-4.2 GHz band.</w:delText>
              </w:r>
            </w:del>
          </w:p>
        </w:tc>
        <w:tc>
          <w:tcPr>
            <w:tcW w:w="1843" w:type="dxa"/>
          </w:tcPr>
          <w:p w14:paraId="76EFCFBA" w14:textId="77777777" w:rsidR="00605BAA" w:rsidRPr="00833741" w:rsidDel="00FF3742" w:rsidRDefault="00605BAA" w:rsidP="00605BAA">
            <w:pPr>
              <w:spacing w:before="20" w:after="20"/>
              <w:rPr>
                <w:rFonts w:cs="Arial"/>
                <w:sz w:val="16"/>
                <w:szCs w:val="16"/>
              </w:rPr>
            </w:pPr>
          </w:p>
        </w:tc>
      </w:tr>
      <w:tr w:rsidR="00605BAA" w:rsidRPr="00151940" w14:paraId="0CE4E588" w14:textId="77777777" w:rsidTr="00B0495E">
        <w:trPr>
          <w:cantSplit/>
          <w:trHeight w:val="1214"/>
        </w:trPr>
        <w:tc>
          <w:tcPr>
            <w:tcW w:w="1042" w:type="dxa"/>
          </w:tcPr>
          <w:p w14:paraId="2E6D5C8D" w14:textId="00363946" w:rsidR="00605BAA" w:rsidRDefault="00605BAA" w:rsidP="00605BAA">
            <w:pPr>
              <w:keepLines/>
              <w:spacing w:before="20" w:after="20"/>
              <w:rPr>
                <w:rFonts w:cs="Arial"/>
                <w:sz w:val="16"/>
                <w:szCs w:val="16"/>
              </w:rPr>
            </w:pPr>
            <w:r w:rsidRPr="001064E6">
              <w:rPr>
                <w:rFonts w:cs="Arial"/>
                <w:sz w:val="16"/>
                <w:szCs w:val="16"/>
              </w:rPr>
              <w:t>LTU/</w:t>
            </w:r>
            <w:r>
              <w:rPr>
                <w:rFonts w:cs="Arial"/>
                <w:sz w:val="16"/>
                <w:szCs w:val="16"/>
              </w:rPr>
              <w:t>16</w:t>
            </w:r>
          </w:p>
        </w:tc>
        <w:tc>
          <w:tcPr>
            <w:tcW w:w="1224" w:type="dxa"/>
          </w:tcPr>
          <w:p w14:paraId="34844E30" w14:textId="3B3FE6A8" w:rsidR="00605BAA" w:rsidRDefault="00605BAA" w:rsidP="00605BAA">
            <w:pPr>
              <w:keepLines/>
              <w:spacing w:before="20" w:after="20"/>
              <w:rPr>
                <w:rFonts w:cs="Arial"/>
                <w:sz w:val="16"/>
                <w:szCs w:val="16"/>
              </w:rPr>
            </w:pPr>
            <w:r>
              <w:rPr>
                <w:rFonts w:cs="Arial"/>
                <w:sz w:val="16"/>
                <w:szCs w:val="16"/>
              </w:rPr>
              <w:t>7.1.1</w:t>
            </w:r>
          </w:p>
        </w:tc>
        <w:tc>
          <w:tcPr>
            <w:tcW w:w="1276" w:type="dxa"/>
          </w:tcPr>
          <w:p w14:paraId="52B84D6B" w14:textId="1D8085AA" w:rsidR="00605BAA" w:rsidRDefault="00605BAA" w:rsidP="00605BAA">
            <w:pPr>
              <w:keepLines/>
              <w:spacing w:before="20" w:after="20"/>
              <w:rPr>
                <w:rFonts w:cs="Arial"/>
                <w:sz w:val="16"/>
                <w:szCs w:val="16"/>
              </w:rPr>
            </w:pPr>
            <w:r>
              <w:rPr>
                <w:rFonts w:cs="Arial"/>
                <w:sz w:val="16"/>
                <w:szCs w:val="16"/>
              </w:rPr>
              <w:t>4</w:t>
            </w:r>
            <w:r w:rsidRPr="007132BC">
              <w:rPr>
                <w:rFonts w:cs="Arial"/>
                <w:sz w:val="16"/>
                <w:szCs w:val="16"/>
                <w:vertAlign w:val="superscript"/>
              </w:rPr>
              <w:t>th</w:t>
            </w:r>
            <w:r>
              <w:rPr>
                <w:rFonts w:cs="Arial"/>
                <w:sz w:val="16"/>
                <w:szCs w:val="16"/>
              </w:rPr>
              <w:t xml:space="preserve"> paragraph</w:t>
            </w:r>
          </w:p>
        </w:tc>
        <w:tc>
          <w:tcPr>
            <w:tcW w:w="1355" w:type="dxa"/>
          </w:tcPr>
          <w:p w14:paraId="037EF4BD" w14:textId="66948952"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387FBB98" w14:textId="6B650253" w:rsidR="00605BAA" w:rsidRDefault="00605BAA" w:rsidP="00605BAA">
            <w:pPr>
              <w:keepLines/>
              <w:spacing w:before="20" w:after="20"/>
              <w:rPr>
                <w:rFonts w:cs="Arial"/>
                <w:sz w:val="16"/>
                <w:szCs w:val="16"/>
              </w:rPr>
            </w:pPr>
            <w:r>
              <w:rPr>
                <w:rFonts w:cs="Arial"/>
                <w:sz w:val="16"/>
                <w:szCs w:val="16"/>
              </w:rPr>
              <w:t>Improved readability</w:t>
            </w:r>
          </w:p>
        </w:tc>
        <w:tc>
          <w:tcPr>
            <w:tcW w:w="4820" w:type="dxa"/>
          </w:tcPr>
          <w:p w14:paraId="174C9442" w14:textId="1D172DCE" w:rsidR="00605BAA" w:rsidRPr="00833741" w:rsidDel="00FF3742" w:rsidRDefault="00605BAA" w:rsidP="00605BAA">
            <w:pPr>
              <w:spacing w:before="20" w:after="20"/>
              <w:rPr>
                <w:rFonts w:cs="Arial"/>
                <w:sz w:val="16"/>
                <w:szCs w:val="16"/>
              </w:rPr>
            </w:pPr>
            <w:r w:rsidRPr="00472745">
              <w:rPr>
                <w:rFonts w:cs="Arial"/>
                <w:iCs/>
                <w:sz w:val="16"/>
                <w:szCs w:val="16"/>
              </w:rPr>
              <w:t xml:space="preserve">The results of the study indicate that to satisfy the I/N protection criterion of MFCN, the separation distances between </w:t>
            </w:r>
            <w:del w:id="524" w:author="Lithuania" w:date="2024-03-22T10:13:00Z">
              <w:r w:rsidRPr="00472745" w:rsidDel="0053746E">
                <w:rPr>
                  <w:rFonts w:cs="Arial"/>
                  <w:iCs/>
                  <w:sz w:val="16"/>
                  <w:szCs w:val="16"/>
                </w:rPr>
                <w:delText>for a</w:delText>
              </w:r>
            </w:del>
            <w:ins w:id="525" w:author="Lithuania" w:date="2024-03-22T10:13:00Z">
              <w:r w:rsidRPr="00472745">
                <w:rPr>
                  <w:rFonts w:cs="Arial"/>
                  <w:iCs/>
                  <w:sz w:val="16"/>
                  <w:szCs w:val="16"/>
                </w:rPr>
                <w:t>MFCN BS and</w:t>
              </w:r>
            </w:ins>
            <w:r w:rsidRPr="00472745">
              <w:rPr>
                <w:rFonts w:cs="Arial"/>
                <w:iCs/>
                <w:sz w:val="16"/>
                <w:szCs w:val="16"/>
              </w:rPr>
              <w:t xml:space="preserve"> </w:t>
            </w:r>
            <w:del w:id="526" w:author="Lithuania" w:date="2024-03-22T10:13:00Z">
              <w:r w:rsidRPr="00472745" w:rsidDel="0053746E">
                <w:rPr>
                  <w:rFonts w:cs="Arial"/>
                  <w:iCs/>
                  <w:sz w:val="16"/>
                  <w:szCs w:val="16"/>
                </w:rPr>
                <w:delText xml:space="preserve">Low Power </w:delText>
              </w:r>
            </w:del>
            <w:r w:rsidRPr="00472745">
              <w:rPr>
                <w:rFonts w:cs="Arial"/>
                <w:iCs/>
                <w:sz w:val="16"/>
                <w:szCs w:val="16"/>
              </w:rPr>
              <w:t>WBB L</w:t>
            </w:r>
            <w:del w:id="527" w:author="Lithuania" w:date="2024-03-22T10:13:00Z">
              <w:r w:rsidRPr="00472745" w:rsidDel="0053746E">
                <w:rPr>
                  <w:rFonts w:cs="Arial"/>
                  <w:iCs/>
                  <w:sz w:val="16"/>
                  <w:szCs w:val="16"/>
                </w:rPr>
                <w:delText>M</w:delText>
              </w:r>
            </w:del>
            <w:r w:rsidRPr="00472745">
              <w:rPr>
                <w:rFonts w:cs="Arial"/>
                <w:iCs/>
                <w:sz w:val="16"/>
                <w:szCs w:val="16"/>
              </w:rPr>
              <w:t xml:space="preserve">P BS are below 250 m when both are located at an urban environment and approximately 850 m when both </w:t>
            </w:r>
            <w:proofErr w:type="gramStart"/>
            <w:r w:rsidRPr="00472745">
              <w:rPr>
                <w:rFonts w:cs="Arial"/>
                <w:iCs/>
                <w:sz w:val="16"/>
                <w:szCs w:val="16"/>
              </w:rPr>
              <w:t>are located in</w:t>
            </w:r>
            <w:proofErr w:type="gramEnd"/>
            <w:r w:rsidRPr="00472745">
              <w:rPr>
                <w:rFonts w:cs="Arial"/>
                <w:iCs/>
                <w:sz w:val="16"/>
                <w:szCs w:val="16"/>
              </w:rPr>
              <w:t xml:space="preserve"> a rural environment. </w:t>
            </w:r>
            <w:del w:id="528" w:author="Lithuania" w:date="2024-03-22T10:15:00Z">
              <w:r w:rsidRPr="00472745" w:rsidDel="0053746E">
                <w:rPr>
                  <w:rFonts w:cs="Arial"/>
                  <w:iCs/>
                  <w:sz w:val="16"/>
                  <w:szCs w:val="16"/>
                </w:rPr>
                <w:delText>Below 250 m is also the s</w:delText>
              </w:r>
            </w:del>
            <w:ins w:id="529" w:author="Lithuania" w:date="2024-03-22T10:15:00Z">
              <w:r w:rsidRPr="00472745">
                <w:rPr>
                  <w:rFonts w:cs="Arial"/>
                  <w:iCs/>
                  <w:sz w:val="16"/>
                  <w:szCs w:val="16"/>
                </w:rPr>
                <w:t>S</w:t>
              </w:r>
            </w:ins>
            <w:r w:rsidRPr="00472745">
              <w:rPr>
                <w:rFonts w:cs="Arial"/>
                <w:iCs/>
                <w:sz w:val="16"/>
                <w:szCs w:val="16"/>
              </w:rPr>
              <w:t xml:space="preserve">eparation distance </w:t>
            </w:r>
            <w:del w:id="530" w:author="Lithuania" w:date="2024-03-22T10:15:00Z">
              <w:r w:rsidRPr="00472745" w:rsidDel="0053746E">
                <w:rPr>
                  <w:rFonts w:cs="Arial"/>
                  <w:iCs/>
                  <w:sz w:val="16"/>
                  <w:szCs w:val="16"/>
                </w:rPr>
                <w:delText xml:space="preserve">required to satisfy the MFCN criterion of I/N = -6dB for </w:delText>
              </w:r>
            </w:del>
            <w:del w:id="531" w:author="Lithuania" w:date="2024-03-22T10:14:00Z">
              <w:r w:rsidRPr="00472745" w:rsidDel="0053746E">
                <w:rPr>
                  <w:rFonts w:cs="Arial"/>
                  <w:iCs/>
                  <w:sz w:val="16"/>
                  <w:szCs w:val="16"/>
                </w:rPr>
                <w:delText xml:space="preserve">Medium Power </w:delText>
              </w:r>
            </w:del>
            <w:ins w:id="532" w:author="Lithuania" w:date="2024-03-22T10:16:00Z">
              <w:r w:rsidRPr="00472745">
                <w:rPr>
                  <w:rFonts w:cs="Arial"/>
                  <w:iCs/>
                  <w:sz w:val="16"/>
                  <w:szCs w:val="16"/>
                </w:rPr>
                <w:t xml:space="preserve">between MFCN BS and </w:t>
              </w:r>
            </w:ins>
            <w:r w:rsidRPr="00472745">
              <w:rPr>
                <w:rFonts w:cs="Arial"/>
                <w:iCs/>
                <w:sz w:val="16"/>
                <w:szCs w:val="16"/>
              </w:rPr>
              <w:t xml:space="preserve">WBB </w:t>
            </w:r>
            <w:del w:id="533" w:author="Lithuania" w:date="2024-03-22T10:14:00Z">
              <w:r w:rsidRPr="00472745" w:rsidDel="0053746E">
                <w:rPr>
                  <w:rFonts w:cs="Arial"/>
                  <w:iCs/>
                  <w:sz w:val="16"/>
                  <w:szCs w:val="16"/>
                </w:rPr>
                <w:delText>L</w:delText>
              </w:r>
            </w:del>
            <w:r w:rsidRPr="00472745">
              <w:rPr>
                <w:rFonts w:cs="Arial"/>
                <w:iCs/>
                <w:sz w:val="16"/>
                <w:szCs w:val="16"/>
              </w:rPr>
              <w:t>MP networks with EIRP 49dBm/100MHz and 51dBm/100MHz located in urban and dense sub-urban environments</w:t>
            </w:r>
            <w:ins w:id="534" w:author="Lithuania" w:date="2024-03-22T10:15:00Z">
              <w:r w:rsidRPr="00472745">
                <w:rPr>
                  <w:rFonts w:cs="Arial"/>
                  <w:iCs/>
                  <w:sz w:val="16"/>
                  <w:szCs w:val="16"/>
                </w:rPr>
                <w:t xml:space="preserve"> is below 250 m</w:t>
              </w:r>
            </w:ins>
            <w:r w:rsidRPr="00472745">
              <w:rPr>
                <w:rFonts w:cs="Arial"/>
                <w:iCs/>
                <w:sz w:val="16"/>
                <w:szCs w:val="16"/>
              </w:rPr>
              <w:t xml:space="preserve">. When both networks </w:t>
            </w:r>
            <w:proofErr w:type="gramStart"/>
            <w:r w:rsidRPr="00472745">
              <w:rPr>
                <w:rFonts w:cs="Arial"/>
                <w:iCs/>
                <w:sz w:val="16"/>
                <w:szCs w:val="16"/>
              </w:rPr>
              <w:t>were located in</w:t>
            </w:r>
            <w:proofErr w:type="gramEnd"/>
            <w:r w:rsidRPr="00472745">
              <w:rPr>
                <w:rFonts w:cs="Arial"/>
                <w:iCs/>
                <w:sz w:val="16"/>
                <w:szCs w:val="16"/>
              </w:rPr>
              <w:t xml:space="preserve"> rural environments, the separation distance to protect MFCN services was approximately 1</w:t>
            </w:r>
            <w:ins w:id="535" w:author="Lithuania" w:date="2024-03-22T10:14:00Z">
              <w:r w:rsidRPr="00472745">
                <w:rPr>
                  <w:rFonts w:cs="Arial"/>
                  <w:iCs/>
                  <w:sz w:val="16"/>
                  <w:szCs w:val="16"/>
                </w:rPr>
                <w:t> </w:t>
              </w:r>
            </w:ins>
            <w:r w:rsidRPr="00472745">
              <w:rPr>
                <w:rFonts w:cs="Arial"/>
                <w:iCs/>
                <w:sz w:val="16"/>
                <w:szCs w:val="16"/>
              </w:rPr>
              <w:t xml:space="preserve">km. </w:t>
            </w:r>
          </w:p>
        </w:tc>
        <w:tc>
          <w:tcPr>
            <w:tcW w:w="1843" w:type="dxa"/>
          </w:tcPr>
          <w:p w14:paraId="6FE059E0" w14:textId="77777777" w:rsidR="00605BAA" w:rsidRPr="00833741" w:rsidDel="00FF3742" w:rsidRDefault="00605BAA" w:rsidP="00605BAA">
            <w:pPr>
              <w:spacing w:before="20" w:after="20"/>
              <w:rPr>
                <w:rFonts w:cs="Arial"/>
                <w:sz w:val="16"/>
                <w:szCs w:val="16"/>
              </w:rPr>
            </w:pPr>
          </w:p>
        </w:tc>
      </w:tr>
      <w:tr w:rsidR="00605BAA" w:rsidRPr="00151940" w14:paraId="06399A61" w14:textId="77777777" w:rsidTr="00B0495E">
        <w:trPr>
          <w:cantSplit/>
          <w:trHeight w:val="1214"/>
        </w:trPr>
        <w:tc>
          <w:tcPr>
            <w:tcW w:w="1042" w:type="dxa"/>
          </w:tcPr>
          <w:p w14:paraId="5423993C" w14:textId="4AD1A897" w:rsidR="00605BAA" w:rsidRDefault="00605BAA" w:rsidP="00605BAA">
            <w:pPr>
              <w:keepLines/>
              <w:spacing w:before="20" w:after="20"/>
              <w:rPr>
                <w:rFonts w:cs="Arial"/>
                <w:sz w:val="16"/>
                <w:szCs w:val="16"/>
              </w:rPr>
            </w:pPr>
            <w:r>
              <w:rPr>
                <w:sz w:val="16"/>
                <w:szCs w:val="16"/>
                <w:lang w:val="en-US"/>
              </w:rPr>
              <w:t>D/61</w:t>
            </w:r>
          </w:p>
        </w:tc>
        <w:tc>
          <w:tcPr>
            <w:tcW w:w="1224" w:type="dxa"/>
          </w:tcPr>
          <w:p w14:paraId="74BA6A16" w14:textId="683D7608" w:rsidR="00605BAA" w:rsidRDefault="00605BAA" w:rsidP="00605BAA">
            <w:pPr>
              <w:keepLines/>
              <w:spacing w:before="20" w:after="20"/>
              <w:rPr>
                <w:rFonts w:cs="Arial"/>
                <w:sz w:val="16"/>
                <w:szCs w:val="16"/>
              </w:rPr>
            </w:pPr>
            <w:r>
              <w:rPr>
                <w:sz w:val="16"/>
                <w:szCs w:val="16"/>
                <w:lang w:val="en-US"/>
              </w:rPr>
              <w:t>Page 54, 7.1.1</w:t>
            </w:r>
          </w:p>
        </w:tc>
        <w:tc>
          <w:tcPr>
            <w:tcW w:w="1276" w:type="dxa"/>
          </w:tcPr>
          <w:p w14:paraId="2E84BF49" w14:textId="18E5EE32" w:rsidR="00605BAA" w:rsidRDefault="00605BAA" w:rsidP="00605BAA">
            <w:pPr>
              <w:keepLines/>
              <w:spacing w:before="20" w:after="20"/>
              <w:rPr>
                <w:rFonts w:cs="Arial"/>
                <w:sz w:val="16"/>
                <w:szCs w:val="16"/>
              </w:rPr>
            </w:pPr>
            <w:r>
              <w:rPr>
                <w:sz w:val="16"/>
                <w:szCs w:val="16"/>
                <w:lang w:val="en-US"/>
              </w:rPr>
              <w:t>para below Table 41</w:t>
            </w:r>
          </w:p>
        </w:tc>
        <w:tc>
          <w:tcPr>
            <w:tcW w:w="1355" w:type="dxa"/>
          </w:tcPr>
          <w:p w14:paraId="35AB1F93" w14:textId="47EFAD1C" w:rsidR="00605BAA" w:rsidRDefault="00605BAA" w:rsidP="00605BAA">
            <w:pPr>
              <w:keepLines/>
              <w:spacing w:before="20" w:after="20"/>
              <w:rPr>
                <w:rFonts w:cs="Arial"/>
                <w:sz w:val="16"/>
                <w:szCs w:val="16"/>
              </w:rPr>
            </w:pPr>
            <w:r>
              <w:rPr>
                <w:sz w:val="16"/>
                <w:szCs w:val="16"/>
                <w:lang w:val="en-US"/>
              </w:rPr>
              <w:t>editorial, grammar</w:t>
            </w:r>
          </w:p>
        </w:tc>
        <w:tc>
          <w:tcPr>
            <w:tcW w:w="4111" w:type="dxa"/>
          </w:tcPr>
          <w:p w14:paraId="00E70BE5" w14:textId="50D0E6CF" w:rsidR="00605BAA" w:rsidRDefault="00605BAA" w:rsidP="00605BAA">
            <w:pPr>
              <w:keepLines/>
              <w:spacing w:before="20" w:after="20"/>
              <w:rPr>
                <w:rFonts w:cs="Arial"/>
                <w:sz w:val="16"/>
                <w:szCs w:val="16"/>
              </w:rPr>
            </w:pPr>
            <w:r>
              <w:rPr>
                <w:sz w:val="16"/>
                <w:szCs w:val="16"/>
                <w:lang w:val="en-US"/>
              </w:rPr>
              <w:t>“</w:t>
            </w:r>
            <w:proofErr w:type="gramStart"/>
            <w:r>
              <w:rPr>
                <w:sz w:val="16"/>
                <w:szCs w:val="16"/>
                <w:lang w:val="en-US"/>
              </w:rPr>
              <w:t>full</w:t>
            </w:r>
            <w:proofErr w:type="gramEnd"/>
            <w:r>
              <w:rPr>
                <w:sz w:val="16"/>
                <w:szCs w:val="16"/>
                <w:lang w:val="en-US"/>
              </w:rPr>
              <w:t xml:space="preserve"> stop” missing</w:t>
            </w:r>
          </w:p>
        </w:tc>
        <w:tc>
          <w:tcPr>
            <w:tcW w:w="4820" w:type="dxa"/>
          </w:tcPr>
          <w:p w14:paraId="793372A8" w14:textId="77777777" w:rsidR="00605BAA" w:rsidRPr="00E716BF" w:rsidRDefault="00605BAA" w:rsidP="00605BAA">
            <w:pPr>
              <w:spacing w:before="20" w:after="20"/>
              <w:rPr>
                <w:sz w:val="16"/>
                <w:szCs w:val="16"/>
              </w:rPr>
            </w:pPr>
            <w:r>
              <w:rPr>
                <w:sz w:val="16"/>
                <w:szCs w:val="16"/>
              </w:rPr>
              <w:t>…</w:t>
            </w:r>
            <w:r w:rsidRPr="00E716BF">
              <w:rPr>
                <w:sz w:val="16"/>
                <w:szCs w:val="16"/>
              </w:rPr>
              <w:t>creating an interference CDF</w:t>
            </w:r>
            <w:ins w:id="536" w:author="Germany" w:date="2024-04-05T13:18:00Z">
              <w:r w:rsidRPr="00E716BF">
                <w:rPr>
                  <w:sz w:val="16"/>
                  <w:szCs w:val="16"/>
                </w:rPr>
                <w:t>.</w:t>
              </w:r>
            </w:ins>
            <w:del w:id="537" w:author="Germany" w:date="2024-04-05T13:18:00Z">
              <w:r w:rsidRPr="00E716BF">
                <w:rPr>
                  <w:sz w:val="16"/>
                  <w:szCs w:val="16"/>
                </w:rPr>
                <w:delText>,</w:delText>
              </w:r>
            </w:del>
            <w:r w:rsidRPr="00E716BF">
              <w:rPr>
                <w:sz w:val="16"/>
                <w:szCs w:val="16"/>
              </w:rPr>
              <w:t xml:space="preserve"> For each separation distance</w:t>
            </w:r>
            <w:r>
              <w:rPr>
                <w:sz w:val="16"/>
                <w:szCs w:val="16"/>
              </w:rPr>
              <w:t>…</w:t>
            </w:r>
          </w:p>
          <w:p w14:paraId="3ABFFA3A" w14:textId="77777777" w:rsidR="00605BAA" w:rsidRPr="00833741" w:rsidDel="00FF3742" w:rsidRDefault="00605BAA" w:rsidP="00605BAA">
            <w:pPr>
              <w:spacing w:before="20" w:after="20"/>
              <w:rPr>
                <w:rFonts w:cs="Arial"/>
                <w:sz w:val="16"/>
                <w:szCs w:val="16"/>
              </w:rPr>
            </w:pPr>
          </w:p>
        </w:tc>
        <w:tc>
          <w:tcPr>
            <w:tcW w:w="1843" w:type="dxa"/>
          </w:tcPr>
          <w:p w14:paraId="71EF5916" w14:textId="77777777" w:rsidR="00605BAA" w:rsidRPr="00833741" w:rsidDel="00FF3742" w:rsidRDefault="00605BAA" w:rsidP="00605BAA">
            <w:pPr>
              <w:spacing w:before="20" w:after="20"/>
              <w:rPr>
                <w:rFonts w:cs="Arial"/>
                <w:sz w:val="16"/>
                <w:szCs w:val="16"/>
              </w:rPr>
            </w:pPr>
          </w:p>
        </w:tc>
      </w:tr>
      <w:tr w:rsidR="00605BAA" w:rsidRPr="00151940" w14:paraId="5A31952C" w14:textId="77777777" w:rsidTr="00B0495E">
        <w:trPr>
          <w:cantSplit/>
          <w:trHeight w:val="1214"/>
        </w:trPr>
        <w:tc>
          <w:tcPr>
            <w:tcW w:w="1042" w:type="dxa"/>
          </w:tcPr>
          <w:p w14:paraId="311754A4" w14:textId="45C2809B" w:rsidR="00605BAA" w:rsidRDefault="00605BAA" w:rsidP="00605BAA">
            <w:pPr>
              <w:keepLines/>
              <w:spacing w:before="20" w:after="20"/>
              <w:rPr>
                <w:rFonts w:cs="Arial"/>
                <w:sz w:val="16"/>
                <w:szCs w:val="16"/>
              </w:rPr>
            </w:pPr>
            <w:r>
              <w:rPr>
                <w:sz w:val="16"/>
                <w:szCs w:val="16"/>
                <w:lang w:val="en-US"/>
              </w:rPr>
              <w:t>D/62</w:t>
            </w:r>
          </w:p>
        </w:tc>
        <w:tc>
          <w:tcPr>
            <w:tcW w:w="1224" w:type="dxa"/>
          </w:tcPr>
          <w:p w14:paraId="6716D6F7" w14:textId="51CC9199" w:rsidR="00605BAA" w:rsidRDefault="00605BAA" w:rsidP="00605BAA">
            <w:pPr>
              <w:keepLines/>
              <w:spacing w:before="20" w:after="20"/>
              <w:rPr>
                <w:rFonts w:cs="Arial"/>
                <w:sz w:val="16"/>
                <w:szCs w:val="16"/>
              </w:rPr>
            </w:pPr>
            <w:r>
              <w:rPr>
                <w:sz w:val="16"/>
                <w:szCs w:val="16"/>
                <w:lang w:val="en-US"/>
              </w:rPr>
              <w:t>Page 54, 7.1.1</w:t>
            </w:r>
          </w:p>
        </w:tc>
        <w:tc>
          <w:tcPr>
            <w:tcW w:w="1276" w:type="dxa"/>
          </w:tcPr>
          <w:p w14:paraId="7241B531" w14:textId="2FFA8BE0" w:rsidR="00605BAA" w:rsidRDefault="00605BAA" w:rsidP="00605BAA">
            <w:pPr>
              <w:keepLines/>
              <w:spacing w:before="20" w:after="20"/>
              <w:rPr>
                <w:rFonts w:cs="Arial"/>
                <w:sz w:val="16"/>
                <w:szCs w:val="16"/>
              </w:rPr>
            </w:pPr>
            <w:proofErr w:type="spellStart"/>
            <w:r>
              <w:rPr>
                <w:sz w:val="16"/>
                <w:szCs w:val="16"/>
                <w:lang w:val="en-US"/>
              </w:rPr>
              <w:t>econd</w:t>
            </w:r>
            <w:proofErr w:type="spellEnd"/>
            <w:r>
              <w:rPr>
                <w:sz w:val="16"/>
                <w:szCs w:val="16"/>
                <w:lang w:val="en-US"/>
              </w:rPr>
              <w:t xml:space="preserve"> para below Table 41</w:t>
            </w:r>
          </w:p>
        </w:tc>
        <w:tc>
          <w:tcPr>
            <w:tcW w:w="1355" w:type="dxa"/>
          </w:tcPr>
          <w:p w14:paraId="5DD1157B" w14:textId="39D4DC6E" w:rsidR="00605BAA" w:rsidRDefault="00605BAA" w:rsidP="00605BAA">
            <w:pPr>
              <w:keepLines/>
              <w:spacing w:before="20" w:after="20"/>
              <w:rPr>
                <w:rFonts w:cs="Arial"/>
                <w:sz w:val="16"/>
                <w:szCs w:val="16"/>
              </w:rPr>
            </w:pPr>
            <w:r>
              <w:rPr>
                <w:sz w:val="16"/>
                <w:szCs w:val="16"/>
                <w:lang w:val="en-US"/>
              </w:rPr>
              <w:t>editorial, general</w:t>
            </w:r>
          </w:p>
        </w:tc>
        <w:tc>
          <w:tcPr>
            <w:tcW w:w="4111" w:type="dxa"/>
          </w:tcPr>
          <w:p w14:paraId="3931F31D" w14:textId="36192973" w:rsidR="00605BAA" w:rsidRDefault="00605BAA" w:rsidP="00605BAA">
            <w:pPr>
              <w:keepLines/>
              <w:spacing w:before="20" w:after="20"/>
              <w:rPr>
                <w:rFonts w:cs="Arial"/>
                <w:sz w:val="16"/>
                <w:szCs w:val="16"/>
              </w:rPr>
            </w:pPr>
            <w:r>
              <w:rPr>
                <w:sz w:val="16"/>
                <w:szCs w:val="16"/>
                <w:lang w:val="en-US"/>
              </w:rPr>
              <w:t>the word “</w:t>
            </w:r>
            <w:proofErr w:type="spellStart"/>
            <w:r>
              <w:rPr>
                <w:sz w:val="16"/>
                <w:szCs w:val="16"/>
                <w:lang w:val="en-US"/>
              </w:rPr>
              <w:t>beween</w:t>
            </w:r>
            <w:proofErr w:type="spellEnd"/>
            <w:r>
              <w:rPr>
                <w:sz w:val="16"/>
                <w:szCs w:val="16"/>
                <w:lang w:val="en-US"/>
              </w:rPr>
              <w:t xml:space="preserve">” </w:t>
            </w:r>
            <w:proofErr w:type="gramStart"/>
            <w:r>
              <w:rPr>
                <w:sz w:val="16"/>
                <w:szCs w:val="16"/>
                <w:lang w:val="en-US"/>
              </w:rPr>
              <w:t>has to</w:t>
            </w:r>
            <w:proofErr w:type="gramEnd"/>
            <w:r>
              <w:rPr>
                <w:sz w:val="16"/>
                <w:szCs w:val="16"/>
                <w:lang w:val="en-US"/>
              </w:rPr>
              <w:t xml:space="preserve"> be deleted</w:t>
            </w:r>
          </w:p>
        </w:tc>
        <w:tc>
          <w:tcPr>
            <w:tcW w:w="4820" w:type="dxa"/>
          </w:tcPr>
          <w:p w14:paraId="7E57F12C" w14:textId="77777777" w:rsidR="00605BAA" w:rsidRPr="00E716BF" w:rsidRDefault="00605BAA" w:rsidP="00605BAA">
            <w:pPr>
              <w:spacing w:before="20" w:after="20"/>
              <w:rPr>
                <w:sz w:val="16"/>
                <w:szCs w:val="16"/>
              </w:rPr>
            </w:pPr>
            <w:r>
              <w:rPr>
                <w:sz w:val="16"/>
                <w:szCs w:val="16"/>
              </w:rPr>
              <w:t>…</w:t>
            </w:r>
            <w:r w:rsidRPr="00E716BF">
              <w:rPr>
                <w:sz w:val="16"/>
                <w:szCs w:val="16"/>
              </w:rPr>
              <w:t xml:space="preserve">the separation distances </w:t>
            </w:r>
            <w:del w:id="538" w:author="Germany" w:date="2024-04-05T13:24:00Z">
              <w:r w:rsidRPr="00E716BF">
                <w:rPr>
                  <w:sz w:val="16"/>
                  <w:szCs w:val="16"/>
                </w:rPr>
                <w:delText xml:space="preserve">between </w:delText>
              </w:r>
            </w:del>
            <w:r w:rsidRPr="00E716BF">
              <w:rPr>
                <w:sz w:val="16"/>
                <w:szCs w:val="16"/>
              </w:rPr>
              <w:t>for a Low Power WBB LMP BS are</w:t>
            </w:r>
            <w:r>
              <w:rPr>
                <w:sz w:val="16"/>
                <w:szCs w:val="16"/>
              </w:rPr>
              <w:t>…</w:t>
            </w:r>
          </w:p>
          <w:p w14:paraId="4C487ACC" w14:textId="77777777" w:rsidR="00605BAA" w:rsidRPr="00833741" w:rsidDel="00FF3742" w:rsidRDefault="00605BAA" w:rsidP="00605BAA">
            <w:pPr>
              <w:spacing w:before="20" w:after="20"/>
              <w:rPr>
                <w:rFonts w:cs="Arial"/>
                <w:sz w:val="16"/>
                <w:szCs w:val="16"/>
              </w:rPr>
            </w:pPr>
          </w:p>
        </w:tc>
        <w:tc>
          <w:tcPr>
            <w:tcW w:w="1843" w:type="dxa"/>
          </w:tcPr>
          <w:p w14:paraId="139BC718" w14:textId="77777777" w:rsidR="00605BAA" w:rsidRPr="00833741" w:rsidDel="00FF3742" w:rsidRDefault="00605BAA" w:rsidP="00605BAA">
            <w:pPr>
              <w:spacing w:before="20" w:after="20"/>
              <w:rPr>
                <w:rFonts w:cs="Arial"/>
                <w:sz w:val="16"/>
                <w:szCs w:val="16"/>
              </w:rPr>
            </w:pPr>
          </w:p>
        </w:tc>
      </w:tr>
      <w:tr w:rsidR="00605BAA" w:rsidRPr="00151940" w14:paraId="0A84ABE0" w14:textId="77777777" w:rsidTr="00B0495E">
        <w:trPr>
          <w:cantSplit/>
          <w:trHeight w:val="1214"/>
        </w:trPr>
        <w:tc>
          <w:tcPr>
            <w:tcW w:w="1042" w:type="dxa"/>
          </w:tcPr>
          <w:p w14:paraId="4FEDAC02" w14:textId="599A0CAC" w:rsidR="00605BAA" w:rsidRDefault="00605BAA" w:rsidP="00605BAA">
            <w:pPr>
              <w:keepLines/>
              <w:spacing w:before="20" w:after="20"/>
              <w:rPr>
                <w:sz w:val="16"/>
                <w:szCs w:val="16"/>
                <w:lang w:val="en-US"/>
              </w:rPr>
            </w:pPr>
            <w:r>
              <w:rPr>
                <w:sz w:val="16"/>
                <w:szCs w:val="16"/>
                <w:lang w:val="en-US"/>
              </w:rPr>
              <w:lastRenderedPageBreak/>
              <w:t>D/63</w:t>
            </w:r>
          </w:p>
        </w:tc>
        <w:tc>
          <w:tcPr>
            <w:tcW w:w="1224" w:type="dxa"/>
          </w:tcPr>
          <w:p w14:paraId="6BECA855" w14:textId="05E50C96" w:rsidR="00605BAA" w:rsidRDefault="00605BAA" w:rsidP="00605BAA">
            <w:pPr>
              <w:keepLines/>
              <w:spacing w:before="20" w:after="20"/>
              <w:rPr>
                <w:sz w:val="16"/>
                <w:szCs w:val="16"/>
                <w:lang w:val="en-US"/>
              </w:rPr>
            </w:pPr>
            <w:r>
              <w:rPr>
                <w:sz w:val="16"/>
                <w:szCs w:val="16"/>
                <w:lang w:val="en-US"/>
              </w:rPr>
              <w:t>Page 54 to 55, 7.1.1</w:t>
            </w:r>
          </w:p>
        </w:tc>
        <w:tc>
          <w:tcPr>
            <w:tcW w:w="1276" w:type="dxa"/>
          </w:tcPr>
          <w:p w14:paraId="7102BC63" w14:textId="3F2091C3" w:rsidR="00605BAA" w:rsidRDefault="00605BAA" w:rsidP="00605BAA">
            <w:pPr>
              <w:keepLines/>
              <w:spacing w:before="20" w:after="20"/>
              <w:rPr>
                <w:sz w:val="16"/>
                <w:szCs w:val="16"/>
                <w:lang w:val="en-US"/>
              </w:rPr>
            </w:pPr>
            <w:r>
              <w:rPr>
                <w:sz w:val="16"/>
                <w:szCs w:val="16"/>
                <w:lang w:val="en-US"/>
              </w:rPr>
              <w:t>Figure 5 to 7</w:t>
            </w:r>
          </w:p>
        </w:tc>
        <w:tc>
          <w:tcPr>
            <w:tcW w:w="1355" w:type="dxa"/>
          </w:tcPr>
          <w:p w14:paraId="11021761" w14:textId="5F84B350" w:rsidR="00605BAA" w:rsidRDefault="00605BAA" w:rsidP="00605BAA">
            <w:pPr>
              <w:keepLines/>
              <w:spacing w:before="20" w:after="20"/>
              <w:rPr>
                <w:sz w:val="16"/>
                <w:szCs w:val="16"/>
                <w:lang w:val="en-US"/>
              </w:rPr>
            </w:pPr>
            <w:r>
              <w:rPr>
                <w:sz w:val="16"/>
                <w:szCs w:val="16"/>
                <w:lang w:val="en-US"/>
              </w:rPr>
              <w:t>General</w:t>
            </w:r>
          </w:p>
        </w:tc>
        <w:tc>
          <w:tcPr>
            <w:tcW w:w="4111" w:type="dxa"/>
          </w:tcPr>
          <w:p w14:paraId="1847AFFE" w14:textId="00DFFD3A" w:rsidR="00605BAA" w:rsidRDefault="00605BAA" w:rsidP="00605BAA">
            <w:pPr>
              <w:keepLines/>
              <w:spacing w:before="20" w:after="20"/>
              <w:rPr>
                <w:sz w:val="16"/>
                <w:szCs w:val="16"/>
                <w:lang w:val="en-US"/>
              </w:rPr>
            </w:pPr>
            <w:r>
              <w:rPr>
                <w:sz w:val="16"/>
                <w:szCs w:val="16"/>
                <w:lang w:val="en-US"/>
              </w:rPr>
              <w:t>Titles missing</w:t>
            </w:r>
          </w:p>
        </w:tc>
        <w:tc>
          <w:tcPr>
            <w:tcW w:w="4820" w:type="dxa"/>
          </w:tcPr>
          <w:p w14:paraId="11376F41" w14:textId="77777777" w:rsidR="00605BAA" w:rsidRDefault="00605BAA" w:rsidP="00605BAA">
            <w:pPr>
              <w:spacing w:before="20" w:after="20"/>
              <w:rPr>
                <w:sz w:val="16"/>
                <w:szCs w:val="16"/>
              </w:rPr>
            </w:pPr>
          </w:p>
        </w:tc>
        <w:tc>
          <w:tcPr>
            <w:tcW w:w="1843" w:type="dxa"/>
          </w:tcPr>
          <w:p w14:paraId="16B3CB23" w14:textId="77777777" w:rsidR="00605BAA" w:rsidRPr="00833741" w:rsidDel="00FF3742" w:rsidRDefault="00605BAA" w:rsidP="00605BAA">
            <w:pPr>
              <w:spacing w:before="20" w:after="20"/>
              <w:rPr>
                <w:rFonts w:cs="Arial"/>
                <w:sz w:val="16"/>
                <w:szCs w:val="16"/>
              </w:rPr>
            </w:pPr>
          </w:p>
        </w:tc>
      </w:tr>
      <w:tr w:rsidR="00605BAA" w:rsidRPr="00151940" w14:paraId="6646EE2E" w14:textId="77777777" w:rsidTr="00B0495E">
        <w:trPr>
          <w:cantSplit/>
          <w:trHeight w:val="1214"/>
        </w:trPr>
        <w:tc>
          <w:tcPr>
            <w:tcW w:w="1042" w:type="dxa"/>
          </w:tcPr>
          <w:p w14:paraId="1AA887EA" w14:textId="3AA2E55E" w:rsidR="00605BAA" w:rsidRDefault="00605BAA" w:rsidP="00605BAA">
            <w:pPr>
              <w:keepLines/>
              <w:spacing w:before="20" w:after="20"/>
              <w:rPr>
                <w:sz w:val="16"/>
                <w:szCs w:val="16"/>
                <w:lang w:val="en-US"/>
              </w:rPr>
            </w:pPr>
            <w:r w:rsidRPr="001064E6">
              <w:rPr>
                <w:rFonts w:cs="Arial"/>
                <w:sz w:val="16"/>
                <w:szCs w:val="16"/>
              </w:rPr>
              <w:t>LTU/</w:t>
            </w:r>
            <w:r>
              <w:rPr>
                <w:rFonts w:cs="Arial"/>
                <w:sz w:val="16"/>
                <w:szCs w:val="16"/>
              </w:rPr>
              <w:t>17</w:t>
            </w:r>
          </w:p>
        </w:tc>
        <w:tc>
          <w:tcPr>
            <w:tcW w:w="1224" w:type="dxa"/>
          </w:tcPr>
          <w:p w14:paraId="4E72E058" w14:textId="16461A52" w:rsidR="00605BAA" w:rsidRDefault="00605BAA" w:rsidP="00605BAA">
            <w:pPr>
              <w:keepLines/>
              <w:spacing w:before="20" w:after="20"/>
              <w:rPr>
                <w:sz w:val="16"/>
                <w:szCs w:val="16"/>
                <w:lang w:val="en-US"/>
              </w:rPr>
            </w:pPr>
            <w:r>
              <w:rPr>
                <w:rFonts w:cs="Arial"/>
                <w:sz w:val="16"/>
                <w:szCs w:val="16"/>
              </w:rPr>
              <w:t>7.1.2</w:t>
            </w:r>
          </w:p>
        </w:tc>
        <w:tc>
          <w:tcPr>
            <w:tcW w:w="1276" w:type="dxa"/>
          </w:tcPr>
          <w:p w14:paraId="28155C9F" w14:textId="1A6C8718" w:rsidR="00605BAA" w:rsidRDefault="00605BAA" w:rsidP="00605BAA">
            <w:pPr>
              <w:keepLines/>
              <w:spacing w:before="20" w:after="20"/>
              <w:rPr>
                <w:sz w:val="16"/>
                <w:szCs w:val="16"/>
                <w:lang w:val="en-US"/>
              </w:rPr>
            </w:pPr>
            <w:r>
              <w:rPr>
                <w:rFonts w:cs="Arial"/>
                <w:sz w:val="16"/>
                <w:szCs w:val="16"/>
              </w:rPr>
              <w:t>2</w:t>
            </w:r>
            <w:r w:rsidRPr="00281916">
              <w:rPr>
                <w:rFonts w:cs="Arial"/>
                <w:sz w:val="16"/>
                <w:szCs w:val="16"/>
                <w:vertAlign w:val="superscript"/>
              </w:rPr>
              <w:t>nd</w:t>
            </w:r>
            <w:r>
              <w:rPr>
                <w:rFonts w:cs="Arial"/>
                <w:sz w:val="16"/>
                <w:szCs w:val="16"/>
              </w:rPr>
              <w:t xml:space="preserve"> paragraph</w:t>
            </w:r>
          </w:p>
        </w:tc>
        <w:tc>
          <w:tcPr>
            <w:tcW w:w="1355" w:type="dxa"/>
          </w:tcPr>
          <w:p w14:paraId="568F12A2" w14:textId="50876C40" w:rsidR="00605BAA" w:rsidRDefault="00605BAA" w:rsidP="00605BAA">
            <w:pPr>
              <w:keepLines/>
              <w:spacing w:before="20" w:after="20"/>
              <w:rPr>
                <w:sz w:val="16"/>
                <w:szCs w:val="16"/>
                <w:lang w:val="en-US"/>
              </w:rPr>
            </w:pPr>
            <w:r>
              <w:rPr>
                <w:rFonts w:cs="Arial"/>
                <w:sz w:val="16"/>
                <w:szCs w:val="16"/>
              </w:rPr>
              <w:t>Editorial</w:t>
            </w:r>
          </w:p>
        </w:tc>
        <w:tc>
          <w:tcPr>
            <w:tcW w:w="4111" w:type="dxa"/>
          </w:tcPr>
          <w:p w14:paraId="49CAA6A5" w14:textId="7650A67E" w:rsidR="00605BAA" w:rsidRDefault="00605BAA" w:rsidP="00605BAA">
            <w:pPr>
              <w:keepLines/>
              <w:spacing w:before="20" w:after="20"/>
              <w:rPr>
                <w:sz w:val="16"/>
                <w:szCs w:val="16"/>
                <w:lang w:val="en-US"/>
              </w:rPr>
            </w:pPr>
            <w:r>
              <w:rPr>
                <w:rFonts w:cs="Arial"/>
                <w:sz w:val="16"/>
                <w:szCs w:val="16"/>
              </w:rPr>
              <w:t xml:space="preserve">The sentence refers to another study for </w:t>
            </w:r>
            <w:proofErr w:type="gramStart"/>
            <w:r>
              <w:rPr>
                <w:rFonts w:cs="Arial"/>
                <w:sz w:val="16"/>
                <w:szCs w:val="16"/>
              </w:rPr>
              <w:t>comparison</w:t>
            </w:r>
            <w:proofErr w:type="gramEnd"/>
            <w:r>
              <w:rPr>
                <w:rFonts w:cs="Arial"/>
                <w:sz w:val="16"/>
                <w:szCs w:val="16"/>
              </w:rPr>
              <w:t xml:space="preserve"> but the section should remain within its objective hence it is proposed to delete the comparison</w:t>
            </w:r>
          </w:p>
        </w:tc>
        <w:tc>
          <w:tcPr>
            <w:tcW w:w="4820" w:type="dxa"/>
          </w:tcPr>
          <w:p w14:paraId="7E67E0F4" w14:textId="0F102869" w:rsidR="00605BAA" w:rsidRPr="00782DFB" w:rsidRDefault="00605BAA" w:rsidP="00605BAA">
            <w:pPr>
              <w:spacing w:before="20" w:after="20"/>
              <w:rPr>
                <w:sz w:val="16"/>
                <w:szCs w:val="16"/>
              </w:rPr>
            </w:pPr>
            <w:del w:id="539" w:author="Lithuania" w:date="2024-03-14T11:15:00Z">
              <w:r w:rsidRPr="004A7CAC" w:rsidDel="00753DDD">
                <w:rPr>
                  <w:rFonts w:cs="Arial"/>
                  <w:iCs/>
                  <w:sz w:val="16"/>
                  <w:szCs w:val="16"/>
                </w:rPr>
                <w:delText>Study 2</w:delText>
              </w:r>
            </w:del>
            <w:ins w:id="540" w:author="Lithuania" w:date="2024-03-14T11:15:00Z">
              <w:r w:rsidRPr="004A7CAC">
                <w:rPr>
                  <w:rFonts w:cs="Arial"/>
                  <w:iCs/>
                  <w:sz w:val="16"/>
                  <w:szCs w:val="16"/>
                </w:rPr>
                <w:t>This study</w:t>
              </w:r>
            </w:ins>
            <w:r w:rsidRPr="004A7CAC">
              <w:rPr>
                <w:rFonts w:cs="Arial"/>
                <w:iCs/>
                <w:sz w:val="16"/>
                <w:szCs w:val="16"/>
              </w:rPr>
              <w:t xml:space="preserve"> provides Monte-Carlo simulations results of interference from WBB LMP BS to 5G MFCN </w:t>
            </w:r>
            <w:ins w:id="541" w:author="Lithuania" w:date="2024-03-22T10:27:00Z">
              <w:r w:rsidRPr="004A7CAC">
                <w:rPr>
                  <w:rFonts w:cs="Arial"/>
                  <w:iCs/>
                  <w:sz w:val="16"/>
                  <w:szCs w:val="16"/>
                </w:rPr>
                <w:t xml:space="preserve">BS </w:t>
              </w:r>
            </w:ins>
            <w:r w:rsidRPr="004A7CAC">
              <w:rPr>
                <w:rFonts w:cs="Arial"/>
                <w:iCs/>
                <w:sz w:val="16"/>
                <w:szCs w:val="16"/>
              </w:rPr>
              <w:t>by modelling the local area network as a single BS and 5G MFCN network as a single BS</w:t>
            </w:r>
            <w:ins w:id="542" w:author="Lithuania" w:date="2024-03-22T10:27:00Z">
              <w:r w:rsidRPr="004A7CAC">
                <w:rPr>
                  <w:rFonts w:cs="Arial"/>
                  <w:iCs/>
                  <w:sz w:val="16"/>
                  <w:szCs w:val="16"/>
                </w:rPr>
                <w:t>.</w:t>
              </w:r>
            </w:ins>
            <w:del w:id="543" w:author="Lithuania" w:date="2024-03-22T10:27:00Z">
              <w:r w:rsidRPr="004A7CAC" w:rsidDel="00F65593">
                <w:rPr>
                  <w:rFonts w:cs="Arial"/>
                  <w:iCs/>
                  <w:sz w:val="16"/>
                  <w:szCs w:val="16"/>
                </w:rPr>
                <w:delText>,</w:delText>
              </w:r>
            </w:del>
            <w:r w:rsidRPr="004A7CAC">
              <w:rPr>
                <w:rFonts w:cs="Arial"/>
                <w:iCs/>
                <w:sz w:val="16"/>
                <w:szCs w:val="16"/>
              </w:rPr>
              <w:t xml:space="preserve"> </w:t>
            </w:r>
            <w:del w:id="544" w:author="Lithuania" w:date="2024-03-22T10:27:00Z">
              <w:r w:rsidRPr="004A7CAC" w:rsidDel="00F65593">
                <w:rPr>
                  <w:rFonts w:cs="Arial"/>
                  <w:iCs/>
                  <w:sz w:val="16"/>
                  <w:szCs w:val="16"/>
                </w:rPr>
                <w:delText>t</w:delText>
              </w:r>
            </w:del>
            <w:ins w:id="545" w:author="Lithuania" w:date="2024-03-22T10:27:00Z">
              <w:r w:rsidRPr="004A7CAC">
                <w:rPr>
                  <w:rFonts w:cs="Arial"/>
                  <w:iCs/>
                  <w:sz w:val="16"/>
                  <w:szCs w:val="16"/>
                </w:rPr>
                <w:t>T</w:t>
              </w:r>
            </w:ins>
            <w:r w:rsidRPr="004A7CAC">
              <w:rPr>
                <w:rFonts w:cs="Arial"/>
                <w:iCs/>
                <w:sz w:val="16"/>
                <w:szCs w:val="16"/>
              </w:rPr>
              <w:t>he 5G MFCN BS out</w:t>
            </w:r>
            <w:ins w:id="546" w:author="Lithuania" w:date="2024-03-22T10:27:00Z">
              <w:r w:rsidRPr="004A7CAC">
                <w:rPr>
                  <w:rFonts w:cs="Arial"/>
                  <w:iCs/>
                  <w:sz w:val="16"/>
                  <w:szCs w:val="16"/>
                </w:rPr>
                <w:t>-</w:t>
              </w:r>
            </w:ins>
            <w:del w:id="547" w:author="Lithuania" w:date="2024-03-22T10:27:00Z">
              <w:r w:rsidRPr="004A7CAC" w:rsidDel="0081562F">
                <w:rPr>
                  <w:rFonts w:cs="Arial"/>
                  <w:iCs/>
                  <w:sz w:val="16"/>
                  <w:szCs w:val="16"/>
                </w:rPr>
                <w:delText xml:space="preserve"> </w:delText>
              </w:r>
            </w:del>
            <w:r w:rsidRPr="004A7CAC">
              <w:rPr>
                <w:rFonts w:cs="Arial"/>
                <w:iCs/>
                <w:sz w:val="16"/>
                <w:szCs w:val="16"/>
              </w:rPr>
              <w:t>of</w:t>
            </w:r>
            <w:ins w:id="548" w:author="Lithuania" w:date="2024-03-22T10:27:00Z">
              <w:r w:rsidRPr="004A7CAC">
                <w:rPr>
                  <w:rFonts w:cs="Arial"/>
                  <w:iCs/>
                  <w:sz w:val="16"/>
                  <w:szCs w:val="16"/>
                </w:rPr>
                <w:t>-</w:t>
              </w:r>
            </w:ins>
            <w:del w:id="549" w:author="Lithuania" w:date="2024-03-22T10:27:00Z">
              <w:r w:rsidRPr="004A7CAC" w:rsidDel="0081562F">
                <w:rPr>
                  <w:rFonts w:cs="Arial"/>
                  <w:iCs/>
                  <w:sz w:val="16"/>
                  <w:szCs w:val="16"/>
                </w:rPr>
                <w:delText xml:space="preserve"> </w:delText>
              </w:r>
            </w:del>
            <w:r w:rsidRPr="004A7CAC">
              <w:rPr>
                <w:rFonts w:cs="Arial"/>
                <w:iCs/>
                <w:sz w:val="16"/>
                <w:szCs w:val="16"/>
              </w:rPr>
              <w:t>band blocking characteristics used in the simulation is a type 1-H (-15 dBm</w:t>
            </w:r>
            <w:r>
              <w:rPr>
                <w:rFonts w:cs="Arial"/>
                <w:iCs/>
                <w:sz w:val="16"/>
                <w:szCs w:val="16"/>
                <w:vertAlign w:val="superscript"/>
              </w:rPr>
              <w:t>7</w:t>
            </w:r>
            <w:r w:rsidRPr="004A7CAC">
              <w:rPr>
                <w:rFonts w:cs="Arial"/>
                <w:iCs/>
                <w:sz w:val="16"/>
                <w:szCs w:val="16"/>
              </w:rPr>
              <w:t xml:space="preserve"> at frequency offset from the band edge). This single BS to single BS simulation scenario does not take into account the inter-cell interference within 5G MFCN network</w:t>
            </w:r>
            <w:ins w:id="550" w:author="Lithuania" w:date="2024-03-22T10:28:00Z">
              <w:r w:rsidRPr="004A7CAC">
                <w:rPr>
                  <w:rFonts w:cs="Arial"/>
                  <w:iCs/>
                  <w:sz w:val="16"/>
                  <w:szCs w:val="16"/>
                </w:rPr>
                <w:t>.</w:t>
              </w:r>
            </w:ins>
            <w:del w:id="551" w:author="Lithuania" w:date="2024-03-22T10:28:00Z">
              <w:r w:rsidRPr="004A7CAC" w:rsidDel="0081562F">
                <w:rPr>
                  <w:rFonts w:cs="Arial"/>
                  <w:iCs/>
                  <w:sz w:val="16"/>
                  <w:szCs w:val="16"/>
                </w:rPr>
                <w:delText>,</w:delText>
              </w:r>
            </w:del>
            <w:r w:rsidRPr="004A7CAC">
              <w:rPr>
                <w:rFonts w:cs="Arial"/>
                <w:iCs/>
                <w:sz w:val="16"/>
                <w:szCs w:val="16"/>
              </w:rPr>
              <w:t xml:space="preserve"> </w:t>
            </w:r>
            <w:del w:id="552" w:author="Lithuania" w:date="2024-03-22T10:28:00Z">
              <w:r w:rsidRPr="004A7CAC" w:rsidDel="0081562F">
                <w:rPr>
                  <w:rFonts w:cs="Arial"/>
                  <w:iCs/>
                  <w:sz w:val="16"/>
                  <w:szCs w:val="16"/>
                </w:rPr>
                <w:delText>t</w:delText>
              </w:r>
            </w:del>
            <w:del w:id="553" w:author="Lithuania" w:date="2024-03-22T10:32:00Z">
              <w:r w:rsidRPr="004A7CAC" w:rsidDel="009F707D">
                <w:rPr>
                  <w:rFonts w:cs="Arial"/>
                  <w:iCs/>
                  <w:sz w:val="16"/>
                  <w:szCs w:val="16"/>
                </w:rPr>
                <w:delText xml:space="preserve">he simulation results are worse than that of the Study 5 where the 5G MFCN network is modelled as multi-sites (cluster of 19 tri-sector sites: 57 cells) cellular network. </w:delText>
              </w:r>
            </w:del>
          </w:p>
        </w:tc>
        <w:tc>
          <w:tcPr>
            <w:tcW w:w="1843" w:type="dxa"/>
          </w:tcPr>
          <w:p w14:paraId="722DE8BF" w14:textId="77777777" w:rsidR="00605BAA" w:rsidRPr="00833741" w:rsidDel="00FF3742" w:rsidRDefault="00605BAA" w:rsidP="00605BAA">
            <w:pPr>
              <w:spacing w:before="20" w:after="20"/>
              <w:rPr>
                <w:rFonts w:cs="Arial"/>
                <w:sz w:val="16"/>
                <w:szCs w:val="16"/>
              </w:rPr>
            </w:pPr>
          </w:p>
        </w:tc>
      </w:tr>
      <w:tr w:rsidR="00605BAA" w:rsidRPr="00151940" w14:paraId="6917EA87" w14:textId="77777777" w:rsidTr="00B0495E">
        <w:trPr>
          <w:cantSplit/>
          <w:trHeight w:val="1214"/>
        </w:trPr>
        <w:tc>
          <w:tcPr>
            <w:tcW w:w="1042" w:type="dxa"/>
          </w:tcPr>
          <w:p w14:paraId="09D19879" w14:textId="3FB2BA6F" w:rsidR="00605BAA" w:rsidRPr="001064E6" w:rsidRDefault="00605BAA" w:rsidP="00605BAA">
            <w:pPr>
              <w:keepLines/>
              <w:spacing w:before="20" w:after="20"/>
              <w:rPr>
                <w:rFonts w:cs="Arial"/>
                <w:sz w:val="16"/>
                <w:szCs w:val="16"/>
              </w:rPr>
            </w:pPr>
            <w:r>
              <w:rPr>
                <w:rFonts w:cs="Arial"/>
                <w:sz w:val="16"/>
                <w:szCs w:val="16"/>
              </w:rPr>
              <w:t>DF/19</w:t>
            </w:r>
          </w:p>
        </w:tc>
        <w:tc>
          <w:tcPr>
            <w:tcW w:w="1224" w:type="dxa"/>
          </w:tcPr>
          <w:p w14:paraId="48D31E24" w14:textId="46A6FE6E" w:rsidR="00605BAA" w:rsidRDefault="00605BAA" w:rsidP="00605BAA">
            <w:pPr>
              <w:keepLines/>
              <w:spacing w:before="20" w:after="20"/>
              <w:rPr>
                <w:rFonts w:cs="Arial"/>
                <w:sz w:val="16"/>
                <w:szCs w:val="16"/>
              </w:rPr>
            </w:pPr>
            <w:r>
              <w:rPr>
                <w:rFonts w:cs="Arial"/>
                <w:sz w:val="16"/>
                <w:szCs w:val="16"/>
              </w:rPr>
              <w:t>7.1.2</w:t>
            </w:r>
          </w:p>
        </w:tc>
        <w:tc>
          <w:tcPr>
            <w:tcW w:w="1276" w:type="dxa"/>
          </w:tcPr>
          <w:p w14:paraId="66383028" w14:textId="0F7B8E17" w:rsidR="00605BAA" w:rsidRDefault="00605BAA" w:rsidP="00605BAA">
            <w:pPr>
              <w:keepLines/>
              <w:spacing w:before="20" w:after="20"/>
              <w:rPr>
                <w:rFonts w:cs="Arial"/>
                <w:sz w:val="16"/>
                <w:szCs w:val="16"/>
              </w:rPr>
            </w:pPr>
            <w:r>
              <w:rPr>
                <w:rFonts w:cs="Arial"/>
                <w:sz w:val="16"/>
                <w:szCs w:val="16"/>
              </w:rPr>
              <w:t>3</w:t>
            </w:r>
            <w:r w:rsidRPr="00CB42AA">
              <w:rPr>
                <w:rFonts w:cs="Arial"/>
                <w:sz w:val="16"/>
                <w:szCs w:val="16"/>
                <w:vertAlign w:val="superscript"/>
              </w:rPr>
              <w:t>rd</w:t>
            </w:r>
            <w:r>
              <w:rPr>
                <w:rFonts w:cs="Arial"/>
                <w:sz w:val="16"/>
                <w:szCs w:val="16"/>
              </w:rPr>
              <w:t xml:space="preserve"> para</w:t>
            </w:r>
          </w:p>
        </w:tc>
        <w:tc>
          <w:tcPr>
            <w:tcW w:w="1355" w:type="dxa"/>
          </w:tcPr>
          <w:p w14:paraId="149C49A6" w14:textId="1206D0D0" w:rsidR="00605BAA" w:rsidRDefault="00605BAA" w:rsidP="00605BAA">
            <w:pPr>
              <w:keepLines/>
              <w:spacing w:before="20" w:after="20"/>
              <w:rPr>
                <w:rFonts w:cs="Arial"/>
                <w:sz w:val="16"/>
                <w:szCs w:val="16"/>
              </w:rPr>
            </w:pPr>
            <w:r>
              <w:rPr>
                <w:rFonts w:cs="Arial"/>
                <w:sz w:val="16"/>
                <w:szCs w:val="16"/>
              </w:rPr>
              <w:t>General</w:t>
            </w:r>
          </w:p>
        </w:tc>
        <w:tc>
          <w:tcPr>
            <w:tcW w:w="4111" w:type="dxa"/>
          </w:tcPr>
          <w:p w14:paraId="4AC213FC" w14:textId="2A8587D7" w:rsidR="00605BAA" w:rsidRDefault="00605BAA" w:rsidP="00605BAA">
            <w:pPr>
              <w:keepLines/>
              <w:spacing w:before="20" w:after="20"/>
              <w:rPr>
                <w:rFonts w:cs="Arial"/>
                <w:sz w:val="16"/>
                <w:szCs w:val="16"/>
              </w:rPr>
            </w:pPr>
            <w:r>
              <w:rPr>
                <w:rFonts w:cs="Arial"/>
                <w:sz w:val="16"/>
                <w:szCs w:val="16"/>
              </w:rPr>
              <w:t>Text notes that the</w:t>
            </w:r>
            <w:r w:rsidRPr="00803842">
              <w:rPr>
                <w:rFonts w:cs="Arial"/>
                <w:sz w:val="16"/>
                <w:szCs w:val="16"/>
              </w:rPr>
              <w:t xml:space="preserve"> study itself does not adequately model the scenario</w:t>
            </w:r>
            <w:r>
              <w:rPr>
                <w:rFonts w:cs="Arial"/>
                <w:sz w:val="16"/>
                <w:szCs w:val="16"/>
              </w:rPr>
              <w:t>. If this is the case what is the relevance of this study in the</w:t>
            </w:r>
            <w:r w:rsidRPr="00803842">
              <w:rPr>
                <w:rFonts w:cs="Arial"/>
                <w:sz w:val="16"/>
                <w:szCs w:val="16"/>
              </w:rPr>
              <w:t xml:space="preserve"> report?</w:t>
            </w:r>
          </w:p>
        </w:tc>
        <w:tc>
          <w:tcPr>
            <w:tcW w:w="4820" w:type="dxa"/>
          </w:tcPr>
          <w:p w14:paraId="12858A9C" w14:textId="5FB9197F" w:rsidR="00605BAA" w:rsidRPr="004A7CAC" w:rsidDel="00753DDD" w:rsidRDefault="00605BAA" w:rsidP="00605BAA">
            <w:pPr>
              <w:spacing w:before="20" w:after="20"/>
              <w:rPr>
                <w:rFonts w:cs="Arial"/>
                <w:iCs/>
                <w:sz w:val="16"/>
                <w:szCs w:val="16"/>
              </w:rPr>
            </w:pPr>
            <w:r>
              <w:rPr>
                <w:rFonts w:cs="Arial"/>
                <w:sz w:val="16"/>
                <w:szCs w:val="16"/>
              </w:rPr>
              <w:t>To note. No proposal</w:t>
            </w:r>
          </w:p>
        </w:tc>
        <w:tc>
          <w:tcPr>
            <w:tcW w:w="1843" w:type="dxa"/>
          </w:tcPr>
          <w:p w14:paraId="282330E8" w14:textId="77777777" w:rsidR="00605BAA" w:rsidRPr="00833741" w:rsidDel="00FF3742" w:rsidRDefault="00605BAA" w:rsidP="00605BAA">
            <w:pPr>
              <w:spacing w:before="20" w:after="20"/>
              <w:rPr>
                <w:rFonts w:cs="Arial"/>
                <w:sz w:val="16"/>
                <w:szCs w:val="16"/>
              </w:rPr>
            </w:pPr>
          </w:p>
        </w:tc>
      </w:tr>
      <w:tr w:rsidR="00605BAA" w:rsidRPr="00151940" w14:paraId="5697D50D" w14:textId="77777777" w:rsidTr="00B0495E">
        <w:trPr>
          <w:cantSplit/>
          <w:trHeight w:val="1214"/>
        </w:trPr>
        <w:tc>
          <w:tcPr>
            <w:tcW w:w="1042" w:type="dxa"/>
          </w:tcPr>
          <w:p w14:paraId="47842BB1" w14:textId="5B140789" w:rsidR="00605BAA" w:rsidRPr="001064E6" w:rsidRDefault="00605BAA" w:rsidP="00605BAA">
            <w:pPr>
              <w:keepLines/>
              <w:spacing w:before="20" w:after="20"/>
              <w:rPr>
                <w:rFonts w:cs="Arial"/>
                <w:sz w:val="16"/>
                <w:szCs w:val="16"/>
              </w:rPr>
            </w:pPr>
            <w:r>
              <w:rPr>
                <w:rFonts w:cs="Arial"/>
                <w:sz w:val="16"/>
                <w:szCs w:val="16"/>
              </w:rPr>
              <w:t>DF/20</w:t>
            </w:r>
          </w:p>
        </w:tc>
        <w:tc>
          <w:tcPr>
            <w:tcW w:w="1224" w:type="dxa"/>
          </w:tcPr>
          <w:p w14:paraId="348D0FC6" w14:textId="2A71E9EA" w:rsidR="00605BAA" w:rsidRDefault="00605BAA" w:rsidP="00605BAA">
            <w:pPr>
              <w:keepLines/>
              <w:spacing w:before="20" w:after="20"/>
              <w:rPr>
                <w:rFonts w:cs="Arial"/>
                <w:sz w:val="16"/>
                <w:szCs w:val="16"/>
              </w:rPr>
            </w:pPr>
            <w:r>
              <w:rPr>
                <w:rFonts w:cs="Arial"/>
                <w:sz w:val="16"/>
                <w:szCs w:val="16"/>
              </w:rPr>
              <w:t>7.1.2</w:t>
            </w:r>
          </w:p>
        </w:tc>
        <w:tc>
          <w:tcPr>
            <w:tcW w:w="1276" w:type="dxa"/>
          </w:tcPr>
          <w:p w14:paraId="22A2FD0B" w14:textId="6F2772FF" w:rsidR="00605BAA" w:rsidRDefault="00605BAA" w:rsidP="00605BAA">
            <w:pPr>
              <w:keepLines/>
              <w:spacing w:before="20" w:after="20"/>
              <w:rPr>
                <w:rFonts w:cs="Arial"/>
                <w:sz w:val="16"/>
                <w:szCs w:val="16"/>
              </w:rPr>
            </w:pPr>
            <w:r>
              <w:rPr>
                <w:rFonts w:cs="Arial"/>
                <w:sz w:val="16"/>
                <w:szCs w:val="16"/>
              </w:rPr>
              <w:t>5</w:t>
            </w:r>
            <w:r w:rsidRPr="00604B3B">
              <w:rPr>
                <w:rFonts w:cs="Arial"/>
                <w:sz w:val="16"/>
                <w:szCs w:val="16"/>
                <w:vertAlign w:val="superscript"/>
              </w:rPr>
              <w:t>th</w:t>
            </w:r>
            <w:r>
              <w:rPr>
                <w:rFonts w:cs="Arial"/>
                <w:sz w:val="16"/>
                <w:szCs w:val="16"/>
              </w:rPr>
              <w:t xml:space="preserve"> para</w:t>
            </w:r>
          </w:p>
        </w:tc>
        <w:tc>
          <w:tcPr>
            <w:tcW w:w="1355" w:type="dxa"/>
          </w:tcPr>
          <w:p w14:paraId="61D247DD" w14:textId="57739B4B" w:rsidR="00605BAA" w:rsidRDefault="00605BAA" w:rsidP="00605BAA">
            <w:pPr>
              <w:keepLines/>
              <w:spacing w:before="20" w:after="20"/>
              <w:rPr>
                <w:rFonts w:cs="Arial"/>
                <w:sz w:val="16"/>
                <w:szCs w:val="16"/>
              </w:rPr>
            </w:pPr>
            <w:r>
              <w:rPr>
                <w:rFonts w:cs="Arial"/>
                <w:sz w:val="16"/>
                <w:szCs w:val="16"/>
              </w:rPr>
              <w:t>General + edit</w:t>
            </w:r>
          </w:p>
        </w:tc>
        <w:tc>
          <w:tcPr>
            <w:tcW w:w="4111" w:type="dxa"/>
          </w:tcPr>
          <w:p w14:paraId="0919736D" w14:textId="77777777" w:rsidR="00605BAA" w:rsidRDefault="00605BAA" w:rsidP="00605BAA">
            <w:pPr>
              <w:keepLines/>
              <w:spacing w:before="20" w:after="20"/>
              <w:rPr>
                <w:rFonts w:cs="Arial"/>
                <w:sz w:val="16"/>
                <w:szCs w:val="16"/>
              </w:rPr>
            </w:pPr>
            <w:r>
              <w:rPr>
                <w:rFonts w:cs="Arial"/>
                <w:sz w:val="16"/>
                <w:szCs w:val="16"/>
              </w:rPr>
              <w:t>Three points separated into numbered bullet points to aid readability.</w:t>
            </w:r>
          </w:p>
          <w:p w14:paraId="306DD4A5" w14:textId="77777777" w:rsidR="00605BAA" w:rsidRDefault="00605BAA" w:rsidP="00605BAA">
            <w:pPr>
              <w:keepLines/>
              <w:spacing w:before="20" w:after="20"/>
              <w:rPr>
                <w:rFonts w:cs="Arial"/>
                <w:sz w:val="16"/>
                <w:szCs w:val="16"/>
              </w:rPr>
            </w:pPr>
            <w:r>
              <w:rPr>
                <w:rFonts w:cs="Arial"/>
                <w:sz w:val="16"/>
                <w:szCs w:val="16"/>
              </w:rPr>
              <w:t>Correct MPCN to MFCN</w:t>
            </w:r>
          </w:p>
          <w:p w14:paraId="5B1BE451" w14:textId="008392B1" w:rsidR="00605BAA" w:rsidRDefault="00605BAA" w:rsidP="00605BAA">
            <w:pPr>
              <w:keepLines/>
              <w:spacing w:before="20" w:after="20"/>
              <w:rPr>
                <w:rFonts w:cs="Arial"/>
                <w:sz w:val="16"/>
                <w:szCs w:val="16"/>
              </w:rPr>
            </w:pPr>
            <w:r>
              <w:rPr>
                <w:rFonts w:cs="Arial"/>
                <w:sz w:val="16"/>
                <w:szCs w:val="16"/>
              </w:rPr>
              <w:t>Add text to note synch and semi-synch does not address all interference mechanisms</w:t>
            </w:r>
          </w:p>
        </w:tc>
        <w:tc>
          <w:tcPr>
            <w:tcW w:w="4820" w:type="dxa"/>
          </w:tcPr>
          <w:p w14:paraId="529F2E1F" w14:textId="77777777" w:rsidR="00605BAA" w:rsidRPr="004C004D" w:rsidRDefault="00605BAA" w:rsidP="00605BAA">
            <w:pPr>
              <w:numPr>
                <w:ilvl w:val="0"/>
                <w:numId w:val="43"/>
              </w:numPr>
              <w:spacing w:before="20" w:after="20"/>
              <w:jc w:val="left"/>
              <w:rPr>
                <w:rFonts w:cs="Arial"/>
                <w:sz w:val="16"/>
                <w:szCs w:val="16"/>
              </w:rPr>
            </w:pPr>
            <w:r w:rsidRPr="004C004D">
              <w:rPr>
                <w:rFonts w:cs="Arial"/>
                <w:sz w:val="16"/>
                <w:szCs w:val="16"/>
              </w:rPr>
              <w:t xml:space="preserve">For unsynchronised operation between WBB LMP in 3800-3860 MHz and 5G MFCN below 3800 MHz is difficult without </w:t>
            </w:r>
            <w:proofErr w:type="gramStart"/>
            <w:r w:rsidRPr="004C004D">
              <w:rPr>
                <w:rFonts w:cs="Arial"/>
                <w:sz w:val="16"/>
                <w:szCs w:val="16"/>
              </w:rPr>
              <w:t>coordination;</w:t>
            </w:r>
            <w:proofErr w:type="gramEnd"/>
          </w:p>
          <w:p w14:paraId="3FB94057" w14:textId="77777777" w:rsidR="00605BAA" w:rsidRDefault="00605BAA" w:rsidP="00605BAA">
            <w:pPr>
              <w:numPr>
                <w:ilvl w:val="0"/>
                <w:numId w:val="43"/>
              </w:numPr>
              <w:spacing w:before="20" w:after="20"/>
              <w:jc w:val="left"/>
              <w:rPr>
                <w:rFonts w:cs="Arial"/>
                <w:sz w:val="16"/>
                <w:szCs w:val="16"/>
              </w:rPr>
            </w:pPr>
            <w:bookmarkStart w:id="554" w:name="_Hlk156286158"/>
            <w:r w:rsidRPr="004C004D">
              <w:rPr>
                <w:rFonts w:cs="Arial"/>
                <w:sz w:val="16"/>
                <w:szCs w:val="16"/>
              </w:rPr>
              <w:t xml:space="preserve">The LMP BS with in-band power level &lt;= 30 dBm/100 MHz in 3860-4200 MHz can co-exist with 5G </w:t>
            </w:r>
            <w:del w:id="555" w:author="DECT Forum" w:date="2024-04-18T18:08:00Z">
              <w:r w:rsidRPr="004C004D" w:rsidDel="00DB63F4">
                <w:rPr>
                  <w:rFonts w:cs="Arial"/>
                  <w:sz w:val="16"/>
                  <w:szCs w:val="16"/>
                </w:rPr>
                <w:delText xml:space="preserve">MPCN </w:delText>
              </w:r>
            </w:del>
            <w:ins w:id="556" w:author="DECT Forum" w:date="2024-04-18T18:08:00Z">
              <w:r w:rsidRPr="004C004D">
                <w:rPr>
                  <w:rFonts w:cs="Arial"/>
                  <w:sz w:val="16"/>
                  <w:szCs w:val="16"/>
                </w:rPr>
                <w:t xml:space="preserve">MFCN </w:t>
              </w:r>
            </w:ins>
            <w:r w:rsidRPr="004C004D">
              <w:rPr>
                <w:rFonts w:cs="Arial"/>
                <w:sz w:val="16"/>
                <w:szCs w:val="16"/>
              </w:rPr>
              <w:t xml:space="preserve">below 3800 MHz in unsynchronised operation without </w:t>
            </w:r>
            <w:proofErr w:type="gramStart"/>
            <w:r w:rsidRPr="004C004D">
              <w:rPr>
                <w:rFonts w:cs="Arial"/>
                <w:sz w:val="16"/>
                <w:szCs w:val="16"/>
              </w:rPr>
              <w:t>coordination</w:t>
            </w:r>
            <w:bookmarkEnd w:id="554"/>
            <w:r w:rsidRPr="004C004D">
              <w:rPr>
                <w:rFonts w:cs="Arial"/>
                <w:sz w:val="16"/>
                <w:szCs w:val="16"/>
              </w:rPr>
              <w:t>;</w:t>
            </w:r>
            <w:proofErr w:type="gramEnd"/>
          </w:p>
          <w:p w14:paraId="5812DB01" w14:textId="40E6302F" w:rsidR="00605BAA" w:rsidRPr="004A7CAC" w:rsidDel="00753DDD" w:rsidRDefault="00605BAA" w:rsidP="00605BAA">
            <w:pPr>
              <w:spacing w:before="20" w:after="20"/>
              <w:rPr>
                <w:rFonts w:cs="Arial"/>
                <w:iCs/>
                <w:sz w:val="16"/>
                <w:szCs w:val="16"/>
              </w:rPr>
            </w:pPr>
            <w:r w:rsidRPr="004C004D">
              <w:rPr>
                <w:rFonts w:cs="Arial"/>
                <w:sz w:val="16"/>
                <w:szCs w:val="16"/>
              </w:rPr>
              <w:t>synchronization or semi-synchronization between WBB LMP and 5G MFCN is a good solution to ensure a good co-existence</w:t>
            </w:r>
            <w:ins w:id="557" w:author="DECT Forum" w:date="2024-04-18T18:08:00Z">
              <w:r w:rsidRPr="004C004D">
                <w:rPr>
                  <w:rFonts w:cs="Arial"/>
                  <w:sz w:val="16"/>
                  <w:szCs w:val="16"/>
                </w:rPr>
                <w:t xml:space="preserve"> when considering BS-to-BS or terminal-to-terminal interference</w:t>
              </w:r>
            </w:ins>
          </w:p>
        </w:tc>
        <w:tc>
          <w:tcPr>
            <w:tcW w:w="1843" w:type="dxa"/>
          </w:tcPr>
          <w:p w14:paraId="66689E90" w14:textId="77777777" w:rsidR="00605BAA" w:rsidRPr="00833741" w:rsidDel="00FF3742" w:rsidRDefault="00605BAA" w:rsidP="00605BAA">
            <w:pPr>
              <w:spacing w:before="20" w:after="20"/>
              <w:rPr>
                <w:rFonts w:cs="Arial"/>
                <w:sz w:val="16"/>
                <w:szCs w:val="16"/>
              </w:rPr>
            </w:pPr>
          </w:p>
        </w:tc>
      </w:tr>
      <w:tr w:rsidR="00605BAA" w:rsidRPr="00151940" w14:paraId="546BCA2F" w14:textId="77777777" w:rsidTr="00B0495E">
        <w:trPr>
          <w:cantSplit/>
          <w:trHeight w:val="1214"/>
        </w:trPr>
        <w:tc>
          <w:tcPr>
            <w:tcW w:w="1042" w:type="dxa"/>
          </w:tcPr>
          <w:p w14:paraId="069CE48C" w14:textId="0D50C07A" w:rsidR="00605BAA" w:rsidRDefault="00605BAA" w:rsidP="00605BAA">
            <w:pPr>
              <w:keepLines/>
              <w:spacing w:before="20" w:after="20"/>
              <w:rPr>
                <w:sz w:val="16"/>
                <w:szCs w:val="16"/>
                <w:lang w:val="en-US"/>
              </w:rPr>
            </w:pPr>
            <w:r>
              <w:rPr>
                <w:sz w:val="16"/>
                <w:szCs w:val="16"/>
                <w:lang w:val="en-US"/>
              </w:rPr>
              <w:t>D/64</w:t>
            </w:r>
          </w:p>
        </w:tc>
        <w:tc>
          <w:tcPr>
            <w:tcW w:w="1224" w:type="dxa"/>
          </w:tcPr>
          <w:p w14:paraId="4BF89584" w14:textId="6DF4C336" w:rsidR="00605BAA" w:rsidRDefault="00605BAA" w:rsidP="00605BAA">
            <w:pPr>
              <w:keepLines/>
              <w:spacing w:before="20" w:after="20"/>
              <w:rPr>
                <w:sz w:val="16"/>
                <w:szCs w:val="16"/>
                <w:lang w:val="en-US"/>
              </w:rPr>
            </w:pPr>
            <w:r>
              <w:rPr>
                <w:sz w:val="16"/>
                <w:szCs w:val="16"/>
                <w:lang w:val="en-US"/>
              </w:rPr>
              <w:t>Page 56, 7.1.2 Study 2 [Orange]</w:t>
            </w:r>
          </w:p>
        </w:tc>
        <w:tc>
          <w:tcPr>
            <w:tcW w:w="1276" w:type="dxa"/>
          </w:tcPr>
          <w:p w14:paraId="1A8CCDCF" w14:textId="61F1E5FA" w:rsidR="00605BAA" w:rsidRDefault="00605BAA" w:rsidP="00605BAA">
            <w:pPr>
              <w:keepLines/>
              <w:spacing w:before="20" w:after="20"/>
              <w:rPr>
                <w:sz w:val="16"/>
                <w:szCs w:val="16"/>
                <w:lang w:val="en-US"/>
              </w:rPr>
            </w:pPr>
            <w:r>
              <w:rPr>
                <w:sz w:val="16"/>
                <w:szCs w:val="16"/>
                <w:lang w:val="en-US"/>
              </w:rPr>
              <w:t>last para of section 7.1.2</w:t>
            </w:r>
          </w:p>
        </w:tc>
        <w:tc>
          <w:tcPr>
            <w:tcW w:w="1355" w:type="dxa"/>
          </w:tcPr>
          <w:p w14:paraId="26C04469" w14:textId="18108F4D" w:rsidR="00605BAA" w:rsidRDefault="00605BAA" w:rsidP="00605BAA">
            <w:pPr>
              <w:keepLines/>
              <w:spacing w:before="20" w:after="20"/>
              <w:rPr>
                <w:sz w:val="16"/>
                <w:szCs w:val="16"/>
                <w:lang w:val="en-US"/>
              </w:rPr>
            </w:pPr>
            <w:r>
              <w:rPr>
                <w:sz w:val="16"/>
                <w:szCs w:val="16"/>
                <w:lang w:val="en-US"/>
              </w:rPr>
              <w:t>Editorial/general</w:t>
            </w:r>
          </w:p>
        </w:tc>
        <w:tc>
          <w:tcPr>
            <w:tcW w:w="4111" w:type="dxa"/>
          </w:tcPr>
          <w:p w14:paraId="390D2B30" w14:textId="4E562A87" w:rsidR="00605BAA" w:rsidRDefault="00605BAA" w:rsidP="00605BAA">
            <w:pPr>
              <w:keepLines/>
              <w:spacing w:before="20" w:after="20"/>
              <w:rPr>
                <w:sz w:val="16"/>
                <w:szCs w:val="16"/>
                <w:lang w:val="en-US"/>
              </w:rPr>
            </w:pPr>
            <w:r>
              <w:rPr>
                <w:sz w:val="16"/>
                <w:szCs w:val="16"/>
                <w:lang w:val="en-US"/>
              </w:rPr>
              <w:t xml:space="preserve">number of the study has not </w:t>
            </w:r>
            <w:proofErr w:type="gramStart"/>
            <w:r>
              <w:rPr>
                <w:sz w:val="16"/>
                <w:szCs w:val="16"/>
                <w:lang w:val="en-US"/>
              </w:rPr>
              <w:t>be</w:t>
            </w:r>
            <w:proofErr w:type="gramEnd"/>
            <w:r>
              <w:rPr>
                <w:sz w:val="16"/>
                <w:szCs w:val="16"/>
                <w:lang w:val="en-US"/>
              </w:rPr>
              <w:t xml:space="preserve"> inserted, from our understanding the word “co-existence” is missing</w:t>
            </w:r>
          </w:p>
        </w:tc>
        <w:tc>
          <w:tcPr>
            <w:tcW w:w="4820" w:type="dxa"/>
          </w:tcPr>
          <w:p w14:paraId="5AAA67AA" w14:textId="77777777" w:rsidR="00605BAA" w:rsidRPr="00782DFB" w:rsidDel="00F535D9" w:rsidRDefault="00605BAA" w:rsidP="00605BAA">
            <w:pPr>
              <w:spacing w:before="20" w:after="20"/>
              <w:rPr>
                <w:del w:id="558" w:author="ECO" w:date="2024-04-23T11:23:00Z"/>
                <w:sz w:val="16"/>
                <w:szCs w:val="16"/>
              </w:rPr>
            </w:pPr>
            <w:r w:rsidRPr="00782DFB">
              <w:rPr>
                <w:sz w:val="16"/>
                <w:szCs w:val="16"/>
              </w:rPr>
              <w:t xml:space="preserve">The conclusions of this </w:t>
            </w:r>
            <w:del w:id="559" w:author="Germany" w:date="2024-04-05T13:37:00Z">
              <w:r w:rsidRPr="00782DFB">
                <w:rPr>
                  <w:sz w:val="16"/>
                  <w:szCs w:val="16"/>
                </w:rPr>
                <w:delText>study</w:delText>
              </w:r>
            </w:del>
            <w:del w:id="560" w:author="Germany" w:date="2024-04-05T13:36:00Z">
              <w:r w:rsidRPr="00782DFB">
                <w:rPr>
                  <w:sz w:val="16"/>
                  <w:szCs w:val="16"/>
                </w:rPr>
                <w:delText xml:space="preserve">_2 </w:delText>
              </w:r>
            </w:del>
            <w:del w:id="561" w:author="Germany" w:date="2024-04-05T13:37:00Z">
              <w:r w:rsidRPr="00782DFB">
                <w:rPr>
                  <w:sz w:val="16"/>
                  <w:szCs w:val="16"/>
                </w:rPr>
                <w:delText>are</w:delText>
              </w:r>
            </w:del>
            <w:ins w:id="562" w:author="Germany" w:date="2024-04-05T13:37:00Z">
              <w:r w:rsidRPr="00782DFB">
                <w:rPr>
                  <w:sz w:val="16"/>
                  <w:szCs w:val="16"/>
                </w:rPr>
                <w:t xml:space="preserve">study </w:t>
              </w:r>
            </w:ins>
            <w:proofErr w:type="gramStart"/>
            <w:ins w:id="563" w:author="Germany" w:date="2024-04-09T16:50:00Z">
              <w:r w:rsidRPr="00782DFB">
                <w:rPr>
                  <w:sz w:val="16"/>
                  <w:szCs w:val="16"/>
                </w:rPr>
                <w:t>are</w:t>
              </w:r>
            </w:ins>
            <w:proofErr w:type="gramEnd"/>
            <w:r w:rsidRPr="00782DFB">
              <w:rPr>
                <w:sz w:val="16"/>
                <w:szCs w:val="16"/>
              </w:rPr>
              <w:t xml:space="preserve"> that: 1) For unsynchronised operation between WBB LMP in 3800-3860 MHz and 5G MFCN below 3800 MHz </w:t>
            </w:r>
            <w:ins w:id="564" w:author="Germany" w:date="2024-04-05T13:39:00Z">
              <w:r w:rsidRPr="00782DFB">
                <w:rPr>
                  <w:sz w:val="16"/>
                  <w:szCs w:val="16"/>
                </w:rPr>
                <w:t>co</w:t>
              </w:r>
            </w:ins>
            <w:ins w:id="565" w:author="Germany" w:date="2024-04-05T13:40:00Z">
              <w:r w:rsidRPr="00782DFB">
                <w:rPr>
                  <w:sz w:val="16"/>
                  <w:szCs w:val="16"/>
                </w:rPr>
                <w:t>-</w:t>
              </w:r>
            </w:ins>
            <w:ins w:id="566" w:author="Germany" w:date="2024-04-05T13:39:00Z">
              <w:r w:rsidRPr="00782DFB">
                <w:rPr>
                  <w:sz w:val="16"/>
                  <w:szCs w:val="16"/>
                </w:rPr>
                <w:t xml:space="preserve">existence </w:t>
              </w:r>
            </w:ins>
            <w:r w:rsidRPr="00782DFB">
              <w:rPr>
                <w:sz w:val="16"/>
                <w:szCs w:val="16"/>
              </w:rPr>
              <w:t xml:space="preserve">is difficult </w:t>
            </w:r>
          </w:p>
          <w:p w14:paraId="493EAF5F" w14:textId="77777777" w:rsidR="00605BAA" w:rsidRDefault="00605BAA" w:rsidP="00605BAA">
            <w:pPr>
              <w:spacing w:before="20" w:after="20"/>
              <w:rPr>
                <w:sz w:val="16"/>
                <w:szCs w:val="16"/>
              </w:rPr>
            </w:pPr>
          </w:p>
        </w:tc>
        <w:tc>
          <w:tcPr>
            <w:tcW w:w="1843" w:type="dxa"/>
          </w:tcPr>
          <w:p w14:paraId="04DAAEAD" w14:textId="77777777" w:rsidR="00605BAA" w:rsidRPr="00833741" w:rsidDel="00FF3742" w:rsidRDefault="00605BAA" w:rsidP="00605BAA">
            <w:pPr>
              <w:spacing w:before="20" w:after="20"/>
              <w:rPr>
                <w:rFonts w:cs="Arial"/>
                <w:sz w:val="16"/>
                <w:szCs w:val="16"/>
              </w:rPr>
            </w:pPr>
          </w:p>
        </w:tc>
      </w:tr>
      <w:tr w:rsidR="00605BAA" w:rsidRPr="00151940" w14:paraId="0CB61360" w14:textId="77777777" w:rsidTr="00B0495E">
        <w:trPr>
          <w:cantSplit/>
          <w:trHeight w:val="1214"/>
        </w:trPr>
        <w:tc>
          <w:tcPr>
            <w:tcW w:w="1042" w:type="dxa"/>
          </w:tcPr>
          <w:p w14:paraId="529D8BCF" w14:textId="6FDD8460" w:rsidR="00605BAA" w:rsidRDefault="00605BAA" w:rsidP="00605BAA">
            <w:pPr>
              <w:keepLines/>
              <w:spacing w:before="20" w:after="20"/>
              <w:rPr>
                <w:sz w:val="16"/>
                <w:szCs w:val="16"/>
                <w:lang w:val="en-US"/>
              </w:rPr>
            </w:pPr>
            <w:r w:rsidRPr="001064E6">
              <w:rPr>
                <w:rFonts w:cs="Arial"/>
                <w:sz w:val="16"/>
                <w:szCs w:val="16"/>
              </w:rPr>
              <w:lastRenderedPageBreak/>
              <w:t>LTU/</w:t>
            </w:r>
            <w:r>
              <w:rPr>
                <w:rFonts w:cs="Arial"/>
                <w:sz w:val="16"/>
                <w:szCs w:val="16"/>
              </w:rPr>
              <w:t>18</w:t>
            </w:r>
          </w:p>
        </w:tc>
        <w:tc>
          <w:tcPr>
            <w:tcW w:w="1224" w:type="dxa"/>
          </w:tcPr>
          <w:p w14:paraId="010973FF" w14:textId="202C3A9B" w:rsidR="00605BAA" w:rsidRDefault="00605BAA" w:rsidP="00605BAA">
            <w:pPr>
              <w:keepLines/>
              <w:spacing w:before="20" w:after="20"/>
              <w:rPr>
                <w:sz w:val="16"/>
                <w:szCs w:val="16"/>
                <w:lang w:val="en-US"/>
              </w:rPr>
            </w:pPr>
            <w:r>
              <w:rPr>
                <w:rFonts w:cs="Arial"/>
                <w:sz w:val="16"/>
                <w:szCs w:val="16"/>
              </w:rPr>
              <w:t>7.1.3</w:t>
            </w:r>
          </w:p>
        </w:tc>
        <w:tc>
          <w:tcPr>
            <w:tcW w:w="1276" w:type="dxa"/>
          </w:tcPr>
          <w:p w14:paraId="62B3B169" w14:textId="77777777" w:rsidR="00605BAA" w:rsidRDefault="00605BAA" w:rsidP="00605BAA">
            <w:pPr>
              <w:keepLines/>
              <w:spacing w:before="20" w:after="20"/>
              <w:rPr>
                <w:sz w:val="16"/>
                <w:szCs w:val="16"/>
                <w:lang w:val="en-US"/>
              </w:rPr>
            </w:pPr>
          </w:p>
        </w:tc>
        <w:tc>
          <w:tcPr>
            <w:tcW w:w="1355" w:type="dxa"/>
          </w:tcPr>
          <w:p w14:paraId="22A9F6B1" w14:textId="5BD11D28" w:rsidR="00605BAA" w:rsidRDefault="00605BAA" w:rsidP="00605BAA">
            <w:pPr>
              <w:keepLines/>
              <w:spacing w:before="20" w:after="20"/>
              <w:rPr>
                <w:sz w:val="16"/>
                <w:szCs w:val="16"/>
                <w:lang w:val="en-US"/>
              </w:rPr>
            </w:pPr>
            <w:r>
              <w:rPr>
                <w:rFonts w:cs="Arial"/>
                <w:sz w:val="16"/>
                <w:szCs w:val="16"/>
              </w:rPr>
              <w:t>General</w:t>
            </w:r>
          </w:p>
        </w:tc>
        <w:tc>
          <w:tcPr>
            <w:tcW w:w="4111" w:type="dxa"/>
          </w:tcPr>
          <w:p w14:paraId="6D69B8AB" w14:textId="00586100" w:rsidR="00605BAA" w:rsidRDefault="00605BAA" w:rsidP="00605BAA">
            <w:pPr>
              <w:keepLines/>
              <w:spacing w:before="20" w:after="20"/>
              <w:rPr>
                <w:sz w:val="16"/>
                <w:szCs w:val="16"/>
                <w:lang w:val="en-US"/>
              </w:rPr>
            </w:pPr>
            <w:r>
              <w:rPr>
                <w:rFonts w:cs="Arial"/>
                <w:sz w:val="16"/>
                <w:szCs w:val="16"/>
              </w:rPr>
              <w:t>Removing the word “regulatory” as the study should provide the results of simulations</w:t>
            </w:r>
          </w:p>
        </w:tc>
        <w:tc>
          <w:tcPr>
            <w:tcW w:w="4820" w:type="dxa"/>
          </w:tcPr>
          <w:p w14:paraId="0BDE6632" w14:textId="598DEBD4" w:rsidR="00605BAA" w:rsidRDefault="00605BAA" w:rsidP="00605BAA">
            <w:pPr>
              <w:spacing w:before="20" w:after="20"/>
              <w:rPr>
                <w:sz w:val="16"/>
                <w:szCs w:val="16"/>
              </w:rPr>
            </w:pPr>
            <w:r>
              <w:rPr>
                <w:rFonts w:cs="Arial"/>
                <w:iCs/>
                <w:sz w:val="16"/>
                <w:szCs w:val="16"/>
              </w:rPr>
              <w:t>See Annex</w:t>
            </w:r>
          </w:p>
        </w:tc>
        <w:tc>
          <w:tcPr>
            <w:tcW w:w="1843" w:type="dxa"/>
          </w:tcPr>
          <w:p w14:paraId="6E033932" w14:textId="77777777" w:rsidR="00605BAA" w:rsidRPr="00833741" w:rsidDel="00FF3742" w:rsidRDefault="00605BAA" w:rsidP="00605BAA">
            <w:pPr>
              <w:spacing w:before="20" w:after="20"/>
              <w:rPr>
                <w:rFonts w:cs="Arial"/>
                <w:sz w:val="16"/>
                <w:szCs w:val="16"/>
              </w:rPr>
            </w:pPr>
          </w:p>
        </w:tc>
      </w:tr>
      <w:tr w:rsidR="00605BAA" w:rsidRPr="00151940" w14:paraId="432021A4" w14:textId="77777777" w:rsidTr="00B0495E">
        <w:trPr>
          <w:cantSplit/>
          <w:trHeight w:val="1214"/>
        </w:trPr>
        <w:tc>
          <w:tcPr>
            <w:tcW w:w="1042" w:type="dxa"/>
          </w:tcPr>
          <w:p w14:paraId="4FF89003" w14:textId="5657D0CE" w:rsidR="00605BAA" w:rsidRDefault="00605BAA" w:rsidP="00605BAA">
            <w:pPr>
              <w:keepLines/>
              <w:spacing w:before="20" w:after="20"/>
              <w:rPr>
                <w:sz w:val="16"/>
                <w:szCs w:val="16"/>
                <w:lang w:val="en-US"/>
              </w:rPr>
            </w:pPr>
            <w:r>
              <w:rPr>
                <w:sz w:val="16"/>
                <w:szCs w:val="16"/>
                <w:lang w:val="en-US"/>
              </w:rPr>
              <w:t>D/65</w:t>
            </w:r>
          </w:p>
        </w:tc>
        <w:tc>
          <w:tcPr>
            <w:tcW w:w="1224" w:type="dxa"/>
          </w:tcPr>
          <w:p w14:paraId="0DB9AF71" w14:textId="01F245D5" w:rsidR="00605BAA" w:rsidRDefault="00605BAA" w:rsidP="00605BAA">
            <w:pPr>
              <w:keepLines/>
              <w:spacing w:before="20" w:after="20"/>
              <w:rPr>
                <w:sz w:val="16"/>
                <w:szCs w:val="16"/>
                <w:lang w:val="en-US"/>
              </w:rPr>
            </w:pPr>
            <w:r>
              <w:rPr>
                <w:sz w:val="16"/>
                <w:szCs w:val="16"/>
                <w:lang w:val="en-US"/>
              </w:rPr>
              <w:t>Page 56, 7.1.3 Study 3 [Orange]</w:t>
            </w:r>
          </w:p>
        </w:tc>
        <w:tc>
          <w:tcPr>
            <w:tcW w:w="1276" w:type="dxa"/>
          </w:tcPr>
          <w:p w14:paraId="278C2831" w14:textId="466DAB6F" w:rsidR="00605BAA" w:rsidRDefault="00605BAA" w:rsidP="00605BAA">
            <w:pPr>
              <w:keepLines/>
              <w:spacing w:before="20" w:after="20"/>
              <w:rPr>
                <w:sz w:val="16"/>
                <w:szCs w:val="16"/>
                <w:lang w:val="en-US"/>
              </w:rPr>
            </w:pPr>
            <w:r>
              <w:rPr>
                <w:sz w:val="16"/>
                <w:szCs w:val="16"/>
                <w:lang w:val="en-US"/>
              </w:rPr>
              <w:t>first para</w:t>
            </w:r>
          </w:p>
        </w:tc>
        <w:tc>
          <w:tcPr>
            <w:tcW w:w="1355" w:type="dxa"/>
          </w:tcPr>
          <w:p w14:paraId="46EEA4BC" w14:textId="78569DDC" w:rsidR="00605BAA" w:rsidRDefault="00605BAA" w:rsidP="00605BAA">
            <w:pPr>
              <w:keepLines/>
              <w:spacing w:before="20" w:after="20"/>
              <w:rPr>
                <w:sz w:val="16"/>
                <w:szCs w:val="16"/>
                <w:lang w:val="en-US"/>
              </w:rPr>
            </w:pPr>
            <w:r>
              <w:rPr>
                <w:sz w:val="16"/>
                <w:szCs w:val="16"/>
                <w:lang w:val="en-US"/>
              </w:rPr>
              <w:t>Editorial</w:t>
            </w:r>
          </w:p>
        </w:tc>
        <w:tc>
          <w:tcPr>
            <w:tcW w:w="4111" w:type="dxa"/>
          </w:tcPr>
          <w:p w14:paraId="4C329E55" w14:textId="2DF2FE47" w:rsidR="00605BAA" w:rsidRDefault="00605BAA" w:rsidP="00605BAA">
            <w:pPr>
              <w:keepLines/>
              <w:spacing w:before="20" w:after="20"/>
              <w:rPr>
                <w:sz w:val="16"/>
                <w:szCs w:val="16"/>
                <w:lang w:val="en-US"/>
              </w:rPr>
            </w:pPr>
            <w:r>
              <w:rPr>
                <w:sz w:val="16"/>
                <w:szCs w:val="16"/>
                <w:lang w:val="en-US"/>
              </w:rPr>
              <w:t>shorten the sentence for better reading</w:t>
            </w:r>
          </w:p>
        </w:tc>
        <w:tc>
          <w:tcPr>
            <w:tcW w:w="4820" w:type="dxa"/>
          </w:tcPr>
          <w:p w14:paraId="5E11BF49" w14:textId="77777777" w:rsidR="00605BAA" w:rsidRPr="00782DFB" w:rsidRDefault="00605BAA" w:rsidP="00605BAA">
            <w:pPr>
              <w:spacing w:before="20" w:after="20"/>
              <w:rPr>
                <w:sz w:val="16"/>
                <w:szCs w:val="16"/>
              </w:rPr>
            </w:pPr>
            <w:r>
              <w:rPr>
                <w:sz w:val="16"/>
                <w:szCs w:val="16"/>
              </w:rPr>
              <w:t>…</w:t>
            </w:r>
            <w:r w:rsidRPr="00782DFB">
              <w:rPr>
                <w:sz w:val="16"/>
                <w:szCs w:val="16"/>
              </w:rPr>
              <w:t xml:space="preserve">the victim 5G MFCN BS is placed in the centre of this network </w:t>
            </w:r>
            <w:proofErr w:type="spellStart"/>
            <w:r w:rsidRPr="00782DFB">
              <w:rPr>
                <w:sz w:val="16"/>
                <w:szCs w:val="16"/>
              </w:rPr>
              <w:t>cluster</w:t>
            </w:r>
            <w:ins w:id="567" w:author="Germany" w:date="2024-04-09T16:51:00Z">
              <w:r w:rsidRPr="00782DFB">
                <w:rPr>
                  <w:sz w:val="16"/>
                  <w:szCs w:val="16"/>
                </w:rPr>
                <w:t>.</w:t>
              </w:r>
            </w:ins>
            <w:r w:rsidRPr="00782DFB">
              <w:rPr>
                <w:sz w:val="16"/>
                <w:szCs w:val="16"/>
              </w:rPr>
              <w:t>,</w:t>
            </w:r>
            <w:del w:id="568" w:author="Germany" w:date="2024-04-09T16:51:00Z">
              <w:r w:rsidRPr="00782DFB">
                <w:rPr>
                  <w:sz w:val="16"/>
                  <w:szCs w:val="16"/>
                </w:rPr>
                <w:delText xml:space="preserve"> i</w:delText>
              </w:r>
            </w:del>
            <w:ins w:id="569" w:author="Germany" w:date="2024-04-09T16:51:00Z">
              <w:r w:rsidRPr="00782DFB">
                <w:rPr>
                  <w:sz w:val="16"/>
                  <w:szCs w:val="16"/>
                </w:rPr>
                <w:t>I</w:t>
              </w:r>
            </w:ins>
            <w:r w:rsidRPr="00782DFB">
              <w:rPr>
                <w:sz w:val="16"/>
                <w:szCs w:val="16"/>
              </w:rPr>
              <w:t>n</w:t>
            </w:r>
            <w:proofErr w:type="spellEnd"/>
            <w:r w:rsidRPr="00782DFB">
              <w:rPr>
                <w:sz w:val="16"/>
                <w:szCs w:val="16"/>
              </w:rPr>
              <w:t xml:space="preserve"> this way </w:t>
            </w:r>
            <w:r>
              <w:rPr>
                <w:sz w:val="16"/>
                <w:szCs w:val="16"/>
              </w:rPr>
              <w:t>…</w:t>
            </w:r>
          </w:p>
          <w:p w14:paraId="4CF0FB25" w14:textId="77777777" w:rsidR="00605BAA" w:rsidRDefault="00605BAA" w:rsidP="00605BAA">
            <w:pPr>
              <w:spacing w:before="20" w:after="20"/>
              <w:rPr>
                <w:sz w:val="16"/>
                <w:szCs w:val="16"/>
              </w:rPr>
            </w:pPr>
          </w:p>
        </w:tc>
        <w:tc>
          <w:tcPr>
            <w:tcW w:w="1843" w:type="dxa"/>
          </w:tcPr>
          <w:p w14:paraId="53DF933B" w14:textId="77777777" w:rsidR="00605BAA" w:rsidRPr="00833741" w:rsidDel="00FF3742" w:rsidRDefault="00605BAA" w:rsidP="00605BAA">
            <w:pPr>
              <w:spacing w:before="20" w:after="20"/>
              <w:rPr>
                <w:rFonts w:cs="Arial"/>
                <w:sz w:val="16"/>
                <w:szCs w:val="16"/>
              </w:rPr>
            </w:pPr>
          </w:p>
        </w:tc>
      </w:tr>
      <w:tr w:rsidR="00605BAA" w:rsidRPr="00151940" w14:paraId="0BB1CAAB" w14:textId="77777777" w:rsidTr="00B0495E">
        <w:trPr>
          <w:cantSplit/>
          <w:trHeight w:val="1214"/>
        </w:trPr>
        <w:tc>
          <w:tcPr>
            <w:tcW w:w="1042" w:type="dxa"/>
          </w:tcPr>
          <w:p w14:paraId="1930E816" w14:textId="617B30AA" w:rsidR="00605BAA" w:rsidRDefault="00605BAA" w:rsidP="00605BAA">
            <w:pPr>
              <w:keepLines/>
              <w:spacing w:before="20" w:after="20"/>
              <w:rPr>
                <w:sz w:val="16"/>
                <w:szCs w:val="16"/>
                <w:lang w:val="en-US"/>
              </w:rPr>
            </w:pPr>
            <w:r>
              <w:rPr>
                <w:rFonts w:cs="Arial"/>
                <w:sz w:val="16"/>
                <w:szCs w:val="16"/>
              </w:rPr>
              <w:t>DF/21</w:t>
            </w:r>
          </w:p>
        </w:tc>
        <w:tc>
          <w:tcPr>
            <w:tcW w:w="1224" w:type="dxa"/>
          </w:tcPr>
          <w:p w14:paraId="04446585" w14:textId="4E06E52A" w:rsidR="00605BAA" w:rsidRDefault="00605BAA" w:rsidP="00605BAA">
            <w:pPr>
              <w:keepLines/>
              <w:spacing w:before="20" w:after="20"/>
              <w:rPr>
                <w:sz w:val="16"/>
                <w:szCs w:val="16"/>
                <w:lang w:val="en-US"/>
              </w:rPr>
            </w:pPr>
            <w:r>
              <w:rPr>
                <w:rFonts w:cs="Arial"/>
                <w:sz w:val="16"/>
                <w:szCs w:val="16"/>
              </w:rPr>
              <w:t>7.1.3</w:t>
            </w:r>
          </w:p>
        </w:tc>
        <w:tc>
          <w:tcPr>
            <w:tcW w:w="1276" w:type="dxa"/>
          </w:tcPr>
          <w:p w14:paraId="4EF74468" w14:textId="79925C50" w:rsidR="00605BAA" w:rsidRDefault="00605BAA" w:rsidP="00605BAA">
            <w:pPr>
              <w:keepLines/>
              <w:spacing w:before="20" w:after="20"/>
              <w:rPr>
                <w:sz w:val="16"/>
                <w:szCs w:val="16"/>
                <w:lang w:val="en-US"/>
              </w:rPr>
            </w:pPr>
            <w:r>
              <w:rPr>
                <w:rFonts w:cs="Arial"/>
                <w:sz w:val="16"/>
                <w:szCs w:val="16"/>
              </w:rPr>
              <w:t>3</w:t>
            </w:r>
            <w:r w:rsidRPr="00523408">
              <w:rPr>
                <w:rFonts w:cs="Arial"/>
                <w:sz w:val="16"/>
                <w:szCs w:val="16"/>
                <w:vertAlign w:val="superscript"/>
              </w:rPr>
              <w:t>rd</w:t>
            </w:r>
            <w:r>
              <w:rPr>
                <w:rFonts w:cs="Arial"/>
                <w:sz w:val="16"/>
                <w:szCs w:val="16"/>
              </w:rPr>
              <w:t xml:space="preserve"> para</w:t>
            </w:r>
          </w:p>
        </w:tc>
        <w:tc>
          <w:tcPr>
            <w:tcW w:w="1355" w:type="dxa"/>
          </w:tcPr>
          <w:p w14:paraId="7F08203F" w14:textId="7EEC6404" w:rsidR="00605BAA" w:rsidRDefault="00605BAA" w:rsidP="00605BAA">
            <w:pPr>
              <w:keepLines/>
              <w:spacing w:before="20" w:after="20"/>
              <w:rPr>
                <w:sz w:val="16"/>
                <w:szCs w:val="16"/>
                <w:lang w:val="en-US"/>
              </w:rPr>
            </w:pPr>
            <w:r>
              <w:rPr>
                <w:rFonts w:cs="Arial"/>
                <w:sz w:val="16"/>
                <w:szCs w:val="16"/>
              </w:rPr>
              <w:t>Edit</w:t>
            </w:r>
          </w:p>
        </w:tc>
        <w:tc>
          <w:tcPr>
            <w:tcW w:w="4111" w:type="dxa"/>
          </w:tcPr>
          <w:p w14:paraId="4DC5F081" w14:textId="77777777" w:rsidR="00605BAA" w:rsidRDefault="00605BAA" w:rsidP="00605BAA">
            <w:pPr>
              <w:keepLines/>
              <w:spacing w:before="20" w:after="20"/>
              <w:rPr>
                <w:rFonts w:cs="Arial"/>
                <w:sz w:val="16"/>
                <w:szCs w:val="16"/>
              </w:rPr>
            </w:pPr>
            <w:r>
              <w:rPr>
                <w:rFonts w:cs="Arial"/>
                <w:sz w:val="16"/>
                <w:szCs w:val="16"/>
              </w:rPr>
              <w:t>Two points separated into numbered bullet points to aid readability.</w:t>
            </w:r>
          </w:p>
          <w:p w14:paraId="75CA0240" w14:textId="77777777" w:rsidR="00605BAA" w:rsidRDefault="00605BAA" w:rsidP="00605BAA">
            <w:pPr>
              <w:keepLines/>
              <w:spacing w:before="20" w:after="20"/>
              <w:rPr>
                <w:sz w:val="16"/>
                <w:szCs w:val="16"/>
                <w:lang w:val="en-US"/>
              </w:rPr>
            </w:pPr>
          </w:p>
        </w:tc>
        <w:tc>
          <w:tcPr>
            <w:tcW w:w="4820" w:type="dxa"/>
          </w:tcPr>
          <w:p w14:paraId="3DA852DD" w14:textId="77777777" w:rsidR="00605BAA" w:rsidRPr="009645D4" w:rsidRDefault="00605BAA" w:rsidP="00605BAA">
            <w:pPr>
              <w:spacing w:before="20" w:after="20"/>
              <w:rPr>
                <w:ins w:id="570" w:author="DECT Forum" w:date="2024-04-18T20:28:00Z"/>
                <w:rFonts w:cs="Arial"/>
                <w:sz w:val="16"/>
                <w:szCs w:val="16"/>
              </w:rPr>
            </w:pPr>
            <w:r w:rsidRPr="009645D4">
              <w:rPr>
                <w:rFonts w:cs="Arial"/>
                <w:sz w:val="16"/>
                <w:szCs w:val="16"/>
              </w:rPr>
              <w:t xml:space="preserve">WBB low power non-AAS BS with an EIRP of 31 dBm/100 MHz with an antenna gain of 12 </w:t>
            </w:r>
            <w:proofErr w:type="spellStart"/>
            <w:r w:rsidRPr="009645D4">
              <w:rPr>
                <w:rFonts w:cs="Arial"/>
                <w:sz w:val="16"/>
                <w:szCs w:val="16"/>
              </w:rPr>
              <w:t>dBi</w:t>
            </w:r>
            <w:proofErr w:type="spellEnd"/>
            <w:r w:rsidRPr="009645D4">
              <w:rPr>
                <w:rFonts w:cs="Arial"/>
                <w:sz w:val="16"/>
                <w:szCs w:val="16"/>
              </w:rPr>
              <w:t xml:space="preserve"> is considered. Two types of WBB medium power base stations are considered: </w:t>
            </w:r>
            <w:del w:id="571" w:author="DECT Forum" w:date="2024-04-18T20:28:00Z">
              <w:r w:rsidRPr="009645D4" w:rsidDel="003A5694">
                <w:rPr>
                  <w:rFonts w:cs="Arial"/>
                  <w:sz w:val="16"/>
                  <w:szCs w:val="16"/>
                </w:rPr>
                <w:delText xml:space="preserve">1) </w:delText>
              </w:r>
            </w:del>
          </w:p>
          <w:p w14:paraId="7D7FC57E" w14:textId="77777777" w:rsidR="00605BAA" w:rsidRPr="009645D4" w:rsidRDefault="00605BAA" w:rsidP="00605BAA">
            <w:pPr>
              <w:pStyle w:val="ECCNumberedList"/>
              <w:numPr>
                <w:ilvl w:val="0"/>
                <w:numId w:val="44"/>
              </w:numPr>
              <w:spacing w:before="20" w:after="20"/>
              <w:rPr>
                <w:ins w:id="572" w:author="DECT Forum" w:date="2024-04-18T20:28:00Z"/>
                <w:rFonts w:cs="Arial"/>
                <w:sz w:val="16"/>
                <w:szCs w:val="16"/>
              </w:rPr>
            </w:pPr>
            <w:r w:rsidRPr="009645D4">
              <w:rPr>
                <w:rFonts w:cs="Arial"/>
                <w:sz w:val="16"/>
                <w:szCs w:val="16"/>
              </w:rPr>
              <w:t xml:space="preserve">Non-AAS BS with transmit power of 49 dBm/100 MHz EIRP and 51 dBm/100 MHz EIRP with an antenna gain of 16 </w:t>
            </w:r>
            <w:proofErr w:type="spellStart"/>
            <w:proofErr w:type="gramStart"/>
            <w:r w:rsidRPr="009645D4">
              <w:rPr>
                <w:rFonts w:cs="Arial"/>
                <w:sz w:val="16"/>
                <w:szCs w:val="16"/>
              </w:rPr>
              <w:t>dBi</w:t>
            </w:r>
            <w:proofErr w:type="spellEnd"/>
            <w:r w:rsidRPr="009645D4">
              <w:rPr>
                <w:rFonts w:cs="Arial"/>
                <w:sz w:val="16"/>
                <w:szCs w:val="16"/>
              </w:rPr>
              <w:t>;</w:t>
            </w:r>
            <w:proofErr w:type="gramEnd"/>
          </w:p>
          <w:p w14:paraId="29C8717B" w14:textId="77777777" w:rsidR="00605BAA" w:rsidRPr="009645D4" w:rsidRDefault="00605BAA" w:rsidP="00605BAA">
            <w:pPr>
              <w:numPr>
                <w:ilvl w:val="0"/>
                <w:numId w:val="43"/>
              </w:numPr>
              <w:spacing w:before="20" w:after="20"/>
              <w:jc w:val="left"/>
              <w:rPr>
                <w:rFonts w:cs="Arial"/>
                <w:sz w:val="16"/>
                <w:szCs w:val="16"/>
              </w:rPr>
            </w:pPr>
            <w:del w:id="573" w:author="DECT Forum" w:date="2024-04-18T20:28:00Z">
              <w:r w:rsidRPr="009645D4" w:rsidDel="003A5694">
                <w:rPr>
                  <w:rFonts w:cs="Arial"/>
                  <w:sz w:val="16"/>
                  <w:szCs w:val="16"/>
                </w:rPr>
                <w:delText xml:space="preserve"> 2) </w:delText>
              </w:r>
            </w:del>
            <w:r w:rsidRPr="009645D4">
              <w:rPr>
                <w:rFonts w:cs="Arial"/>
                <w:sz w:val="16"/>
                <w:szCs w:val="16"/>
              </w:rPr>
              <w:t xml:space="preserve">AAS BS with 4x4 AAS antenna configuration (antenna gain 18.5 </w:t>
            </w:r>
            <w:proofErr w:type="spellStart"/>
            <w:r w:rsidRPr="009645D4">
              <w:rPr>
                <w:rFonts w:cs="Arial"/>
                <w:sz w:val="16"/>
                <w:szCs w:val="16"/>
              </w:rPr>
              <w:t>dBi</w:t>
            </w:r>
            <w:proofErr w:type="spellEnd"/>
            <w:r w:rsidRPr="009645D4">
              <w:rPr>
                <w:rFonts w:cs="Arial"/>
                <w:sz w:val="16"/>
                <w:szCs w:val="16"/>
              </w:rPr>
              <w:t>), the AAS BS transmit power of 49 dBm/100 MHz EIRP (30.5 dBm/100 MHz TRP) and 51 dBm/100 MHz EIRP (32.5 dBm/100 MHz TRP).</w:t>
            </w:r>
          </w:p>
          <w:p w14:paraId="61C54AB5" w14:textId="77777777" w:rsidR="00605BAA" w:rsidRDefault="00605BAA" w:rsidP="00605BAA">
            <w:pPr>
              <w:spacing w:before="20" w:after="20"/>
              <w:rPr>
                <w:sz w:val="16"/>
                <w:szCs w:val="16"/>
              </w:rPr>
            </w:pPr>
          </w:p>
        </w:tc>
        <w:tc>
          <w:tcPr>
            <w:tcW w:w="1843" w:type="dxa"/>
          </w:tcPr>
          <w:p w14:paraId="68CFEC86" w14:textId="77777777" w:rsidR="00605BAA" w:rsidRPr="00833741" w:rsidDel="00FF3742" w:rsidRDefault="00605BAA" w:rsidP="00605BAA">
            <w:pPr>
              <w:spacing w:before="20" w:after="20"/>
              <w:rPr>
                <w:rFonts w:cs="Arial"/>
                <w:sz w:val="16"/>
                <w:szCs w:val="16"/>
              </w:rPr>
            </w:pPr>
          </w:p>
        </w:tc>
      </w:tr>
      <w:tr w:rsidR="00605BAA" w:rsidRPr="00151940" w14:paraId="7DEB7DEF" w14:textId="77777777" w:rsidTr="00B0495E">
        <w:trPr>
          <w:cantSplit/>
          <w:trHeight w:val="1214"/>
        </w:trPr>
        <w:tc>
          <w:tcPr>
            <w:tcW w:w="1042" w:type="dxa"/>
          </w:tcPr>
          <w:p w14:paraId="6B57F150" w14:textId="69E43706" w:rsidR="00605BAA" w:rsidRDefault="00605BAA" w:rsidP="00605BAA">
            <w:pPr>
              <w:keepLines/>
              <w:spacing w:before="20" w:after="20"/>
              <w:rPr>
                <w:sz w:val="16"/>
                <w:szCs w:val="16"/>
                <w:lang w:val="en-US"/>
              </w:rPr>
            </w:pPr>
            <w:r>
              <w:rPr>
                <w:sz w:val="16"/>
                <w:szCs w:val="16"/>
                <w:lang w:val="en-US"/>
              </w:rPr>
              <w:t>D/66</w:t>
            </w:r>
          </w:p>
        </w:tc>
        <w:tc>
          <w:tcPr>
            <w:tcW w:w="1224" w:type="dxa"/>
          </w:tcPr>
          <w:p w14:paraId="27D18219" w14:textId="731FC368" w:rsidR="00605BAA" w:rsidRDefault="00605BAA" w:rsidP="00605BAA">
            <w:pPr>
              <w:keepLines/>
              <w:spacing w:before="20" w:after="20"/>
              <w:rPr>
                <w:sz w:val="16"/>
                <w:szCs w:val="16"/>
                <w:lang w:val="en-US"/>
              </w:rPr>
            </w:pPr>
            <w:r>
              <w:rPr>
                <w:sz w:val="16"/>
                <w:szCs w:val="16"/>
                <w:lang w:val="en-US"/>
              </w:rPr>
              <w:t>Page 56 to 57, 7.1.3 Study 3 [Orange</w:t>
            </w:r>
          </w:p>
        </w:tc>
        <w:tc>
          <w:tcPr>
            <w:tcW w:w="1276" w:type="dxa"/>
          </w:tcPr>
          <w:p w14:paraId="2B78D29F" w14:textId="24987201" w:rsidR="00605BAA" w:rsidRDefault="00605BAA" w:rsidP="00605BAA">
            <w:pPr>
              <w:keepLines/>
              <w:spacing w:before="20" w:after="20"/>
              <w:rPr>
                <w:sz w:val="16"/>
                <w:szCs w:val="16"/>
                <w:lang w:val="en-US"/>
              </w:rPr>
            </w:pPr>
            <w:r>
              <w:rPr>
                <w:sz w:val="16"/>
                <w:szCs w:val="16"/>
                <w:lang w:val="en-US"/>
              </w:rPr>
              <w:t>Introductory sentence of the different tables</w:t>
            </w:r>
          </w:p>
        </w:tc>
        <w:tc>
          <w:tcPr>
            <w:tcW w:w="1355" w:type="dxa"/>
          </w:tcPr>
          <w:p w14:paraId="5534F9EC" w14:textId="075A68B5" w:rsidR="00605BAA" w:rsidRDefault="00605BAA" w:rsidP="00605BAA">
            <w:pPr>
              <w:keepLines/>
              <w:spacing w:before="20" w:after="20"/>
              <w:rPr>
                <w:sz w:val="16"/>
                <w:szCs w:val="16"/>
                <w:lang w:val="en-US"/>
              </w:rPr>
            </w:pPr>
            <w:r>
              <w:rPr>
                <w:sz w:val="16"/>
                <w:szCs w:val="16"/>
                <w:lang w:val="en-US"/>
              </w:rPr>
              <w:t>General</w:t>
            </w:r>
          </w:p>
        </w:tc>
        <w:tc>
          <w:tcPr>
            <w:tcW w:w="4111" w:type="dxa"/>
          </w:tcPr>
          <w:p w14:paraId="6C64BC9B" w14:textId="326FA126" w:rsidR="00605BAA" w:rsidRDefault="00605BAA" w:rsidP="00605BAA">
            <w:pPr>
              <w:keepLines/>
              <w:spacing w:before="20" w:after="20"/>
              <w:rPr>
                <w:sz w:val="16"/>
                <w:szCs w:val="16"/>
                <w:lang w:val="en-US"/>
              </w:rPr>
            </w:pPr>
            <w:r>
              <w:rPr>
                <w:sz w:val="16"/>
                <w:szCs w:val="16"/>
                <w:lang w:val="en-US"/>
              </w:rPr>
              <w:t xml:space="preserve">It </w:t>
            </w:r>
            <w:proofErr w:type="gramStart"/>
            <w:r>
              <w:rPr>
                <w:sz w:val="16"/>
                <w:szCs w:val="16"/>
                <w:lang w:val="en-US"/>
              </w:rPr>
              <w:t>has to</w:t>
            </w:r>
            <w:proofErr w:type="gramEnd"/>
            <w:r>
              <w:rPr>
                <w:sz w:val="16"/>
                <w:szCs w:val="16"/>
                <w:lang w:val="en-US"/>
              </w:rPr>
              <w:t xml:space="preserve"> be discussed if we can use here the word “regulatory”</w:t>
            </w:r>
          </w:p>
        </w:tc>
        <w:tc>
          <w:tcPr>
            <w:tcW w:w="4820" w:type="dxa"/>
          </w:tcPr>
          <w:p w14:paraId="6FA47965" w14:textId="77777777" w:rsidR="00605BAA" w:rsidRDefault="00605BAA" w:rsidP="00605BAA">
            <w:pPr>
              <w:spacing w:before="20" w:after="20"/>
              <w:rPr>
                <w:sz w:val="16"/>
                <w:szCs w:val="16"/>
              </w:rPr>
            </w:pPr>
          </w:p>
        </w:tc>
        <w:tc>
          <w:tcPr>
            <w:tcW w:w="1843" w:type="dxa"/>
          </w:tcPr>
          <w:p w14:paraId="13D217E6" w14:textId="77777777" w:rsidR="00605BAA" w:rsidRPr="00833741" w:rsidDel="00FF3742" w:rsidRDefault="00605BAA" w:rsidP="00605BAA">
            <w:pPr>
              <w:spacing w:before="20" w:after="20"/>
              <w:rPr>
                <w:rFonts w:cs="Arial"/>
                <w:sz w:val="16"/>
                <w:szCs w:val="16"/>
              </w:rPr>
            </w:pPr>
          </w:p>
        </w:tc>
      </w:tr>
      <w:tr w:rsidR="00605BAA" w:rsidRPr="00151940" w14:paraId="627537C5" w14:textId="77777777" w:rsidTr="00B0495E">
        <w:trPr>
          <w:cantSplit/>
          <w:trHeight w:val="1214"/>
        </w:trPr>
        <w:tc>
          <w:tcPr>
            <w:tcW w:w="1042" w:type="dxa"/>
          </w:tcPr>
          <w:p w14:paraId="106F031D" w14:textId="2207DAE2" w:rsidR="00605BAA" w:rsidRDefault="00605BAA" w:rsidP="00605BAA">
            <w:pPr>
              <w:keepLines/>
              <w:spacing w:before="20" w:after="20"/>
              <w:rPr>
                <w:sz w:val="16"/>
                <w:szCs w:val="16"/>
                <w:lang w:val="en-US"/>
              </w:rPr>
            </w:pPr>
            <w:r w:rsidRPr="001064E6">
              <w:rPr>
                <w:rFonts w:cs="Arial"/>
                <w:sz w:val="16"/>
                <w:szCs w:val="16"/>
              </w:rPr>
              <w:t>LTU/</w:t>
            </w:r>
            <w:r>
              <w:rPr>
                <w:rFonts w:cs="Arial"/>
                <w:sz w:val="16"/>
                <w:szCs w:val="16"/>
              </w:rPr>
              <w:t>19</w:t>
            </w:r>
          </w:p>
        </w:tc>
        <w:tc>
          <w:tcPr>
            <w:tcW w:w="1224" w:type="dxa"/>
          </w:tcPr>
          <w:p w14:paraId="0DD72CD4" w14:textId="2264E645" w:rsidR="00605BAA" w:rsidRDefault="00605BAA" w:rsidP="00605BAA">
            <w:pPr>
              <w:keepLines/>
              <w:spacing w:before="20" w:after="20"/>
              <w:rPr>
                <w:sz w:val="16"/>
                <w:szCs w:val="16"/>
                <w:lang w:val="en-US"/>
              </w:rPr>
            </w:pPr>
            <w:r>
              <w:rPr>
                <w:rFonts w:cs="Arial"/>
                <w:sz w:val="16"/>
                <w:szCs w:val="16"/>
              </w:rPr>
              <w:t>7.1.3</w:t>
            </w:r>
          </w:p>
        </w:tc>
        <w:tc>
          <w:tcPr>
            <w:tcW w:w="1276" w:type="dxa"/>
          </w:tcPr>
          <w:p w14:paraId="12DF8AD3" w14:textId="13E2BA90" w:rsidR="00605BAA" w:rsidRDefault="00605BAA" w:rsidP="00605BAA">
            <w:pPr>
              <w:keepLines/>
              <w:spacing w:before="20" w:after="20"/>
              <w:rPr>
                <w:sz w:val="16"/>
                <w:szCs w:val="16"/>
                <w:lang w:val="en-US"/>
              </w:rPr>
            </w:pPr>
            <w:r>
              <w:rPr>
                <w:rFonts w:cs="Arial"/>
                <w:sz w:val="16"/>
                <w:szCs w:val="16"/>
              </w:rPr>
              <w:t>Tables 43 and 44</w:t>
            </w:r>
          </w:p>
        </w:tc>
        <w:tc>
          <w:tcPr>
            <w:tcW w:w="1355" w:type="dxa"/>
          </w:tcPr>
          <w:p w14:paraId="24DD70E8" w14:textId="7C1BE373" w:rsidR="00605BAA" w:rsidRDefault="00605BAA" w:rsidP="00605BAA">
            <w:pPr>
              <w:keepLines/>
              <w:spacing w:before="20" w:after="20"/>
              <w:rPr>
                <w:sz w:val="16"/>
                <w:szCs w:val="16"/>
                <w:lang w:val="en-US"/>
              </w:rPr>
            </w:pPr>
            <w:r>
              <w:rPr>
                <w:rFonts w:cs="Arial"/>
                <w:sz w:val="16"/>
                <w:szCs w:val="16"/>
              </w:rPr>
              <w:t>General</w:t>
            </w:r>
          </w:p>
        </w:tc>
        <w:tc>
          <w:tcPr>
            <w:tcW w:w="4111" w:type="dxa"/>
          </w:tcPr>
          <w:p w14:paraId="5E414D38" w14:textId="54F1BB5F" w:rsidR="00605BAA" w:rsidRDefault="00605BAA" w:rsidP="00605BAA">
            <w:pPr>
              <w:keepLines/>
              <w:spacing w:before="20" w:after="20"/>
              <w:rPr>
                <w:sz w:val="16"/>
                <w:szCs w:val="16"/>
                <w:lang w:val="en-US"/>
              </w:rPr>
            </w:pPr>
            <w:r>
              <w:rPr>
                <w:rFonts w:cs="Arial"/>
                <w:sz w:val="16"/>
                <w:szCs w:val="16"/>
              </w:rPr>
              <w:t xml:space="preserve">Aligning table headers and OOBE column </w:t>
            </w:r>
            <w:proofErr w:type="spellStart"/>
            <w:r>
              <w:rPr>
                <w:rFonts w:cs="Arial"/>
                <w:sz w:val="16"/>
                <w:szCs w:val="16"/>
              </w:rPr>
              <w:t>wrt</w:t>
            </w:r>
            <w:proofErr w:type="spellEnd"/>
            <w:r>
              <w:rPr>
                <w:rFonts w:cs="Arial"/>
                <w:sz w:val="16"/>
                <w:szCs w:val="16"/>
              </w:rPr>
              <w:t xml:space="preserve"> to “per cell” text</w:t>
            </w:r>
          </w:p>
        </w:tc>
        <w:tc>
          <w:tcPr>
            <w:tcW w:w="4820" w:type="dxa"/>
          </w:tcPr>
          <w:p w14:paraId="0A3C4E7D" w14:textId="58AE0A72" w:rsidR="00605BAA" w:rsidRDefault="00605BAA" w:rsidP="00605BAA">
            <w:pPr>
              <w:spacing w:before="20" w:after="20"/>
              <w:rPr>
                <w:sz w:val="16"/>
                <w:szCs w:val="16"/>
              </w:rPr>
            </w:pPr>
            <w:del w:id="574" w:author="Lithuania" w:date="2024-03-22T11:05:00Z">
              <w:r w:rsidRPr="00F621E6" w:rsidDel="0069553C">
                <w:rPr>
                  <w:rFonts w:cs="Arial"/>
                  <w:iCs/>
                  <w:sz w:val="16"/>
                  <w:szCs w:val="16"/>
                </w:rPr>
                <w:delText>per cell below</w:delText>
              </w:r>
            </w:del>
          </w:p>
        </w:tc>
        <w:tc>
          <w:tcPr>
            <w:tcW w:w="1843" w:type="dxa"/>
          </w:tcPr>
          <w:p w14:paraId="469BCF87" w14:textId="77777777" w:rsidR="00605BAA" w:rsidRPr="00833741" w:rsidDel="00FF3742" w:rsidRDefault="00605BAA" w:rsidP="00605BAA">
            <w:pPr>
              <w:spacing w:before="20" w:after="20"/>
              <w:rPr>
                <w:rFonts w:cs="Arial"/>
                <w:sz w:val="16"/>
                <w:szCs w:val="16"/>
              </w:rPr>
            </w:pPr>
          </w:p>
        </w:tc>
      </w:tr>
      <w:tr w:rsidR="00605BAA" w:rsidRPr="00151940" w14:paraId="116328C4" w14:textId="77777777" w:rsidTr="00B0495E">
        <w:trPr>
          <w:cantSplit/>
          <w:trHeight w:val="1214"/>
        </w:trPr>
        <w:tc>
          <w:tcPr>
            <w:tcW w:w="1042" w:type="dxa"/>
          </w:tcPr>
          <w:p w14:paraId="2373F5E4" w14:textId="7F860DE3" w:rsidR="00605BAA" w:rsidRDefault="00605BAA" w:rsidP="00605BAA">
            <w:pPr>
              <w:keepLines/>
              <w:spacing w:before="20" w:after="20"/>
              <w:rPr>
                <w:sz w:val="16"/>
                <w:szCs w:val="16"/>
                <w:lang w:val="en-US"/>
              </w:rPr>
            </w:pPr>
            <w:r>
              <w:rPr>
                <w:sz w:val="16"/>
                <w:szCs w:val="16"/>
                <w:lang w:val="en-US"/>
              </w:rPr>
              <w:t>D/67</w:t>
            </w:r>
          </w:p>
        </w:tc>
        <w:tc>
          <w:tcPr>
            <w:tcW w:w="1224" w:type="dxa"/>
          </w:tcPr>
          <w:p w14:paraId="32ACE12E" w14:textId="54CFAA8F" w:rsidR="00605BAA" w:rsidRDefault="00605BAA" w:rsidP="00605BAA">
            <w:pPr>
              <w:keepLines/>
              <w:spacing w:before="20" w:after="20"/>
              <w:rPr>
                <w:sz w:val="16"/>
                <w:szCs w:val="16"/>
                <w:lang w:val="en-US"/>
              </w:rPr>
            </w:pPr>
            <w:r>
              <w:rPr>
                <w:sz w:val="16"/>
                <w:szCs w:val="16"/>
                <w:lang w:val="en-US"/>
              </w:rPr>
              <w:t>Page 57, 7.1.3 Study 3 [Orange]</w:t>
            </w:r>
          </w:p>
        </w:tc>
        <w:tc>
          <w:tcPr>
            <w:tcW w:w="1276" w:type="dxa"/>
          </w:tcPr>
          <w:p w14:paraId="2D47702A" w14:textId="3DCF1BC6" w:rsidR="00605BAA" w:rsidRDefault="00605BAA" w:rsidP="00605BAA">
            <w:pPr>
              <w:keepLines/>
              <w:spacing w:before="20" w:after="20"/>
              <w:rPr>
                <w:sz w:val="16"/>
                <w:szCs w:val="16"/>
                <w:lang w:val="en-US"/>
              </w:rPr>
            </w:pPr>
            <w:r>
              <w:rPr>
                <w:sz w:val="16"/>
                <w:szCs w:val="16"/>
                <w:lang w:val="en-US"/>
              </w:rPr>
              <w:t>Sentence below Table 43</w:t>
            </w:r>
          </w:p>
        </w:tc>
        <w:tc>
          <w:tcPr>
            <w:tcW w:w="1355" w:type="dxa"/>
          </w:tcPr>
          <w:p w14:paraId="28A6B58E" w14:textId="4D693D04" w:rsidR="00605BAA" w:rsidRDefault="00605BAA" w:rsidP="00605BAA">
            <w:pPr>
              <w:keepLines/>
              <w:spacing w:before="20" w:after="20"/>
              <w:rPr>
                <w:sz w:val="16"/>
                <w:szCs w:val="16"/>
                <w:lang w:val="en-US"/>
              </w:rPr>
            </w:pPr>
            <w:r>
              <w:rPr>
                <w:sz w:val="16"/>
                <w:szCs w:val="16"/>
                <w:lang w:val="en-US"/>
              </w:rPr>
              <w:t>Editorial</w:t>
            </w:r>
          </w:p>
        </w:tc>
        <w:tc>
          <w:tcPr>
            <w:tcW w:w="4111" w:type="dxa"/>
          </w:tcPr>
          <w:p w14:paraId="1E8FC834" w14:textId="5956A43C" w:rsidR="00605BAA" w:rsidRDefault="00605BAA" w:rsidP="00605BAA">
            <w:pPr>
              <w:keepLines/>
              <w:spacing w:before="20" w:after="20"/>
              <w:rPr>
                <w:sz w:val="16"/>
                <w:szCs w:val="16"/>
                <w:lang w:val="en-US"/>
              </w:rPr>
            </w:pPr>
            <w:r>
              <w:rPr>
                <w:sz w:val="16"/>
                <w:szCs w:val="16"/>
                <w:lang w:val="en-US"/>
              </w:rPr>
              <w:t>please correct the typo “MP” (medium power)</w:t>
            </w:r>
          </w:p>
        </w:tc>
        <w:tc>
          <w:tcPr>
            <w:tcW w:w="4820" w:type="dxa"/>
          </w:tcPr>
          <w:p w14:paraId="6BE76D35" w14:textId="77777777" w:rsidR="00605BAA" w:rsidRPr="00D23BAF" w:rsidRDefault="00605BAA" w:rsidP="00605BAA">
            <w:pPr>
              <w:spacing w:before="20" w:after="20"/>
              <w:rPr>
                <w:sz w:val="16"/>
                <w:szCs w:val="16"/>
              </w:rPr>
            </w:pPr>
            <w:r>
              <w:rPr>
                <w:sz w:val="16"/>
                <w:szCs w:val="16"/>
              </w:rPr>
              <w:t>…</w:t>
            </w:r>
            <w:r w:rsidRPr="00D23BAF">
              <w:rPr>
                <w:sz w:val="16"/>
                <w:szCs w:val="16"/>
              </w:rPr>
              <w:t xml:space="preserve">an OOBE of WBB </w:t>
            </w:r>
            <w:del w:id="575" w:author="Germany" w:date="2024-04-08T12:31:00Z">
              <w:r w:rsidRPr="00D23BAF">
                <w:rPr>
                  <w:sz w:val="16"/>
                  <w:szCs w:val="16"/>
                </w:rPr>
                <w:delText xml:space="preserve">MR </w:delText>
              </w:r>
            </w:del>
            <w:ins w:id="576" w:author="Germany" w:date="2024-04-08T12:31:00Z">
              <w:r w:rsidRPr="00D23BAF">
                <w:rPr>
                  <w:sz w:val="16"/>
                  <w:szCs w:val="16"/>
                </w:rPr>
                <w:t xml:space="preserve">MP </w:t>
              </w:r>
            </w:ins>
            <w:r w:rsidRPr="00D23BAF">
              <w:rPr>
                <w:sz w:val="16"/>
                <w:szCs w:val="16"/>
              </w:rPr>
              <w:t xml:space="preserve">AAS BS should be -54 dBm/MHz TRP </w:t>
            </w:r>
          </w:p>
          <w:p w14:paraId="0D002E89" w14:textId="77777777" w:rsidR="00605BAA" w:rsidRDefault="00605BAA" w:rsidP="00605BAA">
            <w:pPr>
              <w:spacing w:before="20" w:after="20"/>
              <w:rPr>
                <w:sz w:val="16"/>
                <w:szCs w:val="16"/>
              </w:rPr>
            </w:pPr>
          </w:p>
        </w:tc>
        <w:tc>
          <w:tcPr>
            <w:tcW w:w="1843" w:type="dxa"/>
          </w:tcPr>
          <w:p w14:paraId="5B0607B9" w14:textId="77777777" w:rsidR="00605BAA" w:rsidRPr="00833741" w:rsidDel="00FF3742" w:rsidRDefault="00605BAA" w:rsidP="00605BAA">
            <w:pPr>
              <w:spacing w:before="20" w:after="20"/>
              <w:rPr>
                <w:rFonts w:cs="Arial"/>
                <w:sz w:val="16"/>
                <w:szCs w:val="16"/>
              </w:rPr>
            </w:pPr>
          </w:p>
        </w:tc>
      </w:tr>
      <w:tr w:rsidR="00605BAA" w:rsidRPr="00151940" w14:paraId="3DAE5586" w14:textId="77777777" w:rsidTr="00B0495E">
        <w:trPr>
          <w:cantSplit/>
          <w:trHeight w:val="1214"/>
        </w:trPr>
        <w:tc>
          <w:tcPr>
            <w:tcW w:w="1042" w:type="dxa"/>
          </w:tcPr>
          <w:p w14:paraId="3ACD7EA7" w14:textId="48C3E9EC" w:rsidR="00605BAA" w:rsidRDefault="00605BAA" w:rsidP="00605BAA">
            <w:pPr>
              <w:keepLines/>
              <w:spacing w:before="20" w:after="20"/>
              <w:rPr>
                <w:sz w:val="16"/>
                <w:szCs w:val="16"/>
                <w:lang w:val="en-US"/>
              </w:rPr>
            </w:pPr>
            <w:r>
              <w:rPr>
                <w:rFonts w:cs="Arial"/>
                <w:sz w:val="16"/>
                <w:szCs w:val="16"/>
              </w:rPr>
              <w:lastRenderedPageBreak/>
              <w:t>DF/22</w:t>
            </w:r>
          </w:p>
        </w:tc>
        <w:tc>
          <w:tcPr>
            <w:tcW w:w="1224" w:type="dxa"/>
          </w:tcPr>
          <w:p w14:paraId="7880A7ED" w14:textId="1EF1DB87" w:rsidR="00605BAA" w:rsidRDefault="00605BAA" w:rsidP="00605BAA">
            <w:pPr>
              <w:keepLines/>
              <w:spacing w:before="20" w:after="20"/>
              <w:rPr>
                <w:sz w:val="16"/>
                <w:szCs w:val="16"/>
                <w:lang w:val="en-US"/>
              </w:rPr>
            </w:pPr>
            <w:r>
              <w:rPr>
                <w:rFonts w:cs="Arial"/>
                <w:sz w:val="16"/>
                <w:szCs w:val="16"/>
              </w:rPr>
              <w:t>7.1.3</w:t>
            </w:r>
          </w:p>
        </w:tc>
        <w:tc>
          <w:tcPr>
            <w:tcW w:w="1276" w:type="dxa"/>
          </w:tcPr>
          <w:p w14:paraId="7AB73870" w14:textId="3F7F86E3" w:rsidR="00605BAA" w:rsidRDefault="00605BAA" w:rsidP="00605BAA">
            <w:pPr>
              <w:keepLines/>
              <w:spacing w:before="20" w:after="20"/>
              <w:rPr>
                <w:sz w:val="16"/>
                <w:szCs w:val="16"/>
                <w:lang w:val="en-US"/>
              </w:rPr>
            </w:pPr>
            <w:r>
              <w:rPr>
                <w:rFonts w:cs="Arial"/>
                <w:sz w:val="16"/>
                <w:szCs w:val="16"/>
              </w:rPr>
              <w:t>Bullet 4 between Tables 44 and 45</w:t>
            </w:r>
          </w:p>
        </w:tc>
        <w:tc>
          <w:tcPr>
            <w:tcW w:w="1355" w:type="dxa"/>
          </w:tcPr>
          <w:p w14:paraId="61FD1EF1" w14:textId="1A6678D3" w:rsidR="00605BAA" w:rsidRDefault="00605BAA" w:rsidP="00605BAA">
            <w:pPr>
              <w:keepLines/>
              <w:spacing w:before="20" w:after="20"/>
              <w:rPr>
                <w:sz w:val="16"/>
                <w:szCs w:val="16"/>
                <w:lang w:val="en-US"/>
              </w:rPr>
            </w:pPr>
            <w:r>
              <w:rPr>
                <w:rFonts w:cs="Arial"/>
                <w:sz w:val="16"/>
                <w:szCs w:val="16"/>
              </w:rPr>
              <w:t>Edit</w:t>
            </w:r>
          </w:p>
        </w:tc>
        <w:tc>
          <w:tcPr>
            <w:tcW w:w="4111" w:type="dxa"/>
          </w:tcPr>
          <w:p w14:paraId="6835FFA1" w14:textId="77777777" w:rsidR="00605BAA" w:rsidRDefault="00605BAA" w:rsidP="00605BAA">
            <w:pPr>
              <w:keepLines/>
              <w:spacing w:before="20" w:after="20"/>
              <w:rPr>
                <w:rFonts w:cs="Arial"/>
                <w:sz w:val="16"/>
                <w:szCs w:val="16"/>
              </w:rPr>
            </w:pPr>
            <w:r>
              <w:rPr>
                <w:rFonts w:cs="Arial"/>
                <w:sz w:val="16"/>
                <w:szCs w:val="16"/>
              </w:rPr>
              <w:t>To note 10 m antenna height for terminals were studied.</w:t>
            </w:r>
          </w:p>
          <w:p w14:paraId="4698DFF0" w14:textId="7A9CC08A" w:rsidR="00605BAA" w:rsidRDefault="00605BAA" w:rsidP="00605BAA">
            <w:pPr>
              <w:keepLines/>
              <w:spacing w:before="20" w:after="20"/>
              <w:rPr>
                <w:sz w:val="16"/>
                <w:szCs w:val="16"/>
                <w:lang w:val="en-US"/>
              </w:rPr>
            </w:pPr>
            <w:r w:rsidRPr="00ED76EB">
              <w:rPr>
                <w:rFonts w:cs="Arial"/>
                <w:sz w:val="16"/>
                <w:szCs w:val="16"/>
              </w:rPr>
              <w:t>Synchronisation is not relevant here as the analysis is into the BS receiver, and an adjacent synchronised terminal will have maximum interference as it will be transmitting while the adjacent channel BS is in receive mode</w:t>
            </w:r>
          </w:p>
        </w:tc>
        <w:tc>
          <w:tcPr>
            <w:tcW w:w="4820" w:type="dxa"/>
          </w:tcPr>
          <w:p w14:paraId="71D3D29A" w14:textId="6A937467" w:rsidR="00605BAA" w:rsidRDefault="00605BAA" w:rsidP="00605BAA">
            <w:pPr>
              <w:spacing w:before="20" w:after="20"/>
              <w:rPr>
                <w:sz w:val="16"/>
                <w:szCs w:val="16"/>
              </w:rPr>
            </w:pPr>
            <w:r w:rsidRPr="00CB5D36">
              <w:rPr>
                <w:rFonts w:cs="Arial"/>
                <w:sz w:val="16"/>
                <w:szCs w:val="16"/>
              </w:rPr>
              <w:t>The regulatory technical conditions for WBB LMP terminals</w:t>
            </w:r>
            <w:ins w:id="577" w:author="DECT Forum" w:date="2024-04-18T18:11:00Z">
              <w:r w:rsidRPr="00CB5D36">
                <w:rPr>
                  <w:rFonts w:cs="Arial"/>
                  <w:sz w:val="16"/>
                  <w:szCs w:val="16"/>
                </w:rPr>
                <w:t xml:space="preserve">, operating with antenna heights up to 10 m, </w:t>
              </w:r>
            </w:ins>
            <w:del w:id="578" w:author="DECT Forum" w:date="2024-04-18T18:11:00Z">
              <w:r w:rsidRPr="00CB5D36" w:rsidDel="00ED7411">
                <w:rPr>
                  <w:rFonts w:cs="Arial"/>
                  <w:sz w:val="16"/>
                  <w:szCs w:val="16"/>
                </w:rPr>
                <w:delText xml:space="preserve"> </w:delText>
              </w:r>
            </w:del>
            <w:r w:rsidRPr="00CB5D36">
              <w:rPr>
                <w:rFonts w:cs="Arial"/>
                <w:sz w:val="16"/>
                <w:szCs w:val="16"/>
              </w:rPr>
              <w:t xml:space="preserve">in 3800-4200 MHz </w:t>
            </w:r>
            <w:del w:id="579" w:author="DECT Forum" w:date="2024-04-18T18:11:00Z">
              <w:r w:rsidRPr="00CB5D36" w:rsidDel="00ED7411">
                <w:rPr>
                  <w:rFonts w:cs="Arial"/>
                  <w:sz w:val="16"/>
                  <w:szCs w:val="16"/>
                </w:rPr>
                <w:delText xml:space="preserve">in synchronised operation or semi-synchronised operation </w:delText>
              </w:r>
            </w:del>
            <w:r w:rsidRPr="00CB5D36">
              <w:rPr>
                <w:rFonts w:cs="Arial"/>
                <w:sz w:val="16"/>
                <w:szCs w:val="16"/>
              </w:rPr>
              <w:t xml:space="preserve">with 5G MFCN below 3800 MHz - </w:t>
            </w:r>
            <w:r w:rsidRPr="00CB5D36">
              <w:rPr>
                <w:rFonts w:cs="Arial"/>
                <w:sz w:val="16"/>
                <w:szCs w:val="16"/>
              </w:rPr>
              <w:fldChar w:fldCharType="begin"/>
            </w:r>
            <w:r w:rsidRPr="00CB5D36">
              <w:rPr>
                <w:rFonts w:cs="Arial"/>
                <w:sz w:val="16"/>
                <w:szCs w:val="16"/>
              </w:rPr>
              <w:instrText xml:space="preserve"> REF _Ref159627438 \h  \* MERGEFORMAT </w:instrText>
            </w:r>
            <w:r w:rsidRPr="00CB5D36">
              <w:rPr>
                <w:rFonts w:cs="Arial"/>
                <w:sz w:val="16"/>
                <w:szCs w:val="16"/>
              </w:rPr>
            </w:r>
            <w:r w:rsidRPr="00CB5D36">
              <w:rPr>
                <w:rFonts w:cs="Arial"/>
                <w:sz w:val="16"/>
                <w:szCs w:val="16"/>
              </w:rPr>
              <w:fldChar w:fldCharType="separate"/>
            </w:r>
            <w:r w:rsidRPr="00CB5D36">
              <w:rPr>
                <w:rFonts w:cs="Arial"/>
                <w:sz w:val="16"/>
                <w:szCs w:val="16"/>
              </w:rPr>
              <w:t>Table 45</w:t>
            </w:r>
            <w:r w:rsidRPr="00CB5D36">
              <w:rPr>
                <w:rFonts w:cs="Arial"/>
                <w:sz w:val="16"/>
                <w:szCs w:val="16"/>
              </w:rPr>
              <w:fldChar w:fldCharType="end"/>
            </w:r>
          </w:p>
        </w:tc>
        <w:tc>
          <w:tcPr>
            <w:tcW w:w="1843" w:type="dxa"/>
          </w:tcPr>
          <w:p w14:paraId="664344AC" w14:textId="77777777" w:rsidR="00605BAA" w:rsidRPr="00833741" w:rsidDel="00FF3742" w:rsidRDefault="00605BAA" w:rsidP="00605BAA">
            <w:pPr>
              <w:spacing w:before="20" w:after="20"/>
              <w:rPr>
                <w:rFonts w:cs="Arial"/>
                <w:sz w:val="16"/>
                <w:szCs w:val="16"/>
              </w:rPr>
            </w:pPr>
          </w:p>
        </w:tc>
      </w:tr>
      <w:tr w:rsidR="00605BAA" w:rsidRPr="00151940" w14:paraId="0E0DB5ED" w14:textId="77777777" w:rsidTr="00B0495E">
        <w:trPr>
          <w:cantSplit/>
          <w:trHeight w:val="1214"/>
        </w:trPr>
        <w:tc>
          <w:tcPr>
            <w:tcW w:w="1042" w:type="dxa"/>
          </w:tcPr>
          <w:p w14:paraId="221ACE20" w14:textId="4FB09978" w:rsidR="00605BAA" w:rsidRDefault="00605BAA" w:rsidP="00605BAA">
            <w:pPr>
              <w:keepLines/>
              <w:spacing w:before="20" w:after="20"/>
              <w:rPr>
                <w:sz w:val="16"/>
                <w:szCs w:val="16"/>
                <w:lang w:val="en-US"/>
              </w:rPr>
            </w:pPr>
            <w:r w:rsidRPr="0022196D">
              <w:rPr>
                <w:rFonts w:cs="Arial"/>
                <w:sz w:val="16"/>
                <w:szCs w:val="16"/>
              </w:rPr>
              <w:t>LTU/20</w:t>
            </w:r>
          </w:p>
        </w:tc>
        <w:tc>
          <w:tcPr>
            <w:tcW w:w="1224" w:type="dxa"/>
          </w:tcPr>
          <w:p w14:paraId="796267E8" w14:textId="44FC791E" w:rsidR="00605BAA" w:rsidRDefault="00605BAA" w:rsidP="00605BAA">
            <w:pPr>
              <w:keepLines/>
              <w:spacing w:before="20" w:after="20"/>
              <w:rPr>
                <w:sz w:val="16"/>
                <w:szCs w:val="16"/>
                <w:lang w:val="en-US"/>
              </w:rPr>
            </w:pPr>
            <w:r>
              <w:rPr>
                <w:rFonts w:cs="Arial"/>
                <w:sz w:val="16"/>
                <w:szCs w:val="16"/>
              </w:rPr>
              <w:t>7.1.3</w:t>
            </w:r>
          </w:p>
        </w:tc>
        <w:tc>
          <w:tcPr>
            <w:tcW w:w="1276" w:type="dxa"/>
          </w:tcPr>
          <w:p w14:paraId="4F3917A8" w14:textId="24BF5CA6" w:rsidR="00605BAA" w:rsidRDefault="00605BAA" w:rsidP="00605BAA">
            <w:pPr>
              <w:keepLines/>
              <w:spacing w:before="20" w:after="20"/>
              <w:rPr>
                <w:sz w:val="16"/>
                <w:szCs w:val="16"/>
                <w:lang w:val="en-US"/>
              </w:rPr>
            </w:pPr>
            <w:r>
              <w:rPr>
                <w:rFonts w:cs="Arial"/>
                <w:sz w:val="16"/>
                <w:szCs w:val="16"/>
              </w:rPr>
              <w:t>3</w:t>
            </w:r>
            <w:r w:rsidRPr="00987C34">
              <w:rPr>
                <w:rFonts w:cs="Arial"/>
                <w:sz w:val="16"/>
                <w:szCs w:val="16"/>
                <w:vertAlign w:val="superscript"/>
              </w:rPr>
              <w:t>rd</w:t>
            </w:r>
            <w:r>
              <w:rPr>
                <w:rFonts w:cs="Arial"/>
                <w:sz w:val="16"/>
                <w:szCs w:val="16"/>
              </w:rPr>
              <w:t xml:space="preserve"> paragraph</w:t>
            </w:r>
          </w:p>
        </w:tc>
        <w:tc>
          <w:tcPr>
            <w:tcW w:w="1355" w:type="dxa"/>
          </w:tcPr>
          <w:p w14:paraId="5C4D62EB" w14:textId="5C522398" w:rsidR="00605BAA" w:rsidRDefault="00605BAA" w:rsidP="00605BAA">
            <w:pPr>
              <w:keepLines/>
              <w:spacing w:before="20" w:after="20"/>
              <w:rPr>
                <w:sz w:val="16"/>
                <w:szCs w:val="16"/>
                <w:lang w:val="en-US"/>
              </w:rPr>
            </w:pPr>
            <w:r>
              <w:rPr>
                <w:rFonts w:cs="Arial"/>
                <w:sz w:val="16"/>
                <w:szCs w:val="16"/>
              </w:rPr>
              <w:t>General</w:t>
            </w:r>
          </w:p>
        </w:tc>
        <w:tc>
          <w:tcPr>
            <w:tcW w:w="4111" w:type="dxa"/>
          </w:tcPr>
          <w:p w14:paraId="1FD8B7E0" w14:textId="562C6F82" w:rsidR="00605BAA" w:rsidRDefault="00605BAA" w:rsidP="00605BAA">
            <w:pPr>
              <w:keepLines/>
              <w:spacing w:before="20" w:after="20"/>
              <w:rPr>
                <w:sz w:val="16"/>
                <w:szCs w:val="16"/>
                <w:lang w:val="en-US"/>
              </w:rPr>
            </w:pPr>
            <w:r w:rsidRPr="00DC2830">
              <w:rPr>
                <w:rFonts w:cs="Arial"/>
                <w:sz w:val="16"/>
                <w:szCs w:val="16"/>
              </w:rPr>
              <w:t xml:space="preserve">The sentence is proposed to be incorporated into Table 43 as the note to be associated with the OOBE for AAS BS case. In </w:t>
            </w:r>
            <w:proofErr w:type="gramStart"/>
            <w:r w:rsidRPr="00DC2830">
              <w:rPr>
                <w:rFonts w:cs="Arial"/>
                <w:sz w:val="16"/>
                <w:szCs w:val="16"/>
              </w:rPr>
              <w:t>addition</w:t>
            </w:r>
            <w:proofErr w:type="gramEnd"/>
            <w:r w:rsidRPr="00DC2830">
              <w:rPr>
                <w:rFonts w:cs="Arial"/>
                <w:sz w:val="16"/>
                <w:szCs w:val="16"/>
              </w:rPr>
              <w:t xml:space="preserve"> the text has been amended to clarify the applicability of values for the specific environment following the study assumptions.</w:t>
            </w:r>
          </w:p>
        </w:tc>
        <w:tc>
          <w:tcPr>
            <w:tcW w:w="4820" w:type="dxa"/>
          </w:tcPr>
          <w:p w14:paraId="5812D26F" w14:textId="01BEC0A5" w:rsidR="00605BAA" w:rsidRDefault="00605BAA" w:rsidP="00605BAA">
            <w:pPr>
              <w:spacing w:before="20" w:after="20"/>
              <w:rPr>
                <w:sz w:val="16"/>
                <w:szCs w:val="16"/>
              </w:rPr>
            </w:pPr>
            <w:r>
              <w:rPr>
                <w:rFonts w:cs="Arial"/>
                <w:iCs/>
                <w:sz w:val="16"/>
                <w:szCs w:val="16"/>
              </w:rPr>
              <w:t>See Annex</w:t>
            </w:r>
          </w:p>
        </w:tc>
        <w:tc>
          <w:tcPr>
            <w:tcW w:w="1843" w:type="dxa"/>
          </w:tcPr>
          <w:p w14:paraId="651FBFCB" w14:textId="77777777" w:rsidR="00605BAA" w:rsidRPr="00833741" w:rsidDel="00FF3742" w:rsidRDefault="00605BAA" w:rsidP="00605BAA">
            <w:pPr>
              <w:spacing w:before="20" w:after="20"/>
              <w:rPr>
                <w:rFonts w:cs="Arial"/>
                <w:sz w:val="16"/>
                <w:szCs w:val="16"/>
              </w:rPr>
            </w:pPr>
          </w:p>
        </w:tc>
      </w:tr>
      <w:tr w:rsidR="00605BAA" w:rsidRPr="00151940" w14:paraId="3D3DE21B" w14:textId="77777777" w:rsidTr="00B0495E">
        <w:trPr>
          <w:cantSplit/>
          <w:trHeight w:val="1214"/>
        </w:trPr>
        <w:tc>
          <w:tcPr>
            <w:tcW w:w="1042" w:type="dxa"/>
          </w:tcPr>
          <w:p w14:paraId="3E13DCF8" w14:textId="0DF13B6F" w:rsidR="00605BAA" w:rsidRDefault="00605BAA" w:rsidP="00605BAA">
            <w:pPr>
              <w:keepLines/>
              <w:spacing w:before="20" w:after="20"/>
              <w:rPr>
                <w:sz w:val="16"/>
                <w:szCs w:val="16"/>
                <w:lang w:val="en-US"/>
              </w:rPr>
            </w:pPr>
            <w:r w:rsidRPr="001064E6">
              <w:rPr>
                <w:rFonts w:cs="Arial"/>
                <w:sz w:val="16"/>
                <w:szCs w:val="16"/>
              </w:rPr>
              <w:t>LTU/</w:t>
            </w:r>
            <w:r>
              <w:rPr>
                <w:rFonts w:cs="Arial"/>
                <w:sz w:val="16"/>
                <w:szCs w:val="16"/>
              </w:rPr>
              <w:t>21</w:t>
            </w:r>
          </w:p>
        </w:tc>
        <w:tc>
          <w:tcPr>
            <w:tcW w:w="1224" w:type="dxa"/>
          </w:tcPr>
          <w:p w14:paraId="1B10EDC3" w14:textId="7A81BB5C" w:rsidR="00605BAA" w:rsidRDefault="00605BAA" w:rsidP="00605BAA">
            <w:pPr>
              <w:keepLines/>
              <w:spacing w:before="20" w:after="20"/>
              <w:rPr>
                <w:sz w:val="16"/>
                <w:szCs w:val="16"/>
                <w:lang w:val="en-US"/>
              </w:rPr>
            </w:pPr>
            <w:r>
              <w:rPr>
                <w:rFonts w:cs="Arial"/>
                <w:sz w:val="16"/>
                <w:szCs w:val="16"/>
              </w:rPr>
              <w:t>7.1.3</w:t>
            </w:r>
          </w:p>
        </w:tc>
        <w:tc>
          <w:tcPr>
            <w:tcW w:w="1276" w:type="dxa"/>
          </w:tcPr>
          <w:p w14:paraId="737E193E" w14:textId="5DFDA571" w:rsidR="00605BAA" w:rsidRDefault="00605BAA" w:rsidP="00605BAA">
            <w:pPr>
              <w:keepLines/>
              <w:spacing w:before="20" w:after="20"/>
              <w:rPr>
                <w:sz w:val="16"/>
                <w:szCs w:val="16"/>
                <w:lang w:val="en-US"/>
              </w:rPr>
            </w:pPr>
            <w:r>
              <w:rPr>
                <w:rFonts w:cs="Arial"/>
                <w:sz w:val="16"/>
                <w:szCs w:val="16"/>
              </w:rPr>
              <w:t>4</w:t>
            </w:r>
            <w:r w:rsidRPr="00FE50F6">
              <w:rPr>
                <w:rFonts w:cs="Arial"/>
                <w:sz w:val="16"/>
                <w:szCs w:val="16"/>
                <w:vertAlign w:val="superscript"/>
              </w:rPr>
              <w:t>th</w:t>
            </w:r>
            <w:r>
              <w:rPr>
                <w:rFonts w:cs="Arial"/>
                <w:sz w:val="16"/>
                <w:szCs w:val="16"/>
              </w:rPr>
              <w:t xml:space="preserve"> paragraph</w:t>
            </w:r>
          </w:p>
        </w:tc>
        <w:tc>
          <w:tcPr>
            <w:tcW w:w="1355" w:type="dxa"/>
          </w:tcPr>
          <w:p w14:paraId="479B63B2" w14:textId="66C0C4FA" w:rsidR="00605BAA" w:rsidRDefault="00605BAA" w:rsidP="00605BAA">
            <w:pPr>
              <w:keepLines/>
              <w:spacing w:before="20" w:after="20"/>
              <w:rPr>
                <w:sz w:val="16"/>
                <w:szCs w:val="16"/>
                <w:lang w:val="en-US"/>
              </w:rPr>
            </w:pPr>
            <w:r>
              <w:rPr>
                <w:rFonts w:cs="Arial"/>
                <w:sz w:val="16"/>
                <w:szCs w:val="16"/>
              </w:rPr>
              <w:t>General</w:t>
            </w:r>
          </w:p>
        </w:tc>
        <w:tc>
          <w:tcPr>
            <w:tcW w:w="4111" w:type="dxa"/>
          </w:tcPr>
          <w:p w14:paraId="2F4C8D64" w14:textId="0C519E5D" w:rsidR="00605BAA" w:rsidRDefault="00605BAA" w:rsidP="00605BAA">
            <w:pPr>
              <w:keepLines/>
              <w:spacing w:before="20" w:after="20"/>
              <w:rPr>
                <w:sz w:val="16"/>
                <w:szCs w:val="16"/>
                <w:lang w:val="en-US"/>
              </w:rPr>
            </w:pPr>
            <w:r>
              <w:rPr>
                <w:rFonts w:cs="Arial"/>
                <w:sz w:val="16"/>
                <w:szCs w:val="16"/>
              </w:rPr>
              <w:t>This seems a repetition of what is provided at the beginning of section and in Tables 42-45 (but in different form) hence it is proposed to keep only the material in tables and delete the paragraph</w:t>
            </w:r>
          </w:p>
        </w:tc>
        <w:tc>
          <w:tcPr>
            <w:tcW w:w="4820" w:type="dxa"/>
          </w:tcPr>
          <w:p w14:paraId="26D8F41F" w14:textId="32350CB5" w:rsidR="00605BAA" w:rsidRDefault="00605BAA" w:rsidP="00605BAA">
            <w:pPr>
              <w:spacing w:before="20" w:after="20"/>
              <w:rPr>
                <w:sz w:val="16"/>
                <w:szCs w:val="16"/>
              </w:rPr>
            </w:pPr>
            <w:del w:id="580" w:author="Lithuania" w:date="2024-03-22T11:16:00Z">
              <w:r w:rsidRPr="00C75BA1" w:rsidDel="002F50D9">
                <w:rPr>
                  <w:rFonts w:cs="Arial"/>
                  <w:iCs/>
                  <w:sz w:val="16"/>
                  <w:szCs w:val="16"/>
                </w:rPr>
                <w:delText xml:space="preserve">Study </w:delText>
              </w:r>
            </w:del>
            <w:del w:id="581" w:author="Lithuania" w:date="2024-03-22T10:40:00Z">
              <w:r w:rsidRPr="00C75BA1" w:rsidDel="0053100D">
                <w:rPr>
                  <w:rFonts w:cs="Arial"/>
                  <w:iCs/>
                  <w:sz w:val="16"/>
                  <w:szCs w:val="16"/>
                </w:rPr>
                <w:delText xml:space="preserve">3 </w:delText>
              </w:r>
            </w:del>
            <w:del w:id="582" w:author="Lithuania" w:date="2024-03-22T11:16:00Z">
              <w:r w:rsidRPr="00C75BA1" w:rsidDel="002F50D9">
                <w:rPr>
                  <w:rFonts w:cs="Arial"/>
                  <w:iCs/>
                  <w:sz w:val="16"/>
                  <w:szCs w:val="16"/>
                </w:rPr>
                <w:delText xml:space="preserve">provides simulation results of interference from WBB LMP BS to 5G MFCN BS with </w:delText>
              </w:r>
            </w:del>
            <w:del w:id="583" w:author="Lithuania" w:date="2024-03-22T11:06:00Z">
              <w:r w:rsidRPr="00C75BA1" w:rsidDel="00251D03">
                <w:rPr>
                  <w:rFonts w:cs="Arial"/>
                  <w:iCs/>
                  <w:sz w:val="16"/>
                  <w:szCs w:val="16"/>
                </w:rPr>
                <w:delText>O</w:delText>
              </w:r>
            </w:del>
            <w:del w:id="584" w:author="Lithuania" w:date="2024-03-22T11:16:00Z">
              <w:r w:rsidRPr="00C75BA1" w:rsidDel="002F50D9">
                <w:rPr>
                  <w:rFonts w:cs="Arial"/>
                  <w:iCs/>
                  <w:sz w:val="16"/>
                  <w:szCs w:val="16"/>
                </w:rPr>
                <w:delText xml:space="preserve">ut-of-band emission level of one category of Macro AAS defined in the standard (BS type 1-O) with the assumption that WBB LMP BS and 5G MFCN BS separation distance is fixed as 100 m. The simulation scenario is that the 5G MFCN network is modelled as a cluster of 57 cells, the victim 5G MFCN BS is placed in the middle of the network cluster, so the intra-network intercell interference was taken into account. </w:delText>
              </w:r>
            </w:del>
            <w:del w:id="585" w:author="Lithuania" w:date="2024-03-22T11:34:00Z">
              <w:r w:rsidRPr="00C75BA1" w:rsidDel="002F570D">
                <w:rPr>
                  <w:rFonts w:cs="Arial"/>
                  <w:iCs/>
                  <w:sz w:val="16"/>
                  <w:szCs w:val="16"/>
                </w:rPr>
                <w:delText xml:space="preserve">Based on the simulation results, the following BEM elements are proposed: </w:delText>
              </w:r>
            </w:del>
            <w:del w:id="586" w:author="Lithuania" w:date="2024-03-22T11:15:00Z">
              <w:r w:rsidRPr="00C75BA1" w:rsidDel="00AE6D1C">
                <w:rPr>
                  <w:rFonts w:cs="Arial"/>
                  <w:iCs/>
                  <w:sz w:val="16"/>
                  <w:szCs w:val="16"/>
                </w:rPr>
                <w:delText xml:space="preserve">1) </w:delText>
              </w:r>
            </w:del>
            <w:del w:id="587" w:author="Lithuania" w:date="2024-03-22T11:34:00Z">
              <w:r w:rsidRPr="00C75BA1" w:rsidDel="002F570D">
                <w:rPr>
                  <w:rFonts w:cs="Arial"/>
                  <w:iCs/>
                  <w:sz w:val="16"/>
                  <w:szCs w:val="16"/>
                </w:rPr>
                <w:delText xml:space="preserve">For unsynchronised operation, the WBB LMP BS in-band power </w:delText>
              </w:r>
            </w:del>
            <w:del w:id="588" w:author="Lithuania" w:date="2024-03-22T11:31:00Z">
              <w:r w:rsidRPr="00C75BA1" w:rsidDel="002F570D">
                <w:rPr>
                  <w:rFonts w:cs="Arial"/>
                  <w:iCs/>
                  <w:sz w:val="16"/>
                  <w:szCs w:val="16"/>
                </w:rPr>
                <w:delText>limit should be set as</w:delText>
              </w:r>
            </w:del>
            <w:del w:id="589" w:author="Lithuania" w:date="2024-03-22T11:34:00Z">
              <w:r w:rsidRPr="00C75BA1" w:rsidDel="002F570D">
                <w:rPr>
                  <w:rFonts w:cs="Arial"/>
                  <w:iCs/>
                  <w:sz w:val="16"/>
                  <w:szCs w:val="16"/>
                </w:rPr>
                <w:delText xml:space="preserve"> &lt;= 31 dBm/100 MHz (EIRP per cell) with antenna height &lt;=10 m; The additional baseline requirement of OOBE for WBB LMP BS is -26 dBm/5 MHz EIRP per cell below 3800 MHz; </w:delText>
              </w:r>
            </w:del>
            <w:del w:id="590" w:author="Lithuania" w:date="2024-03-22T11:15:00Z">
              <w:r w:rsidRPr="00C75BA1" w:rsidDel="00AE6D1C">
                <w:rPr>
                  <w:rFonts w:cs="Arial"/>
                  <w:iCs/>
                  <w:sz w:val="16"/>
                  <w:szCs w:val="16"/>
                </w:rPr>
                <w:delText xml:space="preserve">2) </w:delText>
              </w:r>
            </w:del>
            <w:del w:id="591" w:author="Lithuania" w:date="2024-03-22T11:34:00Z">
              <w:r w:rsidRPr="00C75BA1" w:rsidDel="002F570D">
                <w:rPr>
                  <w:rFonts w:cs="Arial"/>
                  <w:iCs/>
                  <w:sz w:val="16"/>
                  <w:szCs w:val="16"/>
                </w:rPr>
                <w:delText xml:space="preserve">For synchronised operation or semi-synchronised operation, the WBB in-band EIRP can be limited to 51 dBm/100 MHz per cell/sector for both Medium Power non-AAS BS and AAS BS with </w:delText>
              </w:r>
            </w:del>
            <w:del w:id="592" w:author="Lithuania" w:date="2024-03-22T11:31:00Z">
              <w:r w:rsidRPr="00C75BA1" w:rsidDel="002F570D">
                <w:rPr>
                  <w:rFonts w:cs="Arial"/>
                  <w:iCs/>
                  <w:sz w:val="16"/>
                  <w:szCs w:val="16"/>
                </w:rPr>
                <w:delText>A</w:delText>
              </w:r>
            </w:del>
            <w:del w:id="593" w:author="Lithuania" w:date="2024-03-22T11:34:00Z">
              <w:r w:rsidRPr="00C75BA1" w:rsidDel="002F570D">
                <w:rPr>
                  <w:rFonts w:cs="Arial"/>
                  <w:iCs/>
                  <w:sz w:val="16"/>
                  <w:szCs w:val="16"/>
                </w:rPr>
                <w:delText xml:space="preserve">dditional baseline OOBE of -7 dBm/5 MHz EIRP per cell/sector for non-AAS BS and -23 dBm/5 MHz TRP per cell/sector for AAS BS below 3800 MHz. </w:delText>
              </w:r>
            </w:del>
            <w:del w:id="594" w:author="Lithuania" w:date="2024-03-22T11:15:00Z">
              <w:r w:rsidRPr="00C75BA1" w:rsidDel="00AE6D1C">
                <w:rPr>
                  <w:rFonts w:cs="Arial"/>
                  <w:iCs/>
                  <w:sz w:val="16"/>
                  <w:szCs w:val="16"/>
                </w:rPr>
                <w:delText xml:space="preserve">3) </w:delText>
              </w:r>
            </w:del>
            <w:del w:id="595" w:author="Lithuania" w:date="2024-03-22T11:34:00Z">
              <w:r w:rsidRPr="00C75BA1" w:rsidDel="002F570D">
                <w:rPr>
                  <w:rFonts w:cs="Arial"/>
                  <w:iCs/>
                  <w:sz w:val="16"/>
                  <w:szCs w:val="16"/>
                </w:rPr>
                <w:delText>All type terminals including Mobile, Nomadic, IoT, Machine, FWA with in-band power limit of 28 dBm EIRP with power control activation as an obligatory requirement.</w:delText>
              </w:r>
            </w:del>
          </w:p>
        </w:tc>
        <w:tc>
          <w:tcPr>
            <w:tcW w:w="1843" w:type="dxa"/>
          </w:tcPr>
          <w:p w14:paraId="6C1A04FA" w14:textId="77777777" w:rsidR="00605BAA" w:rsidRPr="00833741" w:rsidDel="00FF3742" w:rsidRDefault="00605BAA" w:rsidP="00605BAA">
            <w:pPr>
              <w:spacing w:before="20" w:after="20"/>
              <w:rPr>
                <w:rFonts w:cs="Arial"/>
                <w:sz w:val="16"/>
                <w:szCs w:val="16"/>
              </w:rPr>
            </w:pPr>
          </w:p>
        </w:tc>
      </w:tr>
      <w:tr w:rsidR="00605BAA" w:rsidRPr="00151940" w14:paraId="432CEC6C" w14:textId="77777777" w:rsidTr="00B0495E">
        <w:trPr>
          <w:cantSplit/>
          <w:trHeight w:val="1214"/>
        </w:trPr>
        <w:tc>
          <w:tcPr>
            <w:tcW w:w="1042" w:type="dxa"/>
          </w:tcPr>
          <w:p w14:paraId="789A84AE" w14:textId="2CB48953" w:rsidR="00605BAA" w:rsidRDefault="00605BAA" w:rsidP="00605BAA">
            <w:pPr>
              <w:keepLines/>
              <w:spacing w:before="20" w:after="20"/>
              <w:rPr>
                <w:sz w:val="16"/>
                <w:szCs w:val="16"/>
                <w:lang w:val="en-US"/>
              </w:rPr>
            </w:pPr>
            <w:r>
              <w:rPr>
                <w:sz w:val="16"/>
                <w:szCs w:val="16"/>
                <w:lang w:val="en-US"/>
              </w:rPr>
              <w:lastRenderedPageBreak/>
              <w:t>D/68</w:t>
            </w:r>
          </w:p>
        </w:tc>
        <w:tc>
          <w:tcPr>
            <w:tcW w:w="1224" w:type="dxa"/>
          </w:tcPr>
          <w:p w14:paraId="5AE0EDF0" w14:textId="25050806" w:rsidR="00605BAA" w:rsidRDefault="00605BAA" w:rsidP="00605BAA">
            <w:pPr>
              <w:keepLines/>
              <w:spacing w:before="20" w:after="20"/>
              <w:rPr>
                <w:sz w:val="16"/>
                <w:szCs w:val="16"/>
                <w:lang w:val="en-US"/>
              </w:rPr>
            </w:pPr>
            <w:r>
              <w:rPr>
                <w:sz w:val="16"/>
                <w:szCs w:val="16"/>
                <w:lang w:val="en-US"/>
              </w:rPr>
              <w:t>Page 57, 7.1.3 Study 3 [Orang]e</w:t>
            </w:r>
          </w:p>
        </w:tc>
        <w:tc>
          <w:tcPr>
            <w:tcW w:w="1276" w:type="dxa"/>
          </w:tcPr>
          <w:p w14:paraId="0214EB3B" w14:textId="4D11A3F9" w:rsidR="00605BAA" w:rsidRDefault="00605BAA" w:rsidP="00605BAA">
            <w:pPr>
              <w:keepLines/>
              <w:spacing w:before="20" w:after="20"/>
              <w:rPr>
                <w:sz w:val="16"/>
                <w:szCs w:val="16"/>
                <w:lang w:val="en-US"/>
              </w:rPr>
            </w:pPr>
            <w:r>
              <w:rPr>
                <w:sz w:val="16"/>
                <w:szCs w:val="16"/>
                <w:lang w:val="en-US"/>
              </w:rPr>
              <w:t>last two para´s</w:t>
            </w:r>
          </w:p>
        </w:tc>
        <w:tc>
          <w:tcPr>
            <w:tcW w:w="1355" w:type="dxa"/>
          </w:tcPr>
          <w:p w14:paraId="7790DE24" w14:textId="38CC6079" w:rsidR="00605BAA" w:rsidRDefault="00605BAA" w:rsidP="00605BAA">
            <w:pPr>
              <w:keepLines/>
              <w:spacing w:before="20" w:after="20"/>
              <w:rPr>
                <w:sz w:val="16"/>
                <w:szCs w:val="16"/>
                <w:lang w:val="en-US"/>
              </w:rPr>
            </w:pPr>
            <w:r>
              <w:rPr>
                <w:sz w:val="16"/>
                <w:szCs w:val="16"/>
                <w:lang w:val="en-US"/>
              </w:rPr>
              <w:t>General</w:t>
            </w:r>
          </w:p>
        </w:tc>
        <w:tc>
          <w:tcPr>
            <w:tcW w:w="4111" w:type="dxa"/>
          </w:tcPr>
          <w:p w14:paraId="0BA715A0" w14:textId="139DD3B5" w:rsidR="00605BAA" w:rsidRDefault="00605BAA" w:rsidP="00605BAA">
            <w:pPr>
              <w:keepLines/>
              <w:spacing w:before="20" w:after="20"/>
              <w:rPr>
                <w:sz w:val="16"/>
                <w:szCs w:val="16"/>
                <w:lang w:val="en-US"/>
              </w:rPr>
            </w:pPr>
            <w:r>
              <w:rPr>
                <w:sz w:val="16"/>
                <w:szCs w:val="16"/>
                <w:lang w:val="en-US"/>
              </w:rPr>
              <w:t xml:space="preserve">From our understanding this study was updated. All information </w:t>
            </w:r>
            <w:proofErr w:type="gramStart"/>
            <w:r>
              <w:rPr>
                <w:sz w:val="16"/>
                <w:szCs w:val="16"/>
                <w:lang w:val="en-US"/>
              </w:rPr>
              <w:t>are</w:t>
            </w:r>
            <w:proofErr w:type="gramEnd"/>
            <w:r>
              <w:rPr>
                <w:sz w:val="16"/>
                <w:szCs w:val="16"/>
                <w:lang w:val="en-US"/>
              </w:rPr>
              <w:t xml:space="preserve"> now in the introduction part of this section. </w:t>
            </w:r>
            <w:proofErr w:type="gramStart"/>
            <w:r>
              <w:rPr>
                <w:sz w:val="16"/>
                <w:szCs w:val="16"/>
                <w:lang w:val="en-US"/>
              </w:rPr>
              <w:t>Therefore</w:t>
            </w:r>
            <w:proofErr w:type="gramEnd"/>
            <w:r>
              <w:rPr>
                <w:sz w:val="16"/>
                <w:szCs w:val="16"/>
                <w:lang w:val="en-US"/>
              </w:rPr>
              <w:t xml:space="preserve"> the deletion of the last two paragraphs of this section is proposed.</w:t>
            </w:r>
          </w:p>
        </w:tc>
        <w:tc>
          <w:tcPr>
            <w:tcW w:w="4820" w:type="dxa"/>
          </w:tcPr>
          <w:p w14:paraId="28CF80C0" w14:textId="77777777" w:rsidR="00605BAA" w:rsidRPr="00D23BAF" w:rsidRDefault="00605BAA" w:rsidP="00605BAA">
            <w:pPr>
              <w:spacing w:before="20" w:after="20"/>
              <w:rPr>
                <w:del w:id="596" w:author="Unknown"/>
                <w:sz w:val="16"/>
                <w:szCs w:val="16"/>
              </w:rPr>
            </w:pPr>
            <w:del w:id="597" w:author="Germany" w:date="2024-04-16T08:51:00Z">
              <w:r w:rsidRPr="00D23BAF">
                <w:rPr>
                  <w:sz w:val="16"/>
                  <w:szCs w:val="16"/>
                </w:rPr>
                <w:delText>Study 3 provides simulation results of interference from WBB LMP BS to 5G MFCN BS with Out-of-band emission level of one category of Macro AAS defined in the standard (BS type 1-O) with the assumption that WBB LMP BS and 5G MFCN BS separation distance is fixed as 100 m. The simulation scenario is that the 5G MFCN network is modelled as a cluster of 57 cells, the victim 5G MFCN BS is placed in the middle of the network cluster, so the intra-network intercell interference was taken into account. Based on the simulation results, the following BEM elements are proposed: 1) For unsynchronised operation, the WBB LMP BS in-band power limit should be set as &lt;= 31 dBm/100 MHz (EIRP per cell) with antenna height &lt;=10 m; The additional baseline requirement of OOBE for WBB LMP BS is -26 dBm/5 MHz EIRP per cell below 3800 MHz; 2) For synchronised operation or semi-synchronised operation, the WBB in-band EIRP can be limited to 51 dBm/100 MHz per cell/sector for both Medium Power non-AAS BS and AAS BS with Additional baseline OOBE of -7 dBm/5 MHz EIRP per cell/sector for non-AAS BS and -23 dBm/5 MHz TRP per cell/sector for AAS BS below 3800 MHz. 3) All type terminals including Mobile, Nomadic, IoT, Machine, FWA with in-band power limit of 28 dBm EIRP with power control activation as an obligatory requirement.</w:delText>
              </w:r>
            </w:del>
          </w:p>
          <w:p w14:paraId="3B8B0FDB" w14:textId="77777777" w:rsidR="00605BAA" w:rsidRPr="00D23BAF" w:rsidRDefault="00605BAA" w:rsidP="00605BAA">
            <w:pPr>
              <w:spacing w:before="20" w:after="20"/>
              <w:rPr>
                <w:del w:id="598" w:author="Germany" w:date="2024-04-16T08:51:00Z"/>
                <w:sz w:val="16"/>
                <w:szCs w:val="16"/>
              </w:rPr>
            </w:pPr>
            <w:del w:id="599" w:author="Germany" w:date="2024-04-16T08:51:00Z">
              <w:r w:rsidRPr="00D23BAF">
                <w:rPr>
                  <w:sz w:val="16"/>
                  <w:szCs w:val="16"/>
                </w:rPr>
                <w:delText>Considering that two major European 5G MFCN vendors have confirmed that the 5G AAS MFCN BSs deployed in Europe within 3400-3800 MHz belong to another category (1-H) more robust to interference due to blocking, this study should be updated with the inclusion of 1-H BS assumption for the receiver out of band blocking requirement.</w:delText>
              </w:r>
            </w:del>
          </w:p>
          <w:p w14:paraId="23F55FFC" w14:textId="77777777" w:rsidR="00605BAA" w:rsidRDefault="00605BAA" w:rsidP="00605BAA">
            <w:pPr>
              <w:spacing w:before="20" w:after="20"/>
              <w:rPr>
                <w:sz w:val="16"/>
                <w:szCs w:val="16"/>
              </w:rPr>
            </w:pPr>
          </w:p>
        </w:tc>
        <w:tc>
          <w:tcPr>
            <w:tcW w:w="1843" w:type="dxa"/>
          </w:tcPr>
          <w:p w14:paraId="17701D9E" w14:textId="77777777" w:rsidR="00605BAA" w:rsidRPr="00833741" w:rsidDel="00FF3742" w:rsidRDefault="00605BAA" w:rsidP="00605BAA">
            <w:pPr>
              <w:spacing w:before="20" w:after="20"/>
              <w:rPr>
                <w:rFonts w:cs="Arial"/>
                <w:sz w:val="16"/>
                <w:szCs w:val="16"/>
              </w:rPr>
            </w:pPr>
          </w:p>
        </w:tc>
      </w:tr>
      <w:tr w:rsidR="00605BAA" w:rsidRPr="00151940" w14:paraId="3A895CA7" w14:textId="77777777" w:rsidTr="00B0495E">
        <w:trPr>
          <w:cantSplit/>
          <w:trHeight w:val="1214"/>
        </w:trPr>
        <w:tc>
          <w:tcPr>
            <w:tcW w:w="1042" w:type="dxa"/>
          </w:tcPr>
          <w:p w14:paraId="5512CA35" w14:textId="59B09293" w:rsidR="00605BAA" w:rsidRDefault="00605BAA" w:rsidP="00605BAA">
            <w:pPr>
              <w:keepLines/>
              <w:spacing w:before="20" w:after="20"/>
              <w:rPr>
                <w:rFonts w:cs="Arial"/>
                <w:sz w:val="16"/>
                <w:szCs w:val="16"/>
              </w:rPr>
            </w:pPr>
            <w:r w:rsidRPr="001064E6">
              <w:rPr>
                <w:rFonts w:cs="Arial"/>
                <w:sz w:val="16"/>
                <w:szCs w:val="16"/>
              </w:rPr>
              <w:t>LTU/</w:t>
            </w:r>
            <w:r>
              <w:rPr>
                <w:rFonts w:cs="Arial"/>
                <w:sz w:val="16"/>
                <w:szCs w:val="16"/>
              </w:rPr>
              <w:t>22</w:t>
            </w:r>
          </w:p>
        </w:tc>
        <w:tc>
          <w:tcPr>
            <w:tcW w:w="1224" w:type="dxa"/>
          </w:tcPr>
          <w:p w14:paraId="4CE445D2" w14:textId="65F3F761" w:rsidR="00605BAA" w:rsidRDefault="00605BAA" w:rsidP="00605BAA">
            <w:pPr>
              <w:keepLines/>
              <w:spacing w:before="20" w:after="20"/>
              <w:rPr>
                <w:rFonts w:cs="Arial"/>
                <w:sz w:val="16"/>
                <w:szCs w:val="16"/>
              </w:rPr>
            </w:pPr>
            <w:r>
              <w:rPr>
                <w:rFonts w:cs="Arial"/>
                <w:sz w:val="16"/>
                <w:szCs w:val="16"/>
              </w:rPr>
              <w:t>7.1.3</w:t>
            </w:r>
          </w:p>
        </w:tc>
        <w:tc>
          <w:tcPr>
            <w:tcW w:w="1276" w:type="dxa"/>
          </w:tcPr>
          <w:p w14:paraId="6C5758B6" w14:textId="5B66263E" w:rsidR="00605BAA" w:rsidRDefault="00605BAA" w:rsidP="00605BAA">
            <w:pPr>
              <w:keepLines/>
              <w:spacing w:before="20" w:after="20"/>
              <w:rPr>
                <w:rFonts w:cs="Arial"/>
                <w:sz w:val="16"/>
                <w:szCs w:val="16"/>
              </w:rPr>
            </w:pPr>
            <w:r>
              <w:rPr>
                <w:rFonts w:cs="Arial"/>
                <w:sz w:val="16"/>
                <w:szCs w:val="16"/>
              </w:rPr>
              <w:t>5</w:t>
            </w:r>
            <w:r w:rsidRPr="00DA36FF">
              <w:rPr>
                <w:rFonts w:cs="Arial"/>
                <w:sz w:val="16"/>
                <w:szCs w:val="16"/>
                <w:vertAlign w:val="superscript"/>
              </w:rPr>
              <w:t>th</w:t>
            </w:r>
            <w:r>
              <w:rPr>
                <w:rFonts w:cs="Arial"/>
                <w:sz w:val="16"/>
                <w:szCs w:val="16"/>
              </w:rPr>
              <w:t xml:space="preserve"> paragraph</w:t>
            </w:r>
          </w:p>
        </w:tc>
        <w:tc>
          <w:tcPr>
            <w:tcW w:w="1355" w:type="dxa"/>
          </w:tcPr>
          <w:p w14:paraId="6DF32CA2" w14:textId="78D608D6" w:rsidR="00605BAA" w:rsidRDefault="00605BAA" w:rsidP="00605BAA">
            <w:pPr>
              <w:keepLines/>
              <w:spacing w:before="20" w:after="20"/>
              <w:rPr>
                <w:rFonts w:cs="Arial"/>
                <w:sz w:val="16"/>
                <w:szCs w:val="16"/>
              </w:rPr>
            </w:pPr>
            <w:r>
              <w:rPr>
                <w:rFonts w:cs="Arial"/>
                <w:sz w:val="16"/>
                <w:szCs w:val="16"/>
              </w:rPr>
              <w:t>General</w:t>
            </w:r>
          </w:p>
        </w:tc>
        <w:tc>
          <w:tcPr>
            <w:tcW w:w="4111" w:type="dxa"/>
          </w:tcPr>
          <w:p w14:paraId="2504400F" w14:textId="461E04A9" w:rsidR="00605BAA" w:rsidRDefault="00605BAA" w:rsidP="00605BAA">
            <w:pPr>
              <w:keepLines/>
              <w:spacing w:before="20" w:after="20"/>
              <w:rPr>
                <w:rFonts w:cs="Arial"/>
                <w:sz w:val="16"/>
                <w:szCs w:val="16"/>
              </w:rPr>
            </w:pPr>
            <w:r>
              <w:rPr>
                <w:rFonts w:cs="Arial"/>
                <w:sz w:val="16"/>
                <w:szCs w:val="16"/>
              </w:rPr>
              <w:t xml:space="preserve">If the study has not been updated before launching public consultations it is suggested to keep only the </w:t>
            </w:r>
            <w:proofErr w:type="gramStart"/>
            <w:r>
              <w:rPr>
                <w:rFonts w:cs="Arial"/>
                <w:sz w:val="16"/>
                <w:szCs w:val="16"/>
              </w:rPr>
              <w:t>factual information</w:t>
            </w:r>
            <w:proofErr w:type="gramEnd"/>
            <w:r>
              <w:rPr>
                <w:rFonts w:cs="Arial"/>
                <w:sz w:val="16"/>
                <w:szCs w:val="16"/>
              </w:rPr>
              <w:t xml:space="preserve"> in the report.</w:t>
            </w:r>
          </w:p>
        </w:tc>
        <w:tc>
          <w:tcPr>
            <w:tcW w:w="4820" w:type="dxa"/>
          </w:tcPr>
          <w:p w14:paraId="2F1A4702" w14:textId="08A5983F" w:rsidR="00605BAA" w:rsidRPr="00AB72E8" w:rsidRDefault="00605BAA" w:rsidP="00605BAA">
            <w:pPr>
              <w:spacing w:before="20" w:after="20"/>
              <w:rPr>
                <w:lang w:val="en-US"/>
              </w:rPr>
            </w:pPr>
            <w:del w:id="600" w:author="Lithuania" w:date="2024-03-22T11:10:00Z">
              <w:r w:rsidRPr="003E329A" w:rsidDel="00251D03">
                <w:rPr>
                  <w:rFonts w:cs="Arial"/>
                  <w:iCs/>
                  <w:sz w:val="16"/>
                  <w:szCs w:val="16"/>
                </w:rPr>
                <w:delText xml:space="preserve">Considering </w:delText>
              </w:r>
            </w:del>
            <w:ins w:id="601" w:author="Lithuania" w:date="2024-03-22T11:10:00Z">
              <w:r w:rsidRPr="003E329A">
                <w:rPr>
                  <w:rFonts w:cs="Arial"/>
                  <w:iCs/>
                  <w:sz w:val="16"/>
                  <w:szCs w:val="16"/>
                </w:rPr>
                <w:t xml:space="preserve">It should be </w:t>
              </w:r>
            </w:ins>
            <w:r w:rsidRPr="003E329A">
              <w:rPr>
                <w:rFonts w:cs="Arial"/>
                <w:iCs/>
                <w:sz w:val="16"/>
                <w:szCs w:val="16"/>
              </w:rPr>
              <w:t>that two major European 5G MFCN vendors have confirmed that the 5G AAS MFCN BSs deployed in Europe within 3400-3800 MHz belong to another category (1-H) more robust to interference due to blocking</w:t>
            </w:r>
            <w:ins w:id="602" w:author="Lithuania" w:date="2024-03-22T11:10:00Z">
              <w:r w:rsidRPr="003E329A">
                <w:rPr>
                  <w:rFonts w:cs="Arial"/>
                  <w:iCs/>
                  <w:sz w:val="16"/>
                  <w:szCs w:val="16"/>
                </w:rPr>
                <w:t>.</w:t>
              </w:r>
            </w:ins>
            <w:del w:id="603" w:author="Lithuania" w:date="2024-03-22T11:10:00Z">
              <w:r w:rsidRPr="003E329A" w:rsidDel="00251D03">
                <w:rPr>
                  <w:rFonts w:cs="Arial"/>
                  <w:iCs/>
                  <w:sz w:val="16"/>
                  <w:szCs w:val="16"/>
                </w:rPr>
                <w:delText>,</w:delText>
              </w:r>
            </w:del>
            <w:del w:id="604" w:author="Lithuania" w:date="2024-03-22T11:15:00Z">
              <w:r w:rsidRPr="003E329A" w:rsidDel="00251D03">
                <w:rPr>
                  <w:rFonts w:cs="Arial"/>
                  <w:iCs/>
                  <w:sz w:val="16"/>
                  <w:szCs w:val="16"/>
                </w:rPr>
                <w:delText xml:space="preserve"> this study should be updated with the inclusion of 1-H BS assumption for the receiver out</w:delText>
              </w:r>
            </w:del>
            <w:del w:id="605" w:author="Lithuania" w:date="2024-03-22T11:07:00Z">
              <w:r w:rsidRPr="003E329A" w:rsidDel="00251D03">
                <w:rPr>
                  <w:rFonts w:cs="Arial"/>
                  <w:iCs/>
                  <w:sz w:val="16"/>
                  <w:szCs w:val="16"/>
                </w:rPr>
                <w:delText xml:space="preserve"> </w:delText>
              </w:r>
            </w:del>
            <w:del w:id="606" w:author="Lithuania" w:date="2024-03-22T11:15:00Z">
              <w:r w:rsidRPr="003E329A" w:rsidDel="00251D03">
                <w:rPr>
                  <w:rFonts w:cs="Arial"/>
                  <w:iCs/>
                  <w:sz w:val="16"/>
                  <w:szCs w:val="16"/>
                </w:rPr>
                <w:delText>of</w:delText>
              </w:r>
            </w:del>
            <w:del w:id="607" w:author="Lithuania" w:date="2024-03-22T11:07:00Z">
              <w:r w:rsidRPr="003E329A" w:rsidDel="00251D03">
                <w:rPr>
                  <w:rFonts w:cs="Arial"/>
                  <w:iCs/>
                  <w:sz w:val="16"/>
                  <w:szCs w:val="16"/>
                </w:rPr>
                <w:delText xml:space="preserve"> </w:delText>
              </w:r>
            </w:del>
            <w:del w:id="608" w:author="Lithuania" w:date="2024-03-22T11:15:00Z">
              <w:r w:rsidRPr="003E329A" w:rsidDel="00251D03">
                <w:rPr>
                  <w:rFonts w:cs="Arial"/>
                  <w:iCs/>
                  <w:sz w:val="16"/>
                  <w:szCs w:val="16"/>
                </w:rPr>
                <w:delText>band blocking requirement</w:delText>
              </w:r>
            </w:del>
            <w:r w:rsidRPr="003E329A">
              <w:rPr>
                <w:rFonts w:cs="Arial"/>
                <w:iCs/>
                <w:sz w:val="16"/>
                <w:szCs w:val="16"/>
              </w:rPr>
              <w:t>.</w:t>
            </w:r>
          </w:p>
        </w:tc>
        <w:tc>
          <w:tcPr>
            <w:tcW w:w="1843" w:type="dxa"/>
          </w:tcPr>
          <w:p w14:paraId="1E22DD1D" w14:textId="77777777" w:rsidR="00605BAA" w:rsidRPr="00833741" w:rsidDel="00FF3742" w:rsidRDefault="00605BAA" w:rsidP="00605BAA">
            <w:pPr>
              <w:spacing w:before="20" w:after="20"/>
              <w:rPr>
                <w:rFonts w:cs="Arial"/>
                <w:sz w:val="16"/>
                <w:szCs w:val="16"/>
              </w:rPr>
            </w:pPr>
          </w:p>
        </w:tc>
      </w:tr>
      <w:tr w:rsidR="00605BAA" w:rsidRPr="00151940" w14:paraId="1D0789A0" w14:textId="77777777" w:rsidTr="00B0495E">
        <w:trPr>
          <w:cantSplit/>
          <w:trHeight w:val="1214"/>
        </w:trPr>
        <w:tc>
          <w:tcPr>
            <w:tcW w:w="1042" w:type="dxa"/>
          </w:tcPr>
          <w:p w14:paraId="36059730" w14:textId="23055068" w:rsidR="00605BAA" w:rsidRDefault="00605BAA" w:rsidP="00605BAA">
            <w:pPr>
              <w:keepLines/>
              <w:spacing w:before="20" w:after="20"/>
              <w:rPr>
                <w:sz w:val="16"/>
                <w:szCs w:val="16"/>
                <w:lang w:val="en-US"/>
              </w:rPr>
            </w:pPr>
            <w:r>
              <w:rPr>
                <w:rFonts w:cs="Arial"/>
                <w:sz w:val="16"/>
                <w:szCs w:val="16"/>
              </w:rPr>
              <w:t>I/12</w:t>
            </w:r>
          </w:p>
        </w:tc>
        <w:tc>
          <w:tcPr>
            <w:tcW w:w="1224" w:type="dxa"/>
          </w:tcPr>
          <w:p w14:paraId="0F85D126" w14:textId="1DEA7CED" w:rsidR="00605BAA" w:rsidRDefault="00605BAA" w:rsidP="00605BAA">
            <w:pPr>
              <w:keepLines/>
              <w:spacing w:before="20" w:after="20"/>
              <w:rPr>
                <w:sz w:val="16"/>
                <w:szCs w:val="16"/>
                <w:lang w:val="en-US"/>
              </w:rPr>
            </w:pPr>
            <w:r>
              <w:rPr>
                <w:rFonts w:cs="Arial"/>
                <w:sz w:val="16"/>
                <w:szCs w:val="16"/>
              </w:rPr>
              <w:t>7.1.4</w:t>
            </w:r>
          </w:p>
        </w:tc>
        <w:tc>
          <w:tcPr>
            <w:tcW w:w="1276" w:type="dxa"/>
          </w:tcPr>
          <w:p w14:paraId="47C74D17" w14:textId="77777777" w:rsidR="00605BAA" w:rsidRDefault="00605BAA" w:rsidP="00605BAA">
            <w:pPr>
              <w:keepLines/>
              <w:spacing w:before="20" w:after="20"/>
              <w:rPr>
                <w:rFonts w:cs="Arial"/>
                <w:sz w:val="16"/>
                <w:szCs w:val="16"/>
              </w:rPr>
            </w:pPr>
            <w:r>
              <w:rPr>
                <w:rFonts w:cs="Arial"/>
                <w:sz w:val="16"/>
                <w:szCs w:val="16"/>
              </w:rPr>
              <w:t>Paragraph 2</w:t>
            </w:r>
          </w:p>
          <w:p w14:paraId="1BB567F0" w14:textId="43E53FA6" w:rsidR="00605BAA" w:rsidRDefault="00605BAA" w:rsidP="00605BAA">
            <w:pPr>
              <w:keepLines/>
              <w:spacing w:before="20" w:after="20"/>
              <w:rPr>
                <w:sz w:val="16"/>
                <w:szCs w:val="16"/>
                <w:lang w:val="en-US"/>
              </w:rPr>
            </w:pPr>
            <w:r>
              <w:rPr>
                <w:rFonts w:cs="Arial"/>
                <w:sz w:val="16"/>
                <w:szCs w:val="16"/>
              </w:rPr>
              <w:t>Page 58</w:t>
            </w:r>
          </w:p>
        </w:tc>
        <w:tc>
          <w:tcPr>
            <w:tcW w:w="1355" w:type="dxa"/>
          </w:tcPr>
          <w:p w14:paraId="19612075" w14:textId="4CC7AA68" w:rsidR="00605BAA" w:rsidRDefault="00605BAA" w:rsidP="00605BAA">
            <w:pPr>
              <w:keepLines/>
              <w:spacing w:before="20" w:after="20"/>
              <w:rPr>
                <w:sz w:val="16"/>
                <w:szCs w:val="16"/>
                <w:lang w:val="en-US"/>
              </w:rPr>
            </w:pPr>
            <w:r>
              <w:rPr>
                <w:rFonts w:cs="Arial"/>
                <w:sz w:val="16"/>
                <w:szCs w:val="16"/>
              </w:rPr>
              <w:t>General</w:t>
            </w:r>
          </w:p>
        </w:tc>
        <w:tc>
          <w:tcPr>
            <w:tcW w:w="4111" w:type="dxa"/>
          </w:tcPr>
          <w:p w14:paraId="22E12F3A" w14:textId="77777777" w:rsidR="00605BAA" w:rsidRDefault="00605BAA" w:rsidP="00605BAA">
            <w:pPr>
              <w:keepLines/>
              <w:spacing w:before="20" w:after="20"/>
              <w:rPr>
                <w:rFonts w:cs="Arial"/>
                <w:sz w:val="16"/>
                <w:szCs w:val="16"/>
              </w:rPr>
            </w:pPr>
            <w:r>
              <w:rPr>
                <w:rFonts w:cs="Arial"/>
                <w:sz w:val="16"/>
                <w:szCs w:val="16"/>
              </w:rPr>
              <w:t>See comment I/2</w:t>
            </w:r>
          </w:p>
          <w:p w14:paraId="3E26D9CF" w14:textId="33DD7693" w:rsidR="00605BAA" w:rsidRDefault="00605BAA" w:rsidP="00605BAA">
            <w:pPr>
              <w:keepLines/>
              <w:spacing w:before="20" w:after="20"/>
              <w:rPr>
                <w:sz w:val="16"/>
                <w:szCs w:val="16"/>
                <w:lang w:val="en-US"/>
              </w:rPr>
            </w:pPr>
            <w:r>
              <w:rPr>
                <w:rFonts w:cs="Arial"/>
                <w:sz w:val="16"/>
                <w:szCs w:val="16"/>
              </w:rPr>
              <w:t>Proposal to replace “toolbox” with “guidelines” or “recommendations”</w:t>
            </w:r>
          </w:p>
        </w:tc>
        <w:tc>
          <w:tcPr>
            <w:tcW w:w="4820" w:type="dxa"/>
          </w:tcPr>
          <w:p w14:paraId="737EA19A" w14:textId="521AA936" w:rsidR="00605BAA" w:rsidRPr="00E52FD9" w:rsidRDefault="00605BAA" w:rsidP="00605BAA">
            <w:pPr>
              <w:spacing w:before="20" w:after="20"/>
              <w:rPr>
                <w:sz w:val="16"/>
                <w:szCs w:val="16"/>
              </w:rPr>
            </w:pPr>
            <w:r w:rsidRPr="00AB72E8">
              <w:rPr>
                <w:lang w:val="en-US"/>
              </w:rPr>
              <w:t xml:space="preserve">The </w:t>
            </w:r>
            <w:proofErr w:type="gramStart"/>
            <w:r w:rsidRPr="00AB72E8">
              <w:rPr>
                <w:lang w:val="en-US"/>
              </w:rPr>
              <w:t>particular semi-</w:t>
            </w:r>
            <w:proofErr w:type="spellStart"/>
            <w:proofErr w:type="gramEnd"/>
            <w:r w:rsidRPr="00AB72E8">
              <w:rPr>
                <w:lang w:val="en-US"/>
              </w:rPr>
              <w:t>synchronisation</w:t>
            </w:r>
            <w:proofErr w:type="spellEnd"/>
            <w:r w:rsidRPr="00AB72E8">
              <w:rPr>
                <w:lang w:val="en-US"/>
              </w:rPr>
              <w:t xml:space="preserve"> could be further investigated as part of relevant </w:t>
            </w:r>
            <w:ins w:id="609" w:author="Italy" w:date="2024-04-18T11:52:00Z">
              <w:r w:rsidRPr="007323DC">
                <w:rPr>
                  <w:lang w:val="en-US"/>
                </w:rPr>
                <w:t xml:space="preserve">guidelines </w:t>
              </w:r>
            </w:ins>
            <w:del w:id="610" w:author="Italy" w:date="2024-04-18T11:52:00Z">
              <w:r w:rsidRPr="00AB72E8" w:rsidDel="007323DC">
                <w:rPr>
                  <w:lang w:val="en-US"/>
                </w:rPr>
                <w:delText xml:space="preserve">toolbox </w:delText>
              </w:r>
            </w:del>
            <w:r w:rsidRPr="00AB72E8">
              <w:rPr>
                <w:lang w:val="en-US"/>
              </w:rPr>
              <w:t>in order to implement this approach on case-by-case basis in order to ensure more efficient usage of the spectrum as appropriate.</w:t>
            </w:r>
          </w:p>
        </w:tc>
        <w:tc>
          <w:tcPr>
            <w:tcW w:w="1843" w:type="dxa"/>
          </w:tcPr>
          <w:p w14:paraId="5C0A951E" w14:textId="77777777" w:rsidR="00605BAA" w:rsidRPr="00833741" w:rsidDel="00FF3742" w:rsidRDefault="00605BAA" w:rsidP="00605BAA">
            <w:pPr>
              <w:spacing w:before="20" w:after="20"/>
              <w:rPr>
                <w:rFonts w:cs="Arial"/>
                <w:sz w:val="16"/>
                <w:szCs w:val="16"/>
              </w:rPr>
            </w:pPr>
          </w:p>
        </w:tc>
      </w:tr>
      <w:tr w:rsidR="00605BAA" w:rsidRPr="00151940" w14:paraId="51EE6278" w14:textId="77777777" w:rsidTr="00B0495E">
        <w:trPr>
          <w:cantSplit/>
          <w:trHeight w:val="1214"/>
        </w:trPr>
        <w:tc>
          <w:tcPr>
            <w:tcW w:w="1042" w:type="dxa"/>
          </w:tcPr>
          <w:p w14:paraId="4A602A2C" w14:textId="77033CD3" w:rsidR="00605BAA" w:rsidRDefault="00605BAA" w:rsidP="00605BAA">
            <w:pPr>
              <w:keepLines/>
              <w:spacing w:before="20" w:after="20"/>
              <w:rPr>
                <w:sz w:val="16"/>
                <w:szCs w:val="16"/>
                <w:lang w:val="en-US"/>
              </w:rPr>
            </w:pPr>
            <w:r>
              <w:rPr>
                <w:rFonts w:cs="Arial"/>
                <w:sz w:val="16"/>
                <w:szCs w:val="16"/>
              </w:rPr>
              <w:lastRenderedPageBreak/>
              <w:t>DF/23</w:t>
            </w:r>
          </w:p>
        </w:tc>
        <w:tc>
          <w:tcPr>
            <w:tcW w:w="1224" w:type="dxa"/>
          </w:tcPr>
          <w:p w14:paraId="663EB146" w14:textId="524166BC" w:rsidR="00605BAA" w:rsidRDefault="00605BAA" w:rsidP="00605BAA">
            <w:pPr>
              <w:keepLines/>
              <w:spacing w:before="20" w:after="20"/>
              <w:rPr>
                <w:sz w:val="16"/>
                <w:szCs w:val="16"/>
                <w:lang w:val="en-US"/>
              </w:rPr>
            </w:pPr>
            <w:r>
              <w:rPr>
                <w:rFonts w:cs="Arial"/>
                <w:sz w:val="16"/>
                <w:szCs w:val="16"/>
              </w:rPr>
              <w:t>7.1.4</w:t>
            </w:r>
          </w:p>
        </w:tc>
        <w:tc>
          <w:tcPr>
            <w:tcW w:w="1276" w:type="dxa"/>
          </w:tcPr>
          <w:p w14:paraId="0E23BBBA" w14:textId="320F0C58" w:rsidR="00605BAA" w:rsidRDefault="00605BAA" w:rsidP="00605BAA">
            <w:pPr>
              <w:keepLines/>
              <w:spacing w:before="20" w:after="20"/>
              <w:rPr>
                <w:sz w:val="16"/>
                <w:szCs w:val="16"/>
                <w:lang w:val="en-US"/>
              </w:rPr>
            </w:pPr>
            <w:r>
              <w:rPr>
                <w:rFonts w:cs="Arial"/>
                <w:sz w:val="16"/>
                <w:szCs w:val="16"/>
              </w:rPr>
              <w:t>Para above Table 46 &amp; Table 46</w:t>
            </w:r>
          </w:p>
        </w:tc>
        <w:tc>
          <w:tcPr>
            <w:tcW w:w="1355" w:type="dxa"/>
          </w:tcPr>
          <w:p w14:paraId="0BE57443" w14:textId="065961D7" w:rsidR="00605BAA" w:rsidRDefault="00605BAA" w:rsidP="00605BAA">
            <w:pPr>
              <w:keepLines/>
              <w:spacing w:before="20" w:after="20"/>
              <w:rPr>
                <w:sz w:val="16"/>
                <w:szCs w:val="16"/>
                <w:lang w:val="en-US"/>
              </w:rPr>
            </w:pPr>
            <w:r>
              <w:rPr>
                <w:rFonts w:cs="Arial"/>
                <w:sz w:val="16"/>
                <w:szCs w:val="16"/>
              </w:rPr>
              <w:t>General</w:t>
            </w:r>
          </w:p>
        </w:tc>
        <w:tc>
          <w:tcPr>
            <w:tcW w:w="4111" w:type="dxa"/>
          </w:tcPr>
          <w:p w14:paraId="7CA9EFD3" w14:textId="2E0B2EBA" w:rsidR="00605BAA" w:rsidRDefault="00605BAA" w:rsidP="00605BAA">
            <w:pPr>
              <w:keepLines/>
              <w:spacing w:before="20" w:after="20"/>
              <w:rPr>
                <w:sz w:val="16"/>
                <w:szCs w:val="16"/>
                <w:lang w:val="en-US"/>
              </w:rPr>
            </w:pPr>
            <w:r>
              <w:rPr>
                <w:rFonts w:cs="Arial"/>
                <w:sz w:val="16"/>
                <w:szCs w:val="16"/>
              </w:rPr>
              <w:t xml:space="preserve">Reduction of separation distances given in percentages. </w:t>
            </w:r>
            <w:r w:rsidRPr="000A40F0">
              <w:rPr>
                <w:rFonts w:cs="Arial"/>
                <w:sz w:val="16"/>
                <w:szCs w:val="16"/>
              </w:rPr>
              <w:t>Would be useful to include the actual distances. Could not find these tabled in the study</w:t>
            </w:r>
          </w:p>
        </w:tc>
        <w:tc>
          <w:tcPr>
            <w:tcW w:w="4820" w:type="dxa"/>
          </w:tcPr>
          <w:p w14:paraId="1E62686B" w14:textId="7E0C6331" w:rsidR="00605BAA" w:rsidRPr="00E52FD9" w:rsidRDefault="00605BAA" w:rsidP="00605BAA">
            <w:pPr>
              <w:spacing w:before="20" w:after="20"/>
              <w:rPr>
                <w:sz w:val="16"/>
                <w:szCs w:val="16"/>
              </w:rPr>
            </w:pPr>
            <w:r>
              <w:rPr>
                <w:rFonts w:cs="Arial"/>
                <w:sz w:val="16"/>
                <w:szCs w:val="16"/>
              </w:rPr>
              <w:t>Propose separation distance values are added.</w:t>
            </w:r>
          </w:p>
        </w:tc>
        <w:tc>
          <w:tcPr>
            <w:tcW w:w="1843" w:type="dxa"/>
          </w:tcPr>
          <w:p w14:paraId="404C809A" w14:textId="77777777" w:rsidR="00605BAA" w:rsidRPr="00833741" w:rsidDel="00FF3742" w:rsidRDefault="00605BAA" w:rsidP="00605BAA">
            <w:pPr>
              <w:spacing w:before="20" w:after="20"/>
              <w:rPr>
                <w:rFonts w:cs="Arial"/>
                <w:sz w:val="16"/>
                <w:szCs w:val="16"/>
              </w:rPr>
            </w:pPr>
          </w:p>
        </w:tc>
      </w:tr>
      <w:tr w:rsidR="00605BAA" w:rsidRPr="00151940" w14:paraId="167010BD" w14:textId="77777777" w:rsidTr="00B0495E">
        <w:trPr>
          <w:cantSplit/>
          <w:trHeight w:val="1214"/>
        </w:trPr>
        <w:tc>
          <w:tcPr>
            <w:tcW w:w="1042" w:type="dxa"/>
          </w:tcPr>
          <w:p w14:paraId="22F7D197" w14:textId="4DFED0CD" w:rsidR="00605BAA" w:rsidRDefault="00605BAA" w:rsidP="00605BAA">
            <w:pPr>
              <w:keepLines/>
              <w:spacing w:before="20" w:after="20"/>
              <w:rPr>
                <w:sz w:val="16"/>
                <w:szCs w:val="16"/>
                <w:lang w:val="en-US"/>
              </w:rPr>
            </w:pPr>
            <w:r>
              <w:rPr>
                <w:sz w:val="16"/>
                <w:szCs w:val="16"/>
                <w:lang w:val="en-US"/>
              </w:rPr>
              <w:t>D/69</w:t>
            </w:r>
          </w:p>
        </w:tc>
        <w:tc>
          <w:tcPr>
            <w:tcW w:w="1224" w:type="dxa"/>
          </w:tcPr>
          <w:p w14:paraId="18305052" w14:textId="439D229D" w:rsidR="00605BAA" w:rsidRDefault="00605BAA" w:rsidP="00605BAA">
            <w:pPr>
              <w:keepLines/>
              <w:spacing w:before="20" w:after="20"/>
              <w:rPr>
                <w:sz w:val="16"/>
                <w:szCs w:val="16"/>
                <w:lang w:val="en-US"/>
              </w:rPr>
            </w:pPr>
            <w:r>
              <w:rPr>
                <w:sz w:val="16"/>
                <w:szCs w:val="16"/>
                <w:lang w:val="en-US"/>
              </w:rPr>
              <w:t>Page 58, 7.1.4 Study 4 [Qualcomm]</w:t>
            </w:r>
          </w:p>
        </w:tc>
        <w:tc>
          <w:tcPr>
            <w:tcW w:w="1276" w:type="dxa"/>
          </w:tcPr>
          <w:p w14:paraId="108611B0" w14:textId="7E45A837" w:rsidR="00605BAA" w:rsidRDefault="00605BAA" w:rsidP="00605BAA">
            <w:pPr>
              <w:keepLines/>
              <w:spacing w:before="20" w:after="20"/>
              <w:rPr>
                <w:sz w:val="16"/>
                <w:szCs w:val="16"/>
                <w:lang w:val="en-US"/>
              </w:rPr>
            </w:pPr>
            <w:r>
              <w:rPr>
                <w:sz w:val="16"/>
                <w:szCs w:val="16"/>
                <w:lang w:val="en-US"/>
              </w:rPr>
              <w:t>para below Table 46</w:t>
            </w:r>
          </w:p>
        </w:tc>
        <w:tc>
          <w:tcPr>
            <w:tcW w:w="1355" w:type="dxa"/>
          </w:tcPr>
          <w:p w14:paraId="026153C0" w14:textId="51533540" w:rsidR="00605BAA" w:rsidRDefault="00605BAA" w:rsidP="00605BAA">
            <w:pPr>
              <w:keepLines/>
              <w:spacing w:before="20" w:after="20"/>
              <w:rPr>
                <w:sz w:val="16"/>
                <w:szCs w:val="16"/>
                <w:lang w:val="en-US"/>
              </w:rPr>
            </w:pPr>
            <w:r>
              <w:rPr>
                <w:sz w:val="16"/>
                <w:szCs w:val="16"/>
                <w:lang w:val="en-US"/>
              </w:rPr>
              <w:t>Editorial</w:t>
            </w:r>
          </w:p>
        </w:tc>
        <w:tc>
          <w:tcPr>
            <w:tcW w:w="4111" w:type="dxa"/>
          </w:tcPr>
          <w:p w14:paraId="6AD692D0" w14:textId="002EA80E" w:rsidR="00605BAA" w:rsidRDefault="00605BAA" w:rsidP="00605BAA">
            <w:pPr>
              <w:keepLines/>
              <w:spacing w:before="20" w:after="20"/>
              <w:rPr>
                <w:sz w:val="16"/>
                <w:szCs w:val="16"/>
                <w:lang w:val="en-US"/>
              </w:rPr>
            </w:pPr>
            <w:r>
              <w:rPr>
                <w:sz w:val="16"/>
                <w:szCs w:val="16"/>
                <w:lang w:val="en-US"/>
              </w:rPr>
              <w:t>Delete the “l”</w:t>
            </w:r>
          </w:p>
        </w:tc>
        <w:tc>
          <w:tcPr>
            <w:tcW w:w="4820" w:type="dxa"/>
          </w:tcPr>
          <w:p w14:paraId="18F1BF5C" w14:textId="77777777" w:rsidR="00605BAA" w:rsidRPr="00E52FD9" w:rsidRDefault="00605BAA" w:rsidP="00605BAA">
            <w:pPr>
              <w:spacing w:before="20" w:after="20"/>
              <w:rPr>
                <w:sz w:val="16"/>
                <w:szCs w:val="16"/>
                <w:lang w:val="de-DE"/>
              </w:rPr>
            </w:pPr>
            <w:r w:rsidRPr="00E52FD9">
              <w:rPr>
                <w:sz w:val="16"/>
                <w:szCs w:val="16"/>
              </w:rPr>
              <w:t>, the</w:t>
            </w:r>
            <w:del w:id="611" w:author="Germany" w:date="2024-04-08T11:12:00Z">
              <w:r w:rsidRPr="00E52FD9">
                <w:rPr>
                  <w:sz w:val="16"/>
                  <w:szCs w:val="16"/>
                </w:rPr>
                <w:delText xml:space="preserve"> I</w:delText>
              </w:r>
            </w:del>
            <w:r w:rsidRPr="00E52FD9">
              <w:rPr>
                <w:sz w:val="16"/>
                <w:szCs w:val="16"/>
              </w:rPr>
              <w:t xml:space="preserve"> tolerable interference </w:t>
            </w:r>
          </w:p>
          <w:p w14:paraId="44CB19E5" w14:textId="77777777" w:rsidR="00605BAA" w:rsidRDefault="00605BAA" w:rsidP="00605BAA">
            <w:pPr>
              <w:spacing w:before="20" w:after="20"/>
              <w:rPr>
                <w:sz w:val="16"/>
                <w:szCs w:val="16"/>
              </w:rPr>
            </w:pPr>
          </w:p>
        </w:tc>
        <w:tc>
          <w:tcPr>
            <w:tcW w:w="1843" w:type="dxa"/>
          </w:tcPr>
          <w:p w14:paraId="3EAD38FD" w14:textId="77777777" w:rsidR="00605BAA" w:rsidRPr="00833741" w:rsidDel="00FF3742" w:rsidRDefault="00605BAA" w:rsidP="00605BAA">
            <w:pPr>
              <w:spacing w:before="20" w:after="20"/>
              <w:rPr>
                <w:rFonts w:cs="Arial"/>
                <w:sz w:val="16"/>
                <w:szCs w:val="16"/>
              </w:rPr>
            </w:pPr>
          </w:p>
        </w:tc>
      </w:tr>
      <w:tr w:rsidR="00605BAA" w:rsidRPr="00151940" w14:paraId="6EA5B13B" w14:textId="77777777" w:rsidTr="00B0495E">
        <w:trPr>
          <w:cantSplit/>
          <w:trHeight w:val="1214"/>
        </w:trPr>
        <w:tc>
          <w:tcPr>
            <w:tcW w:w="1042" w:type="dxa"/>
          </w:tcPr>
          <w:p w14:paraId="40253022" w14:textId="77777777" w:rsidR="00605BAA" w:rsidRDefault="00605BAA" w:rsidP="00605BAA">
            <w:pPr>
              <w:keepLines/>
              <w:spacing w:before="20" w:after="20"/>
              <w:rPr>
                <w:rFonts w:cs="Arial"/>
                <w:sz w:val="16"/>
                <w:szCs w:val="16"/>
              </w:rPr>
            </w:pPr>
            <w:r>
              <w:rPr>
                <w:rFonts w:cs="Arial"/>
                <w:sz w:val="16"/>
                <w:szCs w:val="16"/>
              </w:rPr>
              <w:t>GSOA/18</w:t>
            </w:r>
          </w:p>
          <w:p w14:paraId="7793B8DA" w14:textId="6DB45646" w:rsidR="00605BAA" w:rsidRDefault="00605BAA" w:rsidP="00605BAA">
            <w:pPr>
              <w:keepLines/>
              <w:spacing w:before="20" w:after="20"/>
              <w:rPr>
                <w:sz w:val="16"/>
                <w:szCs w:val="16"/>
                <w:lang w:val="en-US"/>
              </w:rPr>
            </w:pPr>
            <w:r>
              <w:rPr>
                <w:rFonts w:cs="Arial"/>
                <w:sz w:val="16"/>
                <w:szCs w:val="16"/>
              </w:rPr>
              <w:tab/>
            </w:r>
          </w:p>
        </w:tc>
        <w:tc>
          <w:tcPr>
            <w:tcW w:w="1224" w:type="dxa"/>
          </w:tcPr>
          <w:p w14:paraId="7927869E" w14:textId="3A5EB809" w:rsidR="00605BAA" w:rsidRDefault="00605BAA" w:rsidP="00605BAA">
            <w:pPr>
              <w:keepLines/>
              <w:spacing w:before="20" w:after="20"/>
              <w:rPr>
                <w:sz w:val="16"/>
                <w:szCs w:val="16"/>
                <w:lang w:val="en-US"/>
              </w:rPr>
            </w:pPr>
            <w:r>
              <w:rPr>
                <w:rFonts w:cs="Arial"/>
                <w:sz w:val="16"/>
                <w:szCs w:val="16"/>
              </w:rPr>
              <w:t>7.1.4</w:t>
            </w:r>
          </w:p>
        </w:tc>
        <w:tc>
          <w:tcPr>
            <w:tcW w:w="1276" w:type="dxa"/>
          </w:tcPr>
          <w:p w14:paraId="7C644C50" w14:textId="5EC70DCE" w:rsidR="00605BAA" w:rsidRDefault="00605BAA" w:rsidP="00605BAA">
            <w:pPr>
              <w:keepLines/>
              <w:spacing w:before="20" w:after="20"/>
              <w:rPr>
                <w:sz w:val="16"/>
                <w:szCs w:val="16"/>
                <w:lang w:val="en-US"/>
              </w:rPr>
            </w:pPr>
            <w:r>
              <w:rPr>
                <w:rFonts w:cs="Arial"/>
                <w:sz w:val="16"/>
                <w:szCs w:val="16"/>
              </w:rPr>
              <w:t>Paragraph 6</w:t>
            </w:r>
          </w:p>
        </w:tc>
        <w:tc>
          <w:tcPr>
            <w:tcW w:w="1355" w:type="dxa"/>
          </w:tcPr>
          <w:p w14:paraId="2ED08F13" w14:textId="15697E31" w:rsidR="00605BAA" w:rsidRDefault="00605BAA" w:rsidP="00605BAA">
            <w:pPr>
              <w:keepLines/>
              <w:spacing w:before="20" w:after="20"/>
              <w:rPr>
                <w:sz w:val="16"/>
                <w:szCs w:val="16"/>
                <w:lang w:val="en-US"/>
              </w:rPr>
            </w:pPr>
            <w:r>
              <w:rPr>
                <w:rFonts w:cs="Arial"/>
                <w:sz w:val="16"/>
                <w:szCs w:val="16"/>
              </w:rPr>
              <w:t>General</w:t>
            </w:r>
          </w:p>
        </w:tc>
        <w:tc>
          <w:tcPr>
            <w:tcW w:w="4111" w:type="dxa"/>
          </w:tcPr>
          <w:p w14:paraId="120DA90B" w14:textId="0B1AD5ED" w:rsidR="00605BAA" w:rsidRDefault="00605BAA" w:rsidP="00605BAA">
            <w:pPr>
              <w:keepLines/>
              <w:spacing w:before="20" w:after="20"/>
              <w:rPr>
                <w:sz w:val="16"/>
                <w:szCs w:val="16"/>
                <w:lang w:val="en-US"/>
              </w:rPr>
            </w:pPr>
            <w:r>
              <w:rPr>
                <w:rFonts w:cs="Arial"/>
                <w:sz w:val="16"/>
                <w:szCs w:val="16"/>
              </w:rPr>
              <w:t>Propose to replace “toolbox” with “guidelines”</w:t>
            </w:r>
          </w:p>
        </w:tc>
        <w:tc>
          <w:tcPr>
            <w:tcW w:w="4820" w:type="dxa"/>
          </w:tcPr>
          <w:p w14:paraId="311AB602" w14:textId="1F8D9A73" w:rsidR="00605BAA" w:rsidRPr="00E52FD9" w:rsidRDefault="00605BAA" w:rsidP="00605BAA">
            <w:pPr>
              <w:spacing w:before="20" w:after="20"/>
              <w:rPr>
                <w:sz w:val="16"/>
                <w:szCs w:val="16"/>
              </w:rPr>
            </w:pPr>
            <w:r w:rsidRPr="00AB72E8">
              <w:rPr>
                <w:lang w:val="en-US"/>
              </w:rPr>
              <w:t xml:space="preserve">The </w:t>
            </w:r>
            <w:proofErr w:type="gramStart"/>
            <w:r w:rsidRPr="00AB72E8">
              <w:rPr>
                <w:lang w:val="en-US"/>
              </w:rPr>
              <w:t>particular semi-</w:t>
            </w:r>
            <w:proofErr w:type="spellStart"/>
            <w:proofErr w:type="gramEnd"/>
            <w:r w:rsidRPr="00AB72E8">
              <w:rPr>
                <w:lang w:val="en-US"/>
              </w:rPr>
              <w:t>synchronisation</w:t>
            </w:r>
            <w:proofErr w:type="spellEnd"/>
            <w:r w:rsidRPr="00AB72E8">
              <w:rPr>
                <w:lang w:val="en-US"/>
              </w:rPr>
              <w:t xml:space="preserve"> could be further investigated as part of relevant </w:t>
            </w:r>
            <w:del w:id="612" w:author="Author">
              <w:r w:rsidRPr="00AB72E8" w:rsidDel="000F747C">
                <w:rPr>
                  <w:lang w:val="en-US"/>
                </w:rPr>
                <w:delText xml:space="preserve">toolbox </w:delText>
              </w:r>
            </w:del>
            <w:ins w:id="613" w:author="Author">
              <w:r w:rsidRPr="00AB72E8">
                <w:rPr>
                  <w:lang w:val="en-US"/>
                </w:rPr>
                <w:t xml:space="preserve">guidelines </w:t>
              </w:r>
            </w:ins>
            <w:r w:rsidRPr="00AB72E8">
              <w:rPr>
                <w:lang w:val="en-US"/>
              </w:rPr>
              <w:t>in order to implement this approach on case-by-case basis in order to ensure more efficient usage of the spectrum as appropriate.</w:t>
            </w:r>
          </w:p>
        </w:tc>
        <w:tc>
          <w:tcPr>
            <w:tcW w:w="1843" w:type="dxa"/>
          </w:tcPr>
          <w:p w14:paraId="68C5283E" w14:textId="77777777" w:rsidR="00605BAA" w:rsidRPr="00833741" w:rsidDel="00FF3742" w:rsidRDefault="00605BAA" w:rsidP="00605BAA">
            <w:pPr>
              <w:spacing w:before="20" w:after="20"/>
              <w:rPr>
                <w:rFonts w:cs="Arial"/>
                <w:sz w:val="16"/>
                <w:szCs w:val="16"/>
              </w:rPr>
            </w:pPr>
          </w:p>
        </w:tc>
      </w:tr>
      <w:tr w:rsidR="00605BAA" w:rsidRPr="00151940" w14:paraId="4A54969A" w14:textId="77777777" w:rsidTr="00B0495E">
        <w:trPr>
          <w:cantSplit/>
          <w:trHeight w:val="1214"/>
        </w:trPr>
        <w:tc>
          <w:tcPr>
            <w:tcW w:w="1042" w:type="dxa"/>
          </w:tcPr>
          <w:p w14:paraId="421D1177" w14:textId="0D46EE97" w:rsidR="00605BAA" w:rsidRDefault="00605BAA" w:rsidP="00605BAA">
            <w:pPr>
              <w:keepLines/>
              <w:spacing w:before="20" w:after="20"/>
              <w:rPr>
                <w:sz w:val="16"/>
                <w:szCs w:val="16"/>
                <w:lang w:val="en-US"/>
              </w:rPr>
            </w:pPr>
            <w:r>
              <w:rPr>
                <w:sz w:val="16"/>
                <w:szCs w:val="16"/>
                <w:lang w:val="en-US"/>
              </w:rPr>
              <w:t>D/70</w:t>
            </w:r>
          </w:p>
        </w:tc>
        <w:tc>
          <w:tcPr>
            <w:tcW w:w="1224" w:type="dxa"/>
          </w:tcPr>
          <w:p w14:paraId="7033C943" w14:textId="753BC13E" w:rsidR="00605BAA" w:rsidRDefault="00605BAA" w:rsidP="00605BAA">
            <w:pPr>
              <w:keepLines/>
              <w:spacing w:before="20" w:after="20"/>
              <w:rPr>
                <w:sz w:val="16"/>
                <w:szCs w:val="16"/>
                <w:lang w:val="en-US"/>
              </w:rPr>
            </w:pPr>
            <w:r>
              <w:rPr>
                <w:sz w:val="16"/>
                <w:szCs w:val="16"/>
                <w:lang w:val="en-US"/>
              </w:rPr>
              <w:t>Page 59, 7.1.5 Study 5 [Orange]</w:t>
            </w:r>
          </w:p>
        </w:tc>
        <w:tc>
          <w:tcPr>
            <w:tcW w:w="1276" w:type="dxa"/>
          </w:tcPr>
          <w:p w14:paraId="0DBCF0AD" w14:textId="1071683C" w:rsidR="00605BAA" w:rsidRDefault="00605BAA" w:rsidP="00605BAA">
            <w:pPr>
              <w:keepLines/>
              <w:spacing w:before="20" w:after="20"/>
              <w:rPr>
                <w:sz w:val="16"/>
                <w:szCs w:val="16"/>
                <w:lang w:val="en-US"/>
              </w:rPr>
            </w:pPr>
            <w:r>
              <w:rPr>
                <w:sz w:val="16"/>
                <w:szCs w:val="16"/>
                <w:lang w:val="en-US"/>
              </w:rPr>
              <w:t>first sentence</w:t>
            </w:r>
          </w:p>
        </w:tc>
        <w:tc>
          <w:tcPr>
            <w:tcW w:w="1355" w:type="dxa"/>
          </w:tcPr>
          <w:p w14:paraId="2469CE87" w14:textId="69B88376" w:rsidR="00605BAA" w:rsidRDefault="00605BAA" w:rsidP="00605BAA">
            <w:pPr>
              <w:keepLines/>
              <w:spacing w:before="20" w:after="20"/>
              <w:rPr>
                <w:sz w:val="16"/>
                <w:szCs w:val="16"/>
                <w:lang w:val="en-US"/>
              </w:rPr>
            </w:pPr>
            <w:r>
              <w:rPr>
                <w:sz w:val="16"/>
                <w:szCs w:val="16"/>
                <w:lang w:val="en-US"/>
              </w:rPr>
              <w:t>Editorial</w:t>
            </w:r>
          </w:p>
        </w:tc>
        <w:tc>
          <w:tcPr>
            <w:tcW w:w="4111" w:type="dxa"/>
          </w:tcPr>
          <w:p w14:paraId="0A24D4EE" w14:textId="66983283" w:rsidR="00605BAA" w:rsidRDefault="00605BAA" w:rsidP="00605BAA">
            <w:pPr>
              <w:keepLines/>
              <w:spacing w:before="20" w:after="20"/>
              <w:rPr>
                <w:sz w:val="16"/>
                <w:szCs w:val="16"/>
                <w:lang w:val="en-US"/>
              </w:rPr>
            </w:pPr>
            <w:r>
              <w:rPr>
                <w:sz w:val="16"/>
                <w:szCs w:val="16"/>
                <w:lang w:val="en-US"/>
              </w:rPr>
              <w:t xml:space="preserve">Please formulate a sentence. </w:t>
            </w:r>
          </w:p>
        </w:tc>
        <w:tc>
          <w:tcPr>
            <w:tcW w:w="4820" w:type="dxa"/>
          </w:tcPr>
          <w:p w14:paraId="77D6B3F6" w14:textId="77777777" w:rsidR="00605BAA" w:rsidRPr="00E52FD9" w:rsidRDefault="00605BAA" w:rsidP="00605BAA">
            <w:pPr>
              <w:spacing w:before="20" w:after="20"/>
              <w:rPr>
                <w:sz w:val="16"/>
                <w:szCs w:val="16"/>
              </w:rPr>
            </w:pPr>
            <w:ins w:id="614" w:author="Germany" w:date="2024-04-08T11:26:00Z">
              <w:r w:rsidRPr="00E52FD9">
                <w:rPr>
                  <w:sz w:val="16"/>
                  <w:szCs w:val="16"/>
                </w:rPr>
                <w:t>The study is b</w:t>
              </w:r>
            </w:ins>
            <w:del w:id="615" w:author="Germany" w:date="2024-04-08T11:26:00Z">
              <w:r w:rsidRPr="00E52FD9">
                <w:rPr>
                  <w:sz w:val="16"/>
                  <w:szCs w:val="16"/>
                </w:rPr>
                <w:delText>B</w:delText>
              </w:r>
            </w:del>
            <w:r w:rsidRPr="00E52FD9">
              <w:rPr>
                <w:sz w:val="16"/>
                <w:szCs w:val="16"/>
              </w:rPr>
              <w:t>ased on 5% throughput loss.</w:t>
            </w:r>
          </w:p>
          <w:p w14:paraId="420977AB" w14:textId="77777777" w:rsidR="00605BAA" w:rsidRDefault="00605BAA" w:rsidP="00605BAA">
            <w:pPr>
              <w:spacing w:before="20" w:after="20"/>
              <w:rPr>
                <w:sz w:val="16"/>
                <w:szCs w:val="16"/>
              </w:rPr>
            </w:pPr>
          </w:p>
        </w:tc>
        <w:tc>
          <w:tcPr>
            <w:tcW w:w="1843" w:type="dxa"/>
          </w:tcPr>
          <w:p w14:paraId="0040A05C" w14:textId="77777777" w:rsidR="00605BAA" w:rsidRPr="00833741" w:rsidDel="00FF3742" w:rsidRDefault="00605BAA" w:rsidP="00605BAA">
            <w:pPr>
              <w:spacing w:before="20" w:after="20"/>
              <w:rPr>
                <w:rFonts w:cs="Arial"/>
                <w:sz w:val="16"/>
                <w:szCs w:val="16"/>
              </w:rPr>
            </w:pPr>
          </w:p>
        </w:tc>
      </w:tr>
      <w:tr w:rsidR="00605BAA" w:rsidRPr="00151940" w14:paraId="6CFF709E" w14:textId="77777777" w:rsidTr="00B0495E">
        <w:trPr>
          <w:cantSplit/>
          <w:trHeight w:val="1214"/>
        </w:trPr>
        <w:tc>
          <w:tcPr>
            <w:tcW w:w="1042" w:type="dxa"/>
          </w:tcPr>
          <w:p w14:paraId="76279875" w14:textId="02C2E58C" w:rsidR="00605BAA" w:rsidRDefault="00605BAA" w:rsidP="00605BAA">
            <w:pPr>
              <w:keepLines/>
              <w:spacing w:before="20" w:after="20"/>
              <w:rPr>
                <w:sz w:val="16"/>
                <w:szCs w:val="16"/>
                <w:lang w:val="en-US"/>
              </w:rPr>
            </w:pPr>
            <w:r>
              <w:rPr>
                <w:sz w:val="16"/>
                <w:szCs w:val="16"/>
                <w:lang w:val="en-US"/>
              </w:rPr>
              <w:t>D/71</w:t>
            </w:r>
          </w:p>
        </w:tc>
        <w:tc>
          <w:tcPr>
            <w:tcW w:w="1224" w:type="dxa"/>
          </w:tcPr>
          <w:p w14:paraId="6810A4E8" w14:textId="09ECE509" w:rsidR="00605BAA" w:rsidRDefault="00605BAA" w:rsidP="00605BAA">
            <w:pPr>
              <w:keepLines/>
              <w:spacing w:before="20" w:after="20"/>
              <w:rPr>
                <w:sz w:val="16"/>
                <w:szCs w:val="16"/>
                <w:lang w:val="en-US"/>
              </w:rPr>
            </w:pPr>
            <w:r>
              <w:rPr>
                <w:sz w:val="16"/>
                <w:szCs w:val="16"/>
                <w:lang w:val="en-US"/>
              </w:rPr>
              <w:t>Page 59, 7.1.5 Study 5 [Orange]</w:t>
            </w:r>
          </w:p>
        </w:tc>
        <w:tc>
          <w:tcPr>
            <w:tcW w:w="1276" w:type="dxa"/>
          </w:tcPr>
          <w:p w14:paraId="61934167" w14:textId="601B2E16" w:rsidR="00605BAA" w:rsidRDefault="00605BAA" w:rsidP="00605BAA">
            <w:pPr>
              <w:keepLines/>
              <w:spacing w:before="20" w:after="20"/>
              <w:rPr>
                <w:sz w:val="16"/>
                <w:szCs w:val="16"/>
                <w:lang w:val="en-US"/>
              </w:rPr>
            </w:pPr>
            <w:r>
              <w:rPr>
                <w:sz w:val="16"/>
                <w:szCs w:val="16"/>
                <w:lang w:val="en-US"/>
              </w:rPr>
              <w:t>second para, 2</w:t>
            </w:r>
            <w:r w:rsidRPr="00E52FD9">
              <w:rPr>
                <w:sz w:val="16"/>
                <w:szCs w:val="16"/>
                <w:vertAlign w:val="superscript"/>
                <w:lang w:val="en-US"/>
              </w:rPr>
              <w:t>nd</w:t>
            </w:r>
            <w:r>
              <w:rPr>
                <w:sz w:val="16"/>
                <w:szCs w:val="16"/>
                <w:lang w:val="en-US"/>
              </w:rPr>
              <w:t xml:space="preserve"> sentence</w:t>
            </w:r>
          </w:p>
        </w:tc>
        <w:tc>
          <w:tcPr>
            <w:tcW w:w="1355" w:type="dxa"/>
          </w:tcPr>
          <w:p w14:paraId="6941068D" w14:textId="0DC3EC16" w:rsidR="00605BAA" w:rsidRDefault="00605BAA" w:rsidP="00605BAA">
            <w:pPr>
              <w:keepLines/>
              <w:spacing w:before="20" w:after="20"/>
              <w:rPr>
                <w:sz w:val="16"/>
                <w:szCs w:val="16"/>
                <w:lang w:val="en-US"/>
              </w:rPr>
            </w:pPr>
            <w:r>
              <w:rPr>
                <w:sz w:val="16"/>
                <w:szCs w:val="16"/>
                <w:lang w:val="en-US"/>
              </w:rPr>
              <w:t>Grammar</w:t>
            </w:r>
          </w:p>
        </w:tc>
        <w:tc>
          <w:tcPr>
            <w:tcW w:w="4111" w:type="dxa"/>
          </w:tcPr>
          <w:p w14:paraId="7EA52BE8" w14:textId="3044B3FA" w:rsidR="00605BAA" w:rsidRDefault="00605BAA" w:rsidP="00605BAA">
            <w:pPr>
              <w:keepLines/>
              <w:spacing w:before="20" w:after="20"/>
              <w:rPr>
                <w:sz w:val="16"/>
                <w:szCs w:val="16"/>
                <w:lang w:val="en-US"/>
              </w:rPr>
            </w:pPr>
            <w:r>
              <w:rPr>
                <w:sz w:val="16"/>
                <w:szCs w:val="16"/>
                <w:lang w:val="en-US"/>
              </w:rPr>
              <w:t>Plural</w:t>
            </w:r>
          </w:p>
        </w:tc>
        <w:tc>
          <w:tcPr>
            <w:tcW w:w="4820" w:type="dxa"/>
          </w:tcPr>
          <w:p w14:paraId="56B94932" w14:textId="77777777" w:rsidR="00605BAA" w:rsidRPr="00E52FD9" w:rsidRDefault="00605BAA" w:rsidP="00605BAA">
            <w:pPr>
              <w:spacing w:before="20" w:after="20"/>
              <w:rPr>
                <w:sz w:val="16"/>
                <w:szCs w:val="16"/>
              </w:rPr>
            </w:pPr>
            <w:r>
              <w:rPr>
                <w:sz w:val="16"/>
                <w:szCs w:val="16"/>
              </w:rPr>
              <w:t>…</w:t>
            </w:r>
            <w:r w:rsidRPr="00E52FD9">
              <w:rPr>
                <w:sz w:val="16"/>
                <w:szCs w:val="16"/>
              </w:rPr>
              <w:t>in different rooms on the same floor or on different floor</w:t>
            </w:r>
            <w:ins w:id="616" w:author="Germany" w:date="2024-04-08T11:23:00Z">
              <w:r w:rsidRPr="00E52FD9">
                <w:rPr>
                  <w:sz w:val="16"/>
                  <w:szCs w:val="16"/>
                </w:rPr>
                <w:t>s</w:t>
              </w:r>
            </w:ins>
            <w:r w:rsidRPr="00E52FD9">
              <w:rPr>
                <w:sz w:val="16"/>
                <w:szCs w:val="16"/>
              </w:rPr>
              <w:t xml:space="preserve"> </w:t>
            </w:r>
          </w:p>
          <w:p w14:paraId="21925792" w14:textId="77777777" w:rsidR="00605BAA" w:rsidRDefault="00605BAA" w:rsidP="00605BAA">
            <w:pPr>
              <w:spacing w:before="20" w:after="20"/>
              <w:rPr>
                <w:sz w:val="16"/>
                <w:szCs w:val="16"/>
              </w:rPr>
            </w:pPr>
          </w:p>
        </w:tc>
        <w:tc>
          <w:tcPr>
            <w:tcW w:w="1843" w:type="dxa"/>
          </w:tcPr>
          <w:p w14:paraId="06365249" w14:textId="77777777" w:rsidR="00605BAA" w:rsidRPr="00833741" w:rsidDel="00FF3742" w:rsidRDefault="00605BAA" w:rsidP="00605BAA">
            <w:pPr>
              <w:spacing w:before="20" w:after="20"/>
              <w:rPr>
                <w:rFonts w:cs="Arial"/>
                <w:sz w:val="16"/>
                <w:szCs w:val="16"/>
              </w:rPr>
            </w:pPr>
          </w:p>
        </w:tc>
      </w:tr>
      <w:tr w:rsidR="00605BAA" w:rsidRPr="00151940" w14:paraId="5FA01772" w14:textId="77777777" w:rsidTr="00B0495E">
        <w:trPr>
          <w:cantSplit/>
          <w:trHeight w:val="1214"/>
        </w:trPr>
        <w:tc>
          <w:tcPr>
            <w:tcW w:w="1042" w:type="dxa"/>
          </w:tcPr>
          <w:p w14:paraId="647D3DE3" w14:textId="5E8403A1" w:rsidR="00605BAA" w:rsidRDefault="00605BAA" w:rsidP="00605BAA">
            <w:pPr>
              <w:keepLines/>
              <w:spacing w:before="20" w:after="20"/>
              <w:rPr>
                <w:sz w:val="16"/>
                <w:szCs w:val="16"/>
                <w:lang w:val="en-US"/>
              </w:rPr>
            </w:pPr>
            <w:r>
              <w:rPr>
                <w:sz w:val="16"/>
                <w:szCs w:val="16"/>
                <w:lang w:val="en-US"/>
              </w:rPr>
              <w:t>D/72</w:t>
            </w:r>
          </w:p>
        </w:tc>
        <w:tc>
          <w:tcPr>
            <w:tcW w:w="1224" w:type="dxa"/>
          </w:tcPr>
          <w:p w14:paraId="33BC134B" w14:textId="098C27BC" w:rsidR="00605BAA" w:rsidRDefault="00605BAA" w:rsidP="00605BAA">
            <w:pPr>
              <w:keepLines/>
              <w:spacing w:before="20" w:after="20"/>
              <w:rPr>
                <w:sz w:val="16"/>
                <w:szCs w:val="16"/>
                <w:lang w:val="en-US"/>
              </w:rPr>
            </w:pPr>
            <w:r>
              <w:rPr>
                <w:sz w:val="16"/>
                <w:szCs w:val="16"/>
                <w:lang w:val="en-US"/>
              </w:rPr>
              <w:t>Page 59, 7.1.6 Study 6 [France]</w:t>
            </w:r>
          </w:p>
        </w:tc>
        <w:tc>
          <w:tcPr>
            <w:tcW w:w="1276" w:type="dxa"/>
          </w:tcPr>
          <w:p w14:paraId="513CF851" w14:textId="60DD0E84" w:rsidR="00605BAA" w:rsidRDefault="00605BAA" w:rsidP="00605BAA">
            <w:pPr>
              <w:keepLines/>
              <w:spacing w:before="20" w:after="20"/>
              <w:rPr>
                <w:sz w:val="16"/>
                <w:szCs w:val="16"/>
                <w:lang w:val="en-US"/>
              </w:rPr>
            </w:pPr>
            <w:r>
              <w:rPr>
                <w:sz w:val="16"/>
                <w:szCs w:val="16"/>
                <w:lang w:val="en-US"/>
              </w:rPr>
              <w:t>first sentence</w:t>
            </w:r>
          </w:p>
        </w:tc>
        <w:tc>
          <w:tcPr>
            <w:tcW w:w="1355" w:type="dxa"/>
          </w:tcPr>
          <w:p w14:paraId="2B0F0DA0" w14:textId="1B82D923" w:rsidR="00605BAA" w:rsidRDefault="00605BAA" w:rsidP="00605BAA">
            <w:pPr>
              <w:keepLines/>
              <w:spacing w:before="20" w:after="20"/>
              <w:rPr>
                <w:sz w:val="16"/>
                <w:szCs w:val="16"/>
                <w:lang w:val="en-US"/>
              </w:rPr>
            </w:pPr>
            <w:r>
              <w:rPr>
                <w:sz w:val="16"/>
                <w:szCs w:val="16"/>
                <w:lang w:val="en-US"/>
              </w:rPr>
              <w:t>Editorial</w:t>
            </w:r>
          </w:p>
        </w:tc>
        <w:tc>
          <w:tcPr>
            <w:tcW w:w="4111" w:type="dxa"/>
          </w:tcPr>
          <w:p w14:paraId="7B8A7090" w14:textId="05D0DEDF" w:rsidR="00605BAA" w:rsidRDefault="00605BAA" w:rsidP="00605BAA">
            <w:pPr>
              <w:keepLines/>
              <w:spacing w:before="20" w:after="20"/>
              <w:rPr>
                <w:sz w:val="16"/>
                <w:szCs w:val="16"/>
                <w:lang w:val="en-US"/>
              </w:rPr>
            </w:pPr>
            <w:r>
              <w:rPr>
                <w:sz w:val="16"/>
                <w:szCs w:val="16"/>
                <w:lang w:val="en-US"/>
              </w:rPr>
              <w:t xml:space="preserve">Please formulate a sentence. </w:t>
            </w:r>
          </w:p>
        </w:tc>
        <w:tc>
          <w:tcPr>
            <w:tcW w:w="4820" w:type="dxa"/>
          </w:tcPr>
          <w:p w14:paraId="3902CB9B" w14:textId="77777777" w:rsidR="00605BAA" w:rsidRPr="00E52FD9" w:rsidRDefault="00605BAA" w:rsidP="00605BAA">
            <w:pPr>
              <w:spacing w:before="20" w:after="20"/>
              <w:rPr>
                <w:ins w:id="617" w:author="Germany" w:date="2024-04-08T11:28:00Z"/>
                <w:sz w:val="16"/>
                <w:szCs w:val="16"/>
              </w:rPr>
            </w:pPr>
            <w:del w:id="618" w:author="Germany" w:date="2024-04-08T11:27:00Z">
              <w:r w:rsidRPr="00E52FD9">
                <w:rPr>
                  <w:sz w:val="16"/>
                  <w:szCs w:val="16"/>
                </w:rPr>
                <w:delText>T</w:delText>
              </w:r>
            </w:del>
            <w:ins w:id="619" w:author="Germany" w:date="2024-04-08T11:27:00Z">
              <w:r w:rsidRPr="00E52FD9">
                <w:rPr>
                  <w:sz w:val="16"/>
                  <w:szCs w:val="16"/>
                </w:rPr>
                <w:t>Study is in</w:t>
              </w:r>
            </w:ins>
            <w:del w:id="620" w:author="Germany" w:date="2024-04-08T11:27:00Z">
              <w:r w:rsidRPr="00E52FD9">
                <w:rPr>
                  <w:sz w:val="16"/>
                  <w:szCs w:val="16"/>
                </w:rPr>
                <w:delText>he study in</w:delText>
              </w:r>
            </w:del>
            <w:r w:rsidRPr="00E52FD9">
              <w:rPr>
                <w:sz w:val="16"/>
                <w:szCs w:val="16"/>
              </w:rPr>
              <w:t xml:space="preserve"> </w:t>
            </w:r>
            <w:r w:rsidRPr="00E52FD9">
              <w:rPr>
                <w:sz w:val="16"/>
                <w:szCs w:val="16"/>
              </w:rPr>
              <w:fldChar w:fldCharType="begin"/>
            </w:r>
            <w:r w:rsidRPr="00E52FD9">
              <w:rPr>
                <w:sz w:val="16"/>
                <w:szCs w:val="16"/>
              </w:rPr>
              <w:instrText xml:space="preserve"> REF _Ref156123052 \n \h  \* MERGEFORMAT </w:instrText>
            </w:r>
            <w:r w:rsidRPr="00E52FD9">
              <w:rPr>
                <w:sz w:val="16"/>
                <w:szCs w:val="16"/>
              </w:rPr>
            </w:r>
            <w:r w:rsidRPr="00E52FD9">
              <w:rPr>
                <w:sz w:val="16"/>
                <w:szCs w:val="16"/>
              </w:rPr>
              <w:fldChar w:fldCharType="separate"/>
            </w:r>
            <w:r w:rsidRPr="00E52FD9">
              <w:rPr>
                <w:sz w:val="16"/>
                <w:szCs w:val="16"/>
              </w:rPr>
              <w:t>A2.1.6</w:t>
            </w:r>
            <w:r w:rsidRPr="00E52FD9">
              <w:rPr>
                <w:sz w:val="16"/>
                <w:szCs w:val="16"/>
              </w:rPr>
              <w:fldChar w:fldCharType="end"/>
            </w:r>
            <w:r w:rsidRPr="00E52FD9">
              <w:rPr>
                <w:sz w:val="16"/>
                <w:szCs w:val="16"/>
              </w:rPr>
              <w:t xml:space="preserve"> . </w:t>
            </w:r>
          </w:p>
          <w:p w14:paraId="090D426C" w14:textId="77777777" w:rsidR="00605BAA" w:rsidRDefault="00605BAA" w:rsidP="00605BAA">
            <w:pPr>
              <w:spacing w:before="20" w:after="20"/>
              <w:rPr>
                <w:sz w:val="16"/>
                <w:szCs w:val="16"/>
              </w:rPr>
            </w:pPr>
          </w:p>
        </w:tc>
        <w:tc>
          <w:tcPr>
            <w:tcW w:w="1843" w:type="dxa"/>
          </w:tcPr>
          <w:p w14:paraId="5CB9D152" w14:textId="77777777" w:rsidR="00605BAA" w:rsidRPr="00833741" w:rsidDel="00FF3742" w:rsidRDefault="00605BAA" w:rsidP="00605BAA">
            <w:pPr>
              <w:spacing w:before="20" w:after="20"/>
              <w:rPr>
                <w:rFonts w:cs="Arial"/>
                <w:sz w:val="16"/>
                <w:szCs w:val="16"/>
              </w:rPr>
            </w:pPr>
          </w:p>
        </w:tc>
      </w:tr>
      <w:tr w:rsidR="00605BAA" w:rsidRPr="00151940" w14:paraId="2BBD7A74" w14:textId="77777777" w:rsidTr="00B0495E">
        <w:trPr>
          <w:cantSplit/>
          <w:trHeight w:val="1214"/>
        </w:trPr>
        <w:tc>
          <w:tcPr>
            <w:tcW w:w="1042" w:type="dxa"/>
          </w:tcPr>
          <w:p w14:paraId="30A24C72" w14:textId="3B49D4CC" w:rsidR="00605BAA" w:rsidRDefault="00605BAA" w:rsidP="00605BAA">
            <w:pPr>
              <w:keepLines/>
              <w:spacing w:before="20" w:after="20"/>
              <w:rPr>
                <w:sz w:val="16"/>
                <w:szCs w:val="16"/>
                <w:lang w:val="en-US"/>
              </w:rPr>
            </w:pPr>
            <w:r>
              <w:rPr>
                <w:sz w:val="16"/>
                <w:szCs w:val="16"/>
                <w:lang w:val="en-US"/>
              </w:rPr>
              <w:lastRenderedPageBreak/>
              <w:t>D/73</w:t>
            </w:r>
          </w:p>
        </w:tc>
        <w:tc>
          <w:tcPr>
            <w:tcW w:w="1224" w:type="dxa"/>
          </w:tcPr>
          <w:p w14:paraId="5D5B7081" w14:textId="1A7567A2" w:rsidR="00605BAA" w:rsidRDefault="00605BAA" w:rsidP="00605BAA">
            <w:pPr>
              <w:keepLines/>
              <w:spacing w:before="20" w:after="20"/>
              <w:rPr>
                <w:sz w:val="16"/>
                <w:szCs w:val="16"/>
                <w:lang w:val="en-US"/>
              </w:rPr>
            </w:pPr>
            <w:r>
              <w:rPr>
                <w:sz w:val="16"/>
                <w:szCs w:val="16"/>
                <w:lang w:val="en-US"/>
              </w:rPr>
              <w:t>Page 59, 7.1.6 Study 6 [France]</w:t>
            </w:r>
          </w:p>
        </w:tc>
        <w:tc>
          <w:tcPr>
            <w:tcW w:w="1276" w:type="dxa"/>
          </w:tcPr>
          <w:p w14:paraId="17F7DC75" w14:textId="25157D4E" w:rsidR="00605BAA" w:rsidRDefault="00605BAA" w:rsidP="00605BAA">
            <w:pPr>
              <w:keepLines/>
              <w:spacing w:before="20" w:after="20"/>
              <w:rPr>
                <w:sz w:val="16"/>
                <w:szCs w:val="16"/>
                <w:lang w:val="en-US"/>
              </w:rPr>
            </w:pPr>
            <w:r>
              <w:rPr>
                <w:sz w:val="16"/>
                <w:szCs w:val="16"/>
                <w:lang w:val="en-US"/>
              </w:rPr>
              <w:t>second para</w:t>
            </w:r>
          </w:p>
        </w:tc>
        <w:tc>
          <w:tcPr>
            <w:tcW w:w="1355" w:type="dxa"/>
          </w:tcPr>
          <w:p w14:paraId="1AD134F2" w14:textId="4474EFCE" w:rsidR="00605BAA" w:rsidRDefault="00605BAA" w:rsidP="00605BAA">
            <w:pPr>
              <w:keepLines/>
              <w:spacing w:before="20" w:after="20"/>
              <w:rPr>
                <w:sz w:val="16"/>
                <w:szCs w:val="16"/>
                <w:lang w:val="en-US"/>
              </w:rPr>
            </w:pPr>
            <w:r>
              <w:rPr>
                <w:sz w:val="16"/>
                <w:szCs w:val="16"/>
                <w:lang w:val="en-US"/>
              </w:rPr>
              <w:t>Editorial</w:t>
            </w:r>
          </w:p>
        </w:tc>
        <w:tc>
          <w:tcPr>
            <w:tcW w:w="4111" w:type="dxa"/>
          </w:tcPr>
          <w:p w14:paraId="55207CD7" w14:textId="77777777" w:rsidR="00605BAA" w:rsidRDefault="00605BAA" w:rsidP="00605BAA">
            <w:pPr>
              <w:spacing w:before="20" w:after="20"/>
              <w:rPr>
                <w:sz w:val="16"/>
                <w:szCs w:val="16"/>
                <w:lang w:val="en-US"/>
              </w:rPr>
            </w:pPr>
            <w:r>
              <w:rPr>
                <w:sz w:val="16"/>
                <w:szCs w:val="16"/>
                <w:lang w:val="en-US"/>
              </w:rPr>
              <w:t xml:space="preserve">delete the dash between “Study” and “6” and insert a space. </w:t>
            </w:r>
          </w:p>
          <w:p w14:paraId="66E8E37B" w14:textId="5A621720" w:rsidR="00605BAA" w:rsidRDefault="00605BAA" w:rsidP="00605BAA">
            <w:pPr>
              <w:keepLines/>
              <w:spacing w:before="20" w:after="20"/>
              <w:rPr>
                <w:sz w:val="16"/>
                <w:szCs w:val="16"/>
                <w:lang w:val="en-US"/>
              </w:rPr>
            </w:pPr>
            <w:r>
              <w:rPr>
                <w:sz w:val="16"/>
                <w:szCs w:val="16"/>
                <w:lang w:val="en-US"/>
              </w:rPr>
              <w:t xml:space="preserve">Add an “and” instead of a dash </w:t>
            </w:r>
          </w:p>
        </w:tc>
        <w:tc>
          <w:tcPr>
            <w:tcW w:w="4820" w:type="dxa"/>
          </w:tcPr>
          <w:p w14:paraId="001E0A5C" w14:textId="77777777" w:rsidR="00605BAA" w:rsidRPr="003D65DA" w:rsidRDefault="00605BAA" w:rsidP="00605BAA">
            <w:pPr>
              <w:spacing w:before="20" w:after="20"/>
              <w:rPr>
                <w:sz w:val="16"/>
                <w:szCs w:val="16"/>
              </w:rPr>
            </w:pPr>
            <w:r w:rsidRPr="003D65DA">
              <w:rPr>
                <w:sz w:val="16"/>
                <w:szCs w:val="16"/>
              </w:rPr>
              <w:t>The Study</w:t>
            </w:r>
            <w:del w:id="621" w:author="Germany" w:date="2024-04-05T14:33:00Z">
              <w:r w:rsidRPr="003D65DA">
                <w:rPr>
                  <w:sz w:val="16"/>
                  <w:szCs w:val="16"/>
                </w:rPr>
                <w:delText>_</w:delText>
              </w:r>
            </w:del>
            <w:ins w:id="622" w:author="Germany" w:date="2024-04-05T14:33:00Z">
              <w:r w:rsidRPr="003D65DA">
                <w:rPr>
                  <w:sz w:val="16"/>
                  <w:szCs w:val="16"/>
                </w:rPr>
                <w:t xml:space="preserve"> </w:t>
              </w:r>
            </w:ins>
            <w:r w:rsidRPr="003D65DA">
              <w:rPr>
                <w:sz w:val="16"/>
                <w:szCs w:val="16"/>
              </w:rPr>
              <w:t>6 proposed a combination of WBB LMP out-of-band emission level</w:t>
            </w:r>
            <w:del w:id="623" w:author="Germany" w:date="2024-04-05T14:33:00Z">
              <w:r w:rsidRPr="003D65DA">
                <w:rPr>
                  <w:sz w:val="16"/>
                  <w:szCs w:val="16"/>
                </w:rPr>
                <w:delText>+</w:delText>
              </w:r>
            </w:del>
            <w:ins w:id="624" w:author="Germany" w:date="2024-04-05T14:33:00Z">
              <w:r w:rsidRPr="003D65DA">
                <w:rPr>
                  <w:sz w:val="16"/>
                  <w:szCs w:val="16"/>
                </w:rPr>
                <w:t xml:space="preserve"> and </w:t>
              </w:r>
            </w:ins>
            <w:r w:rsidRPr="003D65DA">
              <w:rPr>
                <w:sz w:val="16"/>
                <w:szCs w:val="16"/>
              </w:rPr>
              <w:t xml:space="preserve">blocking </w:t>
            </w:r>
            <w:proofErr w:type="gramStart"/>
            <w:r w:rsidRPr="003D65DA">
              <w:rPr>
                <w:sz w:val="16"/>
                <w:szCs w:val="16"/>
              </w:rPr>
              <w:t>requirement</w:t>
            </w:r>
            <w:proofErr w:type="gramEnd"/>
            <w:r w:rsidRPr="003D65DA">
              <w:rPr>
                <w:sz w:val="16"/>
                <w:szCs w:val="16"/>
              </w:rPr>
              <w:t xml:space="preserve"> </w:t>
            </w:r>
          </w:p>
          <w:p w14:paraId="0F6BCF09" w14:textId="77777777" w:rsidR="00605BAA" w:rsidRDefault="00605BAA" w:rsidP="00605BAA">
            <w:pPr>
              <w:spacing w:before="20" w:after="20"/>
              <w:rPr>
                <w:sz w:val="16"/>
                <w:szCs w:val="16"/>
              </w:rPr>
            </w:pPr>
          </w:p>
        </w:tc>
        <w:tc>
          <w:tcPr>
            <w:tcW w:w="1843" w:type="dxa"/>
          </w:tcPr>
          <w:p w14:paraId="35F24E95" w14:textId="77777777" w:rsidR="00605BAA" w:rsidRPr="00833741" w:rsidDel="00FF3742" w:rsidRDefault="00605BAA" w:rsidP="00605BAA">
            <w:pPr>
              <w:spacing w:before="20" w:after="20"/>
              <w:rPr>
                <w:rFonts w:cs="Arial"/>
                <w:sz w:val="16"/>
                <w:szCs w:val="16"/>
              </w:rPr>
            </w:pPr>
          </w:p>
        </w:tc>
      </w:tr>
      <w:tr w:rsidR="00605BAA" w:rsidRPr="00151940" w14:paraId="18F0D4DD" w14:textId="77777777" w:rsidTr="00B0495E">
        <w:trPr>
          <w:cantSplit/>
          <w:trHeight w:val="1214"/>
        </w:trPr>
        <w:tc>
          <w:tcPr>
            <w:tcW w:w="1042" w:type="dxa"/>
          </w:tcPr>
          <w:p w14:paraId="6015038A" w14:textId="2C16D4A2" w:rsidR="00605BAA" w:rsidRDefault="00605BAA" w:rsidP="00605BAA">
            <w:pPr>
              <w:keepLines/>
              <w:spacing w:before="20" w:after="20"/>
              <w:rPr>
                <w:sz w:val="16"/>
                <w:szCs w:val="16"/>
                <w:lang w:val="en-US"/>
              </w:rPr>
            </w:pPr>
            <w:r w:rsidRPr="008F09C8">
              <w:rPr>
                <w:rFonts w:cs="Arial"/>
                <w:sz w:val="16"/>
                <w:szCs w:val="16"/>
              </w:rPr>
              <w:t>LTU/23</w:t>
            </w:r>
          </w:p>
        </w:tc>
        <w:tc>
          <w:tcPr>
            <w:tcW w:w="1224" w:type="dxa"/>
          </w:tcPr>
          <w:p w14:paraId="2135BAEC" w14:textId="02E81961" w:rsidR="00605BAA" w:rsidRDefault="00605BAA" w:rsidP="00605BAA">
            <w:pPr>
              <w:keepLines/>
              <w:spacing w:before="20" w:after="20"/>
              <w:rPr>
                <w:sz w:val="16"/>
                <w:szCs w:val="16"/>
                <w:lang w:val="en-US"/>
              </w:rPr>
            </w:pPr>
            <w:r>
              <w:rPr>
                <w:rFonts w:cs="Arial"/>
                <w:sz w:val="16"/>
                <w:szCs w:val="16"/>
              </w:rPr>
              <w:t>7.1.6</w:t>
            </w:r>
          </w:p>
        </w:tc>
        <w:tc>
          <w:tcPr>
            <w:tcW w:w="1276" w:type="dxa"/>
          </w:tcPr>
          <w:p w14:paraId="2550C35B" w14:textId="1D225F81" w:rsidR="00605BAA" w:rsidRDefault="00605BAA" w:rsidP="00605BAA">
            <w:pPr>
              <w:keepLines/>
              <w:spacing w:before="20" w:after="20"/>
              <w:rPr>
                <w:sz w:val="16"/>
                <w:szCs w:val="16"/>
                <w:lang w:val="en-US"/>
              </w:rPr>
            </w:pPr>
            <w:r>
              <w:rPr>
                <w:rFonts w:cs="Arial"/>
                <w:sz w:val="16"/>
                <w:szCs w:val="16"/>
              </w:rPr>
              <w:t>Table 48</w:t>
            </w:r>
          </w:p>
        </w:tc>
        <w:tc>
          <w:tcPr>
            <w:tcW w:w="1355" w:type="dxa"/>
          </w:tcPr>
          <w:p w14:paraId="266348CF" w14:textId="4AB6935C" w:rsidR="00605BAA" w:rsidRDefault="00605BAA" w:rsidP="00605BAA">
            <w:pPr>
              <w:keepLines/>
              <w:spacing w:before="20" w:after="20"/>
              <w:rPr>
                <w:sz w:val="16"/>
                <w:szCs w:val="16"/>
                <w:lang w:val="en-US"/>
              </w:rPr>
            </w:pPr>
            <w:r>
              <w:rPr>
                <w:rFonts w:cs="Arial"/>
                <w:sz w:val="16"/>
                <w:szCs w:val="16"/>
              </w:rPr>
              <w:t>General</w:t>
            </w:r>
          </w:p>
        </w:tc>
        <w:tc>
          <w:tcPr>
            <w:tcW w:w="4111" w:type="dxa"/>
          </w:tcPr>
          <w:p w14:paraId="49ED035E" w14:textId="59400371" w:rsidR="00605BAA" w:rsidRDefault="00605BAA" w:rsidP="00605BAA">
            <w:pPr>
              <w:keepLines/>
              <w:spacing w:before="20" w:after="20"/>
              <w:rPr>
                <w:sz w:val="16"/>
                <w:szCs w:val="16"/>
                <w:lang w:val="en-US"/>
              </w:rPr>
            </w:pPr>
            <w:r>
              <w:rPr>
                <w:rFonts w:cs="Arial"/>
                <w:sz w:val="16"/>
                <w:szCs w:val="16"/>
              </w:rPr>
              <w:t>Convert table into bullets</w:t>
            </w:r>
          </w:p>
        </w:tc>
        <w:tc>
          <w:tcPr>
            <w:tcW w:w="4820" w:type="dxa"/>
          </w:tcPr>
          <w:p w14:paraId="07D0E9C9" w14:textId="77777777" w:rsidR="00605BAA" w:rsidRPr="005022C6" w:rsidRDefault="00605BAA" w:rsidP="00605BAA">
            <w:pPr>
              <w:tabs>
                <w:tab w:val="num" w:pos="576"/>
              </w:tabs>
              <w:spacing w:before="20" w:after="20"/>
              <w:rPr>
                <w:ins w:id="625" w:author="Lithuania" w:date="2024-03-22T14:57:00Z"/>
                <w:rFonts w:cs="Arial"/>
                <w:sz w:val="16"/>
                <w:szCs w:val="16"/>
              </w:rPr>
            </w:pPr>
            <w:r w:rsidRPr="005022C6">
              <w:rPr>
                <w:rFonts w:cs="Arial"/>
                <w:sz w:val="16"/>
                <w:szCs w:val="16"/>
              </w:rPr>
              <w:t xml:space="preserve">The examples of the calculated field strength levels at border of WBB </w:t>
            </w:r>
            <w:ins w:id="626" w:author="Lithuania" w:date="2024-03-22T14:57:00Z">
              <w:r w:rsidRPr="005022C6">
                <w:rPr>
                  <w:rFonts w:cs="Arial"/>
                  <w:sz w:val="16"/>
                  <w:szCs w:val="16"/>
                </w:rPr>
                <w:t xml:space="preserve">LMP </w:t>
              </w:r>
            </w:ins>
            <w:r w:rsidRPr="005022C6">
              <w:rPr>
                <w:rFonts w:cs="Arial"/>
                <w:sz w:val="16"/>
                <w:szCs w:val="16"/>
              </w:rPr>
              <w:t>licensed area to be measured at the 5G MFCN BS antenna height are</w:t>
            </w:r>
            <w:ins w:id="627" w:author="Lithuania" w:date="2024-03-22T14:57:00Z">
              <w:r w:rsidRPr="005022C6">
                <w:rPr>
                  <w:rFonts w:cs="Arial"/>
                  <w:sz w:val="16"/>
                  <w:szCs w:val="16"/>
                </w:rPr>
                <w:t>:</w:t>
              </w:r>
            </w:ins>
            <w:del w:id="628" w:author="Lithuania" w:date="2024-03-22T14:58:00Z">
              <w:r w:rsidRPr="005022C6" w:rsidDel="004B21FF">
                <w:rPr>
                  <w:rFonts w:cs="Arial"/>
                  <w:sz w:val="16"/>
                  <w:szCs w:val="16"/>
                </w:rPr>
                <w:delText xml:space="preserve"> summarised in the Table below.</w:delText>
              </w:r>
            </w:del>
          </w:p>
          <w:p w14:paraId="74A56E6D" w14:textId="77777777" w:rsidR="00605BAA" w:rsidRPr="005022C6" w:rsidRDefault="00605BAA" w:rsidP="00605BAA">
            <w:pPr>
              <w:tabs>
                <w:tab w:val="num" w:pos="576"/>
              </w:tabs>
              <w:spacing w:before="20" w:after="20"/>
              <w:rPr>
                <w:ins w:id="629" w:author="Lithuania" w:date="2024-03-22T14:57:00Z"/>
                <w:rFonts w:cs="Arial"/>
                <w:sz w:val="16"/>
                <w:szCs w:val="16"/>
              </w:rPr>
            </w:pPr>
            <w:ins w:id="630" w:author="Lithuania" w:date="2024-03-22T14:58:00Z">
              <w:r w:rsidRPr="005022C6">
                <w:rPr>
                  <w:rFonts w:cs="Arial"/>
                  <w:sz w:val="16"/>
                  <w:szCs w:val="16"/>
                </w:rPr>
                <w:t>34.5 </w:t>
              </w:r>
              <w:proofErr w:type="spellStart"/>
              <w:r w:rsidRPr="005022C6">
                <w:rPr>
                  <w:rFonts w:cs="Arial"/>
                  <w:sz w:val="16"/>
                  <w:szCs w:val="16"/>
                </w:rPr>
                <w:t>dBµV</w:t>
              </w:r>
              <w:proofErr w:type="spellEnd"/>
              <w:r w:rsidRPr="005022C6">
                <w:rPr>
                  <w:rFonts w:cs="Arial"/>
                  <w:sz w:val="16"/>
                  <w:szCs w:val="16"/>
                </w:rPr>
                <w:t>/m/ 100 MHz for urban environment</w:t>
              </w:r>
            </w:ins>
          </w:p>
          <w:p w14:paraId="098A4476" w14:textId="77777777" w:rsidR="00605BAA" w:rsidRPr="005022C6" w:rsidRDefault="00605BAA" w:rsidP="00605BAA">
            <w:pPr>
              <w:tabs>
                <w:tab w:val="num" w:pos="576"/>
              </w:tabs>
              <w:spacing w:before="20" w:after="20"/>
              <w:rPr>
                <w:ins w:id="631" w:author="Lithuania" w:date="2024-03-22T14:57:00Z"/>
                <w:rFonts w:cs="Arial"/>
                <w:sz w:val="16"/>
                <w:szCs w:val="16"/>
              </w:rPr>
            </w:pPr>
            <w:ins w:id="632" w:author="Lithuania" w:date="2024-03-22T14:58:00Z">
              <w:r w:rsidRPr="005022C6">
                <w:rPr>
                  <w:rFonts w:cs="Arial"/>
                  <w:sz w:val="16"/>
                  <w:szCs w:val="16"/>
                </w:rPr>
                <w:t>32.8 </w:t>
              </w:r>
              <w:proofErr w:type="spellStart"/>
              <w:r w:rsidRPr="005022C6">
                <w:rPr>
                  <w:rFonts w:cs="Arial"/>
                  <w:sz w:val="16"/>
                  <w:szCs w:val="16"/>
                </w:rPr>
                <w:t>dBµV</w:t>
              </w:r>
              <w:proofErr w:type="spellEnd"/>
              <w:r w:rsidRPr="005022C6">
                <w:rPr>
                  <w:rFonts w:cs="Arial"/>
                  <w:sz w:val="16"/>
                  <w:szCs w:val="16"/>
                </w:rPr>
                <w:t>/m/ 100 MHz for suburban environment</w:t>
              </w:r>
            </w:ins>
          </w:p>
          <w:p w14:paraId="24A702A5" w14:textId="187115E5" w:rsidR="00605BAA" w:rsidRPr="003D65DA" w:rsidRDefault="00605BAA" w:rsidP="00605BAA">
            <w:pPr>
              <w:spacing w:before="20" w:after="20"/>
              <w:rPr>
                <w:b/>
                <w:bCs/>
                <w:sz w:val="16"/>
                <w:szCs w:val="16"/>
              </w:rPr>
            </w:pPr>
            <w:ins w:id="633" w:author="Lithuania" w:date="2024-03-22T14:58:00Z">
              <w:r w:rsidRPr="005022C6">
                <w:rPr>
                  <w:rFonts w:cs="Arial"/>
                  <w:sz w:val="16"/>
                  <w:szCs w:val="16"/>
                </w:rPr>
                <w:t>32.2 </w:t>
              </w:r>
              <w:proofErr w:type="spellStart"/>
              <w:r w:rsidRPr="005022C6">
                <w:rPr>
                  <w:rFonts w:cs="Arial"/>
                  <w:sz w:val="16"/>
                  <w:szCs w:val="16"/>
                </w:rPr>
                <w:t>dBµV</w:t>
              </w:r>
              <w:proofErr w:type="spellEnd"/>
              <w:r w:rsidRPr="005022C6">
                <w:rPr>
                  <w:rFonts w:cs="Arial"/>
                  <w:sz w:val="16"/>
                  <w:szCs w:val="16"/>
                </w:rPr>
                <w:t>/m/ 100 MHz for rural environment</w:t>
              </w:r>
            </w:ins>
          </w:p>
        </w:tc>
        <w:tc>
          <w:tcPr>
            <w:tcW w:w="1843" w:type="dxa"/>
          </w:tcPr>
          <w:p w14:paraId="361D3115" w14:textId="77777777" w:rsidR="00605BAA" w:rsidRPr="00833741" w:rsidDel="00FF3742" w:rsidRDefault="00605BAA" w:rsidP="00605BAA">
            <w:pPr>
              <w:spacing w:before="20" w:after="20"/>
              <w:rPr>
                <w:rFonts w:cs="Arial"/>
                <w:sz w:val="16"/>
                <w:szCs w:val="16"/>
              </w:rPr>
            </w:pPr>
          </w:p>
        </w:tc>
      </w:tr>
      <w:tr w:rsidR="00605BAA" w:rsidRPr="00151940" w14:paraId="3ACBBCDF" w14:textId="77777777" w:rsidTr="00B0495E">
        <w:trPr>
          <w:cantSplit/>
          <w:trHeight w:val="1214"/>
        </w:trPr>
        <w:tc>
          <w:tcPr>
            <w:tcW w:w="1042" w:type="dxa"/>
          </w:tcPr>
          <w:p w14:paraId="2BC2B2E6" w14:textId="01205DF3" w:rsidR="00605BAA" w:rsidRDefault="00605BAA" w:rsidP="00605BAA">
            <w:pPr>
              <w:keepLines/>
              <w:spacing w:before="20" w:after="20"/>
              <w:rPr>
                <w:sz w:val="16"/>
                <w:szCs w:val="16"/>
                <w:lang w:val="en-US"/>
              </w:rPr>
            </w:pPr>
            <w:r>
              <w:rPr>
                <w:sz w:val="16"/>
                <w:szCs w:val="16"/>
                <w:lang w:val="en-US"/>
              </w:rPr>
              <w:t>D/74</w:t>
            </w:r>
          </w:p>
        </w:tc>
        <w:tc>
          <w:tcPr>
            <w:tcW w:w="1224" w:type="dxa"/>
          </w:tcPr>
          <w:p w14:paraId="6755E7D6" w14:textId="51C0D8F7" w:rsidR="00605BAA" w:rsidRDefault="00605BAA" w:rsidP="00605BAA">
            <w:pPr>
              <w:keepLines/>
              <w:spacing w:before="20" w:after="20"/>
              <w:rPr>
                <w:sz w:val="16"/>
                <w:szCs w:val="16"/>
                <w:lang w:val="en-US"/>
              </w:rPr>
            </w:pPr>
            <w:r>
              <w:rPr>
                <w:sz w:val="16"/>
                <w:szCs w:val="16"/>
                <w:lang w:val="en-US"/>
              </w:rPr>
              <w:t>Page 60, 7.1.6 Study 6 [France]</w:t>
            </w:r>
          </w:p>
        </w:tc>
        <w:tc>
          <w:tcPr>
            <w:tcW w:w="1276" w:type="dxa"/>
          </w:tcPr>
          <w:p w14:paraId="65ABE51E" w14:textId="6E506394" w:rsidR="00605BAA" w:rsidRDefault="00605BAA" w:rsidP="00605BAA">
            <w:pPr>
              <w:keepLines/>
              <w:spacing w:before="20" w:after="20"/>
              <w:rPr>
                <w:sz w:val="16"/>
                <w:szCs w:val="16"/>
                <w:lang w:val="en-US"/>
              </w:rPr>
            </w:pPr>
            <w:r>
              <w:rPr>
                <w:sz w:val="16"/>
                <w:szCs w:val="16"/>
                <w:lang w:val="en-US"/>
              </w:rPr>
              <w:t>Table 48, Headline and Header in Table 48, right column</w:t>
            </w:r>
          </w:p>
        </w:tc>
        <w:tc>
          <w:tcPr>
            <w:tcW w:w="1355" w:type="dxa"/>
          </w:tcPr>
          <w:p w14:paraId="0E818AB7" w14:textId="1D0926FE" w:rsidR="00605BAA" w:rsidRDefault="00605BAA" w:rsidP="00605BAA">
            <w:pPr>
              <w:keepLines/>
              <w:spacing w:before="20" w:after="20"/>
              <w:rPr>
                <w:sz w:val="16"/>
                <w:szCs w:val="16"/>
                <w:lang w:val="en-US"/>
              </w:rPr>
            </w:pPr>
            <w:r>
              <w:rPr>
                <w:sz w:val="16"/>
                <w:szCs w:val="16"/>
                <w:lang w:val="en-US"/>
              </w:rPr>
              <w:t>Editorial</w:t>
            </w:r>
          </w:p>
        </w:tc>
        <w:tc>
          <w:tcPr>
            <w:tcW w:w="4111" w:type="dxa"/>
          </w:tcPr>
          <w:p w14:paraId="1AB347A7" w14:textId="0329AC6D" w:rsidR="00605BAA" w:rsidRDefault="00605BAA" w:rsidP="00605BAA">
            <w:pPr>
              <w:keepLines/>
              <w:spacing w:before="20" w:after="20"/>
              <w:rPr>
                <w:sz w:val="16"/>
                <w:szCs w:val="16"/>
                <w:lang w:val="en-US"/>
              </w:rPr>
            </w:pPr>
            <w:r>
              <w:rPr>
                <w:sz w:val="16"/>
                <w:szCs w:val="16"/>
                <w:lang w:val="en-US"/>
              </w:rPr>
              <w:t xml:space="preserve">please write Field Strength instead of the abbreviation </w:t>
            </w:r>
            <w:proofErr w:type="gramStart"/>
            <w:r>
              <w:rPr>
                <w:sz w:val="16"/>
                <w:szCs w:val="16"/>
                <w:lang w:val="en-US"/>
              </w:rPr>
              <w:t>in order to</w:t>
            </w:r>
            <w:proofErr w:type="gramEnd"/>
            <w:r>
              <w:rPr>
                <w:sz w:val="16"/>
                <w:szCs w:val="16"/>
                <w:lang w:val="en-US"/>
              </w:rPr>
              <w:t xml:space="preserve"> avoid a confusion with FS which is the abbreviation for Fixed Service</w:t>
            </w:r>
          </w:p>
        </w:tc>
        <w:tc>
          <w:tcPr>
            <w:tcW w:w="4820" w:type="dxa"/>
          </w:tcPr>
          <w:p w14:paraId="70C89661" w14:textId="77777777" w:rsidR="00605BAA" w:rsidRDefault="00605BAA" w:rsidP="00605BAA">
            <w:pPr>
              <w:spacing w:before="20" w:after="20"/>
              <w:rPr>
                <w:b/>
                <w:bCs/>
                <w:sz w:val="16"/>
                <w:szCs w:val="16"/>
              </w:rPr>
            </w:pPr>
            <w:r w:rsidRPr="003D65DA">
              <w:rPr>
                <w:b/>
                <w:bCs/>
                <w:sz w:val="16"/>
                <w:szCs w:val="16"/>
              </w:rPr>
              <w:t xml:space="preserve">Table </w:t>
            </w:r>
            <w:r w:rsidRPr="003D65DA">
              <w:rPr>
                <w:b/>
                <w:bCs/>
                <w:sz w:val="16"/>
                <w:szCs w:val="16"/>
              </w:rPr>
              <w:fldChar w:fldCharType="begin"/>
            </w:r>
            <w:r w:rsidRPr="003D65DA">
              <w:rPr>
                <w:b/>
                <w:bCs/>
                <w:sz w:val="16"/>
                <w:szCs w:val="16"/>
              </w:rPr>
              <w:instrText xml:space="preserve"> SEQ Table \* ARABIC </w:instrText>
            </w:r>
            <w:r w:rsidRPr="003D65DA">
              <w:rPr>
                <w:b/>
                <w:bCs/>
                <w:sz w:val="16"/>
                <w:szCs w:val="16"/>
              </w:rPr>
              <w:fldChar w:fldCharType="separate"/>
            </w:r>
            <w:r w:rsidRPr="003D65DA">
              <w:rPr>
                <w:b/>
                <w:bCs/>
                <w:sz w:val="16"/>
                <w:szCs w:val="16"/>
              </w:rPr>
              <w:t>48</w:t>
            </w:r>
            <w:r w:rsidRPr="003D65DA">
              <w:rPr>
                <w:sz w:val="16"/>
                <w:szCs w:val="16"/>
                <w:lang w:val="en-US"/>
              </w:rPr>
              <w:fldChar w:fldCharType="end"/>
            </w:r>
            <w:r w:rsidRPr="003D65DA">
              <w:rPr>
                <w:b/>
                <w:bCs/>
                <w:sz w:val="16"/>
                <w:szCs w:val="16"/>
              </w:rPr>
              <w:t>:</w:t>
            </w:r>
            <w:ins w:id="634" w:author="Germany" w:date="2024-04-08T11:00:00Z">
              <w:r w:rsidRPr="003D65DA">
                <w:rPr>
                  <w:b/>
                  <w:bCs/>
                  <w:sz w:val="16"/>
                  <w:szCs w:val="16"/>
                </w:rPr>
                <w:t xml:space="preserve"> Field strength </w:t>
              </w:r>
            </w:ins>
            <w:del w:id="635" w:author="Germany" w:date="2024-04-08T11:00:00Z">
              <w:r w:rsidRPr="003D65DA">
                <w:rPr>
                  <w:b/>
                  <w:bCs/>
                  <w:sz w:val="16"/>
                  <w:szCs w:val="16"/>
                </w:rPr>
                <w:delText xml:space="preserve"> FS </w:delText>
              </w:r>
            </w:del>
            <w:r w:rsidRPr="003D65DA">
              <w:rPr>
                <w:b/>
                <w:bCs/>
                <w:sz w:val="16"/>
                <w:szCs w:val="16"/>
              </w:rPr>
              <w:t xml:space="preserve">value at border of WBB licensed area to be measured at the 5G MFCN BS antenna </w:t>
            </w:r>
            <w:proofErr w:type="gramStart"/>
            <w:r w:rsidRPr="003D65DA">
              <w:rPr>
                <w:b/>
                <w:bCs/>
                <w:sz w:val="16"/>
                <w:szCs w:val="16"/>
              </w:rPr>
              <w:t>height</w:t>
            </w:r>
            <w:proofErr w:type="gramEnd"/>
          </w:p>
          <w:p w14:paraId="5A3DFDB3" w14:textId="77777777" w:rsidR="00605BAA" w:rsidRDefault="00605BAA" w:rsidP="00605BAA">
            <w:pPr>
              <w:spacing w:before="20" w:after="20"/>
              <w:rPr>
                <w:b/>
                <w:bCs/>
                <w:sz w:val="16"/>
                <w:szCs w:val="16"/>
              </w:rPr>
            </w:pPr>
          </w:p>
          <w:p w14:paraId="6AD09BD8" w14:textId="173AB38A" w:rsidR="00605BAA" w:rsidRDefault="00605BAA" w:rsidP="00605BAA">
            <w:pPr>
              <w:spacing w:before="20" w:after="20"/>
              <w:rPr>
                <w:sz w:val="16"/>
                <w:szCs w:val="16"/>
              </w:rPr>
            </w:pPr>
            <w:ins w:id="636" w:author="Germany" w:date="2024-04-08T11:00:00Z">
              <w:r w:rsidRPr="003D65DA">
                <w:rPr>
                  <w:b/>
                  <w:bCs/>
                  <w:sz w:val="16"/>
                  <w:szCs w:val="16"/>
                </w:rPr>
                <w:t>Field strength</w:t>
              </w:r>
            </w:ins>
            <w:del w:id="637" w:author="Germany" w:date="2024-04-08T11:00:00Z">
              <w:r w:rsidRPr="003D65DA">
                <w:rPr>
                  <w:b/>
                  <w:bCs/>
                  <w:sz w:val="16"/>
                  <w:szCs w:val="16"/>
                </w:rPr>
                <w:delText>FS</w:delText>
              </w:r>
            </w:del>
            <w:r w:rsidRPr="003D65DA">
              <w:rPr>
                <w:b/>
                <w:bCs/>
                <w:sz w:val="16"/>
                <w:szCs w:val="16"/>
              </w:rPr>
              <w:t xml:space="preserve"> below 3800 MHz</w:t>
            </w:r>
          </w:p>
        </w:tc>
        <w:tc>
          <w:tcPr>
            <w:tcW w:w="1843" w:type="dxa"/>
          </w:tcPr>
          <w:p w14:paraId="5FF7A6ED" w14:textId="77777777" w:rsidR="00605BAA" w:rsidRPr="00833741" w:rsidDel="00FF3742" w:rsidRDefault="00605BAA" w:rsidP="00605BAA">
            <w:pPr>
              <w:spacing w:before="20" w:after="20"/>
              <w:rPr>
                <w:rFonts w:cs="Arial"/>
                <w:sz w:val="16"/>
                <w:szCs w:val="16"/>
              </w:rPr>
            </w:pPr>
          </w:p>
        </w:tc>
      </w:tr>
      <w:tr w:rsidR="00605BAA" w:rsidRPr="00151940" w14:paraId="0C863629" w14:textId="77777777" w:rsidTr="00B0495E">
        <w:trPr>
          <w:cantSplit/>
          <w:trHeight w:val="1214"/>
        </w:trPr>
        <w:tc>
          <w:tcPr>
            <w:tcW w:w="1042" w:type="dxa"/>
          </w:tcPr>
          <w:p w14:paraId="794FF78E" w14:textId="348ED4C3" w:rsidR="00605BAA" w:rsidRDefault="00605BAA" w:rsidP="00605BAA">
            <w:pPr>
              <w:keepLines/>
              <w:spacing w:before="20" w:after="20"/>
              <w:rPr>
                <w:sz w:val="16"/>
                <w:szCs w:val="16"/>
                <w:lang w:val="en-US"/>
              </w:rPr>
            </w:pPr>
            <w:r w:rsidRPr="007B50C7">
              <w:rPr>
                <w:rFonts w:cs="Arial"/>
                <w:sz w:val="16"/>
                <w:szCs w:val="16"/>
              </w:rPr>
              <w:t>LTU/</w:t>
            </w:r>
            <w:r>
              <w:rPr>
                <w:rFonts w:cs="Arial"/>
                <w:sz w:val="16"/>
                <w:szCs w:val="16"/>
              </w:rPr>
              <w:t>24</w:t>
            </w:r>
          </w:p>
        </w:tc>
        <w:tc>
          <w:tcPr>
            <w:tcW w:w="1224" w:type="dxa"/>
          </w:tcPr>
          <w:p w14:paraId="0BD906C3" w14:textId="66851CAC" w:rsidR="00605BAA" w:rsidRDefault="00605BAA" w:rsidP="00605BAA">
            <w:pPr>
              <w:keepLines/>
              <w:spacing w:before="20" w:after="20"/>
              <w:rPr>
                <w:sz w:val="16"/>
                <w:szCs w:val="16"/>
                <w:lang w:val="en-US"/>
              </w:rPr>
            </w:pPr>
            <w:r>
              <w:rPr>
                <w:rFonts w:cs="Arial"/>
                <w:sz w:val="16"/>
                <w:szCs w:val="16"/>
              </w:rPr>
              <w:t>7.1.6</w:t>
            </w:r>
          </w:p>
        </w:tc>
        <w:tc>
          <w:tcPr>
            <w:tcW w:w="1276" w:type="dxa"/>
          </w:tcPr>
          <w:p w14:paraId="1FE52A34" w14:textId="1BA9D88A" w:rsidR="00605BAA" w:rsidRDefault="00605BAA" w:rsidP="00605BAA">
            <w:pPr>
              <w:keepLines/>
              <w:spacing w:before="20" w:after="20"/>
              <w:rPr>
                <w:sz w:val="16"/>
                <w:szCs w:val="16"/>
                <w:lang w:val="en-US"/>
              </w:rPr>
            </w:pPr>
            <w:r>
              <w:rPr>
                <w:rFonts w:cs="Arial"/>
                <w:sz w:val="16"/>
                <w:szCs w:val="16"/>
              </w:rPr>
              <w:t>Table 48</w:t>
            </w:r>
          </w:p>
        </w:tc>
        <w:tc>
          <w:tcPr>
            <w:tcW w:w="1355" w:type="dxa"/>
          </w:tcPr>
          <w:p w14:paraId="3590CBAE" w14:textId="5DE4E8BE" w:rsidR="00605BAA" w:rsidRDefault="00605BAA" w:rsidP="00605BAA">
            <w:pPr>
              <w:keepLines/>
              <w:spacing w:before="20" w:after="20"/>
              <w:rPr>
                <w:sz w:val="16"/>
                <w:szCs w:val="16"/>
                <w:lang w:val="en-US"/>
              </w:rPr>
            </w:pPr>
            <w:r>
              <w:rPr>
                <w:rFonts w:cs="Arial"/>
                <w:sz w:val="16"/>
                <w:szCs w:val="16"/>
              </w:rPr>
              <w:t>Editorial</w:t>
            </w:r>
          </w:p>
        </w:tc>
        <w:tc>
          <w:tcPr>
            <w:tcW w:w="4111" w:type="dxa"/>
          </w:tcPr>
          <w:p w14:paraId="0EE2B44C" w14:textId="31C1AD39" w:rsidR="00605BAA" w:rsidRDefault="00605BAA" w:rsidP="00605BAA">
            <w:pPr>
              <w:keepLines/>
              <w:spacing w:before="20" w:after="20"/>
              <w:rPr>
                <w:sz w:val="16"/>
                <w:szCs w:val="16"/>
                <w:lang w:val="en-US"/>
              </w:rPr>
            </w:pPr>
            <w:r>
              <w:rPr>
                <w:rFonts w:cs="Arial"/>
                <w:sz w:val="16"/>
                <w:szCs w:val="16"/>
              </w:rPr>
              <w:t xml:space="preserve">Pending resolution of comment </w:t>
            </w:r>
            <w:r w:rsidRPr="008F09C8">
              <w:rPr>
                <w:rFonts w:cs="Arial"/>
                <w:sz w:val="16"/>
                <w:szCs w:val="16"/>
              </w:rPr>
              <w:t>LTU/23</w:t>
            </w:r>
            <w:r>
              <w:rPr>
                <w:rFonts w:cs="Arial"/>
                <w:sz w:val="16"/>
                <w:szCs w:val="16"/>
              </w:rPr>
              <w:t>,</w:t>
            </w:r>
            <w:r w:rsidRPr="008F09C8">
              <w:rPr>
                <w:rFonts w:cs="Arial"/>
                <w:sz w:val="16"/>
                <w:szCs w:val="16"/>
              </w:rPr>
              <w:t xml:space="preserve"> correct</w:t>
            </w:r>
            <w:r>
              <w:rPr>
                <w:rFonts w:cs="Arial"/>
                <w:sz w:val="16"/>
                <w:szCs w:val="16"/>
              </w:rPr>
              <w:t>, if table remains, the format of the units (using text instead of equation)</w:t>
            </w:r>
          </w:p>
        </w:tc>
        <w:tc>
          <w:tcPr>
            <w:tcW w:w="4820" w:type="dxa"/>
          </w:tcPr>
          <w:p w14:paraId="2A2B722C" w14:textId="6E1F2245" w:rsidR="00605BAA" w:rsidRPr="003D65DA" w:rsidRDefault="00605BAA" w:rsidP="00605BAA">
            <w:pPr>
              <w:spacing w:before="20" w:after="20"/>
              <w:rPr>
                <w:b/>
                <w:bCs/>
                <w:sz w:val="16"/>
                <w:szCs w:val="16"/>
              </w:rPr>
            </w:pPr>
            <w:proofErr w:type="spellStart"/>
            <w:ins w:id="638" w:author="Lithuania" w:date="2024-03-13T15:09:00Z">
              <w:r w:rsidRPr="00F44533">
                <w:rPr>
                  <w:rFonts w:cs="Arial"/>
                  <w:sz w:val="16"/>
                  <w:szCs w:val="16"/>
                </w:rPr>
                <w:t>dB</w:t>
              </w:r>
            </w:ins>
            <w:ins w:id="639" w:author="Lithuania" w:date="2024-03-13T15:10:00Z">
              <w:r w:rsidRPr="00F44533">
                <w:rPr>
                  <w:rFonts w:cs="Arial"/>
                  <w:sz w:val="16"/>
                  <w:szCs w:val="16"/>
                </w:rPr>
                <w:t>µ</w:t>
              </w:r>
            </w:ins>
            <w:ins w:id="640" w:author="Lithuania" w:date="2024-03-13T15:09:00Z">
              <w:r w:rsidRPr="00F44533">
                <w:rPr>
                  <w:rFonts w:cs="Arial"/>
                  <w:sz w:val="16"/>
                  <w:szCs w:val="16"/>
                </w:rPr>
                <w:t>V</w:t>
              </w:r>
            </w:ins>
            <w:proofErr w:type="spellEnd"/>
            <w:ins w:id="641" w:author="Lithuania" w:date="2024-03-13T15:10:00Z">
              <w:r w:rsidRPr="00F44533">
                <w:rPr>
                  <w:rFonts w:cs="Arial"/>
                  <w:sz w:val="16"/>
                  <w:szCs w:val="16"/>
                </w:rPr>
                <w:t>/m</w:t>
              </w:r>
            </w:ins>
            <w:ins w:id="642" w:author="Lithuania" w:date="2024-03-13T15:09:00Z">
              <w:r w:rsidRPr="00F44533">
                <w:rPr>
                  <w:rFonts w:cs="Arial"/>
                  <w:sz w:val="16"/>
                  <w:szCs w:val="16"/>
                </w:rPr>
                <w:t>/</w:t>
              </w:r>
            </w:ins>
            <w:ins w:id="643" w:author="Lithuania" w:date="2024-03-13T15:10:00Z">
              <w:r w:rsidRPr="00F44533">
                <w:rPr>
                  <w:rFonts w:cs="Arial"/>
                  <w:sz w:val="16"/>
                  <w:szCs w:val="16"/>
                </w:rPr>
                <w:t> </w:t>
              </w:r>
            </w:ins>
            <w:ins w:id="644" w:author="Lithuania" w:date="2024-03-13T15:09:00Z">
              <w:r w:rsidRPr="00F44533">
                <w:rPr>
                  <w:rFonts w:cs="Arial"/>
                  <w:sz w:val="16"/>
                  <w:szCs w:val="16"/>
                </w:rPr>
                <w:t>100</w:t>
              </w:r>
            </w:ins>
            <w:ins w:id="645" w:author="Lithuania" w:date="2024-03-13T15:10:00Z">
              <w:r w:rsidRPr="00F44533">
                <w:rPr>
                  <w:rFonts w:cs="Arial"/>
                  <w:sz w:val="16"/>
                  <w:szCs w:val="16"/>
                </w:rPr>
                <w:t> </w:t>
              </w:r>
            </w:ins>
            <w:ins w:id="646" w:author="Lithuania" w:date="2024-03-13T15:09:00Z">
              <w:r w:rsidRPr="00F44533">
                <w:rPr>
                  <w:rFonts w:cs="Arial"/>
                  <w:sz w:val="16"/>
                  <w:szCs w:val="16"/>
                </w:rPr>
                <w:t>MHz</w:t>
              </w:r>
            </w:ins>
            <w:del w:id="647" w:author="Lithuania" w:date="2024-03-13T15:10:00Z">
              <w:r w:rsidRPr="00F44533" w:rsidDel="001F0B1B">
                <w:rPr>
                  <w:rFonts w:cs="Arial"/>
                  <w:sz w:val="16"/>
                  <w:szCs w:val="16"/>
                </w:rPr>
                <w:delText xml:space="preserve"> </w:delText>
              </w:r>
            </w:del>
            <m:oMath>
              <m:r>
                <w:del w:id="648" w:author="Lithuania" w:date="2024-03-13T15:10:00Z">
                  <w:rPr>
                    <w:rFonts w:ascii="Cambria Math" w:hAnsi="Cambria Math" w:cs="Arial"/>
                    <w:sz w:val="16"/>
                    <w:szCs w:val="16"/>
                  </w:rPr>
                  <m:t>dBμV</m:t>
                </w:del>
              </m:r>
              <m:r>
                <w:del w:id="649" w:author="Lithuania" w:date="2024-03-13T15:10:00Z">
                  <m:rPr>
                    <m:sty m:val="p"/>
                  </m:rPr>
                  <w:rPr>
                    <w:rFonts w:ascii="Cambria Math" w:hAnsi="Cambria Math" w:cs="Arial"/>
                    <w:sz w:val="16"/>
                    <w:szCs w:val="16"/>
                  </w:rPr>
                  <m:t>/(</m:t>
                </w:del>
              </m:r>
              <m:r>
                <w:del w:id="650" w:author="Lithuania" w:date="2024-03-13T15:10:00Z">
                  <w:rPr>
                    <w:rFonts w:ascii="Cambria Math" w:hAnsi="Cambria Math" w:cs="Arial"/>
                    <w:sz w:val="16"/>
                    <w:szCs w:val="16"/>
                  </w:rPr>
                  <m:t>m</m:t>
                </w:del>
              </m:r>
              <m:r>
                <w:del w:id="651" w:author="Lithuania" w:date="2024-03-13T15:10:00Z">
                  <m:rPr>
                    <m:sty m:val="p"/>
                  </m:rPr>
                  <w:rPr>
                    <w:rFonts w:ascii="Cambria Math" w:hAnsi="Cambria Math" w:cs="Arial"/>
                    <w:sz w:val="16"/>
                    <w:szCs w:val="16"/>
                  </w:rPr>
                  <m:t>.100</m:t>
                </w:del>
              </m:r>
              <m:r>
                <w:del w:id="652" w:author="Lithuania" w:date="2024-03-13T15:10:00Z">
                  <w:rPr>
                    <w:rFonts w:ascii="Cambria Math" w:hAnsi="Cambria Math" w:cs="Arial"/>
                    <w:sz w:val="16"/>
                    <w:szCs w:val="16"/>
                  </w:rPr>
                  <m:t>MHz</m:t>
                </w:del>
              </m:r>
              <m:r>
                <w:del w:id="653" w:author="Lithuania" w:date="2024-03-13T15:10:00Z">
                  <m:rPr>
                    <m:sty m:val="p"/>
                  </m:rPr>
                  <w:rPr>
                    <w:rFonts w:ascii="Cambria Math" w:hAnsi="Cambria Math" w:cs="Arial"/>
                    <w:sz w:val="16"/>
                    <w:szCs w:val="16"/>
                  </w:rPr>
                  <m:t>)</m:t>
                </w:del>
              </m:r>
            </m:oMath>
          </w:p>
        </w:tc>
        <w:tc>
          <w:tcPr>
            <w:tcW w:w="1843" w:type="dxa"/>
          </w:tcPr>
          <w:p w14:paraId="5FC7BC0D" w14:textId="77777777" w:rsidR="00605BAA" w:rsidRPr="00833741" w:rsidDel="00FF3742" w:rsidRDefault="00605BAA" w:rsidP="00605BAA">
            <w:pPr>
              <w:spacing w:before="20" w:after="20"/>
              <w:rPr>
                <w:rFonts w:cs="Arial"/>
                <w:sz w:val="16"/>
                <w:szCs w:val="16"/>
              </w:rPr>
            </w:pPr>
          </w:p>
        </w:tc>
      </w:tr>
      <w:tr w:rsidR="00605BAA" w:rsidRPr="00151940" w14:paraId="14CEADCB" w14:textId="77777777" w:rsidTr="00B0495E">
        <w:trPr>
          <w:cantSplit/>
          <w:trHeight w:val="1214"/>
        </w:trPr>
        <w:tc>
          <w:tcPr>
            <w:tcW w:w="1042" w:type="dxa"/>
          </w:tcPr>
          <w:p w14:paraId="742A2E98" w14:textId="4206841C" w:rsidR="00605BAA" w:rsidRDefault="00605BAA" w:rsidP="00605BAA">
            <w:pPr>
              <w:keepLines/>
              <w:spacing w:before="20" w:after="20"/>
              <w:rPr>
                <w:sz w:val="16"/>
                <w:szCs w:val="16"/>
                <w:lang w:val="en-US"/>
              </w:rPr>
            </w:pPr>
            <w:r>
              <w:rPr>
                <w:sz w:val="16"/>
                <w:szCs w:val="16"/>
                <w:lang w:val="en-US"/>
              </w:rPr>
              <w:t>D/75</w:t>
            </w:r>
          </w:p>
        </w:tc>
        <w:tc>
          <w:tcPr>
            <w:tcW w:w="1224" w:type="dxa"/>
          </w:tcPr>
          <w:p w14:paraId="114A7B67" w14:textId="0F06EAE2" w:rsidR="00605BAA" w:rsidRDefault="00605BAA" w:rsidP="00605BAA">
            <w:pPr>
              <w:keepLines/>
              <w:spacing w:before="20" w:after="20"/>
              <w:rPr>
                <w:sz w:val="16"/>
                <w:szCs w:val="16"/>
                <w:lang w:val="en-US"/>
              </w:rPr>
            </w:pPr>
            <w:r>
              <w:rPr>
                <w:sz w:val="16"/>
                <w:szCs w:val="16"/>
                <w:lang w:val="en-US"/>
              </w:rPr>
              <w:t>Page 60, 7.1.6 Study 6 [France]</w:t>
            </w:r>
          </w:p>
        </w:tc>
        <w:tc>
          <w:tcPr>
            <w:tcW w:w="1276" w:type="dxa"/>
          </w:tcPr>
          <w:p w14:paraId="716CCD65" w14:textId="176DA93C" w:rsidR="00605BAA" w:rsidRDefault="00605BAA" w:rsidP="00605BAA">
            <w:pPr>
              <w:keepLines/>
              <w:spacing w:before="20" w:after="20"/>
              <w:rPr>
                <w:sz w:val="16"/>
                <w:szCs w:val="16"/>
                <w:lang w:val="en-US"/>
              </w:rPr>
            </w:pPr>
            <w:r>
              <w:rPr>
                <w:sz w:val="16"/>
                <w:szCs w:val="16"/>
                <w:lang w:val="en-US"/>
              </w:rPr>
              <w:t xml:space="preserve">Table 49 and 50, right column, second row </w:t>
            </w:r>
          </w:p>
        </w:tc>
        <w:tc>
          <w:tcPr>
            <w:tcW w:w="1355" w:type="dxa"/>
          </w:tcPr>
          <w:p w14:paraId="7610979F" w14:textId="6502210F" w:rsidR="00605BAA" w:rsidRDefault="00605BAA" w:rsidP="00605BAA">
            <w:pPr>
              <w:keepLines/>
              <w:spacing w:before="20" w:after="20"/>
              <w:rPr>
                <w:sz w:val="16"/>
                <w:szCs w:val="16"/>
                <w:lang w:val="en-US"/>
              </w:rPr>
            </w:pPr>
            <w:r>
              <w:rPr>
                <w:sz w:val="16"/>
                <w:szCs w:val="16"/>
                <w:lang w:val="en-US"/>
              </w:rPr>
              <w:t>Editorial</w:t>
            </w:r>
          </w:p>
        </w:tc>
        <w:tc>
          <w:tcPr>
            <w:tcW w:w="4111" w:type="dxa"/>
          </w:tcPr>
          <w:p w14:paraId="75959962" w14:textId="1DBB3A7B" w:rsidR="00605BAA" w:rsidRDefault="00605BAA" w:rsidP="00605BAA">
            <w:pPr>
              <w:keepLines/>
              <w:spacing w:before="20" w:after="20"/>
              <w:rPr>
                <w:sz w:val="16"/>
                <w:szCs w:val="16"/>
                <w:lang w:val="en-US"/>
              </w:rPr>
            </w:pPr>
            <w:r>
              <w:rPr>
                <w:sz w:val="16"/>
                <w:szCs w:val="16"/>
                <w:lang w:val="en-US"/>
              </w:rPr>
              <w:t>replace the word “</w:t>
            </w:r>
            <w:proofErr w:type="spellStart"/>
            <w:r>
              <w:rPr>
                <w:sz w:val="16"/>
                <w:szCs w:val="16"/>
                <w:lang w:val="en-US"/>
              </w:rPr>
              <w:t>desens</w:t>
            </w:r>
            <w:proofErr w:type="spellEnd"/>
            <w:r>
              <w:rPr>
                <w:sz w:val="16"/>
                <w:szCs w:val="16"/>
                <w:lang w:val="en-US"/>
              </w:rPr>
              <w:t xml:space="preserve">” which does not </w:t>
            </w:r>
            <w:proofErr w:type="gramStart"/>
            <w:r>
              <w:rPr>
                <w:sz w:val="16"/>
                <w:szCs w:val="16"/>
                <w:lang w:val="en-US"/>
              </w:rPr>
              <w:t>exists</w:t>
            </w:r>
            <w:proofErr w:type="gramEnd"/>
            <w:r>
              <w:rPr>
                <w:sz w:val="16"/>
                <w:szCs w:val="16"/>
                <w:lang w:val="en-US"/>
              </w:rPr>
              <w:t xml:space="preserve"> with desensitization</w:t>
            </w:r>
          </w:p>
        </w:tc>
        <w:tc>
          <w:tcPr>
            <w:tcW w:w="4820" w:type="dxa"/>
          </w:tcPr>
          <w:p w14:paraId="072A30BA" w14:textId="32BF4817" w:rsidR="00605BAA" w:rsidRDefault="00605BAA" w:rsidP="00605BAA">
            <w:pPr>
              <w:spacing w:before="20" w:after="20"/>
              <w:rPr>
                <w:sz w:val="16"/>
                <w:szCs w:val="16"/>
              </w:rPr>
            </w:pPr>
            <w:r w:rsidRPr="003D65DA">
              <w:rPr>
                <w:sz w:val="16"/>
                <w:szCs w:val="16"/>
              </w:rPr>
              <w:t xml:space="preserve">-15 dBm at 6 dB </w:t>
            </w:r>
            <w:ins w:id="654" w:author="Germany" w:date="2024-04-08T12:01:00Z">
              <w:r w:rsidRPr="003D65DA">
                <w:rPr>
                  <w:sz w:val="16"/>
                  <w:szCs w:val="16"/>
                </w:rPr>
                <w:t>desensitisation</w:t>
              </w:r>
            </w:ins>
            <w:del w:id="655" w:author="Germany" w:date="2024-04-08T12:01:00Z">
              <w:r w:rsidRPr="003D65DA">
                <w:rPr>
                  <w:sz w:val="16"/>
                  <w:szCs w:val="16"/>
                </w:rPr>
                <w:delText>desens</w:delText>
              </w:r>
            </w:del>
          </w:p>
        </w:tc>
        <w:tc>
          <w:tcPr>
            <w:tcW w:w="1843" w:type="dxa"/>
          </w:tcPr>
          <w:p w14:paraId="789C073D" w14:textId="77777777" w:rsidR="00605BAA" w:rsidRPr="00833741" w:rsidDel="00FF3742" w:rsidRDefault="00605BAA" w:rsidP="00605BAA">
            <w:pPr>
              <w:spacing w:before="20" w:after="20"/>
              <w:rPr>
                <w:rFonts w:cs="Arial"/>
                <w:sz w:val="16"/>
                <w:szCs w:val="16"/>
              </w:rPr>
            </w:pPr>
          </w:p>
        </w:tc>
      </w:tr>
      <w:tr w:rsidR="00605BAA" w:rsidRPr="00151940" w14:paraId="06985867" w14:textId="77777777" w:rsidTr="00B0495E">
        <w:trPr>
          <w:cantSplit/>
          <w:trHeight w:val="1214"/>
        </w:trPr>
        <w:tc>
          <w:tcPr>
            <w:tcW w:w="1042" w:type="dxa"/>
          </w:tcPr>
          <w:p w14:paraId="3D958E56" w14:textId="1B70C5B7" w:rsidR="00605BAA" w:rsidRDefault="00605BAA" w:rsidP="00605BAA">
            <w:pPr>
              <w:keepLines/>
              <w:spacing w:before="20" w:after="20"/>
              <w:rPr>
                <w:sz w:val="16"/>
                <w:szCs w:val="16"/>
                <w:lang w:val="en-US"/>
              </w:rPr>
            </w:pPr>
            <w:r>
              <w:rPr>
                <w:sz w:val="16"/>
                <w:szCs w:val="16"/>
                <w:lang w:val="en-US"/>
              </w:rPr>
              <w:t>D/76</w:t>
            </w:r>
          </w:p>
        </w:tc>
        <w:tc>
          <w:tcPr>
            <w:tcW w:w="1224" w:type="dxa"/>
          </w:tcPr>
          <w:p w14:paraId="2D823D34" w14:textId="505DBFDE" w:rsidR="00605BAA" w:rsidRDefault="00605BAA" w:rsidP="00605BAA">
            <w:pPr>
              <w:keepLines/>
              <w:spacing w:before="20" w:after="20"/>
              <w:rPr>
                <w:sz w:val="16"/>
                <w:szCs w:val="16"/>
                <w:lang w:val="en-US"/>
              </w:rPr>
            </w:pPr>
            <w:r>
              <w:rPr>
                <w:sz w:val="16"/>
                <w:szCs w:val="16"/>
                <w:lang w:val="en-US"/>
              </w:rPr>
              <w:t>Page 60, 7.1.7, Study 7 [Ericsson]</w:t>
            </w:r>
          </w:p>
        </w:tc>
        <w:tc>
          <w:tcPr>
            <w:tcW w:w="1276" w:type="dxa"/>
          </w:tcPr>
          <w:p w14:paraId="7872C410" w14:textId="37967EF1" w:rsidR="00605BAA" w:rsidRDefault="00605BAA" w:rsidP="00605BAA">
            <w:pPr>
              <w:keepLines/>
              <w:spacing w:before="20" w:after="20"/>
              <w:rPr>
                <w:sz w:val="16"/>
                <w:szCs w:val="16"/>
                <w:lang w:val="en-US"/>
              </w:rPr>
            </w:pPr>
            <w:proofErr w:type="gramStart"/>
            <w:r>
              <w:rPr>
                <w:sz w:val="16"/>
                <w:szCs w:val="16"/>
                <w:lang w:val="en-US"/>
              </w:rPr>
              <w:t>1th</w:t>
            </w:r>
            <w:proofErr w:type="gramEnd"/>
            <w:r>
              <w:rPr>
                <w:sz w:val="16"/>
                <w:szCs w:val="16"/>
                <w:lang w:val="en-US"/>
              </w:rPr>
              <w:t xml:space="preserve"> para</w:t>
            </w:r>
          </w:p>
        </w:tc>
        <w:tc>
          <w:tcPr>
            <w:tcW w:w="1355" w:type="dxa"/>
          </w:tcPr>
          <w:p w14:paraId="65D88149" w14:textId="2390AE7B" w:rsidR="00605BAA" w:rsidRDefault="00605BAA" w:rsidP="00605BAA">
            <w:pPr>
              <w:keepLines/>
              <w:spacing w:before="20" w:after="20"/>
              <w:rPr>
                <w:sz w:val="16"/>
                <w:szCs w:val="16"/>
                <w:lang w:val="en-US"/>
              </w:rPr>
            </w:pPr>
            <w:r>
              <w:rPr>
                <w:sz w:val="16"/>
                <w:szCs w:val="16"/>
                <w:lang w:val="en-US"/>
              </w:rPr>
              <w:t>Editorial</w:t>
            </w:r>
          </w:p>
        </w:tc>
        <w:tc>
          <w:tcPr>
            <w:tcW w:w="4111" w:type="dxa"/>
          </w:tcPr>
          <w:p w14:paraId="3DE4C7E1" w14:textId="008270BD" w:rsidR="00605BAA" w:rsidRDefault="00605BAA" w:rsidP="00605BAA">
            <w:pPr>
              <w:keepLines/>
              <w:spacing w:before="20" w:after="20"/>
              <w:rPr>
                <w:sz w:val="16"/>
                <w:szCs w:val="16"/>
                <w:lang w:val="en-US"/>
              </w:rPr>
            </w:pPr>
            <w:r>
              <w:rPr>
                <w:sz w:val="16"/>
                <w:szCs w:val="16"/>
                <w:lang w:val="en-US"/>
              </w:rPr>
              <w:t xml:space="preserve">Please </w:t>
            </w:r>
            <w:proofErr w:type="spellStart"/>
            <w:proofErr w:type="gramStart"/>
            <w:r>
              <w:rPr>
                <w:sz w:val="16"/>
                <w:szCs w:val="16"/>
                <w:lang w:val="en-US"/>
              </w:rPr>
              <w:t>start”Monte</w:t>
            </w:r>
            <w:proofErr w:type="spellEnd"/>
            <w:proofErr w:type="gramEnd"/>
            <w:r>
              <w:rPr>
                <w:sz w:val="16"/>
                <w:szCs w:val="16"/>
                <w:lang w:val="en-US"/>
              </w:rPr>
              <w:t>” with a capital letter</w:t>
            </w:r>
          </w:p>
        </w:tc>
        <w:tc>
          <w:tcPr>
            <w:tcW w:w="4820" w:type="dxa"/>
          </w:tcPr>
          <w:p w14:paraId="272BC426" w14:textId="77777777" w:rsidR="00605BAA" w:rsidRPr="009B309D" w:rsidRDefault="00605BAA" w:rsidP="00605BAA">
            <w:pPr>
              <w:spacing w:before="20" w:after="20"/>
              <w:rPr>
                <w:sz w:val="16"/>
                <w:szCs w:val="16"/>
              </w:rPr>
            </w:pPr>
            <w:r w:rsidRPr="009B309D">
              <w:rPr>
                <w:sz w:val="16"/>
                <w:szCs w:val="16"/>
              </w:rPr>
              <w:t xml:space="preserve">In this study a </w:t>
            </w:r>
            <w:del w:id="656" w:author="Germany" w:date="2024-04-08T11:36:00Z">
              <w:r w:rsidRPr="009B309D">
                <w:rPr>
                  <w:sz w:val="16"/>
                  <w:szCs w:val="16"/>
                </w:rPr>
                <w:delText>monte</w:delText>
              </w:r>
            </w:del>
            <w:ins w:id="657" w:author="Germany" w:date="2024-04-08T11:36:00Z">
              <w:r w:rsidRPr="009B309D">
                <w:rPr>
                  <w:sz w:val="16"/>
                  <w:szCs w:val="16"/>
                </w:rPr>
                <w:t>Monte</w:t>
              </w:r>
            </w:ins>
            <w:r w:rsidRPr="009B309D">
              <w:rPr>
                <w:sz w:val="16"/>
                <w:szCs w:val="16"/>
              </w:rPr>
              <w:t xml:space="preserve">-Carlo analysis </w:t>
            </w:r>
          </w:p>
          <w:p w14:paraId="0CD4CDF8" w14:textId="77777777" w:rsidR="00605BAA" w:rsidRDefault="00605BAA" w:rsidP="00605BAA">
            <w:pPr>
              <w:spacing w:before="20" w:after="20"/>
              <w:rPr>
                <w:sz w:val="16"/>
                <w:szCs w:val="16"/>
              </w:rPr>
            </w:pPr>
          </w:p>
        </w:tc>
        <w:tc>
          <w:tcPr>
            <w:tcW w:w="1843" w:type="dxa"/>
          </w:tcPr>
          <w:p w14:paraId="5AEE64A8" w14:textId="77777777" w:rsidR="00605BAA" w:rsidRPr="00833741" w:rsidDel="00FF3742" w:rsidRDefault="00605BAA" w:rsidP="00605BAA">
            <w:pPr>
              <w:spacing w:before="20" w:after="20"/>
              <w:rPr>
                <w:rFonts w:cs="Arial"/>
                <w:sz w:val="16"/>
                <w:szCs w:val="16"/>
              </w:rPr>
            </w:pPr>
          </w:p>
        </w:tc>
      </w:tr>
      <w:tr w:rsidR="00605BAA" w:rsidRPr="00151940" w14:paraId="3430B84B" w14:textId="77777777" w:rsidTr="00B0495E">
        <w:trPr>
          <w:cantSplit/>
          <w:trHeight w:val="1214"/>
        </w:trPr>
        <w:tc>
          <w:tcPr>
            <w:tcW w:w="1042" w:type="dxa"/>
          </w:tcPr>
          <w:p w14:paraId="03ADB50F" w14:textId="5510B634" w:rsidR="00605BAA" w:rsidRDefault="00605BAA" w:rsidP="00605BAA">
            <w:pPr>
              <w:keepLines/>
              <w:spacing w:before="20" w:after="20"/>
              <w:rPr>
                <w:sz w:val="16"/>
                <w:szCs w:val="16"/>
                <w:lang w:val="en-US"/>
              </w:rPr>
            </w:pPr>
            <w:r>
              <w:rPr>
                <w:sz w:val="16"/>
                <w:szCs w:val="16"/>
                <w:lang w:val="en-US"/>
              </w:rPr>
              <w:lastRenderedPageBreak/>
              <w:t>D/77</w:t>
            </w:r>
          </w:p>
        </w:tc>
        <w:tc>
          <w:tcPr>
            <w:tcW w:w="1224" w:type="dxa"/>
          </w:tcPr>
          <w:p w14:paraId="3A07BAAB" w14:textId="7D2ACA68" w:rsidR="00605BAA" w:rsidRDefault="00605BAA" w:rsidP="00605BAA">
            <w:pPr>
              <w:keepLines/>
              <w:spacing w:before="20" w:after="20"/>
              <w:rPr>
                <w:sz w:val="16"/>
                <w:szCs w:val="16"/>
                <w:lang w:val="en-US"/>
              </w:rPr>
            </w:pPr>
            <w:r>
              <w:rPr>
                <w:sz w:val="16"/>
                <w:szCs w:val="16"/>
                <w:lang w:val="en-US"/>
              </w:rPr>
              <w:t>Page 61, 7.1.7, Study 7 [Ericsson]</w:t>
            </w:r>
          </w:p>
        </w:tc>
        <w:tc>
          <w:tcPr>
            <w:tcW w:w="1276" w:type="dxa"/>
          </w:tcPr>
          <w:p w14:paraId="55911121" w14:textId="6DA3F44F" w:rsidR="00605BAA" w:rsidRDefault="00605BAA" w:rsidP="00605BAA">
            <w:pPr>
              <w:keepLines/>
              <w:spacing w:before="20" w:after="20"/>
              <w:rPr>
                <w:sz w:val="16"/>
                <w:szCs w:val="16"/>
                <w:lang w:val="en-US"/>
              </w:rPr>
            </w:pPr>
            <w:r>
              <w:rPr>
                <w:sz w:val="16"/>
                <w:szCs w:val="16"/>
                <w:lang w:val="en-US"/>
              </w:rPr>
              <w:t>4</w:t>
            </w:r>
            <w:r w:rsidRPr="009B309D">
              <w:rPr>
                <w:sz w:val="16"/>
                <w:szCs w:val="16"/>
                <w:vertAlign w:val="superscript"/>
                <w:lang w:val="en-US"/>
              </w:rPr>
              <w:t>th</w:t>
            </w:r>
            <w:r>
              <w:rPr>
                <w:sz w:val="16"/>
                <w:szCs w:val="16"/>
                <w:lang w:val="en-US"/>
              </w:rPr>
              <w:t xml:space="preserve"> para of this section </w:t>
            </w:r>
          </w:p>
        </w:tc>
        <w:tc>
          <w:tcPr>
            <w:tcW w:w="1355" w:type="dxa"/>
          </w:tcPr>
          <w:p w14:paraId="394B051E" w14:textId="45E076B5" w:rsidR="00605BAA" w:rsidRDefault="00605BAA" w:rsidP="00605BAA">
            <w:pPr>
              <w:keepLines/>
              <w:spacing w:before="20" w:after="20"/>
              <w:rPr>
                <w:sz w:val="16"/>
                <w:szCs w:val="16"/>
                <w:lang w:val="en-US"/>
              </w:rPr>
            </w:pPr>
            <w:r>
              <w:rPr>
                <w:sz w:val="16"/>
                <w:szCs w:val="16"/>
                <w:lang w:val="en-US"/>
              </w:rPr>
              <w:t>Grammar</w:t>
            </w:r>
          </w:p>
        </w:tc>
        <w:tc>
          <w:tcPr>
            <w:tcW w:w="4111" w:type="dxa"/>
          </w:tcPr>
          <w:p w14:paraId="0E10197B" w14:textId="4F36C8E8" w:rsidR="00605BAA" w:rsidRDefault="00605BAA" w:rsidP="00605BAA">
            <w:pPr>
              <w:keepLines/>
              <w:spacing w:before="20" w:after="20"/>
              <w:rPr>
                <w:sz w:val="16"/>
                <w:szCs w:val="16"/>
                <w:lang w:val="en-US"/>
              </w:rPr>
            </w:pPr>
            <w:r>
              <w:rPr>
                <w:sz w:val="16"/>
                <w:szCs w:val="16"/>
                <w:lang w:val="en-US"/>
              </w:rPr>
              <w:t>add the “d” at synchronized</w:t>
            </w:r>
          </w:p>
        </w:tc>
        <w:tc>
          <w:tcPr>
            <w:tcW w:w="4820" w:type="dxa"/>
          </w:tcPr>
          <w:p w14:paraId="03C64D3E" w14:textId="77777777" w:rsidR="00605BAA" w:rsidRPr="009B309D" w:rsidRDefault="00605BAA" w:rsidP="00605BAA">
            <w:pPr>
              <w:spacing w:before="20" w:after="20"/>
              <w:rPr>
                <w:sz w:val="16"/>
                <w:szCs w:val="16"/>
              </w:rPr>
            </w:pPr>
            <w:r w:rsidRPr="009B309D">
              <w:rPr>
                <w:sz w:val="16"/>
                <w:szCs w:val="16"/>
              </w:rPr>
              <w:t>For efficient use of spectrum synchronize</w:t>
            </w:r>
            <w:ins w:id="658" w:author="Germany" w:date="2024-04-08T11:42:00Z">
              <w:r w:rsidRPr="009B309D">
                <w:rPr>
                  <w:sz w:val="16"/>
                  <w:szCs w:val="16"/>
                </w:rPr>
                <w:t>d</w:t>
              </w:r>
            </w:ins>
            <w:r w:rsidRPr="009B309D">
              <w:rPr>
                <w:sz w:val="16"/>
                <w:szCs w:val="16"/>
              </w:rPr>
              <w:t xml:space="preserve"> operation  </w:t>
            </w:r>
          </w:p>
          <w:p w14:paraId="1AAE4566" w14:textId="77777777" w:rsidR="00605BAA" w:rsidRDefault="00605BAA" w:rsidP="00605BAA">
            <w:pPr>
              <w:spacing w:before="20" w:after="20"/>
              <w:rPr>
                <w:sz w:val="16"/>
                <w:szCs w:val="16"/>
              </w:rPr>
            </w:pPr>
          </w:p>
        </w:tc>
        <w:tc>
          <w:tcPr>
            <w:tcW w:w="1843" w:type="dxa"/>
          </w:tcPr>
          <w:p w14:paraId="2AA918FF" w14:textId="77777777" w:rsidR="00605BAA" w:rsidRPr="00833741" w:rsidDel="00FF3742" w:rsidRDefault="00605BAA" w:rsidP="00605BAA">
            <w:pPr>
              <w:spacing w:before="20" w:after="20"/>
              <w:rPr>
                <w:rFonts w:cs="Arial"/>
                <w:sz w:val="16"/>
                <w:szCs w:val="16"/>
              </w:rPr>
            </w:pPr>
          </w:p>
        </w:tc>
      </w:tr>
      <w:tr w:rsidR="00605BAA" w:rsidRPr="00151940" w14:paraId="3714DE37" w14:textId="77777777" w:rsidTr="00B0495E">
        <w:trPr>
          <w:cantSplit/>
          <w:trHeight w:val="1214"/>
        </w:trPr>
        <w:tc>
          <w:tcPr>
            <w:tcW w:w="1042" w:type="dxa"/>
          </w:tcPr>
          <w:p w14:paraId="75548C16" w14:textId="594D6C10" w:rsidR="00605BAA" w:rsidRDefault="00605BAA" w:rsidP="00605BAA">
            <w:pPr>
              <w:keepLines/>
              <w:spacing w:before="20" w:after="20"/>
              <w:rPr>
                <w:sz w:val="16"/>
                <w:szCs w:val="16"/>
                <w:lang w:val="en-US"/>
              </w:rPr>
            </w:pPr>
            <w:r w:rsidRPr="00B1763F">
              <w:rPr>
                <w:rFonts w:cs="Arial"/>
                <w:sz w:val="16"/>
                <w:szCs w:val="16"/>
              </w:rPr>
              <w:t>LTU/</w:t>
            </w:r>
            <w:r>
              <w:rPr>
                <w:rFonts w:cs="Arial"/>
                <w:sz w:val="16"/>
                <w:szCs w:val="16"/>
              </w:rPr>
              <w:t>25</w:t>
            </w:r>
          </w:p>
        </w:tc>
        <w:tc>
          <w:tcPr>
            <w:tcW w:w="1224" w:type="dxa"/>
          </w:tcPr>
          <w:p w14:paraId="478F2B31" w14:textId="0A379907" w:rsidR="00605BAA" w:rsidRDefault="00605BAA" w:rsidP="00605BAA">
            <w:pPr>
              <w:keepLines/>
              <w:spacing w:before="20" w:after="20"/>
              <w:rPr>
                <w:sz w:val="16"/>
                <w:szCs w:val="16"/>
                <w:lang w:val="en-US"/>
              </w:rPr>
            </w:pPr>
            <w:r>
              <w:rPr>
                <w:rFonts w:cs="Arial"/>
                <w:sz w:val="16"/>
                <w:szCs w:val="16"/>
              </w:rPr>
              <w:t>7.1.7</w:t>
            </w:r>
          </w:p>
        </w:tc>
        <w:tc>
          <w:tcPr>
            <w:tcW w:w="1276" w:type="dxa"/>
          </w:tcPr>
          <w:p w14:paraId="5A78D2BD" w14:textId="11F654A6" w:rsidR="00605BAA" w:rsidRDefault="00605BAA" w:rsidP="00605BAA">
            <w:pPr>
              <w:keepLines/>
              <w:spacing w:before="20" w:after="20"/>
              <w:rPr>
                <w:sz w:val="16"/>
                <w:szCs w:val="16"/>
                <w:lang w:val="en-US"/>
              </w:rPr>
            </w:pPr>
            <w:r>
              <w:rPr>
                <w:rFonts w:cs="Arial"/>
                <w:sz w:val="16"/>
                <w:szCs w:val="16"/>
              </w:rPr>
              <w:t>6</w:t>
            </w:r>
            <w:r w:rsidRPr="00E0461D">
              <w:rPr>
                <w:rFonts w:cs="Arial"/>
                <w:sz w:val="16"/>
                <w:szCs w:val="16"/>
                <w:vertAlign w:val="superscript"/>
              </w:rPr>
              <w:t>th</w:t>
            </w:r>
            <w:r>
              <w:rPr>
                <w:rFonts w:cs="Arial"/>
                <w:sz w:val="16"/>
                <w:szCs w:val="16"/>
              </w:rPr>
              <w:t xml:space="preserve"> paragraph</w:t>
            </w:r>
          </w:p>
        </w:tc>
        <w:tc>
          <w:tcPr>
            <w:tcW w:w="1355" w:type="dxa"/>
          </w:tcPr>
          <w:p w14:paraId="683971A0" w14:textId="321A1323" w:rsidR="00605BAA" w:rsidRDefault="00605BAA" w:rsidP="00605BAA">
            <w:pPr>
              <w:keepLines/>
              <w:spacing w:before="20" w:after="20"/>
              <w:rPr>
                <w:sz w:val="16"/>
                <w:szCs w:val="16"/>
                <w:lang w:val="en-US"/>
              </w:rPr>
            </w:pPr>
            <w:r>
              <w:rPr>
                <w:rFonts w:cs="Arial"/>
                <w:sz w:val="16"/>
                <w:szCs w:val="16"/>
              </w:rPr>
              <w:t>General</w:t>
            </w:r>
          </w:p>
        </w:tc>
        <w:tc>
          <w:tcPr>
            <w:tcW w:w="4111" w:type="dxa"/>
          </w:tcPr>
          <w:p w14:paraId="7EC90693" w14:textId="2D5CED59" w:rsidR="00605BAA" w:rsidRDefault="00605BAA" w:rsidP="00605BAA">
            <w:pPr>
              <w:keepLines/>
              <w:spacing w:before="20" w:after="20"/>
              <w:rPr>
                <w:sz w:val="16"/>
                <w:szCs w:val="16"/>
                <w:lang w:val="en-US"/>
              </w:rPr>
            </w:pPr>
            <w:r>
              <w:rPr>
                <w:rFonts w:cs="Arial"/>
                <w:sz w:val="16"/>
                <w:szCs w:val="16"/>
              </w:rPr>
              <w:t>The paragraph compares some assumptions with other studies. Either to be deleted or moved to the section 7.1.8 with appropriate adjustments to fit that section</w:t>
            </w:r>
          </w:p>
        </w:tc>
        <w:tc>
          <w:tcPr>
            <w:tcW w:w="4820" w:type="dxa"/>
          </w:tcPr>
          <w:p w14:paraId="010E347C" w14:textId="610A3BAF" w:rsidR="00605BAA" w:rsidRPr="009B309D" w:rsidRDefault="00605BAA" w:rsidP="00605BAA">
            <w:pPr>
              <w:spacing w:before="20" w:after="20"/>
              <w:rPr>
                <w:sz w:val="16"/>
                <w:szCs w:val="16"/>
              </w:rPr>
            </w:pPr>
            <w:del w:id="659" w:author="Lithuania" w:date="2024-03-14T11:16:00Z">
              <w:r w:rsidRPr="00244C3E" w:rsidDel="00753DDD">
                <w:rPr>
                  <w:rFonts w:cs="Arial"/>
                  <w:iCs/>
                  <w:sz w:val="16"/>
                  <w:szCs w:val="16"/>
                </w:rPr>
                <w:delText>Study 7</w:delText>
              </w:r>
            </w:del>
            <w:del w:id="660" w:author="Lithuania" w:date="2024-03-22T11:51:00Z">
              <w:r w:rsidRPr="00244C3E" w:rsidDel="00BC2805">
                <w:rPr>
                  <w:rFonts w:cs="Arial"/>
                  <w:iCs/>
                  <w:sz w:val="16"/>
                  <w:szCs w:val="16"/>
                </w:rPr>
                <w:delText xml:space="preserve"> is quite similar to the Study 2 with Monte-Carlo simulations of interference from WBB LMP BS to 5G MFCN by modelling the local area network with a single BS and 5G MFCN network as a single BS, this single BS to single BS simulation scenario does not take into account the inter-cell interference within 5G MFCN network, the simulation results are worse than that of the Study 3 where the 5G MFCN network is modelled as multi-sites (cluster of 19 tr-sector sites: 57 cells) cellular network. Both Study 2 and Study 7 considered the 5G MFCN BS type 1-H with an out of band blocking level of -15 dBm at frequency off_set of 60 MHz. Study 7 considered a 5G MFCN BS receiver 5 dB noise figure, while the study 2 used a 5G MFCN BS noise figure of 3 dB.</w:delText>
              </w:r>
            </w:del>
          </w:p>
        </w:tc>
        <w:tc>
          <w:tcPr>
            <w:tcW w:w="1843" w:type="dxa"/>
          </w:tcPr>
          <w:p w14:paraId="19002EEC" w14:textId="77777777" w:rsidR="00605BAA" w:rsidRPr="00833741" w:rsidDel="00FF3742" w:rsidRDefault="00605BAA" w:rsidP="00605BAA">
            <w:pPr>
              <w:spacing w:before="20" w:after="20"/>
              <w:rPr>
                <w:rFonts w:cs="Arial"/>
                <w:sz w:val="16"/>
                <w:szCs w:val="16"/>
              </w:rPr>
            </w:pPr>
          </w:p>
        </w:tc>
      </w:tr>
      <w:tr w:rsidR="00605BAA" w:rsidRPr="00151940" w14:paraId="39806EF1" w14:textId="77777777" w:rsidTr="00B0495E">
        <w:trPr>
          <w:cantSplit/>
          <w:trHeight w:val="1214"/>
        </w:trPr>
        <w:tc>
          <w:tcPr>
            <w:tcW w:w="1042" w:type="dxa"/>
          </w:tcPr>
          <w:p w14:paraId="1141E637" w14:textId="2F944534" w:rsidR="00605BAA" w:rsidRPr="00B1763F" w:rsidRDefault="00605BAA" w:rsidP="00605BAA">
            <w:pPr>
              <w:keepLines/>
              <w:spacing w:before="20" w:after="20"/>
              <w:rPr>
                <w:rFonts w:cs="Arial"/>
                <w:sz w:val="16"/>
                <w:szCs w:val="16"/>
              </w:rPr>
            </w:pPr>
            <w:r>
              <w:rPr>
                <w:sz w:val="16"/>
                <w:szCs w:val="16"/>
              </w:rPr>
              <w:t>ER/11</w:t>
            </w:r>
          </w:p>
        </w:tc>
        <w:tc>
          <w:tcPr>
            <w:tcW w:w="1224" w:type="dxa"/>
          </w:tcPr>
          <w:p w14:paraId="2829818E" w14:textId="662FABB0" w:rsidR="00605BAA" w:rsidRDefault="00605BAA" w:rsidP="00605BAA">
            <w:pPr>
              <w:keepLines/>
              <w:spacing w:before="20" w:after="20"/>
              <w:rPr>
                <w:rFonts w:cs="Arial"/>
                <w:sz w:val="16"/>
                <w:szCs w:val="16"/>
              </w:rPr>
            </w:pPr>
            <w:r>
              <w:rPr>
                <w:sz w:val="16"/>
                <w:szCs w:val="16"/>
              </w:rPr>
              <w:t>7.1.7</w:t>
            </w:r>
          </w:p>
        </w:tc>
        <w:tc>
          <w:tcPr>
            <w:tcW w:w="1276" w:type="dxa"/>
          </w:tcPr>
          <w:p w14:paraId="5B5BF98E" w14:textId="4DDA69EF" w:rsidR="00605BAA" w:rsidRDefault="00605BAA" w:rsidP="00605BAA">
            <w:pPr>
              <w:keepLines/>
              <w:spacing w:before="20" w:after="20"/>
              <w:rPr>
                <w:rFonts w:cs="Arial"/>
                <w:sz w:val="16"/>
                <w:szCs w:val="16"/>
              </w:rPr>
            </w:pPr>
            <w:r>
              <w:rPr>
                <w:sz w:val="16"/>
                <w:szCs w:val="16"/>
              </w:rPr>
              <w:t>Para 6</w:t>
            </w:r>
          </w:p>
        </w:tc>
        <w:tc>
          <w:tcPr>
            <w:tcW w:w="1355" w:type="dxa"/>
          </w:tcPr>
          <w:p w14:paraId="728195AC" w14:textId="4F1EDE59" w:rsidR="00605BAA" w:rsidRDefault="00605BAA" w:rsidP="00605BAA">
            <w:pPr>
              <w:keepLines/>
              <w:spacing w:before="20" w:after="20"/>
              <w:rPr>
                <w:rFonts w:cs="Arial"/>
                <w:sz w:val="16"/>
                <w:szCs w:val="16"/>
              </w:rPr>
            </w:pPr>
            <w:r>
              <w:rPr>
                <w:sz w:val="16"/>
                <w:szCs w:val="16"/>
              </w:rPr>
              <w:t>General</w:t>
            </w:r>
          </w:p>
        </w:tc>
        <w:tc>
          <w:tcPr>
            <w:tcW w:w="4111" w:type="dxa"/>
          </w:tcPr>
          <w:p w14:paraId="7057E68F" w14:textId="6E44E514" w:rsidR="00605BAA" w:rsidRDefault="00605BAA" w:rsidP="00605BAA">
            <w:pPr>
              <w:keepLines/>
              <w:spacing w:before="20" w:after="20"/>
              <w:rPr>
                <w:rFonts w:cs="Arial"/>
                <w:sz w:val="16"/>
                <w:szCs w:val="16"/>
              </w:rPr>
            </w:pPr>
            <w:r>
              <w:rPr>
                <w:sz w:val="16"/>
                <w:szCs w:val="16"/>
                <w:lang w:val="fr-FR" w:eastAsia="fr-FR"/>
              </w:rPr>
              <w:t xml:space="preserve">The para to </w:t>
            </w:r>
            <w:proofErr w:type="spellStart"/>
            <w:r>
              <w:rPr>
                <w:sz w:val="16"/>
                <w:szCs w:val="16"/>
                <w:lang w:val="fr-FR" w:eastAsia="fr-FR"/>
              </w:rPr>
              <w:t>be</w:t>
            </w:r>
            <w:proofErr w:type="spellEnd"/>
            <w:r>
              <w:rPr>
                <w:sz w:val="16"/>
                <w:szCs w:val="16"/>
                <w:lang w:val="fr-FR" w:eastAsia="fr-FR"/>
              </w:rPr>
              <w:t xml:space="preserve"> </w:t>
            </w:r>
            <w:proofErr w:type="spellStart"/>
            <w:r>
              <w:rPr>
                <w:sz w:val="16"/>
                <w:szCs w:val="16"/>
                <w:lang w:val="fr-FR" w:eastAsia="fr-FR"/>
              </w:rPr>
              <w:t>removed</w:t>
            </w:r>
            <w:proofErr w:type="spellEnd"/>
            <w:r>
              <w:rPr>
                <w:sz w:val="16"/>
                <w:szCs w:val="16"/>
                <w:lang w:val="fr-FR" w:eastAsia="fr-FR"/>
              </w:rPr>
              <w:t xml:space="preserve">, </w:t>
            </w:r>
            <w:proofErr w:type="spellStart"/>
            <w:r>
              <w:rPr>
                <w:sz w:val="16"/>
                <w:szCs w:val="16"/>
                <w:lang w:val="fr-FR" w:eastAsia="fr-FR"/>
              </w:rPr>
              <w:t>nothing</w:t>
            </w:r>
            <w:proofErr w:type="spellEnd"/>
            <w:r>
              <w:rPr>
                <w:sz w:val="16"/>
                <w:szCs w:val="16"/>
                <w:lang w:val="fr-FR" w:eastAsia="fr-FR"/>
              </w:rPr>
              <w:t xml:space="preserve"> to do </w:t>
            </w:r>
            <w:proofErr w:type="spellStart"/>
            <w:r>
              <w:rPr>
                <w:sz w:val="16"/>
                <w:szCs w:val="16"/>
                <w:lang w:val="fr-FR" w:eastAsia="fr-FR"/>
              </w:rPr>
              <w:t>with</w:t>
            </w:r>
            <w:proofErr w:type="spellEnd"/>
            <w:r>
              <w:rPr>
                <w:sz w:val="16"/>
                <w:szCs w:val="16"/>
                <w:lang w:val="fr-FR" w:eastAsia="fr-FR"/>
              </w:rPr>
              <w:t xml:space="preserve"> </w:t>
            </w:r>
            <w:proofErr w:type="spellStart"/>
            <w:r>
              <w:rPr>
                <w:sz w:val="16"/>
                <w:szCs w:val="16"/>
                <w:lang w:val="fr-FR" w:eastAsia="fr-FR"/>
              </w:rPr>
              <w:t>study</w:t>
            </w:r>
            <w:proofErr w:type="spellEnd"/>
            <w:r>
              <w:rPr>
                <w:sz w:val="16"/>
                <w:szCs w:val="16"/>
                <w:lang w:val="fr-FR" w:eastAsia="fr-FR"/>
              </w:rPr>
              <w:t xml:space="preserve"> conclusion. </w:t>
            </w:r>
            <w:proofErr w:type="spellStart"/>
            <w:r>
              <w:rPr>
                <w:sz w:val="16"/>
                <w:szCs w:val="16"/>
                <w:lang w:val="fr-FR" w:eastAsia="fr-FR"/>
              </w:rPr>
              <w:t>Assumprions</w:t>
            </w:r>
            <w:proofErr w:type="spellEnd"/>
            <w:r>
              <w:rPr>
                <w:sz w:val="16"/>
                <w:szCs w:val="16"/>
                <w:lang w:val="fr-FR" w:eastAsia="fr-FR"/>
              </w:rPr>
              <w:t xml:space="preserve"> of the </w:t>
            </w:r>
            <w:proofErr w:type="spellStart"/>
            <w:r>
              <w:rPr>
                <w:sz w:val="16"/>
                <w:szCs w:val="16"/>
                <w:lang w:val="fr-FR" w:eastAsia="fr-FR"/>
              </w:rPr>
              <w:t>study</w:t>
            </w:r>
            <w:proofErr w:type="spellEnd"/>
            <w:r>
              <w:rPr>
                <w:sz w:val="16"/>
                <w:szCs w:val="16"/>
                <w:lang w:val="fr-FR" w:eastAsia="fr-FR"/>
              </w:rPr>
              <w:t xml:space="preserve"> are </w:t>
            </w:r>
            <w:proofErr w:type="spellStart"/>
            <w:r>
              <w:rPr>
                <w:sz w:val="16"/>
                <w:szCs w:val="16"/>
                <w:lang w:val="fr-FR" w:eastAsia="fr-FR"/>
              </w:rPr>
              <w:t>clearly</w:t>
            </w:r>
            <w:proofErr w:type="spellEnd"/>
            <w:r>
              <w:rPr>
                <w:sz w:val="16"/>
                <w:szCs w:val="16"/>
                <w:lang w:val="fr-FR" w:eastAsia="fr-FR"/>
              </w:rPr>
              <w:t xml:space="preserve"> </w:t>
            </w:r>
            <w:proofErr w:type="spellStart"/>
            <w:r>
              <w:rPr>
                <w:sz w:val="16"/>
                <w:szCs w:val="16"/>
                <w:lang w:val="fr-FR" w:eastAsia="fr-FR"/>
              </w:rPr>
              <w:t>mentioned</w:t>
            </w:r>
            <w:proofErr w:type="spellEnd"/>
            <w:r>
              <w:rPr>
                <w:sz w:val="16"/>
                <w:szCs w:val="16"/>
                <w:lang w:val="fr-FR" w:eastAsia="fr-FR"/>
              </w:rPr>
              <w:t xml:space="preserve"> in para 1. </w:t>
            </w:r>
            <w:proofErr w:type="spellStart"/>
            <w:r>
              <w:rPr>
                <w:sz w:val="16"/>
                <w:szCs w:val="16"/>
                <w:lang w:val="fr-FR" w:eastAsia="fr-FR"/>
              </w:rPr>
              <w:t>Furthermore</w:t>
            </w:r>
            <w:proofErr w:type="spellEnd"/>
            <w:r>
              <w:rPr>
                <w:sz w:val="16"/>
                <w:szCs w:val="16"/>
                <w:lang w:val="fr-FR" w:eastAsia="fr-FR"/>
              </w:rPr>
              <w:t xml:space="preserve">, the section </w:t>
            </w:r>
            <w:proofErr w:type="spellStart"/>
            <w:r>
              <w:rPr>
                <w:sz w:val="16"/>
                <w:szCs w:val="16"/>
                <w:lang w:val="fr-FR" w:eastAsia="fr-FR"/>
              </w:rPr>
              <w:t>is</w:t>
            </w:r>
            <w:proofErr w:type="spellEnd"/>
            <w:r>
              <w:rPr>
                <w:sz w:val="16"/>
                <w:szCs w:val="16"/>
                <w:lang w:val="fr-FR" w:eastAsia="fr-FR"/>
              </w:rPr>
              <w:t xml:space="preserve"> </w:t>
            </w:r>
            <w:proofErr w:type="spellStart"/>
            <w:r>
              <w:rPr>
                <w:sz w:val="16"/>
                <w:szCs w:val="16"/>
                <w:lang w:val="fr-FR" w:eastAsia="fr-FR"/>
              </w:rPr>
              <w:t>dedicated</w:t>
            </w:r>
            <w:proofErr w:type="spellEnd"/>
            <w:r>
              <w:rPr>
                <w:sz w:val="16"/>
                <w:szCs w:val="16"/>
                <w:lang w:val="fr-FR" w:eastAsia="fr-FR"/>
              </w:rPr>
              <w:t xml:space="preserve"> for </w:t>
            </w:r>
            <w:proofErr w:type="spellStart"/>
            <w:r>
              <w:rPr>
                <w:sz w:val="16"/>
                <w:szCs w:val="16"/>
                <w:lang w:val="fr-FR" w:eastAsia="fr-FR"/>
              </w:rPr>
              <w:t>result</w:t>
            </w:r>
            <w:proofErr w:type="spellEnd"/>
            <w:r>
              <w:rPr>
                <w:sz w:val="16"/>
                <w:szCs w:val="16"/>
                <w:lang w:val="fr-FR" w:eastAsia="fr-FR"/>
              </w:rPr>
              <w:t xml:space="preserve"> of a </w:t>
            </w:r>
            <w:proofErr w:type="spellStart"/>
            <w:r>
              <w:rPr>
                <w:sz w:val="16"/>
                <w:szCs w:val="16"/>
                <w:lang w:val="fr-FR" w:eastAsia="fr-FR"/>
              </w:rPr>
              <w:t>specific</w:t>
            </w:r>
            <w:proofErr w:type="spellEnd"/>
            <w:r>
              <w:rPr>
                <w:sz w:val="16"/>
                <w:szCs w:val="16"/>
                <w:lang w:val="fr-FR" w:eastAsia="fr-FR"/>
              </w:rPr>
              <w:t xml:space="preserve"> </w:t>
            </w:r>
            <w:proofErr w:type="spellStart"/>
            <w:r>
              <w:rPr>
                <w:sz w:val="16"/>
                <w:szCs w:val="16"/>
                <w:lang w:val="fr-FR" w:eastAsia="fr-FR"/>
              </w:rPr>
              <w:t>study</w:t>
            </w:r>
            <w:proofErr w:type="spellEnd"/>
            <w:r>
              <w:rPr>
                <w:sz w:val="16"/>
                <w:szCs w:val="16"/>
                <w:lang w:val="fr-FR" w:eastAsia="fr-FR"/>
              </w:rPr>
              <w:t xml:space="preserve"> in question not </w:t>
            </w:r>
            <w:proofErr w:type="spellStart"/>
            <w:r>
              <w:rPr>
                <w:sz w:val="16"/>
                <w:szCs w:val="16"/>
                <w:lang w:val="fr-FR" w:eastAsia="fr-FR"/>
              </w:rPr>
              <w:t>comparison</w:t>
            </w:r>
            <w:proofErr w:type="spellEnd"/>
            <w:r>
              <w:rPr>
                <w:sz w:val="16"/>
                <w:szCs w:val="16"/>
                <w:lang w:val="fr-FR" w:eastAsia="fr-FR"/>
              </w:rPr>
              <w:t xml:space="preserve"> </w:t>
            </w:r>
            <w:proofErr w:type="spellStart"/>
            <w:r>
              <w:rPr>
                <w:sz w:val="16"/>
                <w:szCs w:val="16"/>
                <w:lang w:val="fr-FR" w:eastAsia="fr-FR"/>
              </w:rPr>
              <w:t>with</w:t>
            </w:r>
            <w:proofErr w:type="spellEnd"/>
            <w:r>
              <w:rPr>
                <w:sz w:val="16"/>
                <w:szCs w:val="16"/>
                <w:lang w:val="fr-FR" w:eastAsia="fr-FR"/>
              </w:rPr>
              <w:t xml:space="preserve"> </w:t>
            </w:r>
            <w:proofErr w:type="spellStart"/>
            <w:r>
              <w:rPr>
                <w:sz w:val="16"/>
                <w:szCs w:val="16"/>
                <w:lang w:val="fr-FR" w:eastAsia="fr-FR"/>
              </w:rPr>
              <w:t>other</w:t>
            </w:r>
            <w:proofErr w:type="spellEnd"/>
            <w:r>
              <w:rPr>
                <w:sz w:val="16"/>
                <w:szCs w:val="16"/>
                <w:lang w:val="fr-FR" w:eastAsia="fr-FR"/>
              </w:rPr>
              <w:t xml:space="preserve"> </w:t>
            </w:r>
            <w:proofErr w:type="spellStart"/>
            <w:r>
              <w:rPr>
                <w:sz w:val="16"/>
                <w:szCs w:val="16"/>
                <w:lang w:val="fr-FR" w:eastAsia="fr-FR"/>
              </w:rPr>
              <w:t>studies</w:t>
            </w:r>
            <w:proofErr w:type="spellEnd"/>
            <w:r>
              <w:rPr>
                <w:sz w:val="16"/>
                <w:szCs w:val="16"/>
                <w:lang w:val="fr-FR" w:eastAsia="fr-FR"/>
              </w:rPr>
              <w:t>.</w:t>
            </w:r>
          </w:p>
        </w:tc>
        <w:tc>
          <w:tcPr>
            <w:tcW w:w="4820" w:type="dxa"/>
          </w:tcPr>
          <w:p w14:paraId="64152DEB" w14:textId="77777777" w:rsidR="00605BAA" w:rsidRPr="009E0B08" w:rsidRDefault="00605BAA" w:rsidP="00605BAA">
            <w:pPr>
              <w:spacing w:before="20" w:after="20"/>
              <w:rPr>
                <w:strike/>
                <w:sz w:val="16"/>
                <w:szCs w:val="16"/>
              </w:rPr>
            </w:pPr>
            <w:r w:rsidRPr="00653036">
              <w:rPr>
                <w:b/>
                <w:bCs/>
                <w:sz w:val="16"/>
                <w:szCs w:val="16"/>
              </w:rPr>
              <w:t>Para to be removed:</w:t>
            </w:r>
            <w:r w:rsidRPr="009E0B08">
              <w:rPr>
                <w:sz w:val="16"/>
                <w:szCs w:val="16"/>
              </w:rPr>
              <w:t xml:space="preserve"> </w:t>
            </w:r>
            <w:r w:rsidRPr="009E0B08">
              <w:rPr>
                <w:strike/>
                <w:sz w:val="16"/>
                <w:szCs w:val="16"/>
              </w:rPr>
              <w:t xml:space="preserve">Study 7 is quite similar to the Study 2 with Monte-Carlo simulations of interference from WBB LMP BS to 5G MFCN by modelling the local area network with a single BS and 5G MFCN network as a single BS, this single BS to single BS simulation scenario does not take into account the inter-cell interference within 5G MFCN network, the simulation results are worse than that of the Study 3 where the 5G MFCN network is modelled as multi-sites (cluster of 19 tr-sector sites: 57 cells) cellular network. Both Study 2 and Study 7 considered the 5G MFCN BS type 1-H with an out of band blocking level of -15 dBm at frequency </w:t>
            </w:r>
            <w:proofErr w:type="spellStart"/>
            <w:r w:rsidRPr="009E0B08">
              <w:rPr>
                <w:strike/>
                <w:sz w:val="16"/>
                <w:szCs w:val="16"/>
              </w:rPr>
              <w:t>off_set</w:t>
            </w:r>
            <w:proofErr w:type="spellEnd"/>
            <w:r w:rsidRPr="009E0B08">
              <w:rPr>
                <w:strike/>
                <w:sz w:val="16"/>
                <w:szCs w:val="16"/>
              </w:rPr>
              <w:t xml:space="preserve"> of 60 </w:t>
            </w:r>
            <w:proofErr w:type="spellStart"/>
            <w:r w:rsidRPr="009E0B08">
              <w:rPr>
                <w:strike/>
                <w:sz w:val="16"/>
                <w:szCs w:val="16"/>
              </w:rPr>
              <w:t>MHz.</w:t>
            </w:r>
            <w:proofErr w:type="spellEnd"/>
            <w:r w:rsidRPr="009E0B08">
              <w:rPr>
                <w:strike/>
                <w:sz w:val="16"/>
                <w:szCs w:val="16"/>
              </w:rPr>
              <w:t xml:space="preserve"> Study 7 considered a 5G MFCN BS receiver 5 dB noise figure, while the study 2 used a 5G MFCN BS noise figure of 3 </w:t>
            </w:r>
            <w:proofErr w:type="spellStart"/>
            <w:r w:rsidRPr="009E0B08">
              <w:rPr>
                <w:strike/>
                <w:sz w:val="16"/>
                <w:szCs w:val="16"/>
              </w:rPr>
              <w:t>dB.</w:t>
            </w:r>
            <w:proofErr w:type="spellEnd"/>
          </w:p>
          <w:p w14:paraId="7734FE8C" w14:textId="77777777" w:rsidR="00605BAA" w:rsidRPr="00244C3E" w:rsidDel="00753DDD" w:rsidRDefault="00605BAA" w:rsidP="00605BAA">
            <w:pPr>
              <w:spacing w:before="20" w:after="20"/>
              <w:rPr>
                <w:rFonts w:cs="Arial"/>
                <w:iCs/>
                <w:sz w:val="16"/>
                <w:szCs w:val="16"/>
              </w:rPr>
            </w:pPr>
          </w:p>
        </w:tc>
        <w:tc>
          <w:tcPr>
            <w:tcW w:w="1843" w:type="dxa"/>
          </w:tcPr>
          <w:p w14:paraId="471631C7" w14:textId="77777777" w:rsidR="00605BAA" w:rsidRPr="00833741" w:rsidDel="00FF3742" w:rsidRDefault="00605BAA" w:rsidP="00605BAA">
            <w:pPr>
              <w:spacing w:before="20" w:after="20"/>
              <w:rPr>
                <w:rFonts w:cs="Arial"/>
                <w:sz w:val="16"/>
                <w:szCs w:val="16"/>
              </w:rPr>
            </w:pPr>
          </w:p>
        </w:tc>
      </w:tr>
      <w:tr w:rsidR="00605BAA" w:rsidRPr="00151940" w14:paraId="6AD00BDE" w14:textId="77777777" w:rsidTr="00B0495E">
        <w:trPr>
          <w:cantSplit/>
          <w:trHeight w:val="1214"/>
        </w:trPr>
        <w:tc>
          <w:tcPr>
            <w:tcW w:w="1042" w:type="dxa"/>
          </w:tcPr>
          <w:p w14:paraId="43DAF707" w14:textId="5273AFA3" w:rsidR="00605BAA" w:rsidRDefault="00605BAA" w:rsidP="00605BAA">
            <w:pPr>
              <w:keepLines/>
              <w:spacing w:before="20" w:after="20"/>
              <w:rPr>
                <w:rFonts w:cs="Arial"/>
                <w:sz w:val="16"/>
                <w:szCs w:val="16"/>
              </w:rPr>
            </w:pPr>
            <w:r w:rsidRPr="00B1763F">
              <w:rPr>
                <w:rFonts w:cs="Arial"/>
                <w:sz w:val="16"/>
                <w:szCs w:val="16"/>
              </w:rPr>
              <w:t>LTU/</w:t>
            </w:r>
            <w:r>
              <w:rPr>
                <w:rFonts w:cs="Arial"/>
                <w:sz w:val="16"/>
                <w:szCs w:val="16"/>
              </w:rPr>
              <w:t>26</w:t>
            </w:r>
          </w:p>
        </w:tc>
        <w:tc>
          <w:tcPr>
            <w:tcW w:w="1224" w:type="dxa"/>
          </w:tcPr>
          <w:p w14:paraId="4243B16B" w14:textId="3B25CF91" w:rsidR="00605BAA" w:rsidRDefault="00605BAA" w:rsidP="00605BAA">
            <w:pPr>
              <w:keepLines/>
              <w:spacing w:before="20" w:after="20"/>
              <w:rPr>
                <w:rFonts w:cs="Arial"/>
                <w:sz w:val="16"/>
                <w:szCs w:val="16"/>
              </w:rPr>
            </w:pPr>
            <w:r>
              <w:rPr>
                <w:rFonts w:cs="Arial"/>
                <w:sz w:val="16"/>
                <w:szCs w:val="16"/>
              </w:rPr>
              <w:t>7.1.8</w:t>
            </w:r>
          </w:p>
        </w:tc>
        <w:tc>
          <w:tcPr>
            <w:tcW w:w="1276" w:type="dxa"/>
          </w:tcPr>
          <w:p w14:paraId="39FA2299" w14:textId="3498AEDD" w:rsidR="00605BAA" w:rsidRDefault="00605BAA" w:rsidP="00605BAA">
            <w:pPr>
              <w:keepLines/>
              <w:spacing w:before="20" w:after="20"/>
              <w:rPr>
                <w:rFonts w:cs="Arial"/>
                <w:sz w:val="16"/>
                <w:szCs w:val="16"/>
              </w:rPr>
            </w:pPr>
            <w:r>
              <w:rPr>
                <w:rFonts w:cs="Arial"/>
                <w:sz w:val="16"/>
                <w:szCs w:val="16"/>
              </w:rPr>
              <w:t>“Issue 1”</w:t>
            </w:r>
          </w:p>
        </w:tc>
        <w:tc>
          <w:tcPr>
            <w:tcW w:w="1355" w:type="dxa"/>
          </w:tcPr>
          <w:p w14:paraId="4C0E216C" w14:textId="60792F2C" w:rsidR="00605BAA" w:rsidRDefault="00605BAA" w:rsidP="00605BAA">
            <w:pPr>
              <w:keepLines/>
              <w:spacing w:before="20" w:after="20"/>
              <w:rPr>
                <w:rFonts w:cs="Arial"/>
                <w:sz w:val="16"/>
                <w:szCs w:val="16"/>
              </w:rPr>
            </w:pPr>
            <w:r>
              <w:rPr>
                <w:rFonts w:cs="Arial"/>
                <w:sz w:val="16"/>
                <w:szCs w:val="16"/>
              </w:rPr>
              <w:t>General</w:t>
            </w:r>
          </w:p>
        </w:tc>
        <w:tc>
          <w:tcPr>
            <w:tcW w:w="4111" w:type="dxa"/>
          </w:tcPr>
          <w:p w14:paraId="5524FDE8" w14:textId="2413917D" w:rsidR="00605BAA" w:rsidRDefault="00605BAA" w:rsidP="00605BAA">
            <w:pPr>
              <w:keepLines/>
              <w:spacing w:before="20" w:after="20"/>
              <w:rPr>
                <w:rFonts w:cs="Arial"/>
                <w:sz w:val="16"/>
                <w:szCs w:val="16"/>
              </w:rPr>
            </w:pPr>
            <w:r>
              <w:rPr>
                <w:rFonts w:cs="Arial"/>
                <w:sz w:val="16"/>
                <w:szCs w:val="16"/>
              </w:rPr>
              <w:t>Square brackets around the text. Remove the square brackets or remove the text within the square brackets together with the brackets</w:t>
            </w:r>
          </w:p>
        </w:tc>
        <w:tc>
          <w:tcPr>
            <w:tcW w:w="4820" w:type="dxa"/>
          </w:tcPr>
          <w:p w14:paraId="072D86AD" w14:textId="1DC12E78" w:rsidR="00605BAA" w:rsidRPr="002A1454" w:rsidRDefault="00605BAA" w:rsidP="00605BAA">
            <w:pPr>
              <w:spacing w:before="20" w:after="20"/>
              <w:rPr>
                <w:rFonts w:cs="Arial"/>
                <w:sz w:val="16"/>
                <w:szCs w:val="16"/>
              </w:rPr>
            </w:pPr>
            <w:r w:rsidRPr="008E5101">
              <w:rPr>
                <w:rFonts w:cs="Arial"/>
                <w:iCs/>
                <w:sz w:val="16"/>
                <w:szCs w:val="16"/>
              </w:rPr>
              <w:t>[if the reference throughput (over which the loss is calculated) did not cover the intra-network intercell interference and the associated conclusion (e.g. -43dBm/5 MHz TRP for WBB MP AAS, -40dBm/MHz EIRP for WBB LMP non-AAS) would appear to be very pessimistic and then not realistic.]</w:t>
            </w:r>
          </w:p>
        </w:tc>
        <w:tc>
          <w:tcPr>
            <w:tcW w:w="1843" w:type="dxa"/>
          </w:tcPr>
          <w:p w14:paraId="789442B5" w14:textId="77777777" w:rsidR="00605BAA" w:rsidRPr="002A1454" w:rsidRDefault="00605BAA" w:rsidP="00605BAA">
            <w:pPr>
              <w:spacing w:before="20" w:after="20"/>
              <w:rPr>
                <w:rFonts w:cs="Arial"/>
                <w:sz w:val="16"/>
                <w:szCs w:val="16"/>
              </w:rPr>
            </w:pPr>
          </w:p>
        </w:tc>
      </w:tr>
      <w:tr w:rsidR="00605BAA" w:rsidRPr="00151940" w14:paraId="71304862" w14:textId="77777777" w:rsidTr="00B0495E">
        <w:trPr>
          <w:cantSplit/>
          <w:trHeight w:val="1214"/>
        </w:trPr>
        <w:tc>
          <w:tcPr>
            <w:tcW w:w="1042" w:type="dxa"/>
          </w:tcPr>
          <w:p w14:paraId="2FA81311" w14:textId="17208511" w:rsidR="00605BAA" w:rsidRDefault="00605BAA" w:rsidP="00605BAA">
            <w:pPr>
              <w:keepLines/>
              <w:spacing w:before="20" w:after="20"/>
              <w:rPr>
                <w:rFonts w:cs="Arial"/>
                <w:sz w:val="16"/>
                <w:szCs w:val="16"/>
              </w:rPr>
            </w:pPr>
            <w:r w:rsidRPr="00B1763F">
              <w:rPr>
                <w:rFonts w:cs="Arial"/>
                <w:sz w:val="16"/>
                <w:szCs w:val="16"/>
              </w:rPr>
              <w:lastRenderedPageBreak/>
              <w:t>LTU/</w:t>
            </w:r>
            <w:r>
              <w:rPr>
                <w:rFonts w:cs="Arial"/>
                <w:sz w:val="16"/>
                <w:szCs w:val="16"/>
              </w:rPr>
              <w:t>27</w:t>
            </w:r>
          </w:p>
        </w:tc>
        <w:tc>
          <w:tcPr>
            <w:tcW w:w="1224" w:type="dxa"/>
          </w:tcPr>
          <w:p w14:paraId="5DF04A77" w14:textId="559D9DFD" w:rsidR="00605BAA" w:rsidRDefault="00605BAA" w:rsidP="00605BAA">
            <w:pPr>
              <w:keepLines/>
              <w:spacing w:before="20" w:after="20"/>
              <w:rPr>
                <w:rFonts w:cs="Arial"/>
                <w:sz w:val="16"/>
                <w:szCs w:val="16"/>
              </w:rPr>
            </w:pPr>
            <w:r>
              <w:rPr>
                <w:rFonts w:cs="Arial"/>
                <w:sz w:val="16"/>
                <w:szCs w:val="16"/>
              </w:rPr>
              <w:t>7.1.8</w:t>
            </w:r>
          </w:p>
        </w:tc>
        <w:tc>
          <w:tcPr>
            <w:tcW w:w="1276" w:type="dxa"/>
          </w:tcPr>
          <w:p w14:paraId="6665A885" w14:textId="1AC2D153" w:rsidR="00605BAA" w:rsidRDefault="00605BAA" w:rsidP="00605BAA">
            <w:pPr>
              <w:keepLines/>
              <w:spacing w:before="20" w:after="20"/>
              <w:rPr>
                <w:rFonts w:cs="Arial"/>
                <w:sz w:val="16"/>
                <w:szCs w:val="16"/>
              </w:rPr>
            </w:pPr>
            <w:r>
              <w:rPr>
                <w:rFonts w:cs="Arial"/>
                <w:sz w:val="16"/>
                <w:szCs w:val="16"/>
              </w:rPr>
              <w:t>“Issue 2”</w:t>
            </w:r>
          </w:p>
        </w:tc>
        <w:tc>
          <w:tcPr>
            <w:tcW w:w="1355" w:type="dxa"/>
          </w:tcPr>
          <w:p w14:paraId="64FEE8BB" w14:textId="3EE50B89" w:rsidR="00605BAA" w:rsidRDefault="00605BAA" w:rsidP="00605BAA">
            <w:pPr>
              <w:keepLines/>
              <w:spacing w:before="20" w:after="20"/>
              <w:rPr>
                <w:rFonts w:cs="Arial"/>
                <w:sz w:val="16"/>
                <w:szCs w:val="16"/>
              </w:rPr>
            </w:pPr>
            <w:r>
              <w:rPr>
                <w:rFonts w:cs="Arial"/>
                <w:sz w:val="16"/>
                <w:szCs w:val="16"/>
              </w:rPr>
              <w:t>General</w:t>
            </w:r>
          </w:p>
        </w:tc>
        <w:tc>
          <w:tcPr>
            <w:tcW w:w="4111" w:type="dxa"/>
          </w:tcPr>
          <w:p w14:paraId="223335C9" w14:textId="73F84AF4" w:rsidR="00605BAA" w:rsidRDefault="00605BAA" w:rsidP="00605BAA">
            <w:pPr>
              <w:keepLines/>
              <w:spacing w:before="20" w:after="20"/>
              <w:rPr>
                <w:rFonts w:cs="Arial"/>
                <w:sz w:val="16"/>
                <w:szCs w:val="16"/>
              </w:rPr>
            </w:pPr>
            <w:r>
              <w:rPr>
                <w:rFonts w:cs="Arial"/>
                <w:sz w:val="16"/>
                <w:szCs w:val="16"/>
              </w:rPr>
              <w:t>To be consistent with the resolution of comment LTU/20</w:t>
            </w:r>
          </w:p>
        </w:tc>
        <w:tc>
          <w:tcPr>
            <w:tcW w:w="4820" w:type="dxa"/>
          </w:tcPr>
          <w:p w14:paraId="21A3306B" w14:textId="176057B9" w:rsidR="00605BAA" w:rsidRPr="002A1454" w:rsidRDefault="00605BAA" w:rsidP="00605BAA">
            <w:pPr>
              <w:spacing w:before="20" w:after="20"/>
              <w:rPr>
                <w:rFonts w:cs="Arial"/>
                <w:sz w:val="16"/>
                <w:szCs w:val="16"/>
              </w:rPr>
            </w:pPr>
            <w:r w:rsidRPr="006D640D">
              <w:rPr>
                <w:rFonts w:cs="Arial"/>
                <w:sz w:val="16"/>
                <w:szCs w:val="16"/>
              </w:rPr>
              <w:t>See comment LTU/20 for consistent approach</w:t>
            </w:r>
          </w:p>
        </w:tc>
        <w:tc>
          <w:tcPr>
            <w:tcW w:w="1843" w:type="dxa"/>
          </w:tcPr>
          <w:p w14:paraId="0C854EE4" w14:textId="77777777" w:rsidR="00605BAA" w:rsidRPr="002A1454" w:rsidRDefault="00605BAA" w:rsidP="00605BAA">
            <w:pPr>
              <w:spacing w:before="20" w:after="20"/>
              <w:rPr>
                <w:rFonts w:cs="Arial"/>
                <w:sz w:val="16"/>
                <w:szCs w:val="16"/>
              </w:rPr>
            </w:pPr>
          </w:p>
        </w:tc>
      </w:tr>
      <w:tr w:rsidR="00605BAA" w:rsidRPr="00151940" w14:paraId="604EE601" w14:textId="09B67A61" w:rsidTr="00B0495E">
        <w:trPr>
          <w:cantSplit/>
          <w:trHeight w:val="1214"/>
        </w:trPr>
        <w:tc>
          <w:tcPr>
            <w:tcW w:w="1042" w:type="dxa"/>
          </w:tcPr>
          <w:p w14:paraId="5D8EE69B" w14:textId="77777777" w:rsidR="00605BAA" w:rsidRPr="00151940" w:rsidRDefault="00605BAA" w:rsidP="00605BAA">
            <w:pPr>
              <w:keepLines/>
              <w:spacing w:before="20" w:after="20"/>
              <w:rPr>
                <w:rFonts w:cs="Arial"/>
                <w:sz w:val="16"/>
                <w:szCs w:val="16"/>
              </w:rPr>
            </w:pPr>
            <w:r>
              <w:rPr>
                <w:rFonts w:cs="Arial"/>
                <w:sz w:val="16"/>
                <w:szCs w:val="16"/>
              </w:rPr>
              <w:t>UK/14</w:t>
            </w:r>
          </w:p>
        </w:tc>
        <w:tc>
          <w:tcPr>
            <w:tcW w:w="1224" w:type="dxa"/>
          </w:tcPr>
          <w:p w14:paraId="4E31B1E2" w14:textId="77777777" w:rsidR="00605BAA" w:rsidRDefault="00605BAA" w:rsidP="00605BAA">
            <w:pPr>
              <w:keepLines/>
              <w:spacing w:before="20" w:after="20"/>
              <w:rPr>
                <w:rFonts w:cs="Arial"/>
                <w:sz w:val="16"/>
                <w:szCs w:val="16"/>
              </w:rPr>
            </w:pPr>
            <w:r>
              <w:rPr>
                <w:rFonts w:cs="Arial"/>
                <w:sz w:val="16"/>
                <w:szCs w:val="16"/>
              </w:rPr>
              <w:t>7.1.8</w:t>
            </w:r>
          </w:p>
          <w:p w14:paraId="63820DC8" w14:textId="77777777" w:rsidR="00605BAA" w:rsidRPr="00151940" w:rsidRDefault="00605BAA" w:rsidP="00605BAA">
            <w:pPr>
              <w:keepLines/>
              <w:spacing w:before="20" w:after="20"/>
              <w:rPr>
                <w:rFonts w:cs="Arial"/>
                <w:sz w:val="16"/>
                <w:szCs w:val="16"/>
              </w:rPr>
            </w:pPr>
            <w:r>
              <w:rPr>
                <w:rFonts w:cs="Arial"/>
                <w:sz w:val="16"/>
                <w:szCs w:val="16"/>
              </w:rPr>
              <w:t>Summary and Conclusions</w:t>
            </w:r>
          </w:p>
        </w:tc>
        <w:tc>
          <w:tcPr>
            <w:tcW w:w="1276" w:type="dxa"/>
          </w:tcPr>
          <w:p w14:paraId="0F5793F7" w14:textId="77777777" w:rsidR="00605BAA" w:rsidRDefault="00605BAA" w:rsidP="00605BAA">
            <w:pPr>
              <w:keepLines/>
              <w:spacing w:before="20" w:after="20"/>
              <w:rPr>
                <w:rFonts w:cs="Arial"/>
                <w:sz w:val="16"/>
                <w:szCs w:val="16"/>
              </w:rPr>
            </w:pPr>
            <w:r>
              <w:rPr>
                <w:rFonts w:cs="Arial"/>
                <w:sz w:val="16"/>
                <w:szCs w:val="16"/>
              </w:rPr>
              <w:t>Issue 2</w:t>
            </w:r>
          </w:p>
          <w:p w14:paraId="2DD42A32" w14:textId="77777777" w:rsidR="00605BAA" w:rsidRPr="00151940" w:rsidRDefault="00605BAA" w:rsidP="00605BAA">
            <w:pPr>
              <w:keepLines/>
              <w:spacing w:before="20" w:after="20"/>
              <w:rPr>
                <w:rFonts w:cs="Arial"/>
                <w:sz w:val="16"/>
                <w:szCs w:val="16"/>
              </w:rPr>
            </w:pPr>
            <w:r>
              <w:rPr>
                <w:rFonts w:cs="Arial"/>
                <w:sz w:val="16"/>
                <w:szCs w:val="16"/>
              </w:rPr>
              <w:t>Para 1</w:t>
            </w:r>
          </w:p>
        </w:tc>
        <w:tc>
          <w:tcPr>
            <w:tcW w:w="1355" w:type="dxa"/>
          </w:tcPr>
          <w:p w14:paraId="3F63943C" w14:textId="77777777" w:rsidR="00605BAA" w:rsidRPr="00151940" w:rsidRDefault="00605BAA" w:rsidP="00605BAA">
            <w:pPr>
              <w:keepLines/>
              <w:spacing w:before="20" w:after="20"/>
              <w:rPr>
                <w:rFonts w:cs="Arial"/>
                <w:sz w:val="16"/>
                <w:szCs w:val="16"/>
              </w:rPr>
            </w:pPr>
            <w:r>
              <w:rPr>
                <w:rFonts w:cs="Arial"/>
                <w:sz w:val="16"/>
                <w:szCs w:val="16"/>
              </w:rPr>
              <w:t>Editorial</w:t>
            </w:r>
          </w:p>
        </w:tc>
        <w:tc>
          <w:tcPr>
            <w:tcW w:w="4111" w:type="dxa"/>
          </w:tcPr>
          <w:p w14:paraId="6A3A93FE" w14:textId="77777777" w:rsidR="00605BAA" w:rsidRPr="00151940" w:rsidRDefault="00605BAA" w:rsidP="00605BAA">
            <w:pPr>
              <w:keepLines/>
              <w:spacing w:before="20" w:after="20"/>
              <w:rPr>
                <w:rFonts w:cs="Arial"/>
                <w:sz w:val="16"/>
                <w:szCs w:val="16"/>
              </w:rPr>
            </w:pPr>
            <w:r>
              <w:rPr>
                <w:rFonts w:cs="Arial"/>
                <w:sz w:val="16"/>
                <w:szCs w:val="16"/>
              </w:rPr>
              <w:t>Editorial changes to improve readability, including removing duplication of references to receiver blocking and 60 MHz separation.</w:t>
            </w:r>
          </w:p>
        </w:tc>
        <w:tc>
          <w:tcPr>
            <w:tcW w:w="4820" w:type="dxa"/>
          </w:tcPr>
          <w:p w14:paraId="644C5B13" w14:textId="77777777" w:rsidR="00605BAA" w:rsidRPr="00151940" w:rsidRDefault="00605BAA" w:rsidP="00605BAA">
            <w:pPr>
              <w:spacing w:before="20" w:after="20"/>
              <w:rPr>
                <w:rFonts w:cs="Arial"/>
                <w:sz w:val="16"/>
                <w:szCs w:val="16"/>
              </w:rPr>
            </w:pPr>
            <w:ins w:id="661" w:author="United Kingdom" w:date="2024-04-11T14:27:00Z">
              <w:r w:rsidRPr="002A1454">
                <w:rPr>
                  <w:rFonts w:cs="Arial"/>
                  <w:sz w:val="16"/>
                  <w:szCs w:val="16"/>
                </w:rPr>
                <w:t xml:space="preserve">Study 7 suggests that defining only a strict BEM will </w:t>
              </w:r>
            </w:ins>
            <w:ins w:id="662" w:author="United Kingdom" w:date="2024-04-11T14:28:00Z">
              <w:r w:rsidRPr="002A1454">
                <w:rPr>
                  <w:rFonts w:cs="Arial"/>
                  <w:sz w:val="16"/>
                  <w:szCs w:val="16"/>
                </w:rPr>
                <w:t xml:space="preserve">not solve </w:t>
              </w:r>
            </w:ins>
            <w:ins w:id="663" w:author="United Kingdom" w:date="2024-04-11T14:45:00Z">
              <w:r w:rsidRPr="002A1454">
                <w:rPr>
                  <w:rFonts w:cs="Arial"/>
                  <w:sz w:val="16"/>
                  <w:szCs w:val="16"/>
                </w:rPr>
                <w:t>the</w:t>
              </w:r>
            </w:ins>
            <w:ins w:id="664" w:author="United Kingdom" w:date="2024-04-11T14:28:00Z">
              <w:r w:rsidRPr="002A1454">
                <w:rPr>
                  <w:rFonts w:cs="Arial"/>
                  <w:sz w:val="16"/>
                  <w:szCs w:val="16"/>
                </w:rPr>
                <w:t xml:space="preserve"> interference problems</w:t>
              </w:r>
            </w:ins>
            <w:ins w:id="665" w:author="United Kingdom" w:date="2024-04-11T14:32:00Z">
              <w:r w:rsidRPr="002A1454">
                <w:rPr>
                  <w:rFonts w:cs="Arial"/>
                  <w:sz w:val="16"/>
                  <w:szCs w:val="16"/>
                </w:rPr>
                <w:t xml:space="preserve"> from unsynchronised WBB LMPs to MFCN below 3.8 GHz</w:t>
              </w:r>
            </w:ins>
            <w:ins w:id="666" w:author="United Kingdom" w:date="2024-04-11T14:28:00Z">
              <w:r w:rsidRPr="002A1454">
                <w:rPr>
                  <w:rFonts w:cs="Arial"/>
                  <w:sz w:val="16"/>
                  <w:szCs w:val="16"/>
                </w:rPr>
                <w:t xml:space="preserve">, </w:t>
              </w:r>
            </w:ins>
            <w:ins w:id="667" w:author="United Kingdom" w:date="2024-04-11T14:45:00Z">
              <w:r w:rsidRPr="002A1454">
                <w:rPr>
                  <w:rFonts w:cs="Arial"/>
                  <w:sz w:val="16"/>
                  <w:szCs w:val="16"/>
                </w:rPr>
                <w:t xml:space="preserve">as </w:t>
              </w:r>
            </w:ins>
            <w:ins w:id="668" w:author="United Kingdom" w:date="2024-04-11T14:28:00Z">
              <w:r w:rsidRPr="002A1454">
                <w:rPr>
                  <w:rFonts w:cs="Arial"/>
                  <w:sz w:val="16"/>
                  <w:szCs w:val="16"/>
                </w:rPr>
                <w:t>the</w:t>
              </w:r>
            </w:ins>
            <w:ins w:id="669" w:author="United Kingdom" w:date="2024-04-11T14:46:00Z">
              <w:r w:rsidRPr="002A1454">
                <w:rPr>
                  <w:rFonts w:cs="Arial"/>
                  <w:sz w:val="16"/>
                  <w:szCs w:val="16"/>
                </w:rPr>
                <w:t xml:space="preserve"> MFCN receiver</w:t>
              </w:r>
            </w:ins>
            <w:ins w:id="670" w:author="United Kingdom" w:date="2024-04-11T14:58:00Z">
              <w:r w:rsidRPr="002A1454">
                <w:rPr>
                  <w:rFonts w:cs="Arial"/>
                  <w:sz w:val="16"/>
                  <w:szCs w:val="16"/>
                </w:rPr>
                <w:t xml:space="preserve"> blocking</w:t>
              </w:r>
            </w:ins>
            <w:ins w:id="671" w:author="United Kingdom" w:date="2024-04-11T14:28:00Z">
              <w:r w:rsidRPr="002A1454">
                <w:rPr>
                  <w:rFonts w:cs="Arial"/>
                  <w:sz w:val="16"/>
                  <w:szCs w:val="16"/>
                </w:rPr>
                <w:t xml:space="preserve"> </w:t>
              </w:r>
            </w:ins>
            <w:ins w:id="672" w:author="United Kingdom" w:date="2024-04-11T14:29:00Z">
              <w:r w:rsidRPr="002A1454">
                <w:rPr>
                  <w:rFonts w:cs="Arial"/>
                  <w:sz w:val="16"/>
                  <w:szCs w:val="16"/>
                </w:rPr>
                <w:t xml:space="preserve">also needs to be considered. </w:t>
              </w:r>
            </w:ins>
            <w:r w:rsidRPr="002A1454">
              <w:rPr>
                <w:rFonts w:cs="Arial"/>
                <w:sz w:val="16"/>
                <w:szCs w:val="16"/>
              </w:rPr>
              <w:t>Study 3 and Study 7 conclude that</w:t>
            </w:r>
            <w:ins w:id="673" w:author="United Kingdom" w:date="2024-04-11T14:29:00Z">
              <w:r w:rsidRPr="002A1454">
                <w:rPr>
                  <w:rFonts w:cs="Arial"/>
                  <w:sz w:val="16"/>
                  <w:szCs w:val="16"/>
                </w:rPr>
                <w:t>, to prevent</w:t>
              </w:r>
            </w:ins>
            <w:r w:rsidRPr="002A1454">
              <w:rPr>
                <w:rFonts w:cs="Arial"/>
                <w:sz w:val="16"/>
                <w:szCs w:val="16"/>
              </w:rPr>
              <w:t xml:space="preserve"> unsynchronised WBB LMPs</w:t>
            </w:r>
            <w:del w:id="674" w:author="United Kingdom" w:date="2024-04-11T14:29:00Z">
              <w:r w:rsidRPr="002A1454" w:rsidDel="00E73D14">
                <w:rPr>
                  <w:rFonts w:cs="Arial"/>
                  <w:sz w:val="16"/>
                  <w:szCs w:val="16"/>
                </w:rPr>
                <w:delText xml:space="preserve"> to prevent</w:delText>
              </w:r>
            </w:del>
            <w:r w:rsidRPr="002A1454">
              <w:rPr>
                <w:rFonts w:cs="Arial"/>
                <w:sz w:val="16"/>
                <w:szCs w:val="16"/>
              </w:rPr>
              <w:t xml:space="preserve"> causing interference to MFCN below 3.8 GHz due to the MFCN receiver blocking, a 60 MHz frequency separation is needed</w:t>
            </w:r>
            <w:del w:id="675" w:author="United Kingdom" w:date="2024-04-11T14:30:00Z">
              <w:r w:rsidRPr="002A1454" w:rsidDel="002E276A">
                <w:rPr>
                  <w:rFonts w:cs="Arial"/>
                  <w:sz w:val="16"/>
                  <w:szCs w:val="16"/>
                </w:rPr>
                <w:delText xml:space="preserve"> from the 3.8 GHz border.</w:delText>
              </w:r>
            </w:del>
            <w:del w:id="676" w:author="United Kingdom" w:date="2024-04-11T14:29:00Z">
              <w:r w:rsidRPr="002A1454" w:rsidDel="002E276A">
                <w:rPr>
                  <w:rFonts w:cs="Arial"/>
                  <w:sz w:val="16"/>
                  <w:szCs w:val="16"/>
                </w:rPr>
                <w:delText xml:space="preserve"> Analysis in Study 7 suggests that by defining only a strict BEM will not solve the blocking problem. The impact from WBB MP systems also needs to be considered for which a frequency separation of at </w:delText>
              </w:r>
            </w:del>
            <w:del w:id="677" w:author="United Kingdom" w:date="2024-04-11T14:30:00Z">
              <w:r w:rsidRPr="002A1454" w:rsidDel="002E276A">
                <w:rPr>
                  <w:rFonts w:cs="Arial"/>
                  <w:sz w:val="16"/>
                  <w:szCs w:val="16"/>
                </w:rPr>
                <w:delText>least 60 MHz is needed</w:delText>
              </w:r>
            </w:del>
            <w:r w:rsidRPr="002A1454">
              <w:rPr>
                <w:rFonts w:cs="Arial"/>
                <w:sz w:val="16"/>
                <w:szCs w:val="16"/>
              </w:rPr>
              <w:t xml:space="preserve"> between the two networks. </w:t>
            </w:r>
            <w:del w:id="678" w:author="United Kingdom" w:date="2024-04-11T14:30:00Z">
              <w:r w:rsidRPr="002A1454" w:rsidDel="00154216">
                <w:rPr>
                  <w:rFonts w:cs="Arial"/>
                  <w:sz w:val="16"/>
                  <w:szCs w:val="16"/>
                </w:rPr>
                <w:delText xml:space="preserve">Analysis in </w:delText>
              </w:r>
            </w:del>
            <w:r w:rsidRPr="002A1454">
              <w:rPr>
                <w:rFonts w:cs="Arial"/>
                <w:sz w:val="16"/>
                <w:szCs w:val="16"/>
              </w:rPr>
              <w:t>Study 3 suggests that for Medium Power AAS BS operating in 3860-4200 MHz, an OOBE of -35 dBm/MHz TRP can provide sufficient protection, but in Rural Areas with large cell size of 5G MFCN network, an OOBE of WBB MR AAS BS should be -54 dBm/MHz TRP.</w:t>
            </w:r>
          </w:p>
        </w:tc>
        <w:tc>
          <w:tcPr>
            <w:tcW w:w="1843" w:type="dxa"/>
          </w:tcPr>
          <w:p w14:paraId="3881A2F2" w14:textId="77777777" w:rsidR="00605BAA" w:rsidRPr="002A1454" w:rsidRDefault="00605BAA" w:rsidP="00605BAA">
            <w:pPr>
              <w:spacing w:before="20" w:after="20"/>
              <w:rPr>
                <w:rFonts w:cs="Arial"/>
                <w:sz w:val="16"/>
                <w:szCs w:val="16"/>
              </w:rPr>
            </w:pPr>
          </w:p>
        </w:tc>
      </w:tr>
      <w:tr w:rsidR="00605BAA" w:rsidRPr="00151940" w14:paraId="3EF91B96" w14:textId="77777777" w:rsidTr="00B0495E">
        <w:trPr>
          <w:cantSplit/>
          <w:trHeight w:val="1214"/>
        </w:trPr>
        <w:tc>
          <w:tcPr>
            <w:tcW w:w="1042" w:type="dxa"/>
          </w:tcPr>
          <w:p w14:paraId="22193BE2" w14:textId="2C03F133" w:rsidR="00605BAA" w:rsidRDefault="00605BAA" w:rsidP="00605BAA">
            <w:pPr>
              <w:keepLines/>
              <w:spacing w:before="20" w:after="20"/>
              <w:rPr>
                <w:rFonts w:cs="Arial"/>
                <w:sz w:val="16"/>
                <w:szCs w:val="16"/>
              </w:rPr>
            </w:pPr>
            <w:r>
              <w:rPr>
                <w:sz w:val="16"/>
                <w:szCs w:val="16"/>
              </w:rPr>
              <w:t>ER/12</w:t>
            </w:r>
          </w:p>
        </w:tc>
        <w:tc>
          <w:tcPr>
            <w:tcW w:w="1224" w:type="dxa"/>
          </w:tcPr>
          <w:p w14:paraId="3D1B21FF" w14:textId="2E49060C" w:rsidR="00605BAA" w:rsidRDefault="00605BAA" w:rsidP="00605BAA">
            <w:pPr>
              <w:keepLines/>
              <w:spacing w:before="20" w:after="20"/>
              <w:rPr>
                <w:rFonts w:cs="Arial"/>
                <w:sz w:val="16"/>
                <w:szCs w:val="16"/>
              </w:rPr>
            </w:pPr>
            <w:r>
              <w:rPr>
                <w:sz w:val="16"/>
                <w:szCs w:val="16"/>
              </w:rPr>
              <w:t>7.1.8</w:t>
            </w:r>
          </w:p>
        </w:tc>
        <w:tc>
          <w:tcPr>
            <w:tcW w:w="1276" w:type="dxa"/>
          </w:tcPr>
          <w:p w14:paraId="4279D001" w14:textId="77777777" w:rsidR="00605BAA" w:rsidRDefault="00605BAA" w:rsidP="00605BAA">
            <w:pPr>
              <w:keepLines/>
              <w:spacing w:before="20" w:after="20"/>
              <w:rPr>
                <w:sz w:val="16"/>
                <w:szCs w:val="16"/>
              </w:rPr>
            </w:pPr>
            <w:r>
              <w:rPr>
                <w:sz w:val="16"/>
                <w:szCs w:val="16"/>
              </w:rPr>
              <w:t>Para 3, Issue 3</w:t>
            </w:r>
          </w:p>
          <w:p w14:paraId="54F405C2" w14:textId="562D8171" w:rsidR="00605BAA" w:rsidRDefault="00605BAA" w:rsidP="00605BAA">
            <w:pPr>
              <w:keepLines/>
              <w:spacing w:before="20" w:after="20"/>
              <w:rPr>
                <w:rFonts w:cs="Arial"/>
                <w:sz w:val="16"/>
                <w:szCs w:val="16"/>
              </w:rPr>
            </w:pPr>
            <w:r>
              <w:rPr>
                <w:sz w:val="16"/>
                <w:szCs w:val="16"/>
              </w:rPr>
              <w:t>Issue 2 and 1</w:t>
            </w:r>
          </w:p>
        </w:tc>
        <w:tc>
          <w:tcPr>
            <w:tcW w:w="1355" w:type="dxa"/>
          </w:tcPr>
          <w:p w14:paraId="308DC050" w14:textId="2ACBA60B" w:rsidR="00605BAA" w:rsidRDefault="00605BAA" w:rsidP="00605BAA">
            <w:pPr>
              <w:keepLines/>
              <w:spacing w:before="20" w:after="20"/>
              <w:rPr>
                <w:rFonts w:cs="Arial"/>
                <w:sz w:val="16"/>
                <w:szCs w:val="16"/>
              </w:rPr>
            </w:pPr>
            <w:r>
              <w:rPr>
                <w:sz w:val="16"/>
                <w:szCs w:val="16"/>
              </w:rPr>
              <w:t>General</w:t>
            </w:r>
          </w:p>
        </w:tc>
        <w:tc>
          <w:tcPr>
            <w:tcW w:w="4111" w:type="dxa"/>
          </w:tcPr>
          <w:p w14:paraId="491798ED" w14:textId="61ADAD3D" w:rsidR="00605BAA" w:rsidRDefault="00605BAA" w:rsidP="00605BAA">
            <w:pPr>
              <w:keepLines/>
              <w:spacing w:before="20" w:after="20"/>
              <w:rPr>
                <w:rFonts w:cs="Arial"/>
                <w:sz w:val="16"/>
                <w:szCs w:val="16"/>
              </w:rPr>
            </w:pPr>
            <w:r>
              <w:rPr>
                <w:sz w:val="16"/>
                <w:szCs w:val="16"/>
                <w:lang w:val="fr-FR" w:eastAsia="fr-FR"/>
              </w:rPr>
              <w:t>-</w:t>
            </w:r>
          </w:p>
        </w:tc>
        <w:tc>
          <w:tcPr>
            <w:tcW w:w="4820" w:type="dxa"/>
          </w:tcPr>
          <w:p w14:paraId="5EDBF4AB" w14:textId="77777777" w:rsidR="00605BAA" w:rsidRDefault="00605BAA" w:rsidP="00605BAA">
            <w:pPr>
              <w:pStyle w:val="ECCBulletsLv1"/>
              <w:numPr>
                <w:ilvl w:val="0"/>
                <w:numId w:val="0"/>
              </w:numPr>
              <w:spacing w:before="20" w:after="20"/>
              <w:rPr>
                <w:rFonts w:ascii="Times New Roman" w:eastAsia="Times New Roman" w:hAnsi="Times New Roman"/>
                <w:sz w:val="16"/>
                <w:szCs w:val="16"/>
                <w:lang w:val="fr-FR" w:eastAsia="fr-FR"/>
              </w:rPr>
            </w:pPr>
            <w:proofErr w:type="spellStart"/>
            <w:r w:rsidRPr="0015118C">
              <w:rPr>
                <w:rFonts w:ascii="Times New Roman" w:eastAsia="Times New Roman" w:hAnsi="Times New Roman"/>
                <w:b/>
                <w:bCs/>
                <w:sz w:val="16"/>
                <w:szCs w:val="16"/>
                <w:lang w:val="fr-FR" w:eastAsia="fr-FR"/>
              </w:rPr>
              <w:t>Current</w:t>
            </w:r>
            <w:proofErr w:type="spellEnd"/>
            <w:r w:rsidRPr="0015118C">
              <w:rPr>
                <w:rFonts w:ascii="Times New Roman" w:eastAsia="Times New Roman" w:hAnsi="Times New Roman"/>
                <w:b/>
                <w:bCs/>
                <w:sz w:val="16"/>
                <w:szCs w:val="16"/>
                <w:lang w:val="fr-FR" w:eastAsia="fr-FR"/>
              </w:rPr>
              <w:t xml:space="preserve"> </w:t>
            </w:r>
            <w:proofErr w:type="spellStart"/>
            <w:proofErr w:type="gramStart"/>
            <w:r w:rsidRPr="0015118C">
              <w:rPr>
                <w:rFonts w:ascii="Times New Roman" w:eastAsia="Times New Roman" w:hAnsi="Times New Roman"/>
                <w:b/>
                <w:bCs/>
                <w:sz w:val="16"/>
                <w:szCs w:val="16"/>
                <w:lang w:val="fr-FR" w:eastAsia="fr-FR"/>
              </w:rPr>
              <w:t>text</w:t>
            </w:r>
            <w:proofErr w:type="spellEnd"/>
            <w:r w:rsidRPr="0015118C">
              <w:rPr>
                <w:rFonts w:ascii="Times New Roman" w:eastAsia="Times New Roman" w:hAnsi="Times New Roman"/>
                <w:b/>
                <w:bCs/>
                <w:sz w:val="16"/>
                <w:szCs w:val="16"/>
                <w:lang w:val="fr-FR" w:eastAsia="fr-FR"/>
              </w:rPr>
              <w:t>:</w:t>
            </w:r>
            <w:proofErr w:type="gramEnd"/>
            <w:r w:rsidRPr="0015118C">
              <w:rPr>
                <w:rFonts w:ascii="Times New Roman" w:eastAsia="Times New Roman" w:hAnsi="Times New Roman"/>
                <w:b/>
                <w:bCs/>
                <w:sz w:val="16"/>
                <w:szCs w:val="16"/>
                <w:lang w:val="fr-FR" w:eastAsia="fr-FR"/>
              </w:rPr>
              <w:t xml:space="preserve"> </w:t>
            </w:r>
            <w:r w:rsidRPr="0015118C">
              <w:rPr>
                <w:rFonts w:ascii="Times New Roman" w:eastAsia="Times New Roman" w:hAnsi="Times New Roman"/>
                <w:sz w:val="16"/>
                <w:szCs w:val="16"/>
                <w:lang w:val="fr-FR" w:eastAsia="fr-FR"/>
              </w:rPr>
              <w:t xml:space="preserve">Issue 3: Need for </w:t>
            </w:r>
            <w:proofErr w:type="spellStart"/>
            <w:r w:rsidRPr="0015118C">
              <w:rPr>
                <w:rFonts w:ascii="Times New Roman" w:eastAsia="Times New Roman" w:hAnsi="Times New Roman"/>
                <w:sz w:val="16"/>
                <w:szCs w:val="16"/>
                <w:lang w:val="fr-FR" w:eastAsia="fr-FR"/>
              </w:rPr>
              <w:t>defining</w:t>
            </w:r>
            <w:proofErr w:type="spellEnd"/>
            <w:r w:rsidRPr="0015118C">
              <w:rPr>
                <w:rFonts w:ascii="Times New Roman" w:eastAsia="Times New Roman" w:hAnsi="Times New Roman"/>
                <w:sz w:val="16"/>
                <w:szCs w:val="16"/>
                <w:lang w:val="fr-FR" w:eastAsia="fr-FR"/>
              </w:rPr>
              <w:t xml:space="preserve"> blocking </w:t>
            </w:r>
            <w:proofErr w:type="spellStart"/>
            <w:r w:rsidRPr="0015118C">
              <w:rPr>
                <w:rFonts w:ascii="Times New Roman" w:eastAsia="Times New Roman" w:hAnsi="Times New Roman"/>
                <w:sz w:val="16"/>
                <w:szCs w:val="16"/>
                <w:lang w:val="fr-FR" w:eastAsia="fr-FR"/>
              </w:rPr>
              <w:t>levels</w:t>
            </w:r>
            <w:proofErr w:type="spellEnd"/>
            <w:r w:rsidRPr="0015118C">
              <w:rPr>
                <w:rFonts w:ascii="Times New Roman" w:eastAsia="Times New Roman" w:hAnsi="Times New Roman"/>
                <w:sz w:val="16"/>
                <w:szCs w:val="16"/>
                <w:lang w:val="fr-FR" w:eastAsia="fr-FR"/>
              </w:rPr>
              <w:t xml:space="preserve"> </w:t>
            </w:r>
            <w:proofErr w:type="spellStart"/>
            <w:r w:rsidRPr="0015118C">
              <w:rPr>
                <w:rFonts w:ascii="Times New Roman" w:eastAsia="Times New Roman" w:hAnsi="Times New Roman"/>
                <w:sz w:val="16"/>
                <w:szCs w:val="16"/>
                <w:lang w:val="fr-FR" w:eastAsia="fr-FR"/>
              </w:rPr>
              <w:t>below</w:t>
            </w:r>
            <w:proofErr w:type="spellEnd"/>
            <w:r w:rsidRPr="0015118C">
              <w:rPr>
                <w:rFonts w:ascii="Times New Roman" w:eastAsia="Times New Roman" w:hAnsi="Times New Roman"/>
                <w:sz w:val="16"/>
                <w:szCs w:val="16"/>
                <w:lang w:val="fr-FR" w:eastAsia="fr-FR"/>
              </w:rPr>
              <w:t xml:space="preserve"> 3.8 GHz for WBB </w:t>
            </w:r>
            <w:proofErr w:type="spellStart"/>
            <w:r w:rsidRPr="0015118C">
              <w:rPr>
                <w:rFonts w:ascii="Times New Roman" w:eastAsia="Times New Roman" w:hAnsi="Times New Roman"/>
                <w:sz w:val="16"/>
                <w:szCs w:val="16"/>
                <w:lang w:val="fr-FR" w:eastAsia="fr-FR"/>
              </w:rPr>
              <w:t>LMPs</w:t>
            </w:r>
            <w:proofErr w:type="spellEnd"/>
            <w:r w:rsidRPr="0015118C">
              <w:rPr>
                <w:rFonts w:ascii="Times New Roman" w:eastAsia="Times New Roman" w:hAnsi="Times New Roman"/>
                <w:sz w:val="16"/>
                <w:szCs w:val="16"/>
                <w:lang w:val="fr-FR" w:eastAsia="fr-FR"/>
              </w:rPr>
              <w:t xml:space="preserve"> to </w:t>
            </w:r>
            <w:proofErr w:type="spellStart"/>
            <w:r w:rsidRPr="0015118C">
              <w:rPr>
                <w:rFonts w:ascii="Times New Roman" w:eastAsia="Times New Roman" w:hAnsi="Times New Roman"/>
                <w:sz w:val="16"/>
                <w:szCs w:val="16"/>
                <w:lang w:val="fr-FR" w:eastAsia="fr-FR"/>
              </w:rPr>
              <w:t>ensure</w:t>
            </w:r>
            <w:proofErr w:type="spellEnd"/>
            <w:r w:rsidRPr="0015118C">
              <w:rPr>
                <w:rFonts w:ascii="Times New Roman" w:eastAsia="Times New Roman" w:hAnsi="Times New Roman"/>
                <w:sz w:val="16"/>
                <w:szCs w:val="16"/>
                <w:lang w:val="fr-FR" w:eastAsia="fr-FR"/>
              </w:rPr>
              <w:t xml:space="preserve"> </w:t>
            </w:r>
            <w:proofErr w:type="spellStart"/>
            <w:r w:rsidRPr="0015118C">
              <w:rPr>
                <w:rFonts w:ascii="Times New Roman" w:eastAsia="Times New Roman" w:hAnsi="Times New Roman"/>
                <w:sz w:val="16"/>
                <w:szCs w:val="16"/>
                <w:lang w:val="fr-FR" w:eastAsia="fr-FR"/>
              </w:rPr>
              <w:t>they</w:t>
            </w:r>
            <w:proofErr w:type="spellEnd"/>
            <w:r w:rsidRPr="0015118C">
              <w:rPr>
                <w:rFonts w:ascii="Times New Roman" w:eastAsia="Times New Roman" w:hAnsi="Times New Roman"/>
                <w:sz w:val="16"/>
                <w:szCs w:val="16"/>
                <w:lang w:val="fr-FR" w:eastAsia="fr-FR"/>
              </w:rPr>
              <w:t xml:space="preserve"> are not </w:t>
            </w:r>
            <w:proofErr w:type="spellStart"/>
            <w:r w:rsidRPr="0015118C">
              <w:rPr>
                <w:rFonts w:ascii="Times New Roman" w:eastAsia="Times New Roman" w:hAnsi="Times New Roman"/>
                <w:sz w:val="16"/>
                <w:szCs w:val="16"/>
                <w:lang w:val="fr-FR" w:eastAsia="fr-FR"/>
              </w:rPr>
              <w:t>impacted</w:t>
            </w:r>
            <w:proofErr w:type="spellEnd"/>
            <w:r w:rsidRPr="0015118C">
              <w:rPr>
                <w:rFonts w:ascii="Times New Roman" w:eastAsia="Times New Roman" w:hAnsi="Times New Roman"/>
                <w:sz w:val="16"/>
                <w:szCs w:val="16"/>
                <w:lang w:val="fr-FR" w:eastAsia="fr-FR"/>
              </w:rPr>
              <w:t xml:space="preserve"> by the </w:t>
            </w:r>
            <w:proofErr w:type="spellStart"/>
            <w:r w:rsidRPr="0015118C">
              <w:rPr>
                <w:rFonts w:ascii="Times New Roman" w:eastAsia="Times New Roman" w:hAnsi="Times New Roman"/>
                <w:sz w:val="16"/>
                <w:szCs w:val="16"/>
                <w:lang w:val="fr-FR" w:eastAsia="fr-FR"/>
              </w:rPr>
              <w:t>emissions</w:t>
            </w:r>
            <w:proofErr w:type="spellEnd"/>
            <w:r w:rsidRPr="0015118C">
              <w:rPr>
                <w:rFonts w:ascii="Times New Roman" w:eastAsia="Times New Roman" w:hAnsi="Times New Roman"/>
                <w:sz w:val="16"/>
                <w:szCs w:val="16"/>
                <w:lang w:val="fr-FR" w:eastAsia="fr-FR"/>
              </w:rPr>
              <w:t xml:space="preserve"> of MFCN </w:t>
            </w:r>
            <w:proofErr w:type="spellStart"/>
            <w:r w:rsidRPr="0015118C">
              <w:rPr>
                <w:rFonts w:ascii="Times New Roman" w:eastAsia="Times New Roman" w:hAnsi="Times New Roman"/>
                <w:sz w:val="16"/>
                <w:szCs w:val="16"/>
                <w:lang w:val="fr-FR" w:eastAsia="fr-FR"/>
              </w:rPr>
              <w:t>below</w:t>
            </w:r>
            <w:proofErr w:type="spellEnd"/>
            <w:r w:rsidRPr="0015118C">
              <w:rPr>
                <w:rFonts w:ascii="Times New Roman" w:eastAsia="Times New Roman" w:hAnsi="Times New Roman"/>
                <w:sz w:val="16"/>
                <w:szCs w:val="16"/>
                <w:lang w:val="fr-FR" w:eastAsia="fr-FR"/>
              </w:rPr>
              <w:t xml:space="preserve"> 3.8 GHz</w:t>
            </w:r>
          </w:p>
          <w:p w14:paraId="37463976" w14:textId="77777777" w:rsidR="00605BAA" w:rsidRDefault="00605BAA" w:rsidP="00605BAA">
            <w:pPr>
              <w:pStyle w:val="ECCBulletsLv1"/>
              <w:numPr>
                <w:ilvl w:val="0"/>
                <w:numId w:val="0"/>
              </w:numPr>
              <w:spacing w:before="20" w:after="20"/>
              <w:rPr>
                <w:rFonts w:ascii="Times New Roman" w:eastAsia="Times New Roman" w:hAnsi="Times New Roman"/>
                <w:sz w:val="16"/>
                <w:szCs w:val="16"/>
                <w:lang w:val="fr-FR" w:eastAsia="fr-FR"/>
              </w:rPr>
            </w:pPr>
          </w:p>
          <w:p w14:paraId="1C172894" w14:textId="77777777" w:rsidR="00605BAA" w:rsidRDefault="00605BAA" w:rsidP="00605BAA">
            <w:pPr>
              <w:pStyle w:val="ECCBulletsLv1"/>
              <w:numPr>
                <w:ilvl w:val="0"/>
                <w:numId w:val="0"/>
              </w:numPr>
              <w:spacing w:before="20" w:after="20"/>
              <w:rPr>
                <w:rFonts w:ascii="Times New Roman" w:eastAsia="Times New Roman" w:hAnsi="Times New Roman"/>
                <w:sz w:val="16"/>
                <w:szCs w:val="16"/>
                <w:lang w:val="fr-FR" w:eastAsia="fr-FR"/>
              </w:rPr>
            </w:pPr>
            <w:proofErr w:type="spellStart"/>
            <w:r w:rsidRPr="0015118C">
              <w:rPr>
                <w:rFonts w:ascii="Times New Roman" w:eastAsia="Times New Roman" w:hAnsi="Times New Roman"/>
                <w:b/>
                <w:bCs/>
                <w:sz w:val="16"/>
                <w:szCs w:val="16"/>
                <w:lang w:val="fr-FR" w:eastAsia="fr-FR"/>
              </w:rPr>
              <w:t>Proposed</w:t>
            </w:r>
            <w:proofErr w:type="spellEnd"/>
            <w:r w:rsidRPr="0015118C">
              <w:rPr>
                <w:rFonts w:ascii="Times New Roman" w:eastAsia="Times New Roman" w:hAnsi="Times New Roman"/>
                <w:b/>
                <w:bCs/>
                <w:sz w:val="16"/>
                <w:szCs w:val="16"/>
                <w:lang w:val="fr-FR" w:eastAsia="fr-FR"/>
              </w:rPr>
              <w:t xml:space="preserve"> </w:t>
            </w:r>
            <w:proofErr w:type="spellStart"/>
            <w:r w:rsidRPr="0015118C">
              <w:rPr>
                <w:rFonts w:ascii="Times New Roman" w:eastAsia="Times New Roman" w:hAnsi="Times New Roman"/>
                <w:b/>
                <w:bCs/>
                <w:sz w:val="16"/>
                <w:szCs w:val="16"/>
                <w:lang w:val="fr-FR" w:eastAsia="fr-FR"/>
              </w:rPr>
              <w:t>text</w:t>
            </w:r>
            <w:proofErr w:type="spellEnd"/>
            <w:r w:rsidRPr="0015118C">
              <w:rPr>
                <w:rFonts w:ascii="Times New Roman" w:eastAsia="Times New Roman" w:hAnsi="Times New Roman"/>
                <w:b/>
                <w:bCs/>
                <w:sz w:val="16"/>
                <w:szCs w:val="16"/>
                <w:lang w:val="fr-FR" w:eastAsia="fr-FR"/>
              </w:rPr>
              <w:t> :</w:t>
            </w:r>
            <w:r>
              <w:rPr>
                <w:rFonts w:ascii="Times New Roman" w:eastAsia="Times New Roman" w:hAnsi="Times New Roman"/>
                <w:b/>
                <w:bCs/>
                <w:sz w:val="16"/>
                <w:szCs w:val="16"/>
                <w:lang w:val="fr-FR" w:eastAsia="fr-FR"/>
              </w:rPr>
              <w:t xml:space="preserve"> </w:t>
            </w:r>
            <w:r w:rsidRPr="00332D6D">
              <w:rPr>
                <w:rFonts w:ascii="Times New Roman" w:eastAsia="Times New Roman" w:hAnsi="Times New Roman"/>
                <w:sz w:val="16"/>
                <w:szCs w:val="16"/>
                <w:lang w:val="fr-FR" w:eastAsia="fr-FR"/>
              </w:rPr>
              <w:t xml:space="preserve">Need to </w:t>
            </w:r>
            <w:proofErr w:type="spellStart"/>
            <w:r w:rsidRPr="00332D6D">
              <w:rPr>
                <w:rFonts w:ascii="Times New Roman" w:eastAsia="Times New Roman" w:hAnsi="Times New Roman"/>
                <w:sz w:val="16"/>
                <w:szCs w:val="16"/>
                <w:lang w:val="fr-FR" w:eastAsia="fr-FR"/>
              </w:rPr>
              <w:t>define</w:t>
            </w:r>
            <w:proofErr w:type="spellEnd"/>
            <w:r w:rsidRPr="00332D6D">
              <w:rPr>
                <w:rFonts w:ascii="Times New Roman" w:eastAsia="Times New Roman" w:hAnsi="Times New Roman"/>
                <w:sz w:val="16"/>
                <w:szCs w:val="16"/>
                <w:lang w:val="fr-FR" w:eastAsia="fr-FR"/>
              </w:rPr>
              <w:t xml:space="preserve"> </w:t>
            </w:r>
            <w:proofErr w:type="spellStart"/>
            <w:r w:rsidRPr="00332D6D">
              <w:rPr>
                <w:rFonts w:ascii="Times New Roman" w:eastAsia="Times New Roman" w:hAnsi="Times New Roman"/>
                <w:sz w:val="16"/>
                <w:szCs w:val="16"/>
                <w:lang w:val="fr-FR" w:eastAsia="fr-FR"/>
              </w:rPr>
              <w:t>Better</w:t>
            </w:r>
            <w:proofErr w:type="spellEnd"/>
            <w:r w:rsidRPr="00332D6D">
              <w:rPr>
                <w:rFonts w:ascii="Times New Roman" w:eastAsia="Times New Roman" w:hAnsi="Times New Roman"/>
                <w:sz w:val="16"/>
                <w:szCs w:val="16"/>
                <w:lang w:val="fr-FR" w:eastAsia="fr-FR"/>
              </w:rPr>
              <w:t xml:space="preserve"> </w:t>
            </w:r>
            <w:proofErr w:type="spellStart"/>
            <w:r w:rsidRPr="00332D6D">
              <w:rPr>
                <w:rFonts w:ascii="Times New Roman" w:eastAsia="Times New Roman" w:hAnsi="Times New Roman"/>
                <w:sz w:val="16"/>
                <w:szCs w:val="16"/>
                <w:lang w:val="fr-FR" w:eastAsia="fr-FR"/>
              </w:rPr>
              <w:t>Rx</w:t>
            </w:r>
            <w:proofErr w:type="spellEnd"/>
            <w:r w:rsidRPr="00332D6D">
              <w:rPr>
                <w:rFonts w:ascii="Times New Roman" w:eastAsia="Times New Roman" w:hAnsi="Times New Roman"/>
                <w:sz w:val="16"/>
                <w:szCs w:val="16"/>
                <w:lang w:val="fr-FR" w:eastAsia="fr-FR"/>
              </w:rPr>
              <w:t xml:space="preserve"> blocking </w:t>
            </w:r>
            <w:proofErr w:type="spellStart"/>
            <w:r w:rsidRPr="00332D6D">
              <w:rPr>
                <w:rFonts w:ascii="Times New Roman" w:eastAsia="Times New Roman" w:hAnsi="Times New Roman"/>
                <w:sz w:val="16"/>
                <w:szCs w:val="16"/>
                <w:lang w:val="fr-FR" w:eastAsia="fr-FR"/>
              </w:rPr>
              <w:t>levels</w:t>
            </w:r>
            <w:proofErr w:type="spellEnd"/>
            <w:r w:rsidRPr="00332D6D">
              <w:rPr>
                <w:rFonts w:ascii="Times New Roman" w:eastAsia="Times New Roman" w:hAnsi="Times New Roman"/>
                <w:sz w:val="16"/>
                <w:szCs w:val="16"/>
                <w:lang w:val="fr-FR" w:eastAsia="fr-FR"/>
              </w:rPr>
              <w:t xml:space="preserve"> </w:t>
            </w:r>
            <w:proofErr w:type="spellStart"/>
            <w:r w:rsidRPr="00332D6D">
              <w:rPr>
                <w:rFonts w:ascii="Times New Roman" w:eastAsia="Times New Roman" w:hAnsi="Times New Roman"/>
                <w:sz w:val="16"/>
                <w:szCs w:val="16"/>
                <w:lang w:val="fr-FR" w:eastAsia="fr-FR"/>
              </w:rPr>
              <w:t>below</w:t>
            </w:r>
            <w:proofErr w:type="spellEnd"/>
            <w:r w:rsidRPr="00332D6D">
              <w:rPr>
                <w:rFonts w:ascii="Times New Roman" w:eastAsia="Times New Roman" w:hAnsi="Times New Roman"/>
                <w:sz w:val="16"/>
                <w:szCs w:val="16"/>
                <w:lang w:val="fr-FR" w:eastAsia="fr-FR"/>
              </w:rPr>
              <w:t xml:space="preserve"> 3.8 GHz for WBB LMP</w:t>
            </w:r>
            <w:r>
              <w:rPr>
                <w:rFonts w:ascii="Times New Roman" w:eastAsia="Times New Roman" w:hAnsi="Times New Roman"/>
                <w:sz w:val="16"/>
                <w:szCs w:val="16"/>
                <w:lang w:val="fr-FR" w:eastAsia="fr-FR"/>
              </w:rPr>
              <w:t xml:space="preserve"> BS</w:t>
            </w:r>
            <w:r w:rsidRPr="00332D6D">
              <w:rPr>
                <w:rFonts w:ascii="Times New Roman" w:eastAsia="Times New Roman" w:hAnsi="Times New Roman"/>
                <w:sz w:val="16"/>
                <w:szCs w:val="16"/>
                <w:lang w:val="fr-FR" w:eastAsia="fr-FR"/>
              </w:rPr>
              <w:t xml:space="preserve"> to </w:t>
            </w:r>
            <w:proofErr w:type="spellStart"/>
            <w:r w:rsidRPr="00332D6D">
              <w:rPr>
                <w:rFonts w:ascii="Times New Roman" w:eastAsia="Times New Roman" w:hAnsi="Times New Roman"/>
                <w:sz w:val="16"/>
                <w:szCs w:val="16"/>
                <w:lang w:val="fr-FR" w:eastAsia="fr-FR"/>
              </w:rPr>
              <w:t>avoid</w:t>
            </w:r>
            <w:proofErr w:type="spellEnd"/>
            <w:r w:rsidRPr="00332D6D">
              <w:rPr>
                <w:rFonts w:ascii="Times New Roman" w:eastAsia="Times New Roman" w:hAnsi="Times New Roman"/>
                <w:sz w:val="16"/>
                <w:szCs w:val="16"/>
                <w:lang w:val="fr-FR" w:eastAsia="fr-FR"/>
              </w:rPr>
              <w:t xml:space="preserve"> blocking of WBB </w:t>
            </w:r>
            <w:proofErr w:type="spellStart"/>
            <w:r w:rsidRPr="00332D6D">
              <w:rPr>
                <w:rFonts w:ascii="Times New Roman" w:eastAsia="Times New Roman" w:hAnsi="Times New Roman"/>
                <w:sz w:val="16"/>
                <w:szCs w:val="16"/>
                <w:lang w:val="fr-FR" w:eastAsia="fr-FR"/>
              </w:rPr>
              <w:t>Rx</w:t>
            </w:r>
            <w:proofErr w:type="spellEnd"/>
            <w:r w:rsidRPr="00332D6D">
              <w:rPr>
                <w:rFonts w:ascii="Times New Roman" w:eastAsia="Times New Roman" w:hAnsi="Times New Roman"/>
                <w:sz w:val="16"/>
                <w:szCs w:val="16"/>
                <w:lang w:val="fr-FR" w:eastAsia="fr-FR"/>
              </w:rPr>
              <w:t xml:space="preserve"> </w:t>
            </w:r>
            <w:proofErr w:type="spellStart"/>
            <w:r w:rsidRPr="00332D6D">
              <w:rPr>
                <w:rFonts w:ascii="Times New Roman" w:eastAsia="Times New Roman" w:hAnsi="Times New Roman"/>
                <w:sz w:val="16"/>
                <w:szCs w:val="16"/>
                <w:lang w:val="fr-FR" w:eastAsia="fr-FR"/>
              </w:rPr>
              <w:t>from</w:t>
            </w:r>
            <w:proofErr w:type="spellEnd"/>
            <w:r w:rsidRPr="00332D6D">
              <w:rPr>
                <w:rFonts w:ascii="Times New Roman" w:eastAsia="Times New Roman" w:hAnsi="Times New Roman"/>
                <w:sz w:val="16"/>
                <w:szCs w:val="16"/>
                <w:lang w:val="fr-FR" w:eastAsia="fr-FR"/>
              </w:rPr>
              <w:t xml:space="preserve"> MFCN</w:t>
            </w:r>
            <w:r>
              <w:rPr>
                <w:rFonts w:ascii="Times New Roman" w:eastAsia="Times New Roman" w:hAnsi="Times New Roman"/>
                <w:sz w:val="16"/>
                <w:szCs w:val="16"/>
                <w:lang w:val="fr-FR" w:eastAsia="fr-FR"/>
              </w:rPr>
              <w:t xml:space="preserve"> transmission</w:t>
            </w:r>
            <w:r w:rsidRPr="00332D6D">
              <w:rPr>
                <w:rFonts w:ascii="Times New Roman" w:eastAsia="Times New Roman" w:hAnsi="Times New Roman"/>
                <w:sz w:val="16"/>
                <w:szCs w:val="16"/>
                <w:lang w:val="fr-FR" w:eastAsia="fr-FR"/>
              </w:rPr>
              <w:t xml:space="preserve"> </w:t>
            </w:r>
            <w:proofErr w:type="spellStart"/>
            <w:r w:rsidRPr="00332D6D">
              <w:rPr>
                <w:rFonts w:ascii="Times New Roman" w:eastAsia="Times New Roman" w:hAnsi="Times New Roman"/>
                <w:sz w:val="16"/>
                <w:szCs w:val="16"/>
                <w:lang w:val="fr-FR" w:eastAsia="fr-FR"/>
              </w:rPr>
              <w:t>below</w:t>
            </w:r>
            <w:proofErr w:type="spellEnd"/>
            <w:r w:rsidRPr="00332D6D">
              <w:rPr>
                <w:rFonts w:ascii="Times New Roman" w:eastAsia="Times New Roman" w:hAnsi="Times New Roman"/>
                <w:sz w:val="16"/>
                <w:szCs w:val="16"/>
                <w:lang w:val="fr-FR" w:eastAsia="fr-FR"/>
              </w:rPr>
              <w:t xml:space="preserve"> 3.8 GHz </w:t>
            </w:r>
            <w:proofErr w:type="spellStart"/>
            <w:r w:rsidRPr="00332D6D">
              <w:rPr>
                <w:rFonts w:ascii="Times New Roman" w:eastAsia="Times New Roman" w:hAnsi="Times New Roman"/>
                <w:sz w:val="16"/>
                <w:szCs w:val="16"/>
                <w:lang w:val="fr-FR" w:eastAsia="fr-FR"/>
              </w:rPr>
              <w:t>incase</w:t>
            </w:r>
            <w:proofErr w:type="spellEnd"/>
            <w:r w:rsidRPr="00332D6D">
              <w:rPr>
                <w:rFonts w:ascii="Times New Roman" w:eastAsia="Times New Roman" w:hAnsi="Times New Roman"/>
                <w:sz w:val="16"/>
                <w:szCs w:val="16"/>
                <w:lang w:val="fr-FR" w:eastAsia="fr-FR"/>
              </w:rPr>
              <w:t xml:space="preserve"> of </w:t>
            </w:r>
            <w:proofErr w:type="spellStart"/>
            <w:r w:rsidRPr="00332D6D">
              <w:rPr>
                <w:rFonts w:ascii="Times New Roman" w:eastAsia="Times New Roman" w:hAnsi="Times New Roman"/>
                <w:sz w:val="16"/>
                <w:szCs w:val="16"/>
                <w:lang w:val="fr-FR" w:eastAsia="fr-FR"/>
              </w:rPr>
              <w:t>unsynchronized</w:t>
            </w:r>
            <w:proofErr w:type="spellEnd"/>
            <w:r w:rsidRPr="00332D6D">
              <w:rPr>
                <w:rFonts w:ascii="Times New Roman" w:eastAsia="Times New Roman" w:hAnsi="Times New Roman"/>
                <w:sz w:val="16"/>
                <w:szCs w:val="16"/>
                <w:lang w:val="fr-FR" w:eastAsia="fr-FR"/>
              </w:rPr>
              <w:t xml:space="preserve"> </w:t>
            </w:r>
            <w:proofErr w:type="spellStart"/>
            <w:r w:rsidRPr="00332D6D">
              <w:rPr>
                <w:rFonts w:ascii="Times New Roman" w:eastAsia="Times New Roman" w:hAnsi="Times New Roman"/>
                <w:sz w:val="16"/>
                <w:szCs w:val="16"/>
                <w:lang w:val="fr-FR" w:eastAsia="fr-FR"/>
              </w:rPr>
              <w:t>operation</w:t>
            </w:r>
            <w:proofErr w:type="spellEnd"/>
            <w:r w:rsidRPr="00332D6D">
              <w:rPr>
                <w:rFonts w:ascii="Times New Roman" w:eastAsia="Times New Roman" w:hAnsi="Times New Roman"/>
                <w:sz w:val="16"/>
                <w:szCs w:val="16"/>
                <w:lang w:val="fr-FR" w:eastAsia="fr-FR"/>
              </w:rPr>
              <w:t>.</w:t>
            </w:r>
          </w:p>
          <w:p w14:paraId="3F7C7EE5" w14:textId="77777777" w:rsidR="00605BAA" w:rsidRDefault="00605BAA" w:rsidP="00605BAA">
            <w:pPr>
              <w:pStyle w:val="ECCBulletsLv1"/>
              <w:numPr>
                <w:ilvl w:val="0"/>
                <w:numId w:val="0"/>
              </w:numPr>
              <w:spacing w:before="20" w:after="20"/>
              <w:rPr>
                <w:rFonts w:ascii="Times New Roman" w:eastAsia="Times New Roman" w:hAnsi="Times New Roman"/>
                <w:sz w:val="16"/>
                <w:szCs w:val="16"/>
                <w:lang w:val="fr-FR" w:eastAsia="fr-FR"/>
              </w:rPr>
            </w:pPr>
          </w:p>
          <w:p w14:paraId="29528A1A" w14:textId="261CFBD2" w:rsidR="00605BAA" w:rsidRPr="002A1454" w:rsidRDefault="00605BAA" w:rsidP="00605BAA">
            <w:pPr>
              <w:spacing w:before="20" w:after="20"/>
              <w:rPr>
                <w:rFonts w:cs="Arial"/>
                <w:sz w:val="16"/>
                <w:szCs w:val="16"/>
              </w:rPr>
            </w:pPr>
            <w:r>
              <w:rPr>
                <w:rFonts w:ascii="Times New Roman" w:eastAsia="Times New Roman" w:hAnsi="Times New Roman"/>
                <w:sz w:val="16"/>
                <w:szCs w:val="16"/>
                <w:lang w:val="fr-FR" w:eastAsia="fr-FR"/>
              </w:rPr>
              <w:t xml:space="preserve">Issue 2 </w:t>
            </w:r>
            <w:proofErr w:type="spellStart"/>
            <w:r>
              <w:rPr>
                <w:rFonts w:ascii="Times New Roman" w:eastAsia="Times New Roman" w:hAnsi="Times New Roman"/>
                <w:sz w:val="16"/>
                <w:szCs w:val="16"/>
                <w:lang w:val="fr-FR" w:eastAsia="fr-FR"/>
              </w:rPr>
              <w:t>should</w:t>
            </w:r>
            <w:proofErr w:type="spellEnd"/>
            <w:r>
              <w:rPr>
                <w:rFonts w:ascii="Times New Roman" w:eastAsia="Times New Roman" w:hAnsi="Times New Roman"/>
                <w:sz w:val="16"/>
                <w:szCs w:val="16"/>
                <w:lang w:val="fr-FR" w:eastAsia="fr-FR"/>
              </w:rPr>
              <w:t xml:space="preserve"> </w:t>
            </w:r>
            <w:proofErr w:type="spellStart"/>
            <w:r>
              <w:rPr>
                <w:rFonts w:ascii="Times New Roman" w:eastAsia="Times New Roman" w:hAnsi="Times New Roman"/>
                <w:sz w:val="16"/>
                <w:szCs w:val="16"/>
                <w:lang w:val="fr-FR" w:eastAsia="fr-FR"/>
              </w:rPr>
              <w:t>become</w:t>
            </w:r>
            <w:proofErr w:type="spellEnd"/>
            <w:r>
              <w:rPr>
                <w:rFonts w:ascii="Times New Roman" w:eastAsia="Times New Roman" w:hAnsi="Times New Roman"/>
                <w:sz w:val="16"/>
                <w:szCs w:val="16"/>
                <w:lang w:val="fr-FR" w:eastAsia="fr-FR"/>
              </w:rPr>
              <w:t xml:space="preserve"> issue 1 as </w:t>
            </w:r>
            <w:proofErr w:type="spellStart"/>
            <w:r>
              <w:rPr>
                <w:rFonts w:ascii="Times New Roman" w:eastAsia="Times New Roman" w:hAnsi="Times New Roman"/>
                <w:sz w:val="16"/>
                <w:szCs w:val="16"/>
                <w:lang w:val="fr-FR" w:eastAsia="fr-FR"/>
              </w:rPr>
              <w:t>agreed</w:t>
            </w:r>
            <w:proofErr w:type="spellEnd"/>
            <w:r>
              <w:rPr>
                <w:rFonts w:ascii="Times New Roman" w:eastAsia="Times New Roman" w:hAnsi="Times New Roman"/>
                <w:sz w:val="16"/>
                <w:szCs w:val="16"/>
                <w:lang w:val="fr-FR" w:eastAsia="fr-FR"/>
              </w:rPr>
              <w:t xml:space="preserve"> in all </w:t>
            </w:r>
            <w:proofErr w:type="spellStart"/>
            <w:r>
              <w:rPr>
                <w:rFonts w:ascii="Times New Roman" w:eastAsia="Times New Roman" w:hAnsi="Times New Roman"/>
                <w:sz w:val="16"/>
                <w:szCs w:val="16"/>
                <w:lang w:val="fr-FR" w:eastAsia="fr-FR"/>
              </w:rPr>
              <w:t>studies</w:t>
            </w:r>
            <w:proofErr w:type="spellEnd"/>
            <w:r>
              <w:rPr>
                <w:rFonts w:ascii="Times New Roman" w:eastAsia="Times New Roman" w:hAnsi="Times New Roman"/>
                <w:sz w:val="16"/>
                <w:szCs w:val="16"/>
                <w:lang w:val="fr-FR" w:eastAsia="fr-FR"/>
              </w:rPr>
              <w:t xml:space="preserve"> i.e. 60 Mhz </w:t>
            </w:r>
            <w:proofErr w:type="spellStart"/>
            <w:r>
              <w:rPr>
                <w:rFonts w:ascii="Times New Roman" w:eastAsia="Times New Roman" w:hAnsi="Times New Roman"/>
                <w:sz w:val="16"/>
                <w:szCs w:val="16"/>
                <w:lang w:val="fr-FR" w:eastAsia="fr-FR"/>
              </w:rPr>
              <w:t>needed</w:t>
            </w:r>
            <w:proofErr w:type="spellEnd"/>
            <w:r>
              <w:rPr>
                <w:rFonts w:ascii="Times New Roman" w:eastAsia="Times New Roman" w:hAnsi="Times New Roman"/>
                <w:sz w:val="16"/>
                <w:szCs w:val="16"/>
                <w:lang w:val="fr-FR" w:eastAsia="fr-FR"/>
              </w:rPr>
              <w:t xml:space="preserve"> to </w:t>
            </w:r>
            <w:proofErr w:type="spellStart"/>
            <w:r>
              <w:rPr>
                <w:rFonts w:ascii="Times New Roman" w:eastAsia="Times New Roman" w:hAnsi="Times New Roman"/>
                <w:sz w:val="16"/>
                <w:szCs w:val="16"/>
                <w:lang w:val="fr-FR" w:eastAsia="fr-FR"/>
              </w:rPr>
              <w:t>avoid</w:t>
            </w:r>
            <w:proofErr w:type="spellEnd"/>
            <w:r>
              <w:rPr>
                <w:rFonts w:ascii="Times New Roman" w:eastAsia="Times New Roman" w:hAnsi="Times New Roman"/>
                <w:sz w:val="16"/>
                <w:szCs w:val="16"/>
                <w:lang w:val="fr-FR" w:eastAsia="fr-FR"/>
              </w:rPr>
              <w:t xml:space="preserve"> MFCN blocking.</w:t>
            </w:r>
          </w:p>
        </w:tc>
        <w:tc>
          <w:tcPr>
            <w:tcW w:w="1843" w:type="dxa"/>
          </w:tcPr>
          <w:p w14:paraId="5E88BE4B" w14:textId="77777777" w:rsidR="00605BAA" w:rsidRPr="002A1454" w:rsidRDefault="00605BAA" w:rsidP="00605BAA">
            <w:pPr>
              <w:spacing w:before="20" w:after="20"/>
              <w:rPr>
                <w:rFonts w:cs="Arial"/>
                <w:sz w:val="16"/>
                <w:szCs w:val="16"/>
              </w:rPr>
            </w:pPr>
          </w:p>
        </w:tc>
      </w:tr>
      <w:tr w:rsidR="00605BAA" w:rsidRPr="00151940" w14:paraId="709927FA" w14:textId="77777777" w:rsidTr="00B0495E">
        <w:trPr>
          <w:cantSplit/>
          <w:trHeight w:val="1214"/>
        </w:trPr>
        <w:tc>
          <w:tcPr>
            <w:tcW w:w="1042" w:type="dxa"/>
          </w:tcPr>
          <w:p w14:paraId="0F6ABB90" w14:textId="4AE5BF2F" w:rsidR="00605BAA" w:rsidRDefault="00605BAA" w:rsidP="00605BAA">
            <w:pPr>
              <w:keepLines/>
              <w:spacing w:before="20" w:after="20"/>
              <w:rPr>
                <w:rFonts w:cs="Arial"/>
                <w:sz w:val="16"/>
                <w:szCs w:val="16"/>
              </w:rPr>
            </w:pPr>
            <w:r>
              <w:rPr>
                <w:sz w:val="16"/>
                <w:szCs w:val="16"/>
                <w:lang w:val="en-US"/>
              </w:rPr>
              <w:t>D/78</w:t>
            </w:r>
          </w:p>
        </w:tc>
        <w:tc>
          <w:tcPr>
            <w:tcW w:w="1224" w:type="dxa"/>
          </w:tcPr>
          <w:p w14:paraId="0CAA4B19" w14:textId="6AE4589F" w:rsidR="00605BAA" w:rsidRDefault="00605BAA" w:rsidP="00605BAA">
            <w:pPr>
              <w:keepLines/>
              <w:spacing w:before="20" w:after="20"/>
              <w:rPr>
                <w:rFonts w:cs="Arial"/>
                <w:sz w:val="16"/>
                <w:szCs w:val="16"/>
              </w:rPr>
            </w:pPr>
            <w:r>
              <w:rPr>
                <w:sz w:val="16"/>
                <w:szCs w:val="16"/>
                <w:lang w:val="en-US"/>
              </w:rPr>
              <w:t>Page 62, 7.1.8 Summary and Conclusions</w:t>
            </w:r>
          </w:p>
        </w:tc>
        <w:tc>
          <w:tcPr>
            <w:tcW w:w="1276" w:type="dxa"/>
          </w:tcPr>
          <w:p w14:paraId="7C0FB201" w14:textId="5528B0D7" w:rsidR="00605BAA" w:rsidRDefault="00605BAA" w:rsidP="00605BAA">
            <w:pPr>
              <w:keepLines/>
              <w:spacing w:before="20" w:after="20"/>
              <w:rPr>
                <w:rFonts w:cs="Arial"/>
                <w:sz w:val="16"/>
                <w:szCs w:val="16"/>
              </w:rPr>
            </w:pPr>
            <w:r>
              <w:rPr>
                <w:sz w:val="16"/>
                <w:szCs w:val="16"/>
                <w:lang w:val="en-US"/>
              </w:rPr>
              <w:t>2</w:t>
            </w:r>
            <w:r w:rsidRPr="009B309D">
              <w:rPr>
                <w:sz w:val="16"/>
                <w:szCs w:val="16"/>
                <w:vertAlign w:val="superscript"/>
                <w:lang w:val="en-US"/>
              </w:rPr>
              <w:t>nd</w:t>
            </w:r>
            <w:r>
              <w:rPr>
                <w:sz w:val="16"/>
                <w:szCs w:val="16"/>
                <w:lang w:val="en-US"/>
              </w:rPr>
              <w:t xml:space="preserve"> bullet below table 53</w:t>
            </w:r>
          </w:p>
        </w:tc>
        <w:tc>
          <w:tcPr>
            <w:tcW w:w="1355" w:type="dxa"/>
          </w:tcPr>
          <w:p w14:paraId="012CCBD9" w14:textId="1515034C" w:rsidR="00605BAA" w:rsidRDefault="00605BAA" w:rsidP="00605BAA">
            <w:pPr>
              <w:keepLines/>
              <w:spacing w:before="20" w:after="20"/>
              <w:rPr>
                <w:rFonts w:cs="Arial"/>
                <w:sz w:val="16"/>
                <w:szCs w:val="16"/>
              </w:rPr>
            </w:pPr>
            <w:r>
              <w:rPr>
                <w:sz w:val="16"/>
                <w:szCs w:val="16"/>
                <w:lang w:val="en-US"/>
              </w:rPr>
              <w:t>General</w:t>
            </w:r>
          </w:p>
        </w:tc>
        <w:tc>
          <w:tcPr>
            <w:tcW w:w="4111" w:type="dxa"/>
          </w:tcPr>
          <w:p w14:paraId="2E95047F" w14:textId="622C3042" w:rsidR="00605BAA" w:rsidRDefault="00605BAA" w:rsidP="00605BAA">
            <w:pPr>
              <w:keepLines/>
              <w:spacing w:before="20" w:after="20"/>
              <w:rPr>
                <w:rFonts w:cs="Arial"/>
                <w:sz w:val="16"/>
                <w:szCs w:val="16"/>
              </w:rPr>
            </w:pPr>
            <w:r w:rsidRPr="003E4678">
              <w:rPr>
                <w:sz w:val="16"/>
                <w:szCs w:val="16"/>
                <w:lang w:val="en-US"/>
              </w:rPr>
              <w:t xml:space="preserve">square brackets </w:t>
            </w:r>
            <w:proofErr w:type="gramStart"/>
            <w:r w:rsidRPr="003E4678">
              <w:rPr>
                <w:sz w:val="16"/>
                <w:szCs w:val="16"/>
                <w:lang w:val="en-US"/>
              </w:rPr>
              <w:t>have to</w:t>
            </w:r>
            <w:proofErr w:type="gramEnd"/>
            <w:r w:rsidRPr="003E4678">
              <w:rPr>
                <w:sz w:val="16"/>
                <w:szCs w:val="16"/>
                <w:lang w:val="en-US"/>
              </w:rPr>
              <w:t xml:space="preserve"> be solved</w:t>
            </w:r>
          </w:p>
        </w:tc>
        <w:tc>
          <w:tcPr>
            <w:tcW w:w="4820" w:type="dxa"/>
          </w:tcPr>
          <w:p w14:paraId="25DA4C9D" w14:textId="77777777" w:rsidR="00605BAA" w:rsidRPr="002A1454" w:rsidRDefault="00605BAA" w:rsidP="00605BAA">
            <w:pPr>
              <w:spacing w:before="20" w:after="20"/>
              <w:rPr>
                <w:rFonts w:cs="Arial"/>
                <w:sz w:val="16"/>
                <w:szCs w:val="16"/>
              </w:rPr>
            </w:pPr>
          </w:p>
        </w:tc>
        <w:tc>
          <w:tcPr>
            <w:tcW w:w="1843" w:type="dxa"/>
          </w:tcPr>
          <w:p w14:paraId="42B9E529" w14:textId="77777777" w:rsidR="00605BAA" w:rsidRPr="002A1454" w:rsidRDefault="00605BAA" w:rsidP="00605BAA">
            <w:pPr>
              <w:spacing w:before="20" w:after="20"/>
              <w:rPr>
                <w:rFonts w:cs="Arial"/>
                <w:sz w:val="16"/>
                <w:szCs w:val="16"/>
              </w:rPr>
            </w:pPr>
          </w:p>
        </w:tc>
      </w:tr>
      <w:tr w:rsidR="00605BAA" w:rsidRPr="00151940" w14:paraId="6FCCD667" w14:textId="77777777" w:rsidTr="00B0495E">
        <w:trPr>
          <w:cantSplit/>
          <w:trHeight w:val="1214"/>
        </w:trPr>
        <w:tc>
          <w:tcPr>
            <w:tcW w:w="1042" w:type="dxa"/>
          </w:tcPr>
          <w:p w14:paraId="6378CAA9" w14:textId="10B9F706" w:rsidR="00605BAA" w:rsidRDefault="00605BAA" w:rsidP="00605BAA">
            <w:pPr>
              <w:keepLines/>
              <w:spacing w:before="20" w:after="20"/>
              <w:rPr>
                <w:sz w:val="16"/>
                <w:szCs w:val="16"/>
                <w:lang w:val="en-US"/>
              </w:rPr>
            </w:pPr>
            <w:r>
              <w:rPr>
                <w:sz w:val="16"/>
                <w:szCs w:val="16"/>
              </w:rPr>
              <w:lastRenderedPageBreak/>
              <w:t>ER/17</w:t>
            </w:r>
          </w:p>
        </w:tc>
        <w:tc>
          <w:tcPr>
            <w:tcW w:w="1224" w:type="dxa"/>
          </w:tcPr>
          <w:p w14:paraId="2C0397A1" w14:textId="4946527B" w:rsidR="00605BAA" w:rsidRDefault="00605BAA" w:rsidP="00605BAA">
            <w:pPr>
              <w:keepLines/>
              <w:spacing w:before="20" w:after="20"/>
              <w:rPr>
                <w:sz w:val="16"/>
                <w:szCs w:val="16"/>
                <w:lang w:val="en-US"/>
              </w:rPr>
            </w:pPr>
            <w:r>
              <w:rPr>
                <w:sz w:val="16"/>
                <w:szCs w:val="16"/>
              </w:rPr>
              <w:t>7.1.8</w:t>
            </w:r>
          </w:p>
        </w:tc>
        <w:tc>
          <w:tcPr>
            <w:tcW w:w="1276" w:type="dxa"/>
          </w:tcPr>
          <w:p w14:paraId="20DCB3FD" w14:textId="29D72675" w:rsidR="00605BAA" w:rsidRDefault="00605BAA" w:rsidP="00605BAA">
            <w:pPr>
              <w:keepLines/>
              <w:spacing w:before="20" w:after="20"/>
              <w:rPr>
                <w:sz w:val="16"/>
                <w:szCs w:val="16"/>
                <w:lang w:val="en-US"/>
              </w:rPr>
            </w:pPr>
            <w:r>
              <w:rPr>
                <w:rFonts w:ascii="Times New Roman" w:hAnsi="Times New Roman"/>
                <w:color w:val="000000" w:themeColor="text1"/>
                <w:sz w:val="16"/>
                <w:szCs w:val="16"/>
              </w:rPr>
              <w:t>Table 53</w:t>
            </w:r>
          </w:p>
        </w:tc>
        <w:tc>
          <w:tcPr>
            <w:tcW w:w="1355" w:type="dxa"/>
          </w:tcPr>
          <w:p w14:paraId="4DF1A2BD" w14:textId="3DEB0DF4" w:rsidR="00605BAA" w:rsidRDefault="00605BAA" w:rsidP="00605BAA">
            <w:pPr>
              <w:keepLines/>
              <w:spacing w:before="20" w:after="20"/>
              <w:rPr>
                <w:sz w:val="16"/>
                <w:szCs w:val="16"/>
                <w:lang w:val="en-US"/>
              </w:rPr>
            </w:pPr>
            <w:r>
              <w:rPr>
                <w:sz w:val="16"/>
                <w:szCs w:val="16"/>
              </w:rPr>
              <w:t>General</w:t>
            </w:r>
          </w:p>
        </w:tc>
        <w:tc>
          <w:tcPr>
            <w:tcW w:w="4111" w:type="dxa"/>
          </w:tcPr>
          <w:p w14:paraId="7D830CFF" w14:textId="77777777" w:rsidR="00605BAA" w:rsidRDefault="00605BAA" w:rsidP="00605BAA">
            <w:pPr>
              <w:pStyle w:val="pf0"/>
              <w:spacing w:before="20" w:beforeAutospacing="0" w:after="20" w:afterAutospacing="0"/>
              <w:rPr>
                <w:sz w:val="16"/>
                <w:szCs w:val="16"/>
              </w:rPr>
            </w:pPr>
            <w:r>
              <w:rPr>
                <w:sz w:val="16"/>
                <w:szCs w:val="16"/>
              </w:rPr>
              <w:t>Change table 53 title and text above the table.</w:t>
            </w:r>
          </w:p>
          <w:p w14:paraId="27969E28" w14:textId="77777777" w:rsidR="00605BAA" w:rsidRDefault="00605BAA" w:rsidP="00605BAA">
            <w:pPr>
              <w:pStyle w:val="pf0"/>
              <w:spacing w:before="20" w:beforeAutospacing="0" w:after="20" w:afterAutospacing="0"/>
              <w:rPr>
                <w:sz w:val="16"/>
                <w:szCs w:val="16"/>
              </w:rPr>
            </w:pPr>
            <w:r>
              <w:rPr>
                <w:sz w:val="16"/>
                <w:szCs w:val="16"/>
              </w:rPr>
              <w:t>The unwanted emission level proposed are to ease the coexistence not as protection criteria of MFCN.</w:t>
            </w:r>
          </w:p>
          <w:p w14:paraId="49FCFE7B" w14:textId="583E2066" w:rsidR="00605BAA" w:rsidRPr="003E4678" w:rsidRDefault="00605BAA" w:rsidP="00605BAA">
            <w:pPr>
              <w:keepLines/>
              <w:spacing w:before="20" w:after="20"/>
              <w:rPr>
                <w:sz w:val="16"/>
                <w:szCs w:val="16"/>
                <w:lang w:val="en-US"/>
              </w:rPr>
            </w:pPr>
            <w:r>
              <w:rPr>
                <w:sz w:val="16"/>
                <w:szCs w:val="16"/>
              </w:rPr>
              <w:t xml:space="preserve"> </w:t>
            </w:r>
          </w:p>
        </w:tc>
        <w:tc>
          <w:tcPr>
            <w:tcW w:w="4820" w:type="dxa"/>
          </w:tcPr>
          <w:p w14:paraId="626DC7EA" w14:textId="77777777" w:rsidR="00605BAA" w:rsidRPr="005D62A2" w:rsidRDefault="00605BAA" w:rsidP="00605BAA">
            <w:pPr>
              <w:pStyle w:val="ECCBulletsLv1"/>
              <w:numPr>
                <w:ilvl w:val="0"/>
                <w:numId w:val="0"/>
              </w:numPr>
              <w:spacing w:before="20" w:after="20"/>
              <w:ind w:left="340" w:hanging="340"/>
              <w:rPr>
                <w:rFonts w:ascii="Times New Roman" w:hAnsi="Times New Roman"/>
                <w:b/>
                <w:bCs/>
                <w:sz w:val="16"/>
                <w:szCs w:val="16"/>
              </w:rPr>
            </w:pPr>
            <w:r w:rsidRPr="005D62A2">
              <w:rPr>
                <w:rFonts w:ascii="Times New Roman" w:hAnsi="Times New Roman"/>
                <w:b/>
                <w:bCs/>
                <w:sz w:val="16"/>
                <w:szCs w:val="16"/>
              </w:rPr>
              <w:t>Current title:</w:t>
            </w:r>
            <w:r>
              <w:rPr>
                <w:rFonts w:ascii="Times New Roman" w:hAnsi="Times New Roman"/>
                <w:b/>
                <w:bCs/>
                <w:sz w:val="16"/>
                <w:szCs w:val="16"/>
              </w:rPr>
              <w:t xml:space="preserve"> </w:t>
            </w:r>
            <w:r w:rsidRPr="005D62A2">
              <w:rPr>
                <w:rFonts w:ascii="Times New Roman" w:hAnsi="Times New Roman"/>
                <w:sz w:val="16"/>
                <w:szCs w:val="16"/>
              </w:rPr>
              <w:t xml:space="preserve">The conclusions from Study 3, Study 6 and Study 7 regarding the need for lower unwanted emissions for WBB LMPs to protect MFCN below 3.8 </w:t>
            </w:r>
            <w:proofErr w:type="gramStart"/>
            <w:r w:rsidRPr="005D62A2">
              <w:rPr>
                <w:rFonts w:ascii="Times New Roman" w:hAnsi="Times New Roman"/>
                <w:sz w:val="16"/>
                <w:szCs w:val="16"/>
              </w:rPr>
              <w:t>GHz</w:t>
            </w:r>
            <w:proofErr w:type="gramEnd"/>
          </w:p>
          <w:p w14:paraId="289B3433" w14:textId="77777777" w:rsidR="00605BAA" w:rsidRDefault="00605BAA" w:rsidP="00605BAA">
            <w:pPr>
              <w:spacing w:before="20" w:after="20"/>
            </w:pPr>
            <w:r w:rsidRPr="005D62A2">
              <w:rPr>
                <w:b/>
                <w:bCs/>
                <w:sz w:val="16"/>
                <w:szCs w:val="16"/>
              </w:rPr>
              <w:t>Proposed title:</w:t>
            </w:r>
            <w:r>
              <w:t xml:space="preserve"> </w:t>
            </w:r>
          </w:p>
          <w:p w14:paraId="652E5A59" w14:textId="77777777" w:rsidR="00605BAA" w:rsidRDefault="00605BAA" w:rsidP="00605BAA">
            <w:pPr>
              <w:spacing w:before="20" w:after="20"/>
              <w:rPr>
                <w:sz w:val="16"/>
                <w:szCs w:val="16"/>
              </w:rPr>
            </w:pPr>
            <w:r>
              <w:rPr>
                <w:sz w:val="16"/>
                <w:szCs w:val="16"/>
              </w:rPr>
              <w:t>Proposed</w:t>
            </w:r>
            <w:r w:rsidRPr="005D62A2">
              <w:rPr>
                <w:sz w:val="16"/>
                <w:szCs w:val="16"/>
              </w:rPr>
              <w:t xml:space="preserve"> unwanted emissions for WBB LMPs</w:t>
            </w:r>
            <w:r>
              <w:rPr>
                <w:sz w:val="16"/>
                <w:szCs w:val="16"/>
              </w:rPr>
              <w:t xml:space="preserve"> BS</w:t>
            </w:r>
            <w:r w:rsidRPr="005D62A2">
              <w:rPr>
                <w:sz w:val="16"/>
                <w:szCs w:val="16"/>
              </w:rPr>
              <w:t xml:space="preserve"> to </w:t>
            </w:r>
            <w:r>
              <w:rPr>
                <w:sz w:val="16"/>
                <w:szCs w:val="16"/>
              </w:rPr>
              <w:t>facilitate coexistence with</w:t>
            </w:r>
            <w:r w:rsidRPr="005D62A2">
              <w:rPr>
                <w:sz w:val="16"/>
                <w:szCs w:val="16"/>
              </w:rPr>
              <w:t xml:space="preserve"> MFCN below 3.8 GHz</w:t>
            </w:r>
            <w:r>
              <w:rPr>
                <w:sz w:val="16"/>
                <w:szCs w:val="16"/>
              </w:rPr>
              <w:t xml:space="preserve"> for unsynchronized scenario.</w:t>
            </w:r>
          </w:p>
          <w:p w14:paraId="3E4CEFA9" w14:textId="77777777" w:rsidR="00605BAA" w:rsidRDefault="00605BAA" w:rsidP="00605BAA">
            <w:pPr>
              <w:spacing w:before="20" w:after="20"/>
              <w:rPr>
                <w:sz w:val="16"/>
                <w:szCs w:val="16"/>
              </w:rPr>
            </w:pPr>
          </w:p>
          <w:p w14:paraId="09BB9C03" w14:textId="2892EC61" w:rsidR="00605BAA" w:rsidRPr="002A1454" w:rsidRDefault="00605BAA" w:rsidP="00605BAA">
            <w:pPr>
              <w:spacing w:before="20" w:after="20"/>
              <w:rPr>
                <w:rFonts w:cs="Arial"/>
                <w:sz w:val="16"/>
                <w:szCs w:val="16"/>
              </w:rPr>
            </w:pPr>
            <w:r w:rsidRPr="00083EB6">
              <w:rPr>
                <w:sz w:val="16"/>
                <w:szCs w:val="16"/>
                <w:highlight w:val="yellow"/>
              </w:rPr>
              <w:t>Table 53 should be updated with underlying assumptions and resulting separation distances</w:t>
            </w:r>
            <w:r>
              <w:rPr>
                <w:sz w:val="16"/>
                <w:szCs w:val="16"/>
                <w:highlight w:val="yellow"/>
              </w:rPr>
              <w:t>, modified table provided below</w:t>
            </w:r>
            <w:r w:rsidRPr="00083EB6">
              <w:rPr>
                <w:sz w:val="16"/>
                <w:szCs w:val="16"/>
                <w:highlight w:val="yellow"/>
              </w:rPr>
              <w:t>.</w:t>
            </w:r>
            <w:r>
              <w:rPr>
                <w:sz w:val="16"/>
                <w:szCs w:val="16"/>
              </w:rPr>
              <w:t xml:space="preserve"> </w:t>
            </w:r>
          </w:p>
        </w:tc>
        <w:tc>
          <w:tcPr>
            <w:tcW w:w="1843" w:type="dxa"/>
          </w:tcPr>
          <w:p w14:paraId="7D5CE512" w14:textId="77777777" w:rsidR="00605BAA" w:rsidRPr="002A1454" w:rsidRDefault="00605BAA" w:rsidP="00605BAA">
            <w:pPr>
              <w:spacing w:before="20" w:after="20"/>
              <w:rPr>
                <w:rFonts w:cs="Arial"/>
                <w:sz w:val="16"/>
                <w:szCs w:val="16"/>
              </w:rPr>
            </w:pPr>
          </w:p>
        </w:tc>
      </w:tr>
      <w:tr w:rsidR="00605BAA" w:rsidRPr="00151940" w14:paraId="4AFDB7EA" w14:textId="77777777" w:rsidTr="00B0495E">
        <w:trPr>
          <w:cantSplit/>
          <w:trHeight w:val="1214"/>
        </w:trPr>
        <w:tc>
          <w:tcPr>
            <w:tcW w:w="1042" w:type="dxa"/>
          </w:tcPr>
          <w:p w14:paraId="22A8F3FC" w14:textId="278311BE" w:rsidR="00605BAA" w:rsidRDefault="00605BAA" w:rsidP="00605BAA">
            <w:pPr>
              <w:keepLines/>
              <w:spacing w:before="20" w:after="20"/>
              <w:rPr>
                <w:sz w:val="16"/>
                <w:szCs w:val="16"/>
                <w:lang w:val="en-US"/>
              </w:rPr>
            </w:pPr>
            <w:r>
              <w:rPr>
                <w:sz w:val="16"/>
                <w:szCs w:val="16"/>
              </w:rPr>
              <w:t>ER/18</w:t>
            </w:r>
          </w:p>
        </w:tc>
        <w:tc>
          <w:tcPr>
            <w:tcW w:w="1224" w:type="dxa"/>
          </w:tcPr>
          <w:p w14:paraId="46A4BE8C" w14:textId="6A4C6AF5" w:rsidR="00605BAA" w:rsidRDefault="00605BAA" w:rsidP="00605BAA">
            <w:pPr>
              <w:keepLines/>
              <w:spacing w:before="20" w:after="20"/>
              <w:rPr>
                <w:sz w:val="16"/>
                <w:szCs w:val="16"/>
                <w:lang w:val="en-US"/>
              </w:rPr>
            </w:pPr>
            <w:r>
              <w:rPr>
                <w:sz w:val="16"/>
                <w:szCs w:val="16"/>
              </w:rPr>
              <w:t>7.1.8</w:t>
            </w:r>
          </w:p>
        </w:tc>
        <w:tc>
          <w:tcPr>
            <w:tcW w:w="1276" w:type="dxa"/>
          </w:tcPr>
          <w:p w14:paraId="392EDCF2" w14:textId="10B0170B" w:rsidR="00605BAA" w:rsidRDefault="00605BAA" w:rsidP="00605BAA">
            <w:pPr>
              <w:keepLines/>
              <w:spacing w:before="20" w:after="20"/>
              <w:rPr>
                <w:sz w:val="16"/>
                <w:szCs w:val="16"/>
                <w:lang w:val="en-US"/>
              </w:rPr>
            </w:pPr>
            <w:r>
              <w:rPr>
                <w:rFonts w:ascii="Times New Roman" w:hAnsi="Times New Roman"/>
                <w:color w:val="000000" w:themeColor="text1"/>
                <w:sz w:val="16"/>
                <w:szCs w:val="16"/>
              </w:rPr>
              <w:t>Table 53</w:t>
            </w:r>
          </w:p>
        </w:tc>
        <w:tc>
          <w:tcPr>
            <w:tcW w:w="1355" w:type="dxa"/>
          </w:tcPr>
          <w:p w14:paraId="55DF12D2" w14:textId="4E70B2E6" w:rsidR="00605BAA" w:rsidRDefault="00605BAA" w:rsidP="00605BAA">
            <w:pPr>
              <w:keepLines/>
              <w:spacing w:before="20" w:after="20"/>
              <w:rPr>
                <w:sz w:val="16"/>
                <w:szCs w:val="16"/>
                <w:lang w:val="en-US"/>
              </w:rPr>
            </w:pPr>
            <w:r>
              <w:rPr>
                <w:sz w:val="16"/>
                <w:szCs w:val="16"/>
              </w:rPr>
              <w:t>General</w:t>
            </w:r>
          </w:p>
        </w:tc>
        <w:tc>
          <w:tcPr>
            <w:tcW w:w="4111" w:type="dxa"/>
          </w:tcPr>
          <w:p w14:paraId="69E1D322" w14:textId="548BFA58" w:rsidR="00605BAA" w:rsidRPr="003E4678" w:rsidRDefault="00605BAA" w:rsidP="00605BAA">
            <w:pPr>
              <w:keepLines/>
              <w:spacing w:before="20" w:after="20"/>
              <w:rPr>
                <w:sz w:val="16"/>
                <w:szCs w:val="16"/>
                <w:lang w:val="en-US"/>
              </w:rPr>
            </w:pPr>
            <w:r>
              <w:rPr>
                <w:sz w:val="16"/>
                <w:szCs w:val="16"/>
              </w:rPr>
              <w:t>Text to be added below table 53</w:t>
            </w:r>
          </w:p>
        </w:tc>
        <w:tc>
          <w:tcPr>
            <w:tcW w:w="4820" w:type="dxa"/>
          </w:tcPr>
          <w:p w14:paraId="190FE52D" w14:textId="77777777" w:rsidR="00605BAA" w:rsidRPr="00B06AF7" w:rsidRDefault="00605BAA" w:rsidP="00605BAA">
            <w:pPr>
              <w:spacing w:before="20" w:after="20"/>
            </w:pPr>
            <w:r>
              <w:rPr>
                <w:b/>
                <w:bCs/>
                <w:sz w:val="16"/>
                <w:szCs w:val="16"/>
              </w:rPr>
              <w:t>From Issue 2 move this text under table 53”</w:t>
            </w:r>
            <w:r>
              <w:rPr>
                <w:color w:val="000000" w:themeColor="text1"/>
                <w:sz w:val="16"/>
                <w:szCs w:val="16"/>
              </w:rPr>
              <w:t xml:space="preserve"> </w:t>
            </w:r>
            <w:r w:rsidRPr="00204ECC">
              <w:rPr>
                <w:sz w:val="16"/>
                <w:szCs w:val="16"/>
              </w:rPr>
              <w:t>Analysis in Study 3 suggests that for Medium Power AAS BS operating in 3860-4200 MHz, an OOBE of -35 dBm/MHz TRP can provide sufficient protection, but in Rural Areas with large cell size of 5G MFCN network, an OOBE of WBB MR AAS BS should be -54 dBm/MHz TRP.</w:t>
            </w:r>
            <w:r w:rsidRPr="00B06AF7">
              <w:t xml:space="preserve"> </w:t>
            </w:r>
          </w:p>
          <w:p w14:paraId="176DBF2F" w14:textId="11D7B5B5" w:rsidR="00605BAA" w:rsidRPr="002A1454" w:rsidRDefault="00605BAA" w:rsidP="00605BAA">
            <w:pPr>
              <w:spacing w:before="20" w:after="20"/>
              <w:rPr>
                <w:rFonts w:cs="Arial"/>
                <w:sz w:val="16"/>
                <w:szCs w:val="16"/>
              </w:rPr>
            </w:pPr>
            <w:r>
              <w:rPr>
                <w:rFonts w:ascii="Times New Roman" w:hAnsi="Times New Roman"/>
                <w:b/>
                <w:bCs/>
                <w:sz w:val="16"/>
                <w:szCs w:val="16"/>
              </w:rPr>
              <w:t xml:space="preserve"> Also add: </w:t>
            </w:r>
            <w:r w:rsidRPr="00C21029">
              <w:rPr>
                <w:rFonts w:ascii="Times New Roman" w:eastAsia="Times New Roman" w:hAnsi="Times New Roman"/>
                <w:sz w:val="16"/>
                <w:szCs w:val="16"/>
                <w:lang w:eastAsia="fr-FR"/>
              </w:rPr>
              <w:t xml:space="preserve">Furthermore studies also highlight scenarios where </w:t>
            </w:r>
            <w:proofErr w:type="spellStart"/>
            <w:proofErr w:type="gramStart"/>
            <w:r w:rsidRPr="00C21029">
              <w:rPr>
                <w:rFonts w:ascii="Times New Roman" w:eastAsia="Times New Roman" w:hAnsi="Times New Roman"/>
                <w:sz w:val="16"/>
                <w:szCs w:val="16"/>
                <w:lang w:eastAsia="fr-FR"/>
              </w:rPr>
              <w:t>unsynchronzied,operation</w:t>
            </w:r>
            <w:proofErr w:type="spellEnd"/>
            <w:proofErr w:type="gramEnd"/>
            <w:r w:rsidRPr="00C21029">
              <w:rPr>
                <w:rFonts w:ascii="Times New Roman" w:eastAsia="Times New Roman" w:hAnsi="Times New Roman"/>
                <w:sz w:val="16"/>
                <w:szCs w:val="16"/>
                <w:lang w:eastAsia="fr-FR"/>
              </w:rPr>
              <w:t xml:space="preserve"> will not be feasible, synchronization or other coordination measures are required. (ref study 3)</w:t>
            </w:r>
          </w:p>
        </w:tc>
        <w:tc>
          <w:tcPr>
            <w:tcW w:w="1843" w:type="dxa"/>
          </w:tcPr>
          <w:p w14:paraId="684C1CE7" w14:textId="77777777" w:rsidR="00605BAA" w:rsidRPr="002A1454" w:rsidRDefault="00605BAA" w:rsidP="00605BAA">
            <w:pPr>
              <w:spacing w:before="20" w:after="20"/>
              <w:rPr>
                <w:rFonts w:cs="Arial"/>
                <w:sz w:val="16"/>
                <w:szCs w:val="16"/>
              </w:rPr>
            </w:pPr>
          </w:p>
        </w:tc>
      </w:tr>
      <w:tr w:rsidR="00605BAA" w:rsidRPr="00151940" w14:paraId="730CB111" w14:textId="77777777" w:rsidTr="00B0495E">
        <w:trPr>
          <w:cantSplit/>
          <w:trHeight w:val="1214"/>
        </w:trPr>
        <w:tc>
          <w:tcPr>
            <w:tcW w:w="1042" w:type="dxa"/>
          </w:tcPr>
          <w:p w14:paraId="75756205" w14:textId="630FCCEB" w:rsidR="00605BAA" w:rsidRDefault="00605BAA" w:rsidP="00605BAA">
            <w:pPr>
              <w:keepLines/>
              <w:spacing w:before="20" w:after="20"/>
              <w:rPr>
                <w:sz w:val="16"/>
                <w:szCs w:val="16"/>
              </w:rPr>
            </w:pPr>
            <w:r>
              <w:rPr>
                <w:rFonts w:cs="Arial"/>
                <w:sz w:val="16"/>
                <w:szCs w:val="16"/>
              </w:rPr>
              <w:t>Orange/20</w:t>
            </w:r>
          </w:p>
        </w:tc>
        <w:tc>
          <w:tcPr>
            <w:tcW w:w="1224" w:type="dxa"/>
          </w:tcPr>
          <w:p w14:paraId="333E5F91" w14:textId="703541D0" w:rsidR="00605BAA" w:rsidRDefault="00605BAA" w:rsidP="00605BAA">
            <w:pPr>
              <w:keepLines/>
              <w:spacing w:before="20" w:after="20"/>
              <w:rPr>
                <w:sz w:val="16"/>
                <w:szCs w:val="16"/>
              </w:rPr>
            </w:pPr>
            <w:r>
              <w:rPr>
                <w:rFonts w:cs="Arial"/>
                <w:sz w:val="16"/>
                <w:szCs w:val="16"/>
              </w:rPr>
              <w:t>7.1.8</w:t>
            </w:r>
          </w:p>
        </w:tc>
        <w:tc>
          <w:tcPr>
            <w:tcW w:w="1276" w:type="dxa"/>
          </w:tcPr>
          <w:p w14:paraId="7AE4F9FD" w14:textId="462ABEB9" w:rsidR="00605BAA" w:rsidRDefault="00605BAA" w:rsidP="00605BAA">
            <w:pPr>
              <w:keepLines/>
              <w:spacing w:before="20" w:after="20"/>
              <w:rPr>
                <w:rFonts w:ascii="Times New Roman" w:hAnsi="Times New Roman"/>
                <w:color w:val="000000" w:themeColor="text1"/>
                <w:sz w:val="16"/>
                <w:szCs w:val="16"/>
              </w:rPr>
            </w:pPr>
            <w:r>
              <w:rPr>
                <w:rFonts w:cs="Arial"/>
                <w:sz w:val="16"/>
                <w:szCs w:val="16"/>
              </w:rPr>
              <w:t>Table 55</w:t>
            </w:r>
          </w:p>
        </w:tc>
        <w:tc>
          <w:tcPr>
            <w:tcW w:w="1355" w:type="dxa"/>
          </w:tcPr>
          <w:p w14:paraId="3D576794" w14:textId="70E3AA47" w:rsidR="00605BAA" w:rsidRDefault="00605BAA" w:rsidP="00605BAA">
            <w:pPr>
              <w:keepLines/>
              <w:spacing w:before="20" w:after="20"/>
              <w:rPr>
                <w:sz w:val="16"/>
                <w:szCs w:val="16"/>
              </w:rPr>
            </w:pPr>
            <w:r>
              <w:rPr>
                <w:rFonts w:cs="Arial"/>
                <w:sz w:val="16"/>
                <w:szCs w:val="16"/>
              </w:rPr>
              <w:t>General</w:t>
            </w:r>
          </w:p>
        </w:tc>
        <w:tc>
          <w:tcPr>
            <w:tcW w:w="4111" w:type="dxa"/>
          </w:tcPr>
          <w:p w14:paraId="5D2D7E97" w14:textId="69085549" w:rsidR="00605BAA" w:rsidRDefault="00605BAA" w:rsidP="00605BAA">
            <w:pPr>
              <w:keepLines/>
              <w:spacing w:before="20" w:after="20"/>
              <w:rPr>
                <w:sz w:val="16"/>
                <w:szCs w:val="16"/>
              </w:rPr>
            </w:pPr>
            <w:r>
              <w:rPr>
                <w:rFonts w:cs="Arial"/>
                <w:sz w:val="16"/>
                <w:szCs w:val="16"/>
              </w:rPr>
              <w:t>The additional requirement of unwanted emissions will facilitate the co-existence</w:t>
            </w:r>
          </w:p>
        </w:tc>
        <w:tc>
          <w:tcPr>
            <w:tcW w:w="4820" w:type="dxa"/>
          </w:tcPr>
          <w:p w14:paraId="355E614A" w14:textId="7FBCB625" w:rsidR="00605BAA" w:rsidRDefault="00605BAA" w:rsidP="00605BAA">
            <w:pPr>
              <w:spacing w:before="20" w:after="20"/>
              <w:rPr>
                <w:b/>
                <w:bCs/>
                <w:sz w:val="16"/>
                <w:szCs w:val="16"/>
              </w:rPr>
            </w:pPr>
            <w:r>
              <w:rPr>
                <w:sz w:val="16"/>
                <w:szCs w:val="16"/>
                <w:lang w:val="en-US"/>
              </w:rPr>
              <w:t>To replace “to reduce coordination cases” by “to facilitate the co-existence”</w:t>
            </w:r>
          </w:p>
        </w:tc>
        <w:tc>
          <w:tcPr>
            <w:tcW w:w="1843" w:type="dxa"/>
          </w:tcPr>
          <w:p w14:paraId="00C72615" w14:textId="77777777" w:rsidR="00605BAA" w:rsidRPr="002A1454" w:rsidRDefault="00605BAA" w:rsidP="00605BAA">
            <w:pPr>
              <w:spacing w:before="20" w:after="20"/>
              <w:rPr>
                <w:rFonts w:cs="Arial"/>
                <w:sz w:val="16"/>
                <w:szCs w:val="16"/>
              </w:rPr>
            </w:pPr>
          </w:p>
        </w:tc>
      </w:tr>
      <w:tr w:rsidR="00605BAA" w:rsidRPr="00151940" w14:paraId="12285B8A" w14:textId="77777777" w:rsidTr="00B0495E">
        <w:trPr>
          <w:cantSplit/>
          <w:trHeight w:val="1214"/>
        </w:trPr>
        <w:tc>
          <w:tcPr>
            <w:tcW w:w="1042" w:type="dxa"/>
          </w:tcPr>
          <w:p w14:paraId="72DE45C8" w14:textId="0DEC4315" w:rsidR="00605BAA" w:rsidRDefault="00605BAA" w:rsidP="00605BAA">
            <w:pPr>
              <w:keepLines/>
              <w:spacing w:before="20" w:after="20"/>
              <w:rPr>
                <w:rFonts w:cs="Arial"/>
                <w:sz w:val="16"/>
                <w:szCs w:val="16"/>
              </w:rPr>
            </w:pPr>
            <w:r>
              <w:rPr>
                <w:sz w:val="16"/>
                <w:szCs w:val="16"/>
                <w:lang w:val="en-US"/>
              </w:rPr>
              <w:t>D/79</w:t>
            </w:r>
          </w:p>
        </w:tc>
        <w:tc>
          <w:tcPr>
            <w:tcW w:w="1224" w:type="dxa"/>
          </w:tcPr>
          <w:p w14:paraId="542811A6" w14:textId="3BD647DC" w:rsidR="00605BAA" w:rsidRDefault="00605BAA" w:rsidP="00605BAA">
            <w:pPr>
              <w:keepLines/>
              <w:spacing w:before="20" w:after="20"/>
              <w:rPr>
                <w:rFonts w:cs="Arial"/>
                <w:sz w:val="16"/>
                <w:szCs w:val="16"/>
              </w:rPr>
            </w:pPr>
            <w:r>
              <w:rPr>
                <w:sz w:val="16"/>
                <w:szCs w:val="16"/>
                <w:lang w:val="en-US"/>
              </w:rPr>
              <w:t>Page 63, 7.1.8 Summary and Conclusions</w:t>
            </w:r>
          </w:p>
        </w:tc>
        <w:tc>
          <w:tcPr>
            <w:tcW w:w="1276" w:type="dxa"/>
          </w:tcPr>
          <w:p w14:paraId="203A0139" w14:textId="268F847C" w:rsidR="00605BAA" w:rsidRDefault="00605BAA" w:rsidP="00605BAA">
            <w:pPr>
              <w:keepLines/>
              <w:spacing w:before="20" w:after="20"/>
              <w:rPr>
                <w:rFonts w:cs="Arial"/>
                <w:sz w:val="16"/>
                <w:szCs w:val="16"/>
              </w:rPr>
            </w:pPr>
            <w:r>
              <w:rPr>
                <w:sz w:val="16"/>
                <w:szCs w:val="16"/>
                <w:lang w:val="en-US"/>
              </w:rPr>
              <w:t>Table 55, second row, left column</w:t>
            </w:r>
          </w:p>
        </w:tc>
        <w:tc>
          <w:tcPr>
            <w:tcW w:w="1355" w:type="dxa"/>
          </w:tcPr>
          <w:p w14:paraId="6C4D9B1B" w14:textId="6ADA6069" w:rsidR="00605BAA" w:rsidRDefault="00605BAA" w:rsidP="00605BAA">
            <w:pPr>
              <w:keepLines/>
              <w:spacing w:before="20" w:after="20"/>
              <w:rPr>
                <w:rFonts w:cs="Arial"/>
                <w:sz w:val="16"/>
                <w:szCs w:val="16"/>
              </w:rPr>
            </w:pPr>
            <w:r>
              <w:rPr>
                <w:sz w:val="16"/>
                <w:szCs w:val="16"/>
                <w:lang w:val="en-US"/>
              </w:rPr>
              <w:t>General</w:t>
            </w:r>
          </w:p>
        </w:tc>
        <w:tc>
          <w:tcPr>
            <w:tcW w:w="4111" w:type="dxa"/>
          </w:tcPr>
          <w:p w14:paraId="56B19467" w14:textId="77777777" w:rsidR="00605BAA" w:rsidRDefault="00605BAA" w:rsidP="00605BAA">
            <w:pPr>
              <w:spacing w:before="20" w:after="20"/>
              <w:rPr>
                <w:sz w:val="16"/>
                <w:szCs w:val="16"/>
                <w:lang w:val="en-US"/>
              </w:rPr>
            </w:pPr>
            <w:r>
              <w:rPr>
                <w:sz w:val="16"/>
                <w:szCs w:val="16"/>
                <w:lang w:val="en-US"/>
              </w:rPr>
              <w:t xml:space="preserve">more precise wording </w:t>
            </w:r>
            <w:proofErr w:type="gramStart"/>
            <w:r>
              <w:rPr>
                <w:sz w:val="16"/>
                <w:szCs w:val="16"/>
                <w:lang w:val="en-US"/>
              </w:rPr>
              <w:t>proposed</w:t>
            </w:r>
            <w:proofErr w:type="gramEnd"/>
          </w:p>
          <w:p w14:paraId="78444BDF" w14:textId="77777777" w:rsidR="00605BAA" w:rsidRDefault="00605BAA" w:rsidP="00605BAA">
            <w:pPr>
              <w:keepLines/>
              <w:spacing w:before="20" w:after="20"/>
              <w:rPr>
                <w:rFonts w:cs="Arial"/>
                <w:sz w:val="16"/>
                <w:szCs w:val="16"/>
              </w:rPr>
            </w:pPr>
          </w:p>
        </w:tc>
        <w:tc>
          <w:tcPr>
            <w:tcW w:w="4820" w:type="dxa"/>
          </w:tcPr>
          <w:p w14:paraId="759721C9" w14:textId="77777777" w:rsidR="00605BAA" w:rsidRPr="003E4678" w:rsidRDefault="00605BAA" w:rsidP="00605BAA">
            <w:pPr>
              <w:spacing w:before="20" w:after="20"/>
              <w:rPr>
                <w:sz w:val="16"/>
                <w:szCs w:val="16"/>
              </w:rPr>
            </w:pPr>
            <w:r w:rsidRPr="003E4678">
              <w:rPr>
                <w:sz w:val="16"/>
                <w:szCs w:val="16"/>
              </w:rPr>
              <w:t xml:space="preserve">-45 dBm/MHz conducted </w:t>
            </w:r>
            <w:ins w:id="679" w:author="Germany" w:date="2024-04-16T14:15:00Z">
              <w:r w:rsidRPr="003E4678">
                <w:rPr>
                  <w:sz w:val="16"/>
                  <w:szCs w:val="16"/>
                </w:rPr>
                <w:t xml:space="preserve">power </w:t>
              </w:r>
            </w:ins>
            <w:r w:rsidRPr="003E4678">
              <w:rPr>
                <w:sz w:val="16"/>
                <w:szCs w:val="16"/>
              </w:rPr>
              <w:t>per BS (</w:t>
            </w:r>
            <w:del w:id="680" w:author="Unknown">
              <w:r w:rsidRPr="003E4678" w:rsidDel="00EE54E9">
                <w:rPr>
                  <w:sz w:val="16"/>
                  <w:szCs w:val="16"/>
                </w:rPr>
                <w:delText>S</w:delText>
              </w:r>
            </w:del>
            <w:ins w:id="681" w:author="Germany" w:date="2024-04-16T14:15:00Z">
              <w:r w:rsidRPr="003E4678">
                <w:rPr>
                  <w:sz w:val="16"/>
                  <w:szCs w:val="16"/>
                </w:rPr>
                <w:t>s</w:t>
              </w:r>
            </w:ins>
            <w:r w:rsidRPr="003E4678">
              <w:rPr>
                <w:sz w:val="16"/>
                <w:szCs w:val="16"/>
              </w:rPr>
              <w:t>ector) for LP &amp; MP non-AAS BS (Sector)</w:t>
            </w:r>
          </w:p>
          <w:p w14:paraId="6F1FADF5" w14:textId="41F80B37" w:rsidR="00605BAA" w:rsidRDefault="00605BAA" w:rsidP="00605BAA">
            <w:pPr>
              <w:spacing w:before="20" w:after="20"/>
              <w:rPr>
                <w:sz w:val="16"/>
                <w:szCs w:val="16"/>
                <w:lang w:val="en-US"/>
              </w:rPr>
            </w:pPr>
            <w:r w:rsidRPr="003E4678">
              <w:rPr>
                <w:sz w:val="16"/>
                <w:szCs w:val="16"/>
              </w:rPr>
              <w:t>-45 dBm/MHz TRP per BS</w:t>
            </w:r>
            <w:ins w:id="682" w:author="Germany" w:date="2024-04-16T14:15:00Z">
              <w:r w:rsidRPr="003E4678">
                <w:rPr>
                  <w:sz w:val="16"/>
                  <w:szCs w:val="16"/>
                </w:rPr>
                <w:t xml:space="preserve"> (sector)</w:t>
              </w:r>
            </w:ins>
            <w:r w:rsidRPr="003E4678">
              <w:rPr>
                <w:sz w:val="16"/>
                <w:szCs w:val="16"/>
              </w:rPr>
              <w:t xml:space="preserve"> for MP AAS BS</w:t>
            </w:r>
            <w:del w:id="683" w:author="Unknown">
              <w:r w:rsidRPr="003E4678" w:rsidDel="00EE54E9">
                <w:rPr>
                  <w:sz w:val="16"/>
                  <w:szCs w:val="16"/>
                </w:rPr>
                <w:delText xml:space="preserve"> (Sector)</w:delText>
              </w:r>
            </w:del>
          </w:p>
        </w:tc>
        <w:tc>
          <w:tcPr>
            <w:tcW w:w="1843" w:type="dxa"/>
          </w:tcPr>
          <w:p w14:paraId="2D618B43" w14:textId="77777777" w:rsidR="00605BAA" w:rsidRPr="002A1454" w:rsidRDefault="00605BAA" w:rsidP="00605BAA">
            <w:pPr>
              <w:spacing w:before="20" w:after="20"/>
              <w:rPr>
                <w:rFonts w:cs="Arial"/>
                <w:sz w:val="16"/>
                <w:szCs w:val="16"/>
              </w:rPr>
            </w:pPr>
          </w:p>
        </w:tc>
      </w:tr>
      <w:tr w:rsidR="00605BAA" w:rsidRPr="00151940" w14:paraId="67FB018F" w14:textId="77777777" w:rsidTr="00B0495E">
        <w:trPr>
          <w:cantSplit/>
          <w:trHeight w:val="1214"/>
        </w:trPr>
        <w:tc>
          <w:tcPr>
            <w:tcW w:w="1042" w:type="dxa"/>
          </w:tcPr>
          <w:p w14:paraId="3E062910" w14:textId="13ED14F3" w:rsidR="00605BAA" w:rsidRDefault="00605BAA" w:rsidP="00605BAA">
            <w:pPr>
              <w:keepLines/>
              <w:spacing w:before="20" w:after="20"/>
              <w:rPr>
                <w:sz w:val="16"/>
                <w:szCs w:val="16"/>
                <w:lang w:val="en-US"/>
              </w:rPr>
            </w:pPr>
            <w:r w:rsidRPr="00B1763F">
              <w:rPr>
                <w:rFonts w:cs="Arial"/>
                <w:sz w:val="16"/>
                <w:szCs w:val="16"/>
              </w:rPr>
              <w:t>LTU/</w:t>
            </w:r>
            <w:r>
              <w:rPr>
                <w:rFonts w:cs="Arial"/>
                <w:sz w:val="16"/>
                <w:szCs w:val="16"/>
              </w:rPr>
              <w:t>28</w:t>
            </w:r>
          </w:p>
        </w:tc>
        <w:tc>
          <w:tcPr>
            <w:tcW w:w="1224" w:type="dxa"/>
          </w:tcPr>
          <w:p w14:paraId="0D6229FA" w14:textId="09496B6C" w:rsidR="00605BAA" w:rsidRDefault="00605BAA" w:rsidP="00605BAA">
            <w:pPr>
              <w:keepLines/>
              <w:spacing w:before="20" w:after="20"/>
              <w:rPr>
                <w:sz w:val="16"/>
                <w:szCs w:val="16"/>
                <w:lang w:val="en-US"/>
              </w:rPr>
            </w:pPr>
            <w:r>
              <w:rPr>
                <w:rFonts w:cs="Arial"/>
                <w:sz w:val="16"/>
                <w:szCs w:val="16"/>
              </w:rPr>
              <w:t>7.1.8</w:t>
            </w:r>
          </w:p>
        </w:tc>
        <w:tc>
          <w:tcPr>
            <w:tcW w:w="1276" w:type="dxa"/>
          </w:tcPr>
          <w:p w14:paraId="09F10329" w14:textId="60AACA1A" w:rsidR="00605BAA" w:rsidRDefault="00605BAA" w:rsidP="00605BAA">
            <w:pPr>
              <w:keepLines/>
              <w:spacing w:before="20" w:after="20"/>
              <w:rPr>
                <w:sz w:val="16"/>
                <w:szCs w:val="16"/>
                <w:lang w:val="en-US"/>
              </w:rPr>
            </w:pPr>
            <w:r>
              <w:rPr>
                <w:rFonts w:cs="Arial"/>
                <w:sz w:val="16"/>
                <w:szCs w:val="16"/>
              </w:rPr>
              <w:t>Table 57</w:t>
            </w:r>
          </w:p>
        </w:tc>
        <w:tc>
          <w:tcPr>
            <w:tcW w:w="1355" w:type="dxa"/>
          </w:tcPr>
          <w:p w14:paraId="7E12FD3B" w14:textId="1318264F" w:rsidR="00605BAA" w:rsidRDefault="00605BAA" w:rsidP="00605BAA">
            <w:pPr>
              <w:keepLines/>
              <w:spacing w:before="20" w:after="20"/>
              <w:rPr>
                <w:sz w:val="16"/>
                <w:szCs w:val="16"/>
                <w:lang w:val="en-US"/>
              </w:rPr>
            </w:pPr>
            <w:r>
              <w:rPr>
                <w:rFonts w:cs="Arial"/>
                <w:sz w:val="16"/>
                <w:szCs w:val="16"/>
              </w:rPr>
              <w:t>General</w:t>
            </w:r>
          </w:p>
        </w:tc>
        <w:tc>
          <w:tcPr>
            <w:tcW w:w="4111" w:type="dxa"/>
          </w:tcPr>
          <w:p w14:paraId="3989A942" w14:textId="20825687" w:rsidR="00605BAA" w:rsidRPr="003E4678" w:rsidRDefault="00605BAA" w:rsidP="00605BAA">
            <w:pPr>
              <w:keepLines/>
              <w:spacing w:before="20" w:after="20"/>
              <w:rPr>
                <w:sz w:val="16"/>
                <w:szCs w:val="16"/>
                <w:lang w:val="en-US"/>
              </w:rPr>
            </w:pPr>
            <w:r>
              <w:rPr>
                <w:rFonts w:cs="Arial"/>
                <w:sz w:val="16"/>
                <w:szCs w:val="16"/>
              </w:rPr>
              <w:t>Alignment of table caption and heading with Table 48</w:t>
            </w:r>
          </w:p>
        </w:tc>
        <w:tc>
          <w:tcPr>
            <w:tcW w:w="4820" w:type="dxa"/>
          </w:tcPr>
          <w:p w14:paraId="712F274F" w14:textId="433E4ADD" w:rsidR="00605BAA" w:rsidRPr="002A1454" w:rsidRDefault="00605BAA" w:rsidP="00605BAA">
            <w:pPr>
              <w:spacing w:before="20" w:after="20"/>
              <w:rPr>
                <w:rFonts w:cs="Arial"/>
                <w:sz w:val="16"/>
                <w:szCs w:val="16"/>
              </w:rPr>
            </w:pPr>
            <w:r>
              <w:rPr>
                <w:rFonts w:cs="Arial"/>
                <w:sz w:val="16"/>
                <w:szCs w:val="16"/>
              </w:rPr>
              <w:t xml:space="preserve">See comment </w:t>
            </w:r>
            <w:r w:rsidRPr="001B0491">
              <w:rPr>
                <w:rFonts w:cs="Arial"/>
                <w:sz w:val="16"/>
                <w:szCs w:val="16"/>
              </w:rPr>
              <w:t>LTU/23 for consistent approach</w:t>
            </w:r>
          </w:p>
        </w:tc>
        <w:tc>
          <w:tcPr>
            <w:tcW w:w="1843" w:type="dxa"/>
          </w:tcPr>
          <w:p w14:paraId="3903F5D7" w14:textId="77777777" w:rsidR="00605BAA" w:rsidRPr="002A1454" w:rsidRDefault="00605BAA" w:rsidP="00605BAA">
            <w:pPr>
              <w:spacing w:before="20" w:after="20"/>
              <w:rPr>
                <w:rFonts w:cs="Arial"/>
                <w:sz w:val="16"/>
                <w:szCs w:val="16"/>
              </w:rPr>
            </w:pPr>
          </w:p>
        </w:tc>
      </w:tr>
      <w:tr w:rsidR="00605BAA" w:rsidRPr="00151940" w14:paraId="3604090A" w14:textId="77777777" w:rsidTr="00B0495E">
        <w:trPr>
          <w:cantSplit/>
          <w:trHeight w:val="1214"/>
        </w:trPr>
        <w:tc>
          <w:tcPr>
            <w:tcW w:w="1042" w:type="dxa"/>
          </w:tcPr>
          <w:p w14:paraId="634DE154" w14:textId="18A2F033" w:rsidR="00605BAA" w:rsidRPr="00B1763F" w:rsidRDefault="00605BAA" w:rsidP="00605BAA">
            <w:pPr>
              <w:keepLines/>
              <w:spacing w:before="20" w:after="20"/>
              <w:rPr>
                <w:rFonts w:cs="Arial"/>
                <w:sz w:val="16"/>
                <w:szCs w:val="16"/>
              </w:rPr>
            </w:pPr>
            <w:r>
              <w:rPr>
                <w:rFonts w:cs="Arial"/>
                <w:sz w:val="16"/>
                <w:szCs w:val="16"/>
              </w:rPr>
              <w:lastRenderedPageBreak/>
              <w:t>Orange/21</w:t>
            </w:r>
          </w:p>
        </w:tc>
        <w:tc>
          <w:tcPr>
            <w:tcW w:w="1224" w:type="dxa"/>
          </w:tcPr>
          <w:p w14:paraId="3DCA3E4A" w14:textId="3DE58C80" w:rsidR="00605BAA" w:rsidRDefault="00605BAA" w:rsidP="00605BAA">
            <w:pPr>
              <w:keepLines/>
              <w:spacing w:before="20" w:after="20"/>
              <w:rPr>
                <w:rFonts w:cs="Arial"/>
                <w:sz w:val="16"/>
                <w:szCs w:val="16"/>
              </w:rPr>
            </w:pPr>
            <w:r>
              <w:rPr>
                <w:rFonts w:cs="Arial"/>
                <w:sz w:val="16"/>
                <w:szCs w:val="16"/>
              </w:rPr>
              <w:t>7.2.1</w:t>
            </w:r>
          </w:p>
        </w:tc>
        <w:tc>
          <w:tcPr>
            <w:tcW w:w="1276" w:type="dxa"/>
          </w:tcPr>
          <w:p w14:paraId="12C47082" w14:textId="2A4BD847" w:rsidR="00605BAA" w:rsidRDefault="00605BAA" w:rsidP="00605BAA">
            <w:pPr>
              <w:keepLines/>
              <w:spacing w:before="20" w:after="20"/>
              <w:rPr>
                <w:rFonts w:cs="Arial"/>
                <w:sz w:val="16"/>
                <w:szCs w:val="16"/>
              </w:rPr>
            </w:pPr>
            <w:r>
              <w:rPr>
                <w:rFonts w:cs="Arial"/>
                <w:sz w:val="16"/>
                <w:szCs w:val="16"/>
              </w:rPr>
              <w:t>Table 58</w:t>
            </w:r>
          </w:p>
        </w:tc>
        <w:tc>
          <w:tcPr>
            <w:tcW w:w="1355" w:type="dxa"/>
          </w:tcPr>
          <w:p w14:paraId="151CD39E" w14:textId="3AB4E419" w:rsidR="00605BAA" w:rsidRDefault="00605BAA" w:rsidP="00605BAA">
            <w:pPr>
              <w:keepLines/>
              <w:spacing w:before="20" w:after="20"/>
              <w:rPr>
                <w:rFonts w:cs="Arial"/>
                <w:sz w:val="16"/>
                <w:szCs w:val="16"/>
              </w:rPr>
            </w:pPr>
            <w:r>
              <w:rPr>
                <w:rFonts w:cs="Arial"/>
                <w:sz w:val="16"/>
                <w:szCs w:val="16"/>
              </w:rPr>
              <w:t>Technical</w:t>
            </w:r>
          </w:p>
        </w:tc>
        <w:tc>
          <w:tcPr>
            <w:tcW w:w="4111" w:type="dxa"/>
          </w:tcPr>
          <w:p w14:paraId="0DEF0435" w14:textId="489F77C9" w:rsidR="00605BAA" w:rsidRDefault="00605BAA" w:rsidP="00605BAA">
            <w:pPr>
              <w:keepLines/>
              <w:spacing w:before="20" w:after="20"/>
              <w:rPr>
                <w:rFonts w:cs="Arial"/>
                <w:sz w:val="16"/>
                <w:szCs w:val="16"/>
              </w:rPr>
            </w:pPr>
            <w:r>
              <w:rPr>
                <w:rFonts w:cs="Arial"/>
                <w:sz w:val="16"/>
                <w:szCs w:val="16"/>
              </w:rPr>
              <w:t>The results in Table 58 are difficult to understand. NFD was not defined nor described in section 4.2.2</w:t>
            </w:r>
          </w:p>
        </w:tc>
        <w:tc>
          <w:tcPr>
            <w:tcW w:w="4820" w:type="dxa"/>
          </w:tcPr>
          <w:p w14:paraId="25811463" w14:textId="28C338A8" w:rsidR="00605BAA" w:rsidRDefault="00605BAA" w:rsidP="00605BAA">
            <w:pPr>
              <w:spacing w:before="20" w:after="20"/>
              <w:rPr>
                <w:rFonts w:cs="Arial"/>
                <w:sz w:val="16"/>
                <w:szCs w:val="16"/>
              </w:rPr>
            </w:pPr>
            <w:r>
              <w:rPr>
                <w:sz w:val="16"/>
                <w:szCs w:val="16"/>
                <w:lang w:val="en-US"/>
              </w:rPr>
              <w:t>Further clarification is needed, otherwise delete this table.</w:t>
            </w:r>
          </w:p>
        </w:tc>
        <w:tc>
          <w:tcPr>
            <w:tcW w:w="1843" w:type="dxa"/>
          </w:tcPr>
          <w:p w14:paraId="63F7D71B" w14:textId="77777777" w:rsidR="00605BAA" w:rsidRPr="002A1454" w:rsidRDefault="00605BAA" w:rsidP="00605BAA">
            <w:pPr>
              <w:spacing w:before="20" w:after="20"/>
              <w:rPr>
                <w:rFonts w:cs="Arial"/>
                <w:sz w:val="16"/>
                <w:szCs w:val="16"/>
              </w:rPr>
            </w:pPr>
          </w:p>
        </w:tc>
      </w:tr>
      <w:tr w:rsidR="00605BAA" w:rsidRPr="00151940" w14:paraId="0793970F" w14:textId="77777777" w:rsidTr="00B0495E">
        <w:trPr>
          <w:cantSplit/>
          <w:trHeight w:val="1214"/>
        </w:trPr>
        <w:tc>
          <w:tcPr>
            <w:tcW w:w="1042" w:type="dxa"/>
          </w:tcPr>
          <w:p w14:paraId="1A351FF8" w14:textId="64D9274A" w:rsidR="00605BAA" w:rsidRDefault="00605BAA" w:rsidP="00605BAA">
            <w:pPr>
              <w:keepLines/>
              <w:spacing w:before="20" w:after="20"/>
              <w:rPr>
                <w:sz w:val="16"/>
                <w:szCs w:val="16"/>
                <w:lang w:val="en-US"/>
              </w:rPr>
            </w:pPr>
            <w:r>
              <w:rPr>
                <w:rFonts w:cs="Arial"/>
                <w:sz w:val="16"/>
                <w:szCs w:val="16"/>
              </w:rPr>
              <w:t>I/13</w:t>
            </w:r>
          </w:p>
        </w:tc>
        <w:tc>
          <w:tcPr>
            <w:tcW w:w="1224" w:type="dxa"/>
          </w:tcPr>
          <w:p w14:paraId="0318296A" w14:textId="79C52708" w:rsidR="00605BAA" w:rsidRDefault="00605BAA" w:rsidP="00605BAA">
            <w:pPr>
              <w:keepLines/>
              <w:spacing w:before="20" w:after="20"/>
              <w:rPr>
                <w:sz w:val="16"/>
                <w:szCs w:val="16"/>
                <w:lang w:val="en-US"/>
              </w:rPr>
            </w:pPr>
            <w:r>
              <w:rPr>
                <w:rFonts w:cs="Arial"/>
                <w:sz w:val="16"/>
                <w:szCs w:val="16"/>
              </w:rPr>
              <w:t>7.1.8</w:t>
            </w:r>
          </w:p>
        </w:tc>
        <w:tc>
          <w:tcPr>
            <w:tcW w:w="1276" w:type="dxa"/>
          </w:tcPr>
          <w:p w14:paraId="1B77665A" w14:textId="77777777" w:rsidR="00605BAA" w:rsidRDefault="00605BAA" w:rsidP="00605BAA">
            <w:pPr>
              <w:keepLines/>
              <w:spacing w:before="20" w:after="20"/>
              <w:rPr>
                <w:rFonts w:cs="Arial"/>
                <w:sz w:val="16"/>
                <w:szCs w:val="16"/>
              </w:rPr>
            </w:pPr>
            <w:r>
              <w:rPr>
                <w:rFonts w:cs="Arial"/>
                <w:sz w:val="16"/>
                <w:szCs w:val="16"/>
              </w:rPr>
              <w:t>Paragraph 4</w:t>
            </w:r>
          </w:p>
          <w:p w14:paraId="50F98373" w14:textId="4E9E5BB1" w:rsidR="00605BAA" w:rsidRDefault="00605BAA" w:rsidP="00605BAA">
            <w:pPr>
              <w:keepLines/>
              <w:spacing w:before="20" w:after="20"/>
              <w:rPr>
                <w:sz w:val="16"/>
                <w:szCs w:val="16"/>
                <w:lang w:val="en-US"/>
              </w:rPr>
            </w:pPr>
            <w:r>
              <w:rPr>
                <w:rFonts w:cs="Arial"/>
                <w:sz w:val="16"/>
                <w:szCs w:val="16"/>
              </w:rPr>
              <w:t>Page 63</w:t>
            </w:r>
          </w:p>
        </w:tc>
        <w:tc>
          <w:tcPr>
            <w:tcW w:w="1355" w:type="dxa"/>
          </w:tcPr>
          <w:p w14:paraId="0F34B89C" w14:textId="2C307CB4" w:rsidR="00605BAA" w:rsidRDefault="00605BAA" w:rsidP="00605BAA">
            <w:pPr>
              <w:keepLines/>
              <w:spacing w:before="20" w:after="20"/>
              <w:rPr>
                <w:sz w:val="16"/>
                <w:szCs w:val="16"/>
                <w:lang w:val="en-US"/>
              </w:rPr>
            </w:pPr>
            <w:r>
              <w:rPr>
                <w:rFonts w:cs="Arial"/>
                <w:sz w:val="16"/>
                <w:szCs w:val="16"/>
              </w:rPr>
              <w:t>General</w:t>
            </w:r>
          </w:p>
        </w:tc>
        <w:tc>
          <w:tcPr>
            <w:tcW w:w="4111" w:type="dxa"/>
          </w:tcPr>
          <w:p w14:paraId="5B2CD257" w14:textId="77777777" w:rsidR="00605BAA" w:rsidRDefault="00605BAA" w:rsidP="00605BAA">
            <w:pPr>
              <w:keepLines/>
              <w:spacing w:before="20" w:after="20"/>
              <w:rPr>
                <w:rFonts w:cs="Arial"/>
                <w:sz w:val="16"/>
                <w:szCs w:val="16"/>
              </w:rPr>
            </w:pPr>
            <w:r>
              <w:rPr>
                <w:rFonts w:cs="Arial"/>
                <w:sz w:val="16"/>
                <w:szCs w:val="16"/>
              </w:rPr>
              <w:t>See comment I/2</w:t>
            </w:r>
          </w:p>
          <w:p w14:paraId="749AFD61" w14:textId="618E4259" w:rsidR="00605BAA" w:rsidRPr="003E4678" w:rsidRDefault="00605BAA" w:rsidP="00605BAA">
            <w:pPr>
              <w:keepLines/>
              <w:spacing w:before="20" w:after="20"/>
              <w:rPr>
                <w:sz w:val="16"/>
                <w:szCs w:val="16"/>
                <w:lang w:val="en-US"/>
              </w:rPr>
            </w:pPr>
            <w:r>
              <w:rPr>
                <w:rFonts w:cs="Arial"/>
                <w:sz w:val="16"/>
                <w:szCs w:val="16"/>
              </w:rPr>
              <w:t>Proposal to replace “toolbox” with “guidelines” or “recommendations”</w:t>
            </w:r>
          </w:p>
        </w:tc>
        <w:tc>
          <w:tcPr>
            <w:tcW w:w="4820" w:type="dxa"/>
          </w:tcPr>
          <w:p w14:paraId="78F761BA" w14:textId="29943C01" w:rsidR="00605BAA" w:rsidRPr="002A1454" w:rsidRDefault="00605BAA" w:rsidP="00605BAA">
            <w:pPr>
              <w:spacing w:before="20" w:after="20"/>
              <w:rPr>
                <w:rFonts w:cs="Arial"/>
                <w:sz w:val="16"/>
                <w:szCs w:val="16"/>
              </w:rPr>
            </w:pPr>
            <w:r w:rsidRPr="000F6733">
              <w:rPr>
                <w:lang w:val="en-US"/>
              </w:rPr>
              <w:t xml:space="preserve">CEPT is developing </w:t>
            </w:r>
            <w:ins w:id="684" w:author="Italy" w:date="2024-04-18T11:53:00Z">
              <w:r w:rsidRPr="000F6733">
                <w:rPr>
                  <w:lang w:val="en-US"/>
                </w:rPr>
                <w:t xml:space="preserve">recommendations </w:t>
              </w:r>
            </w:ins>
            <w:del w:id="685" w:author="Italy" w:date="2024-04-18T11:53:00Z">
              <w:r w:rsidRPr="000F6733" w:rsidDel="007323DC">
                <w:rPr>
                  <w:lang w:val="en-US"/>
                </w:rPr>
                <w:delText xml:space="preserve">a toolbox </w:delText>
              </w:r>
            </w:del>
            <w:r w:rsidRPr="000F6733">
              <w:rPr>
                <w:lang w:val="en-US"/>
              </w:rPr>
              <w:t>for administrations to provide guidance on the approach to coexistence in the band.</w:t>
            </w:r>
          </w:p>
        </w:tc>
        <w:tc>
          <w:tcPr>
            <w:tcW w:w="1843" w:type="dxa"/>
          </w:tcPr>
          <w:p w14:paraId="456D2790" w14:textId="77777777" w:rsidR="00605BAA" w:rsidRPr="002A1454" w:rsidRDefault="00605BAA" w:rsidP="00605BAA">
            <w:pPr>
              <w:spacing w:before="20" w:after="20"/>
              <w:rPr>
                <w:rFonts w:cs="Arial"/>
                <w:sz w:val="16"/>
                <w:szCs w:val="16"/>
              </w:rPr>
            </w:pPr>
          </w:p>
        </w:tc>
      </w:tr>
      <w:tr w:rsidR="00605BAA" w:rsidRPr="00151940" w14:paraId="32D4548D" w14:textId="578593EC" w:rsidTr="00665E85">
        <w:trPr>
          <w:cantSplit/>
          <w:trHeight w:val="667"/>
        </w:trPr>
        <w:tc>
          <w:tcPr>
            <w:tcW w:w="1042" w:type="dxa"/>
          </w:tcPr>
          <w:p w14:paraId="4DDAA91A" w14:textId="77777777" w:rsidR="00605BAA" w:rsidRDefault="00605BAA" w:rsidP="00605BAA">
            <w:pPr>
              <w:keepLines/>
              <w:spacing w:before="20" w:after="20"/>
              <w:rPr>
                <w:rFonts w:cs="Arial"/>
                <w:sz w:val="16"/>
                <w:szCs w:val="16"/>
              </w:rPr>
            </w:pPr>
            <w:r>
              <w:rPr>
                <w:rFonts w:cs="Arial"/>
                <w:sz w:val="16"/>
                <w:szCs w:val="16"/>
              </w:rPr>
              <w:t>UK/15</w:t>
            </w:r>
          </w:p>
        </w:tc>
        <w:tc>
          <w:tcPr>
            <w:tcW w:w="1224" w:type="dxa"/>
          </w:tcPr>
          <w:p w14:paraId="58962422" w14:textId="77777777" w:rsidR="00605BAA" w:rsidRDefault="00605BAA" w:rsidP="00605BAA">
            <w:pPr>
              <w:keepLines/>
              <w:spacing w:before="20" w:after="20"/>
              <w:rPr>
                <w:rFonts w:cs="Arial"/>
                <w:sz w:val="16"/>
                <w:szCs w:val="16"/>
              </w:rPr>
            </w:pPr>
            <w:r>
              <w:rPr>
                <w:rFonts w:cs="Arial"/>
                <w:sz w:val="16"/>
                <w:szCs w:val="16"/>
              </w:rPr>
              <w:t>7.1.8</w:t>
            </w:r>
          </w:p>
          <w:p w14:paraId="12F51674" w14:textId="77777777" w:rsidR="00605BAA" w:rsidRDefault="00605BAA" w:rsidP="00605BAA">
            <w:pPr>
              <w:keepLines/>
              <w:spacing w:before="20" w:after="20"/>
              <w:rPr>
                <w:rFonts w:cs="Arial"/>
                <w:sz w:val="16"/>
                <w:szCs w:val="16"/>
              </w:rPr>
            </w:pPr>
            <w:r>
              <w:rPr>
                <w:rFonts w:cs="Arial"/>
                <w:sz w:val="16"/>
                <w:szCs w:val="16"/>
              </w:rPr>
              <w:t>Summary and Conclusions</w:t>
            </w:r>
          </w:p>
        </w:tc>
        <w:tc>
          <w:tcPr>
            <w:tcW w:w="1276" w:type="dxa"/>
          </w:tcPr>
          <w:p w14:paraId="5F6B1B68" w14:textId="77777777" w:rsidR="00605BAA" w:rsidRDefault="00605BAA" w:rsidP="00605BAA">
            <w:pPr>
              <w:keepLines/>
              <w:spacing w:before="20" w:after="20"/>
              <w:rPr>
                <w:rFonts w:cs="Arial"/>
                <w:sz w:val="16"/>
                <w:szCs w:val="16"/>
              </w:rPr>
            </w:pPr>
            <w:r>
              <w:rPr>
                <w:rFonts w:cs="Arial"/>
                <w:sz w:val="16"/>
                <w:szCs w:val="16"/>
              </w:rPr>
              <w:t>Issue 4</w:t>
            </w:r>
          </w:p>
          <w:p w14:paraId="2B07589F" w14:textId="77777777" w:rsidR="00605BAA" w:rsidRDefault="00605BAA" w:rsidP="00605BAA">
            <w:pPr>
              <w:keepLines/>
              <w:spacing w:before="20" w:after="20"/>
              <w:rPr>
                <w:rFonts w:cs="Arial"/>
                <w:sz w:val="16"/>
                <w:szCs w:val="16"/>
              </w:rPr>
            </w:pPr>
            <w:r>
              <w:rPr>
                <w:rFonts w:cs="Arial"/>
                <w:sz w:val="16"/>
                <w:szCs w:val="16"/>
              </w:rPr>
              <w:t>Para 1</w:t>
            </w:r>
          </w:p>
        </w:tc>
        <w:tc>
          <w:tcPr>
            <w:tcW w:w="1355" w:type="dxa"/>
          </w:tcPr>
          <w:p w14:paraId="53DF9E8E" w14:textId="77777777" w:rsidR="00605BAA" w:rsidRDefault="00605BAA" w:rsidP="00605BAA">
            <w:pPr>
              <w:keepLines/>
              <w:spacing w:before="20" w:after="20"/>
              <w:rPr>
                <w:rFonts w:cs="Arial"/>
                <w:sz w:val="16"/>
                <w:szCs w:val="16"/>
              </w:rPr>
            </w:pPr>
            <w:r w:rsidRPr="00151940">
              <w:rPr>
                <w:rFonts w:cs="Arial"/>
                <w:sz w:val="16"/>
                <w:szCs w:val="16"/>
              </w:rPr>
              <w:t>General</w:t>
            </w:r>
          </w:p>
        </w:tc>
        <w:tc>
          <w:tcPr>
            <w:tcW w:w="4111" w:type="dxa"/>
          </w:tcPr>
          <w:p w14:paraId="44D2A2C6" w14:textId="77777777" w:rsidR="00605BAA" w:rsidRDefault="00605BAA" w:rsidP="00605BAA">
            <w:pPr>
              <w:keepLines/>
              <w:spacing w:before="20" w:after="20"/>
              <w:rPr>
                <w:rFonts w:cs="Arial"/>
                <w:sz w:val="16"/>
                <w:szCs w:val="16"/>
              </w:rPr>
            </w:pPr>
            <w:r>
              <w:rPr>
                <w:rFonts w:cs="Arial"/>
                <w:sz w:val="16"/>
                <w:szCs w:val="16"/>
              </w:rPr>
              <w:t>See UK/1.</w:t>
            </w:r>
          </w:p>
        </w:tc>
        <w:tc>
          <w:tcPr>
            <w:tcW w:w="4820" w:type="dxa"/>
          </w:tcPr>
          <w:p w14:paraId="5FBB6310" w14:textId="77777777" w:rsidR="00605BAA" w:rsidRDefault="00605BAA" w:rsidP="00605BAA">
            <w:pPr>
              <w:spacing w:before="20" w:after="20"/>
              <w:rPr>
                <w:rFonts w:cs="Arial"/>
                <w:sz w:val="16"/>
                <w:szCs w:val="16"/>
              </w:rPr>
            </w:pPr>
            <w:r w:rsidRPr="00784ADE">
              <w:rPr>
                <w:rFonts w:cs="Arial"/>
                <w:sz w:val="16"/>
                <w:szCs w:val="16"/>
              </w:rPr>
              <w:t>WBB terminals (</w:t>
            </w:r>
            <w:ins w:id="686" w:author="United Kingdom" w:date="2024-04-11T09:54:00Z">
              <w:r w:rsidRPr="00784ADE">
                <w:rPr>
                  <w:rFonts w:cs="Arial"/>
                  <w:sz w:val="16"/>
                  <w:szCs w:val="16"/>
                </w:rPr>
                <w:t>fixed/installed, and mobile/nomadic</w:t>
              </w:r>
            </w:ins>
            <w:del w:id="687" w:author="United Kingdom" w:date="2024-04-11T09:54:00Z">
              <w:r w:rsidRPr="00784ADE" w:rsidDel="009D116F">
                <w:rPr>
                  <w:rFonts w:cs="Arial"/>
                  <w:sz w:val="16"/>
                  <w:szCs w:val="16"/>
                </w:rPr>
                <w:delText>Mobile, Nomadic, IoT, Machine, FWA</w:delText>
              </w:r>
            </w:del>
            <w:r w:rsidRPr="00784ADE">
              <w:rPr>
                <w:rFonts w:cs="Arial"/>
                <w:sz w:val="16"/>
                <w:szCs w:val="16"/>
              </w:rPr>
              <w:t>)</w:t>
            </w:r>
          </w:p>
        </w:tc>
        <w:tc>
          <w:tcPr>
            <w:tcW w:w="1843" w:type="dxa"/>
          </w:tcPr>
          <w:p w14:paraId="3A8898BB" w14:textId="77777777" w:rsidR="00605BAA" w:rsidRPr="00784ADE" w:rsidRDefault="00605BAA" w:rsidP="00605BAA">
            <w:pPr>
              <w:spacing w:before="20" w:after="20"/>
              <w:rPr>
                <w:rFonts w:cs="Arial"/>
                <w:sz w:val="16"/>
                <w:szCs w:val="16"/>
              </w:rPr>
            </w:pPr>
          </w:p>
        </w:tc>
      </w:tr>
      <w:tr w:rsidR="00605BAA" w:rsidRPr="00151940" w14:paraId="1B50B75B" w14:textId="77777777" w:rsidTr="00B0495E">
        <w:trPr>
          <w:cantSplit/>
          <w:trHeight w:val="1214"/>
        </w:trPr>
        <w:tc>
          <w:tcPr>
            <w:tcW w:w="1042" w:type="dxa"/>
          </w:tcPr>
          <w:p w14:paraId="6DC757A4" w14:textId="26FBEA3C" w:rsidR="00605BAA" w:rsidRDefault="00605BAA" w:rsidP="00605BAA">
            <w:pPr>
              <w:keepLines/>
              <w:spacing w:before="20" w:after="20"/>
              <w:rPr>
                <w:rFonts w:cs="Arial"/>
                <w:sz w:val="16"/>
                <w:szCs w:val="16"/>
              </w:rPr>
            </w:pPr>
            <w:r>
              <w:rPr>
                <w:sz w:val="16"/>
                <w:szCs w:val="16"/>
              </w:rPr>
              <w:t>ER/13</w:t>
            </w:r>
          </w:p>
        </w:tc>
        <w:tc>
          <w:tcPr>
            <w:tcW w:w="1224" w:type="dxa"/>
          </w:tcPr>
          <w:p w14:paraId="137A1B3A" w14:textId="2955B49F" w:rsidR="00605BAA" w:rsidRDefault="00605BAA" w:rsidP="00605BAA">
            <w:pPr>
              <w:keepLines/>
              <w:spacing w:before="20" w:after="20"/>
              <w:rPr>
                <w:rFonts w:cs="Arial"/>
                <w:sz w:val="16"/>
                <w:szCs w:val="16"/>
              </w:rPr>
            </w:pPr>
            <w:r>
              <w:rPr>
                <w:sz w:val="16"/>
                <w:szCs w:val="16"/>
              </w:rPr>
              <w:t>7.1.8</w:t>
            </w:r>
          </w:p>
        </w:tc>
        <w:tc>
          <w:tcPr>
            <w:tcW w:w="1276" w:type="dxa"/>
          </w:tcPr>
          <w:p w14:paraId="57FF13C6" w14:textId="77777777" w:rsidR="00605BAA" w:rsidRPr="008533B3" w:rsidRDefault="00605BAA" w:rsidP="00605BAA">
            <w:pPr>
              <w:pStyle w:val="ECCHeadingnonumbering"/>
              <w:spacing w:before="20" w:after="20"/>
              <w:rPr>
                <w:rFonts w:ascii="Times New Roman" w:hAnsi="Times New Roman" w:cs="Times New Roman"/>
                <w:bCs w:val="0"/>
                <w:color w:val="auto"/>
                <w:kern w:val="0"/>
                <w:sz w:val="16"/>
                <w:szCs w:val="16"/>
                <w:lang w:val="en-GB" w:eastAsia="fr-FR"/>
              </w:rPr>
            </w:pPr>
            <w:r w:rsidRPr="008533B3">
              <w:rPr>
                <w:rFonts w:ascii="Times New Roman" w:hAnsi="Times New Roman" w:cs="Times New Roman"/>
                <w:bCs w:val="0"/>
                <w:color w:val="auto"/>
                <w:kern w:val="0"/>
                <w:sz w:val="16"/>
                <w:szCs w:val="16"/>
                <w:lang w:val="en-GB" w:eastAsia="fr-FR"/>
              </w:rPr>
              <w:t>Issue 1 (unwanted emissions below 3.8 GHz):</w:t>
            </w:r>
          </w:p>
          <w:p w14:paraId="4E73423B" w14:textId="77777777" w:rsidR="00605BAA" w:rsidRDefault="00605BAA" w:rsidP="00605BAA">
            <w:pPr>
              <w:keepLines/>
              <w:spacing w:before="20" w:after="20"/>
              <w:rPr>
                <w:rFonts w:cs="Arial"/>
                <w:sz w:val="16"/>
                <w:szCs w:val="16"/>
              </w:rPr>
            </w:pPr>
          </w:p>
        </w:tc>
        <w:tc>
          <w:tcPr>
            <w:tcW w:w="1355" w:type="dxa"/>
          </w:tcPr>
          <w:p w14:paraId="36C0BA2F" w14:textId="6FA66EDD" w:rsidR="00605BAA" w:rsidRDefault="00605BAA" w:rsidP="00605BAA">
            <w:pPr>
              <w:keepLines/>
              <w:spacing w:before="20" w:after="20"/>
              <w:rPr>
                <w:rFonts w:cs="Arial"/>
                <w:sz w:val="16"/>
                <w:szCs w:val="16"/>
              </w:rPr>
            </w:pPr>
            <w:r>
              <w:rPr>
                <w:sz w:val="16"/>
                <w:szCs w:val="16"/>
              </w:rPr>
              <w:t>General</w:t>
            </w:r>
          </w:p>
        </w:tc>
        <w:tc>
          <w:tcPr>
            <w:tcW w:w="4111" w:type="dxa"/>
          </w:tcPr>
          <w:p w14:paraId="5EF80F9E" w14:textId="77777777" w:rsidR="00605BAA" w:rsidRDefault="00605BAA" w:rsidP="00605BAA">
            <w:pPr>
              <w:pStyle w:val="pf0"/>
              <w:spacing w:before="20" w:beforeAutospacing="0" w:after="20" w:afterAutospacing="0"/>
              <w:rPr>
                <w:sz w:val="16"/>
                <w:szCs w:val="16"/>
                <w:lang w:val="fr-FR" w:eastAsia="fr-FR"/>
              </w:rPr>
            </w:pPr>
            <w:proofErr w:type="spellStart"/>
            <w:r>
              <w:rPr>
                <w:sz w:val="16"/>
                <w:szCs w:val="16"/>
                <w:lang w:val="fr-FR" w:eastAsia="fr-FR"/>
              </w:rPr>
              <w:t>Remove</w:t>
            </w:r>
            <w:proofErr w:type="spellEnd"/>
            <w:r>
              <w:rPr>
                <w:sz w:val="16"/>
                <w:szCs w:val="16"/>
                <w:lang w:val="fr-FR" w:eastAsia="fr-FR"/>
              </w:rPr>
              <w:t xml:space="preserve"> </w:t>
            </w:r>
            <w:proofErr w:type="spellStart"/>
            <w:r>
              <w:rPr>
                <w:sz w:val="16"/>
                <w:szCs w:val="16"/>
                <w:lang w:val="fr-FR" w:eastAsia="fr-FR"/>
              </w:rPr>
              <w:t>bullets</w:t>
            </w:r>
            <w:proofErr w:type="spellEnd"/>
            <w:r>
              <w:rPr>
                <w:sz w:val="16"/>
                <w:szCs w:val="16"/>
                <w:lang w:val="fr-FR" w:eastAsia="fr-FR"/>
              </w:rPr>
              <w:t xml:space="preserve"> </w:t>
            </w:r>
            <w:proofErr w:type="spellStart"/>
            <w:r>
              <w:rPr>
                <w:sz w:val="16"/>
                <w:szCs w:val="16"/>
                <w:lang w:val="fr-FR" w:eastAsia="fr-FR"/>
              </w:rPr>
              <w:t>below</w:t>
            </w:r>
            <w:proofErr w:type="spellEnd"/>
            <w:r>
              <w:rPr>
                <w:sz w:val="16"/>
                <w:szCs w:val="16"/>
                <w:lang w:val="fr-FR" w:eastAsia="fr-FR"/>
              </w:rPr>
              <w:t xml:space="preserve"> table 53 on </w:t>
            </w:r>
            <w:proofErr w:type="spellStart"/>
            <w:r>
              <w:rPr>
                <w:sz w:val="16"/>
                <w:szCs w:val="16"/>
                <w:lang w:val="fr-FR" w:eastAsia="fr-FR"/>
              </w:rPr>
              <w:t>study</w:t>
            </w:r>
            <w:proofErr w:type="spellEnd"/>
            <w:r>
              <w:rPr>
                <w:sz w:val="16"/>
                <w:szCs w:val="16"/>
                <w:lang w:val="fr-FR" w:eastAsia="fr-FR"/>
              </w:rPr>
              <w:t xml:space="preserve"> 7. For </w:t>
            </w:r>
            <w:proofErr w:type="spellStart"/>
            <w:r>
              <w:rPr>
                <w:sz w:val="16"/>
                <w:szCs w:val="16"/>
                <w:lang w:val="fr-FR" w:eastAsia="fr-FR"/>
              </w:rPr>
              <w:t>following</w:t>
            </w:r>
            <w:proofErr w:type="spellEnd"/>
            <w:r>
              <w:rPr>
                <w:sz w:val="16"/>
                <w:szCs w:val="16"/>
                <w:lang w:val="fr-FR" w:eastAsia="fr-FR"/>
              </w:rPr>
              <w:t xml:space="preserve"> </w:t>
            </w:r>
            <w:proofErr w:type="spellStart"/>
            <w:r>
              <w:rPr>
                <w:sz w:val="16"/>
                <w:szCs w:val="16"/>
                <w:lang w:val="fr-FR" w:eastAsia="fr-FR"/>
              </w:rPr>
              <w:t>reason</w:t>
            </w:r>
            <w:proofErr w:type="spellEnd"/>
            <w:r>
              <w:rPr>
                <w:sz w:val="16"/>
                <w:szCs w:val="16"/>
                <w:lang w:val="fr-FR" w:eastAsia="fr-FR"/>
              </w:rPr>
              <w:t> :</w:t>
            </w:r>
          </w:p>
          <w:p w14:paraId="6D7BF9A3" w14:textId="77777777" w:rsidR="00605BAA" w:rsidRDefault="00605BAA" w:rsidP="00605BAA">
            <w:pPr>
              <w:pStyle w:val="pf0"/>
              <w:numPr>
                <w:ilvl w:val="0"/>
                <w:numId w:val="46"/>
              </w:numPr>
              <w:spacing w:before="20" w:beforeAutospacing="0" w:after="20" w:afterAutospacing="0"/>
              <w:rPr>
                <w:sz w:val="16"/>
                <w:szCs w:val="16"/>
                <w:lang w:val="fr-FR" w:eastAsia="fr-FR"/>
              </w:rPr>
            </w:pPr>
            <w:r>
              <w:rPr>
                <w:sz w:val="16"/>
                <w:szCs w:val="16"/>
                <w:lang w:val="fr-FR" w:eastAsia="fr-FR"/>
              </w:rPr>
              <w:t xml:space="preserve">The </w:t>
            </w:r>
            <w:proofErr w:type="spellStart"/>
            <w:r>
              <w:rPr>
                <w:sz w:val="16"/>
                <w:szCs w:val="16"/>
                <w:lang w:val="fr-FR" w:eastAsia="fr-FR"/>
              </w:rPr>
              <w:t>results</w:t>
            </w:r>
            <w:proofErr w:type="spellEnd"/>
            <w:r>
              <w:rPr>
                <w:sz w:val="16"/>
                <w:szCs w:val="16"/>
                <w:lang w:val="fr-FR" w:eastAsia="fr-FR"/>
              </w:rPr>
              <w:t xml:space="preserve"> of the </w:t>
            </w:r>
            <w:proofErr w:type="spellStart"/>
            <w:r>
              <w:rPr>
                <w:sz w:val="16"/>
                <w:szCs w:val="16"/>
                <w:lang w:val="fr-FR" w:eastAsia="fr-FR"/>
              </w:rPr>
              <w:t>studies</w:t>
            </w:r>
            <w:proofErr w:type="spellEnd"/>
            <w:r>
              <w:rPr>
                <w:sz w:val="16"/>
                <w:szCs w:val="16"/>
                <w:lang w:val="fr-FR" w:eastAsia="fr-FR"/>
              </w:rPr>
              <w:t xml:space="preserve"> are not comparable, one </w:t>
            </w:r>
            <w:proofErr w:type="spellStart"/>
            <w:r>
              <w:rPr>
                <w:sz w:val="16"/>
                <w:szCs w:val="16"/>
                <w:lang w:val="fr-FR" w:eastAsia="fr-FR"/>
              </w:rPr>
              <w:t>is</w:t>
            </w:r>
            <w:proofErr w:type="spellEnd"/>
            <w:r>
              <w:rPr>
                <w:sz w:val="16"/>
                <w:szCs w:val="16"/>
                <w:lang w:val="fr-FR" w:eastAsia="fr-FR"/>
              </w:rPr>
              <w:t xml:space="preserve"> </w:t>
            </w:r>
            <w:proofErr w:type="spellStart"/>
            <w:r>
              <w:rPr>
                <w:sz w:val="16"/>
                <w:szCs w:val="16"/>
                <w:lang w:val="fr-FR" w:eastAsia="fr-FR"/>
              </w:rPr>
              <w:t>conducted</w:t>
            </w:r>
            <w:proofErr w:type="spellEnd"/>
            <w:r>
              <w:rPr>
                <w:sz w:val="16"/>
                <w:szCs w:val="16"/>
                <w:lang w:val="fr-FR" w:eastAsia="fr-FR"/>
              </w:rPr>
              <w:t xml:space="preserve"> values and </w:t>
            </w:r>
            <w:proofErr w:type="spellStart"/>
            <w:r>
              <w:rPr>
                <w:sz w:val="16"/>
                <w:szCs w:val="16"/>
                <w:lang w:val="fr-FR" w:eastAsia="fr-FR"/>
              </w:rPr>
              <w:t>other</w:t>
            </w:r>
            <w:proofErr w:type="spellEnd"/>
            <w:r>
              <w:rPr>
                <w:sz w:val="16"/>
                <w:szCs w:val="16"/>
                <w:lang w:val="fr-FR" w:eastAsia="fr-FR"/>
              </w:rPr>
              <w:t xml:space="preserve"> </w:t>
            </w:r>
            <w:proofErr w:type="spellStart"/>
            <w:r>
              <w:rPr>
                <w:sz w:val="16"/>
                <w:szCs w:val="16"/>
                <w:lang w:val="fr-FR" w:eastAsia="fr-FR"/>
              </w:rPr>
              <w:t>is</w:t>
            </w:r>
            <w:proofErr w:type="spellEnd"/>
            <w:r>
              <w:rPr>
                <w:sz w:val="16"/>
                <w:szCs w:val="16"/>
                <w:lang w:val="fr-FR" w:eastAsia="fr-FR"/>
              </w:rPr>
              <w:t xml:space="preserve"> EIRP.</w:t>
            </w:r>
          </w:p>
          <w:p w14:paraId="4824C8DE" w14:textId="77777777" w:rsidR="00605BAA" w:rsidRDefault="00605BAA" w:rsidP="00605BAA">
            <w:pPr>
              <w:pStyle w:val="pf0"/>
              <w:numPr>
                <w:ilvl w:val="0"/>
                <w:numId w:val="46"/>
              </w:numPr>
              <w:spacing w:before="20" w:beforeAutospacing="0" w:after="20" w:afterAutospacing="0"/>
              <w:rPr>
                <w:sz w:val="16"/>
                <w:szCs w:val="16"/>
                <w:lang w:val="fr-FR" w:eastAsia="fr-FR"/>
              </w:rPr>
            </w:pPr>
            <w:r>
              <w:rPr>
                <w:sz w:val="16"/>
                <w:szCs w:val="16"/>
                <w:lang w:val="fr-FR" w:eastAsia="fr-FR"/>
              </w:rPr>
              <w:t xml:space="preserve">There </w:t>
            </w:r>
            <w:proofErr w:type="spellStart"/>
            <w:r>
              <w:rPr>
                <w:sz w:val="16"/>
                <w:szCs w:val="16"/>
                <w:lang w:val="fr-FR" w:eastAsia="fr-FR"/>
              </w:rPr>
              <w:t>is</w:t>
            </w:r>
            <w:proofErr w:type="spellEnd"/>
            <w:r>
              <w:rPr>
                <w:sz w:val="16"/>
                <w:szCs w:val="16"/>
                <w:lang w:val="fr-FR" w:eastAsia="fr-FR"/>
              </w:rPr>
              <w:t xml:space="preserve"> </w:t>
            </w:r>
            <w:proofErr w:type="spellStart"/>
            <w:r>
              <w:rPr>
                <w:sz w:val="16"/>
                <w:szCs w:val="16"/>
                <w:lang w:val="fr-FR" w:eastAsia="fr-FR"/>
              </w:rPr>
              <w:t>evidence</w:t>
            </w:r>
            <w:proofErr w:type="spellEnd"/>
            <w:r>
              <w:rPr>
                <w:sz w:val="16"/>
                <w:szCs w:val="16"/>
                <w:lang w:val="fr-FR" w:eastAsia="fr-FR"/>
              </w:rPr>
              <w:t xml:space="preserve"> </w:t>
            </w:r>
            <w:proofErr w:type="spellStart"/>
            <w:r>
              <w:rPr>
                <w:sz w:val="16"/>
                <w:szCs w:val="16"/>
                <w:lang w:val="fr-FR" w:eastAsia="fr-FR"/>
              </w:rPr>
              <w:t>from</w:t>
            </w:r>
            <w:proofErr w:type="spellEnd"/>
            <w:r>
              <w:rPr>
                <w:sz w:val="16"/>
                <w:szCs w:val="16"/>
                <w:lang w:val="fr-FR" w:eastAsia="fr-FR"/>
              </w:rPr>
              <w:t xml:space="preserve"> one </w:t>
            </w:r>
            <w:proofErr w:type="spellStart"/>
            <w:r>
              <w:rPr>
                <w:sz w:val="16"/>
                <w:szCs w:val="16"/>
                <w:lang w:val="fr-FR" w:eastAsia="fr-FR"/>
              </w:rPr>
              <w:t>study</w:t>
            </w:r>
            <w:proofErr w:type="spellEnd"/>
            <w:r>
              <w:rPr>
                <w:sz w:val="16"/>
                <w:szCs w:val="16"/>
                <w:lang w:val="fr-FR" w:eastAsia="fr-FR"/>
              </w:rPr>
              <w:t xml:space="preserve"> </w:t>
            </w:r>
            <w:proofErr w:type="spellStart"/>
            <w:r>
              <w:rPr>
                <w:sz w:val="16"/>
                <w:szCs w:val="16"/>
                <w:lang w:val="fr-FR" w:eastAsia="fr-FR"/>
              </w:rPr>
              <w:t>that</w:t>
            </w:r>
            <w:proofErr w:type="spellEnd"/>
            <w:r>
              <w:rPr>
                <w:sz w:val="16"/>
                <w:szCs w:val="16"/>
                <w:lang w:val="fr-FR" w:eastAsia="fr-FR"/>
              </w:rPr>
              <w:t xml:space="preserve"> more </w:t>
            </w:r>
            <w:proofErr w:type="spellStart"/>
            <w:r>
              <w:rPr>
                <w:sz w:val="16"/>
                <w:szCs w:val="16"/>
                <w:lang w:val="fr-FR" w:eastAsia="fr-FR"/>
              </w:rPr>
              <w:t>stringent</w:t>
            </w:r>
            <w:proofErr w:type="spellEnd"/>
            <w:r>
              <w:rPr>
                <w:sz w:val="16"/>
                <w:szCs w:val="16"/>
                <w:lang w:val="fr-FR" w:eastAsia="fr-FR"/>
              </w:rPr>
              <w:t xml:space="preserve"> values </w:t>
            </w:r>
            <w:proofErr w:type="spellStart"/>
            <w:r>
              <w:rPr>
                <w:sz w:val="16"/>
                <w:szCs w:val="16"/>
                <w:lang w:val="fr-FR" w:eastAsia="fr-FR"/>
              </w:rPr>
              <w:t>required</w:t>
            </w:r>
            <w:proofErr w:type="spellEnd"/>
            <w:r>
              <w:rPr>
                <w:sz w:val="16"/>
                <w:szCs w:val="16"/>
                <w:lang w:val="fr-FR" w:eastAsia="fr-FR"/>
              </w:rPr>
              <w:t xml:space="preserve"> in rural area.</w:t>
            </w:r>
          </w:p>
          <w:p w14:paraId="1AB3745E" w14:textId="463AC0CB" w:rsidR="00605BAA" w:rsidRDefault="00605BAA" w:rsidP="00605BAA">
            <w:pPr>
              <w:keepLines/>
              <w:spacing w:before="20" w:after="20"/>
              <w:rPr>
                <w:rFonts w:cs="Arial"/>
                <w:sz w:val="16"/>
                <w:szCs w:val="16"/>
              </w:rPr>
            </w:pPr>
            <w:proofErr w:type="spellStart"/>
            <w:r>
              <w:rPr>
                <w:sz w:val="16"/>
                <w:szCs w:val="16"/>
                <w:lang w:val="fr-FR" w:eastAsia="fr-FR"/>
              </w:rPr>
              <w:t>Other</w:t>
            </w:r>
            <w:proofErr w:type="spellEnd"/>
            <w:r>
              <w:rPr>
                <w:sz w:val="16"/>
                <w:szCs w:val="16"/>
                <w:lang w:val="fr-FR" w:eastAsia="fr-FR"/>
              </w:rPr>
              <w:t xml:space="preserve"> </w:t>
            </w:r>
            <w:proofErr w:type="spellStart"/>
            <w:r>
              <w:rPr>
                <w:sz w:val="16"/>
                <w:szCs w:val="16"/>
                <w:lang w:val="fr-FR" w:eastAsia="fr-FR"/>
              </w:rPr>
              <w:t>study</w:t>
            </w:r>
            <w:proofErr w:type="spellEnd"/>
            <w:r>
              <w:rPr>
                <w:sz w:val="16"/>
                <w:szCs w:val="16"/>
                <w:lang w:val="fr-FR" w:eastAsia="fr-FR"/>
              </w:rPr>
              <w:t xml:space="preserve"> </w:t>
            </w:r>
            <w:proofErr w:type="spellStart"/>
            <w:r>
              <w:rPr>
                <w:sz w:val="16"/>
                <w:szCs w:val="16"/>
                <w:lang w:val="fr-FR" w:eastAsia="fr-FR"/>
              </w:rPr>
              <w:t>finds</w:t>
            </w:r>
            <w:proofErr w:type="spellEnd"/>
            <w:r>
              <w:rPr>
                <w:sz w:val="16"/>
                <w:szCs w:val="16"/>
                <w:lang w:val="fr-FR" w:eastAsia="fr-FR"/>
              </w:rPr>
              <w:t xml:space="preserve"> </w:t>
            </w:r>
            <w:proofErr w:type="spellStart"/>
            <w:r>
              <w:rPr>
                <w:sz w:val="16"/>
                <w:szCs w:val="16"/>
                <w:lang w:val="fr-FR" w:eastAsia="fr-FR"/>
              </w:rPr>
              <w:t>with</w:t>
            </w:r>
            <w:proofErr w:type="spellEnd"/>
            <w:r>
              <w:rPr>
                <w:sz w:val="16"/>
                <w:szCs w:val="16"/>
                <w:lang w:val="fr-FR" w:eastAsia="fr-FR"/>
              </w:rPr>
              <w:t xml:space="preserve"> </w:t>
            </w:r>
            <w:proofErr w:type="spellStart"/>
            <w:r>
              <w:rPr>
                <w:sz w:val="16"/>
                <w:szCs w:val="16"/>
                <w:lang w:val="fr-FR" w:eastAsia="fr-FR"/>
              </w:rPr>
              <w:t>proposed</w:t>
            </w:r>
            <w:proofErr w:type="spellEnd"/>
            <w:r>
              <w:rPr>
                <w:sz w:val="16"/>
                <w:szCs w:val="16"/>
                <w:lang w:val="fr-FR" w:eastAsia="fr-FR"/>
              </w:rPr>
              <w:t xml:space="preserve"> </w:t>
            </w:r>
            <w:proofErr w:type="spellStart"/>
            <w:r>
              <w:rPr>
                <w:sz w:val="16"/>
                <w:szCs w:val="16"/>
                <w:lang w:val="fr-FR" w:eastAsia="fr-FR"/>
              </w:rPr>
              <w:t>conducted</w:t>
            </w:r>
            <w:proofErr w:type="spellEnd"/>
            <w:r>
              <w:rPr>
                <w:sz w:val="16"/>
                <w:szCs w:val="16"/>
                <w:lang w:val="fr-FR" w:eastAsia="fr-FR"/>
              </w:rPr>
              <w:t xml:space="preserve"> </w:t>
            </w:r>
            <w:proofErr w:type="spellStart"/>
            <w:r>
              <w:rPr>
                <w:sz w:val="16"/>
                <w:szCs w:val="16"/>
                <w:lang w:val="fr-FR" w:eastAsia="fr-FR"/>
              </w:rPr>
              <w:t>level</w:t>
            </w:r>
            <w:proofErr w:type="spellEnd"/>
            <w:r>
              <w:rPr>
                <w:sz w:val="16"/>
                <w:szCs w:val="16"/>
                <w:lang w:val="fr-FR" w:eastAsia="fr-FR"/>
              </w:rPr>
              <w:t xml:space="preserve"> and 60 MHz GB the </w:t>
            </w:r>
            <w:proofErr w:type="spellStart"/>
            <w:r>
              <w:rPr>
                <w:sz w:val="16"/>
                <w:szCs w:val="16"/>
                <w:lang w:val="fr-FR" w:eastAsia="fr-FR"/>
              </w:rPr>
              <w:t>separation</w:t>
            </w:r>
            <w:proofErr w:type="spellEnd"/>
            <w:r>
              <w:rPr>
                <w:sz w:val="16"/>
                <w:szCs w:val="16"/>
                <w:lang w:val="fr-FR" w:eastAsia="fr-FR"/>
              </w:rPr>
              <w:t xml:space="preserve"> distance </w:t>
            </w:r>
            <w:proofErr w:type="spellStart"/>
            <w:r>
              <w:rPr>
                <w:sz w:val="16"/>
                <w:szCs w:val="16"/>
                <w:lang w:val="fr-FR" w:eastAsia="fr-FR"/>
              </w:rPr>
              <w:t>should</w:t>
            </w:r>
            <w:proofErr w:type="spellEnd"/>
            <w:r>
              <w:rPr>
                <w:sz w:val="16"/>
                <w:szCs w:val="16"/>
                <w:lang w:val="fr-FR" w:eastAsia="fr-FR"/>
              </w:rPr>
              <w:t xml:space="preserve"> </w:t>
            </w:r>
            <w:proofErr w:type="spellStart"/>
            <w:r>
              <w:rPr>
                <w:sz w:val="16"/>
                <w:szCs w:val="16"/>
                <w:lang w:val="fr-FR" w:eastAsia="fr-FR"/>
              </w:rPr>
              <w:t>be</w:t>
            </w:r>
            <w:proofErr w:type="spellEnd"/>
            <w:r>
              <w:rPr>
                <w:sz w:val="16"/>
                <w:szCs w:val="16"/>
                <w:lang w:val="fr-FR" w:eastAsia="fr-FR"/>
              </w:rPr>
              <w:t xml:space="preserve"> minimum 350 for MP </w:t>
            </w:r>
            <w:proofErr w:type="spellStart"/>
            <w:r>
              <w:rPr>
                <w:sz w:val="16"/>
                <w:szCs w:val="16"/>
                <w:lang w:val="fr-FR" w:eastAsia="fr-FR"/>
              </w:rPr>
              <w:t>which</w:t>
            </w:r>
            <w:proofErr w:type="spellEnd"/>
            <w:r>
              <w:rPr>
                <w:sz w:val="16"/>
                <w:szCs w:val="16"/>
                <w:lang w:val="fr-FR" w:eastAsia="fr-FR"/>
              </w:rPr>
              <w:t xml:space="preserve"> </w:t>
            </w:r>
            <w:proofErr w:type="spellStart"/>
            <w:r>
              <w:rPr>
                <w:sz w:val="16"/>
                <w:szCs w:val="16"/>
                <w:lang w:val="fr-FR" w:eastAsia="fr-FR"/>
              </w:rPr>
              <w:t>is</w:t>
            </w:r>
            <w:proofErr w:type="spellEnd"/>
            <w:r>
              <w:rPr>
                <w:sz w:val="16"/>
                <w:szCs w:val="16"/>
                <w:lang w:val="fr-FR" w:eastAsia="fr-FR"/>
              </w:rPr>
              <w:t xml:space="preserve"> more </w:t>
            </w:r>
            <w:proofErr w:type="spellStart"/>
            <w:r>
              <w:rPr>
                <w:sz w:val="16"/>
                <w:szCs w:val="16"/>
                <w:lang w:val="fr-FR" w:eastAsia="fr-FR"/>
              </w:rPr>
              <w:t>than</w:t>
            </w:r>
            <w:proofErr w:type="spellEnd"/>
            <w:r>
              <w:rPr>
                <w:sz w:val="16"/>
                <w:szCs w:val="16"/>
                <w:lang w:val="fr-FR" w:eastAsia="fr-FR"/>
              </w:rPr>
              <w:t xml:space="preserve"> 200 m </w:t>
            </w:r>
            <w:proofErr w:type="spellStart"/>
            <w:r>
              <w:rPr>
                <w:sz w:val="16"/>
                <w:szCs w:val="16"/>
                <w:lang w:val="fr-FR" w:eastAsia="fr-FR"/>
              </w:rPr>
              <w:t>cell</w:t>
            </w:r>
            <w:proofErr w:type="spellEnd"/>
            <w:r>
              <w:rPr>
                <w:sz w:val="16"/>
                <w:szCs w:val="16"/>
                <w:lang w:val="fr-FR" w:eastAsia="fr-FR"/>
              </w:rPr>
              <w:t xml:space="preserve"> radius </w:t>
            </w:r>
            <w:proofErr w:type="spellStart"/>
            <w:r>
              <w:rPr>
                <w:sz w:val="16"/>
                <w:szCs w:val="16"/>
                <w:lang w:val="fr-FR" w:eastAsia="fr-FR"/>
              </w:rPr>
              <w:t>considered</w:t>
            </w:r>
            <w:proofErr w:type="spellEnd"/>
            <w:r>
              <w:rPr>
                <w:sz w:val="16"/>
                <w:szCs w:val="16"/>
                <w:lang w:val="fr-FR" w:eastAsia="fr-FR"/>
              </w:rPr>
              <w:t xml:space="preserve"> in the </w:t>
            </w:r>
            <w:proofErr w:type="spellStart"/>
            <w:r>
              <w:rPr>
                <w:sz w:val="16"/>
                <w:szCs w:val="16"/>
                <w:lang w:val="fr-FR" w:eastAsia="fr-FR"/>
              </w:rPr>
              <w:t>same</w:t>
            </w:r>
            <w:proofErr w:type="spellEnd"/>
            <w:r>
              <w:rPr>
                <w:sz w:val="16"/>
                <w:szCs w:val="16"/>
                <w:lang w:val="fr-FR" w:eastAsia="fr-FR"/>
              </w:rPr>
              <w:t xml:space="preserve"> </w:t>
            </w:r>
            <w:proofErr w:type="spellStart"/>
            <w:r>
              <w:rPr>
                <w:sz w:val="16"/>
                <w:szCs w:val="16"/>
                <w:lang w:val="fr-FR" w:eastAsia="fr-FR"/>
              </w:rPr>
              <w:t>study</w:t>
            </w:r>
            <w:proofErr w:type="spellEnd"/>
            <w:r>
              <w:rPr>
                <w:sz w:val="16"/>
                <w:szCs w:val="16"/>
                <w:lang w:val="fr-FR" w:eastAsia="fr-FR"/>
              </w:rPr>
              <w:t xml:space="preserve">. How coordination points are </w:t>
            </w:r>
            <w:proofErr w:type="spellStart"/>
            <w:r>
              <w:rPr>
                <w:sz w:val="16"/>
                <w:szCs w:val="16"/>
                <w:lang w:val="fr-FR" w:eastAsia="fr-FR"/>
              </w:rPr>
              <w:t>reduced</w:t>
            </w:r>
            <w:proofErr w:type="spellEnd"/>
            <w:r>
              <w:rPr>
                <w:sz w:val="16"/>
                <w:szCs w:val="16"/>
                <w:lang w:val="fr-FR" w:eastAsia="fr-FR"/>
              </w:rPr>
              <w:t xml:space="preserve"> in </w:t>
            </w:r>
            <w:proofErr w:type="spellStart"/>
            <w:r>
              <w:rPr>
                <w:sz w:val="16"/>
                <w:szCs w:val="16"/>
                <w:lang w:val="fr-FR" w:eastAsia="fr-FR"/>
              </w:rPr>
              <w:t>this</w:t>
            </w:r>
            <w:proofErr w:type="spellEnd"/>
            <w:r>
              <w:rPr>
                <w:sz w:val="16"/>
                <w:szCs w:val="16"/>
                <w:lang w:val="fr-FR" w:eastAsia="fr-FR"/>
              </w:rPr>
              <w:t xml:space="preserve"> case ? and for </w:t>
            </w:r>
            <w:proofErr w:type="spellStart"/>
            <w:r>
              <w:rPr>
                <w:sz w:val="16"/>
                <w:szCs w:val="16"/>
                <w:lang w:val="fr-FR" w:eastAsia="fr-FR"/>
              </w:rPr>
              <w:t>sub-urban</w:t>
            </w:r>
            <w:proofErr w:type="spellEnd"/>
            <w:r>
              <w:rPr>
                <w:sz w:val="16"/>
                <w:szCs w:val="16"/>
                <w:lang w:val="fr-FR" w:eastAsia="fr-FR"/>
              </w:rPr>
              <w:t xml:space="preserve">/ rural </w:t>
            </w:r>
            <w:proofErr w:type="spellStart"/>
            <w:r>
              <w:rPr>
                <w:sz w:val="16"/>
                <w:szCs w:val="16"/>
                <w:lang w:val="fr-FR" w:eastAsia="fr-FR"/>
              </w:rPr>
              <w:t>envirnoment</w:t>
            </w:r>
            <w:proofErr w:type="spellEnd"/>
            <w:r>
              <w:rPr>
                <w:sz w:val="16"/>
                <w:szCs w:val="16"/>
                <w:lang w:val="fr-FR" w:eastAsia="fr-FR"/>
              </w:rPr>
              <w:t xml:space="preserve"> </w:t>
            </w:r>
            <w:proofErr w:type="spellStart"/>
            <w:r>
              <w:rPr>
                <w:sz w:val="16"/>
                <w:szCs w:val="16"/>
                <w:lang w:val="fr-FR" w:eastAsia="fr-FR"/>
              </w:rPr>
              <w:t>separation</w:t>
            </w:r>
            <w:proofErr w:type="spellEnd"/>
            <w:r>
              <w:rPr>
                <w:sz w:val="16"/>
                <w:szCs w:val="16"/>
                <w:lang w:val="fr-FR" w:eastAsia="fr-FR"/>
              </w:rPr>
              <w:t xml:space="preserve"> distance </w:t>
            </w:r>
            <w:proofErr w:type="spellStart"/>
            <w:r>
              <w:rPr>
                <w:sz w:val="16"/>
                <w:szCs w:val="16"/>
                <w:lang w:val="fr-FR" w:eastAsia="fr-FR"/>
              </w:rPr>
              <w:t>is</w:t>
            </w:r>
            <w:proofErr w:type="spellEnd"/>
            <w:r>
              <w:rPr>
                <w:sz w:val="16"/>
                <w:szCs w:val="16"/>
                <w:lang w:val="fr-FR" w:eastAsia="fr-FR"/>
              </w:rPr>
              <w:t xml:space="preserve"> </w:t>
            </w:r>
            <w:proofErr w:type="spellStart"/>
            <w:r>
              <w:rPr>
                <w:sz w:val="16"/>
                <w:szCs w:val="16"/>
                <w:lang w:val="fr-FR" w:eastAsia="fr-FR"/>
              </w:rPr>
              <w:t>higher</w:t>
            </w:r>
            <w:proofErr w:type="spellEnd"/>
            <w:r>
              <w:rPr>
                <w:sz w:val="16"/>
                <w:szCs w:val="16"/>
                <w:lang w:val="fr-FR" w:eastAsia="fr-FR"/>
              </w:rPr>
              <w:t>.</w:t>
            </w:r>
          </w:p>
        </w:tc>
        <w:tc>
          <w:tcPr>
            <w:tcW w:w="4820" w:type="dxa"/>
          </w:tcPr>
          <w:p w14:paraId="570304E9" w14:textId="77777777" w:rsidR="00605BAA" w:rsidRPr="000D1949" w:rsidRDefault="00605BAA" w:rsidP="00605BAA">
            <w:pPr>
              <w:pStyle w:val="ECCBulletsLv1"/>
              <w:spacing w:before="20" w:after="20" w:line="240" w:lineRule="auto"/>
              <w:ind w:left="340" w:hanging="340"/>
              <w:contextualSpacing w:val="0"/>
              <w:rPr>
                <w:rFonts w:ascii="Times New Roman" w:eastAsia="Times New Roman" w:hAnsi="Times New Roman"/>
                <w:strike/>
                <w:sz w:val="16"/>
                <w:szCs w:val="16"/>
                <w:lang w:val="fr-FR" w:eastAsia="fr-FR"/>
              </w:rPr>
            </w:pPr>
            <w:proofErr w:type="spellStart"/>
            <w:r w:rsidRPr="000D1949">
              <w:rPr>
                <w:rFonts w:ascii="Times New Roman" w:eastAsia="Times New Roman" w:hAnsi="Times New Roman"/>
                <w:strike/>
                <w:sz w:val="16"/>
                <w:szCs w:val="16"/>
                <w:lang w:val="fr-FR" w:eastAsia="fr-FR"/>
              </w:rPr>
              <w:t>Study</w:t>
            </w:r>
            <w:proofErr w:type="spellEnd"/>
            <w:r w:rsidRPr="000D1949">
              <w:rPr>
                <w:rFonts w:ascii="Times New Roman" w:eastAsia="Times New Roman" w:hAnsi="Times New Roman"/>
                <w:strike/>
                <w:sz w:val="16"/>
                <w:szCs w:val="16"/>
                <w:lang w:val="fr-FR" w:eastAsia="fr-FR"/>
              </w:rPr>
              <w:t xml:space="preserve"> 7 </w:t>
            </w:r>
            <w:proofErr w:type="spellStart"/>
            <w:r w:rsidRPr="000D1949">
              <w:rPr>
                <w:rFonts w:ascii="Times New Roman" w:eastAsia="Times New Roman" w:hAnsi="Times New Roman"/>
                <w:strike/>
                <w:sz w:val="16"/>
                <w:szCs w:val="16"/>
                <w:lang w:val="fr-FR" w:eastAsia="fr-FR"/>
              </w:rPr>
              <w:t>considered</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throughput</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loss</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metric</w:t>
            </w:r>
            <w:proofErr w:type="spellEnd"/>
            <w:r w:rsidRPr="000D1949">
              <w:rPr>
                <w:rFonts w:ascii="Times New Roman" w:eastAsia="Times New Roman" w:hAnsi="Times New Roman"/>
                <w:strike/>
                <w:sz w:val="16"/>
                <w:szCs w:val="16"/>
                <w:lang w:val="fr-FR" w:eastAsia="fr-FR"/>
              </w:rPr>
              <w:t xml:space="preserve"> for the MFCN and the Monte-Carlo simulation </w:t>
            </w:r>
            <w:proofErr w:type="spellStart"/>
            <w:r w:rsidRPr="000D1949">
              <w:rPr>
                <w:rFonts w:ascii="Times New Roman" w:eastAsia="Times New Roman" w:hAnsi="Times New Roman"/>
                <w:strike/>
                <w:sz w:val="16"/>
                <w:szCs w:val="16"/>
                <w:lang w:val="fr-FR" w:eastAsia="fr-FR"/>
              </w:rPr>
              <w:t>was</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performed</w:t>
            </w:r>
            <w:proofErr w:type="spellEnd"/>
            <w:r w:rsidRPr="000D1949">
              <w:rPr>
                <w:rFonts w:ascii="Times New Roman" w:eastAsia="Times New Roman" w:hAnsi="Times New Roman"/>
                <w:strike/>
                <w:sz w:val="16"/>
                <w:szCs w:val="16"/>
                <w:lang w:val="fr-FR" w:eastAsia="fr-FR"/>
              </w:rPr>
              <w:t xml:space="preserve"> over a single MFCN </w:t>
            </w:r>
            <w:proofErr w:type="gramStart"/>
            <w:r w:rsidRPr="000D1949">
              <w:rPr>
                <w:rFonts w:ascii="Times New Roman" w:eastAsia="Times New Roman" w:hAnsi="Times New Roman"/>
                <w:strike/>
                <w:sz w:val="16"/>
                <w:szCs w:val="16"/>
                <w:lang w:val="fr-FR" w:eastAsia="fr-FR"/>
              </w:rPr>
              <w:t>Macro BS</w:t>
            </w:r>
            <w:proofErr w:type="gram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isolated</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from</w:t>
            </w:r>
            <w:proofErr w:type="spellEnd"/>
            <w:r w:rsidRPr="000D1949">
              <w:rPr>
                <w:rFonts w:ascii="Times New Roman" w:eastAsia="Times New Roman" w:hAnsi="Times New Roman"/>
                <w:strike/>
                <w:sz w:val="16"/>
                <w:szCs w:val="16"/>
                <w:lang w:val="fr-FR" w:eastAsia="fr-FR"/>
              </w:rPr>
              <w:t xml:space="preserve"> the network i.e. </w:t>
            </w:r>
            <w:proofErr w:type="spellStart"/>
            <w:r w:rsidRPr="000D1949">
              <w:rPr>
                <w:rFonts w:ascii="Times New Roman" w:eastAsia="Times New Roman" w:hAnsi="Times New Roman"/>
                <w:strike/>
                <w:sz w:val="16"/>
                <w:szCs w:val="16"/>
                <w:lang w:val="fr-FR" w:eastAsia="fr-FR"/>
              </w:rPr>
              <w:t>without</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calculating</w:t>
            </w:r>
            <w:proofErr w:type="spellEnd"/>
            <w:r w:rsidRPr="000D1949">
              <w:rPr>
                <w:rFonts w:ascii="Times New Roman" w:eastAsia="Times New Roman" w:hAnsi="Times New Roman"/>
                <w:strike/>
                <w:sz w:val="16"/>
                <w:szCs w:val="16"/>
                <w:lang w:val="fr-FR" w:eastAsia="fr-FR"/>
              </w:rPr>
              <w:t xml:space="preserve"> intra-network inter-</w:t>
            </w:r>
            <w:proofErr w:type="spellStart"/>
            <w:r w:rsidRPr="000D1949">
              <w:rPr>
                <w:rFonts w:ascii="Times New Roman" w:eastAsia="Times New Roman" w:hAnsi="Times New Roman"/>
                <w:strike/>
                <w:sz w:val="16"/>
                <w:szCs w:val="16"/>
                <w:lang w:val="fr-FR" w:eastAsia="fr-FR"/>
              </w:rPr>
              <w:t>cell</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interference</w:t>
            </w:r>
            <w:proofErr w:type="spellEnd"/>
            <w:r w:rsidRPr="000D1949">
              <w:rPr>
                <w:rFonts w:ascii="Times New Roman" w:eastAsia="Times New Roman" w:hAnsi="Times New Roman"/>
                <w:strike/>
                <w:sz w:val="16"/>
                <w:szCs w:val="16"/>
                <w:lang w:val="fr-FR" w:eastAsia="fr-FR"/>
              </w:rPr>
              <w:t xml:space="preserve"> (i.e. </w:t>
            </w:r>
            <w:proofErr w:type="spellStart"/>
            <w:r w:rsidRPr="000D1949">
              <w:rPr>
                <w:rFonts w:ascii="Times New Roman" w:eastAsia="Times New Roman" w:hAnsi="Times New Roman"/>
                <w:strike/>
                <w:sz w:val="16"/>
                <w:szCs w:val="16"/>
                <w:lang w:val="fr-FR" w:eastAsia="fr-FR"/>
              </w:rPr>
              <w:t>interference</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caused</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from</w:t>
            </w:r>
            <w:proofErr w:type="spellEnd"/>
            <w:r w:rsidRPr="000D1949">
              <w:rPr>
                <w:rFonts w:ascii="Times New Roman" w:eastAsia="Times New Roman" w:hAnsi="Times New Roman"/>
                <w:strike/>
                <w:sz w:val="16"/>
                <w:szCs w:val="16"/>
                <w:lang w:val="fr-FR" w:eastAsia="fr-FR"/>
              </w:rPr>
              <w:t xml:space="preserve"> adjacent </w:t>
            </w:r>
            <w:proofErr w:type="spellStart"/>
            <w:r w:rsidRPr="000D1949">
              <w:rPr>
                <w:rFonts w:ascii="Times New Roman" w:eastAsia="Times New Roman" w:hAnsi="Times New Roman"/>
                <w:strike/>
                <w:sz w:val="16"/>
                <w:szCs w:val="16"/>
                <w:lang w:val="fr-FR" w:eastAsia="fr-FR"/>
              </w:rPr>
              <w:t>cells</w:t>
            </w:r>
            <w:proofErr w:type="spellEnd"/>
            <w:r w:rsidRPr="000D1949">
              <w:rPr>
                <w:rFonts w:ascii="Times New Roman" w:eastAsia="Times New Roman" w:hAnsi="Times New Roman"/>
                <w:strike/>
                <w:sz w:val="16"/>
                <w:szCs w:val="16"/>
                <w:lang w:val="fr-FR" w:eastAsia="fr-FR"/>
              </w:rPr>
              <w:t xml:space="preserve"> of the </w:t>
            </w:r>
            <w:proofErr w:type="spellStart"/>
            <w:r w:rsidRPr="000D1949">
              <w:rPr>
                <w:rFonts w:ascii="Times New Roman" w:eastAsia="Times New Roman" w:hAnsi="Times New Roman"/>
                <w:strike/>
                <w:sz w:val="16"/>
                <w:szCs w:val="16"/>
                <w:lang w:val="fr-FR" w:eastAsia="fr-FR"/>
              </w:rPr>
              <w:t>same</w:t>
            </w:r>
            <w:proofErr w:type="spellEnd"/>
            <w:r w:rsidRPr="000D1949">
              <w:rPr>
                <w:rFonts w:ascii="Times New Roman" w:eastAsia="Times New Roman" w:hAnsi="Times New Roman"/>
                <w:strike/>
                <w:sz w:val="16"/>
                <w:szCs w:val="16"/>
                <w:lang w:val="fr-FR" w:eastAsia="fr-FR"/>
              </w:rPr>
              <w:t xml:space="preserve"> MFCN) in the </w:t>
            </w:r>
            <w:proofErr w:type="spellStart"/>
            <w:r w:rsidRPr="000D1949">
              <w:rPr>
                <w:rFonts w:ascii="Times New Roman" w:eastAsia="Times New Roman" w:hAnsi="Times New Roman"/>
                <w:strike/>
                <w:sz w:val="16"/>
                <w:szCs w:val="16"/>
                <w:lang w:val="fr-FR" w:eastAsia="fr-FR"/>
              </w:rPr>
              <w:t>assessment</w:t>
            </w:r>
            <w:proofErr w:type="spellEnd"/>
            <w:r w:rsidRPr="000D1949">
              <w:rPr>
                <w:rFonts w:ascii="Times New Roman" w:eastAsia="Times New Roman" w:hAnsi="Times New Roman"/>
                <w:strike/>
                <w:sz w:val="16"/>
                <w:szCs w:val="16"/>
                <w:lang w:val="fr-FR" w:eastAsia="fr-FR"/>
              </w:rPr>
              <w:t xml:space="preserve"> of the </w:t>
            </w:r>
            <w:proofErr w:type="spellStart"/>
            <w:r w:rsidRPr="000D1949">
              <w:rPr>
                <w:rFonts w:ascii="Times New Roman" w:eastAsia="Times New Roman" w:hAnsi="Times New Roman"/>
                <w:strike/>
                <w:sz w:val="16"/>
                <w:szCs w:val="16"/>
                <w:lang w:val="fr-FR" w:eastAsia="fr-FR"/>
              </w:rPr>
              <w:t>throughput</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loss</w:t>
            </w:r>
            <w:proofErr w:type="spellEnd"/>
            <w:r w:rsidRPr="000D1949">
              <w:rPr>
                <w:rFonts w:ascii="Times New Roman" w:eastAsia="Times New Roman" w:hAnsi="Times New Roman"/>
                <w:strike/>
                <w:sz w:val="16"/>
                <w:szCs w:val="16"/>
                <w:lang w:val="fr-FR" w:eastAsia="fr-FR"/>
              </w:rPr>
              <w:t xml:space="preserve">. </w:t>
            </w:r>
          </w:p>
          <w:p w14:paraId="29E03E54" w14:textId="77777777" w:rsidR="00605BAA" w:rsidRPr="000D1949" w:rsidRDefault="00605BAA" w:rsidP="00605BAA">
            <w:pPr>
              <w:pStyle w:val="ECCBulletsLv1"/>
              <w:spacing w:before="20" w:after="20" w:line="240" w:lineRule="auto"/>
              <w:ind w:left="340" w:hanging="340"/>
              <w:contextualSpacing w:val="0"/>
              <w:rPr>
                <w:rFonts w:ascii="Times New Roman" w:eastAsia="Times New Roman" w:hAnsi="Times New Roman"/>
                <w:strike/>
                <w:sz w:val="16"/>
                <w:szCs w:val="16"/>
                <w:lang w:val="fr-FR" w:eastAsia="fr-FR"/>
              </w:rPr>
            </w:pPr>
            <w:proofErr w:type="spellStart"/>
            <w:r w:rsidRPr="000D1949">
              <w:rPr>
                <w:rFonts w:ascii="Times New Roman" w:eastAsia="Times New Roman" w:hAnsi="Times New Roman"/>
                <w:strike/>
                <w:sz w:val="16"/>
                <w:szCs w:val="16"/>
                <w:lang w:val="fr-FR" w:eastAsia="fr-FR"/>
              </w:rPr>
              <w:t>Such</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approach</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may</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result</w:t>
            </w:r>
            <w:proofErr w:type="spellEnd"/>
            <w:r w:rsidRPr="000D1949">
              <w:rPr>
                <w:rFonts w:ascii="Times New Roman" w:eastAsia="Times New Roman" w:hAnsi="Times New Roman"/>
                <w:strike/>
                <w:sz w:val="16"/>
                <w:szCs w:val="16"/>
                <w:lang w:val="fr-FR" w:eastAsia="fr-FR"/>
              </w:rPr>
              <w:t xml:space="preserve"> in </w:t>
            </w:r>
            <w:proofErr w:type="spellStart"/>
            <w:r w:rsidRPr="000D1949">
              <w:rPr>
                <w:rFonts w:ascii="Times New Roman" w:eastAsia="Times New Roman" w:hAnsi="Times New Roman"/>
                <w:strike/>
                <w:sz w:val="16"/>
                <w:szCs w:val="16"/>
                <w:lang w:val="fr-FR" w:eastAsia="fr-FR"/>
              </w:rPr>
              <w:t>overestimating</w:t>
            </w:r>
            <w:proofErr w:type="spellEnd"/>
            <w:r w:rsidRPr="000D1949">
              <w:rPr>
                <w:rFonts w:ascii="Times New Roman" w:eastAsia="Times New Roman" w:hAnsi="Times New Roman"/>
                <w:strike/>
                <w:sz w:val="16"/>
                <w:szCs w:val="16"/>
                <w:lang w:val="fr-FR" w:eastAsia="fr-FR"/>
              </w:rPr>
              <w:t xml:space="preserve"> the </w:t>
            </w:r>
            <w:proofErr w:type="spellStart"/>
            <w:r w:rsidRPr="000D1949">
              <w:rPr>
                <w:rFonts w:ascii="Times New Roman" w:eastAsia="Times New Roman" w:hAnsi="Times New Roman"/>
                <w:strike/>
                <w:sz w:val="16"/>
                <w:szCs w:val="16"/>
                <w:lang w:val="fr-FR" w:eastAsia="fr-FR"/>
              </w:rPr>
              <w:t>degradation</w:t>
            </w:r>
            <w:proofErr w:type="spellEnd"/>
            <w:r w:rsidRPr="000D1949">
              <w:rPr>
                <w:rFonts w:ascii="Times New Roman" w:eastAsia="Times New Roman" w:hAnsi="Times New Roman"/>
                <w:strike/>
                <w:sz w:val="16"/>
                <w:szCs w:val="16"/>
                <w:lang w:val="fr-FR" w:eastAsia="fr-FR"/>
              </w:rPr>
              <w:t xml:space="preserve"> of the MFCN </w:t>
            </w:r>
            <w:proofErr w:type="spellStart"/>
            <w:r w:rsidRPr="000D1949">
              <w:rPr>
                <w:rFonts w:ascii="Times New Roman" w:eastAsia="Times New Roman" w:hAnsi="Times New Roman"/>
                <w:strike/>
                <w:sz w:val="16"/>
                <w:szCs w:val="16"/>
                <w:lang w:val="fr-FR" w:eastAsia="fr-FR"/>
              </w:rPr>
              <w:t>throughput</w:t>
            </w:r>
            <w:proofErr w:type="spellEnd"/>
            <w:r w:rsidRPr="000D1949">
              <w:rPr>
                <w:rFonts w:ascii="Times New Roman" w:eastAsia="Times New Roman" w:hAnsi="Times New Roman"/>
                <w:strike/>
                <w:sz w:val="16"/>
                <w:szCs w:val="16"/>
                <w:lang w:val="fr-FR" w:eastAsia="fr-FR"/>
              </w:rPr>
              <w:t>. [</w:t>
            </w:r>
            <w:proofErr w:type="gramStart"/>
            <w:r w:rsidRPr="000D1949">
              <w:rPr>
                <w:rFonts w:ascii="Times New Roman" w:eastAsia="Times New Roman" w:hAnsi="Times New Roman"/>
                <w:strike/>
                <w:sz w:val="16"/>
                <w:szCs w:val="16"/>
                <w:lang w:val="fr-FR" w:eastAsia="fr-FR"/>
              </w:rPr>
              <w:t>if</w:t>
            </w:r>
            <w:proofErr w:type="gramEnd"/>
            <w:r w:rsidRPr="000D1949">
              <w:rPr>
                <w:rFonts w:ascii="Times New Roman" w:eastAsia="Times New Roman" w:hAnsi="Times New Roman"/>
                <w:strike/>
                <w:sz w:val="16"/>
                <w:szCs w:val="16"/>
                <w:lang w:val="fr-FR" w:eastAsia="fr-FR"/>
              </w:rPr>
              <w:t xml:space="preserve"> the </w:t>
            </w:r>
            <w:proofErr w:type="spellStart"/>
            <w:r w:rsidRPr="000D1949">
              <w:rPr>
                <w:rFonts w:ascii="Times New Roman" w:eastAsia="Times New Roman" w:hAnsi="Times New Roman"/>
                <w:strike/>
                <w:sz w:val="16"/>
                <w:szCs w:val="16"/>
                <w:lang w:val="fr-FR" w:eastAsia="fr-FR"/>
              </w:rPr>
              <w:t>reference</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throughput</w:t>
            </w:r>
            <w:proofErr w:type="spellEnd"/>
            <w:r w:rsidRPr="000D1949">
              <w:rPr>
                <w:rFonts w:ascii="Times New Roman" w:eastAsia="Times New Roman" w:hAnsi="Times New Roman"/>
                <w:strike/>
                <w:sz w:val="16"/>
                <w:szCs w:val="16"/>
                <w:lang w:val="fr-FR" w:eastAsia="fr-FR"/>
              </w:rPr>
              <w:t xml:space="preserve"> (over </w:t>
            </w:r>
            <w:proofErr w:type="spellStart"/>
            <w:r w:rsidRPr="000D1949">
              <w:rPr>
                <w:rFonts w:ascii="Times New Roman" w:eastAsia="Times New Roman" w:hAnsi="Times New Roman"/>
                <w:strike/>
                <w:sz w:val="16"/>
                <w:szCs w:val="16"/>
                <w:lang w:val="fr-FR" w:eastAsia="fr-FR"/>
              </w:rPr>
              <w:t>which</w:t>
            </w:r>
            <w:proofErr w:type="spellEnd"/>
            <w:r w:rsidRPr="000D1949">
              <w:rPr>
                <w:rFonts w:ascii="Times New Roman" w:eastAsia="Times New Roman" w:hAnsi="Times New Roman"/>
                <w:strike/>
                <w:sz w:val="16"/>
                <w:szCs w:val="16"/>
                <w:lang w:val="fr-FR" w:eastAsia="fr-FR"/>
              </w:rPr>
              <w:t xml:space="preserve"> the </w:t>
            </w:r>
            <w:proofErr w:type="spellStart"/>
            <w:r w:rsidRPr="000D1949">
              <w:rPr>
                <w:rFonts w:ascii="Times New Roman" w:eastAsia="Times New Roman" w:hAnsi="Times New Roman"/>
                <w:strike/>
                <w:sz w:val="16"/>
                <w:szCs w:val="16"/>
                <w:lang w:val="fr-FR" w:eastAsia="fr-FR"/>
              </w:rPr>
              <w:t>loss</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is</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calculated</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did</w:t>
            </w:r>
            <w:proofErr w:type="spellEnd"/>
            <w:r w:rsidRPr="000D1949">
              <w:rPr>
                <w:rFonts w:ascii="Times New Roman" w:eastAsia="Times New Roman" w:hAnsi="Times New Roman"/>
                <w:strike/>
                <w:sz w:val="16"/>
                <w:szCs w:val="16"/>
                <w:lang w:val="fr-FR" w:eastAsia="fr-FR"/>
              </w:rPr>
              <w:t xml:space="preserve"> not cover the intra-network </w:t>
            </w:r>
            <w:proofErr w:type="spellStart"/>
            <w:r w:rsidRPr="000D1949">
              <w:rPr>
                <w:rFonts w:ascii="Times New Roman" w:eastAsia="Times New Roman" w:hAnsi="Times New Roman"/>
                <w:strike/>
                <w:sz w:val="16"/>
                <w:szCs w:val="16"/>
                <w:lang w:val="fr-FR" w:eastAsia="fr-FR"/>
              </w:rPr>
              <w:t>intercell</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interference</w:t>
            </w:r>
            <w:proofErr w:type="spellEnd"/>
            <w:r w:rsidRPr="000D1949">
              <w:rPr>
                <w:rFonts w:ascii="Times New Roman" w:eastAsia="Times New Roman" w:hAnsi="Times New Roman"/>
                <w:strike/>
                <w:sz w:val="16"/>
                <w:szCs w:val="16"/>
                <w:lang w:val="fr-FR" w:eastAsia="fr-FR"/>
              </w:rPr>
              <w:t xml:space="preserve"> and the </w:t>
            </w:r>
            <w:proofErr w:type="spellStart"/>
            <w:r w:rsidRPr="000D1949">
              <w:rPr>
                <w:rFonts w:ascii="Times New Roman" w:eastAsia="Times New Roman" w:hAnsi="Times New Roman"/>
                <w:strike/>
                <w:sz w:val="16"/>
                <w:szCs w:val="16"/>
                <w:lang w:val="fr-FR" w:eastAsia="fr-FR"/>
              </w:rPr>
              <w:t>associated</w:t>
            </w:r>
            <w:proofErr w:type="spellEnd"/>
            <w:r w:rsidRPr="000D1949">
              <w:rPr>
                <w:rFonts w:ascii="Times New Roman" w:eastAsia="Times New Roman" w:hAnsi="Times New Roman"/>
                <w:strike/>
                <w:sz w:val="16"/>
                <w:szCs w:val="16"/>
                <w:lang w:val="fr-FR" w:eastAsia="fr-FR"/>
              </w:rPr>
              <w:t xml:space="preserve"> conclusion (e.g. -43dBm/5 MHz TRP for WBB MP AAS, -40dBm/MHz EIRP for WBB LMP non-AAS) </w:t>
            </w:r>
            <w:proofErr w:type="spellStart"/>
            <w:r w:rsidRPr="000D1949">
              <w:rPr>
                <w:rFonts w:ascii="Times New Roman" w:eastAsia="Times New Roman" w:hAnsi="Times New Roman"/>
                <w:strike/>
                <w:sz w:val="16"/>
                <w:szCs w:val="16"/>
                <w:lang w:val="fr-FR" w:eastAsia="fr-FR"/>
              </w:rPr>
              <w:t>would</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appear</w:t>
            </w:r>
            <w:proofErr w:type="spellEnd"/>
            <w:r w:rsidRPr="000D1949">
              <w:rPr>
                <w:rFonts w:ascii="Times New Roman" w:eastAsia="Times New Roman" w:hAnsi="Times New Roman"/>
                <w:strike/>
                <w:sz w:val="16"/>
                <w:szCs w:val="16"/>
                <w:lang w:val="fr-FR" w:eastAsia="fr-FR"/>
              </w:rPr>
              <w:t xml:space="preserve"> to </w:t>
            </w:r>
            <w:proofErr w:type="spellStart"/>
            <w:r w:rsidRPr="000D1949">
              <w:rPr>
                <w:rFonts w:ascii="Times New Roman" w:eastAsia="Times New Roman" w:hAnsi="Times New Roman"/>
                <w:strike/>
                <w:sz w:val="16"/>
                <w:szCs w:val="16"/>
                <w:lang w:val="fr-FR" w:eastAsia="fr-FR"/>
              </w:rPr>
              <w:t>be</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very</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pessimistic</w:t>
            </w:r>
            <w:proofErr w:type="spellEnd"/>
            <w:r w:rsidRPr="000D1949">
              <w:rPr>
                <w:rFonts w:ascii="Times New Roman" w:eastAsia="Times New Roman" w:hAnsi="Times New Roman"/>
                <w:strike/>
                <w:sz w:val="16"/>
                <w:szCs w:val="16"/>
                <w:lang w:val="fr-FR" w:eastAsia="fr-FR"/>
              </w:rPr>
              <w:t xml:space="preserve"> and </w:t>
            </w:r>
            <w:proofErr w:type="spellStart"/>
            <w:r w:rsidRPr="000D1949">
              <w:rPr>
                <w:rFonts w:ascii="Times New Roman" w:eastAsia="Times New Roman" w:hAnsi="Times New Roman"/>
                <w:strike/>
                <w:sz w:val="16"/>
                <w:szCs w:val="16"/>
                <w:lang w:val="fr-FR" w:eastAsia="fr-FR"/>
              </w:rPr>
              <w:t>then</w:t>
            </w:r>
            <w:proofErr w:type="spellEnd"/>
            <w:r w:rsidRPr="000D1949">
              <w:rPr>
                <w:rFonts w:ascii="Times New Roman" w:eastAsia="Times New Roman" w:hAnsi="Times New Roman"/>
                <w:strike/>
                <w:sz w:val="16"/>
                <w:szCs w:val="16"/>
                <w:lang w:val="fr-FR" w:eastAsia="fr-FR"/>
              </w:rPr>
              <w:t xml:space="preserve"> not </w:t>
            </w:r>
            <w:proofErr w:type="spellStart"/>
            <w:r w:rsidRPr="000D1949">
              <w:rPr>
                <w:rFonts w:ascii="Times New Roman" w:eastAsia="Times New Roman" w:hAnsi="Times New Roman"/>
                <w:strike/>
                <w:sz w:val="16"/>
                <w:szCs w:val="16"/>
                <w:lang w:val="fr-FR" w:eastAsia="fr-FR"/>
              </w:rPr>
              <w:t>realistic</w:t>
            </w:r>
            <w:proofErr w:type="spellEnd"/>
            <w:r w:rsidRPr="000D1949">
              <w:rPr>
                <w:rFonts w:ascii="Times New Roman" w:eastAsia="Times New Roman" w:hAnsi="Times New Roman"/>
                <w:strike/>
                <w:sz w:val="16"/>
                <w:szCs w:val="16"/>
                <w:lang w:val="fr-FR" w:eastAsia="fr-FR"/>
              </w:rPr>
              <w:t>.]</w:t>
            </w:r>
          </w:p>
          <w:p w14:paraId="71840513" w14:textId="77777777" w:rsidR="00605BAA" w:rsidRPr="00A722AD" w:rsidRDefault="00605BAA" w:rsidP="00605BAA">
            <w:pPr>
              <w:spacing w:before="20" w:after="20"/>
              <w:rPr>
                <w:rFonts w:cs="Arial"/>
                <w:sz w:val="16"/>
                <w:szCs w:val="16"/>
              </w:rPr>
            </w:pPr>
          </w:p>
        </w:tc>
        <w:tc>
          <w:tcPr>
            <w:tcW w:w="1843" w:type="dxa"/>
          </w:tcPr>
          <w:p w14:paraId="70C39C51" w14:textId="77777777" w:rsidR="00605BAA" w:rsidRPr="00A722AD" w:rsidRDefault="00605BAA" w:rsidP="00605BAA">
            <w:pPr>
              <w:spacing w:before="20" w:after="20"/>
              <w:rPr>
                <w:rFonts w:cs="Arial"/>
                <w:sz w:val="16"/>
                <w:szCs w:val="16"/>
              </w:rPr>
            </w:pPr>
          </w:p>
        </w:tc>
      </w:tr>
      <w:tr w:rsidR="00605BAA" w:rsidRPr="00151940" w14:paraId="14EC3588" w14:textId="77777777" w:rsidTr="00B0495E">
        <w:trPr>
          <w:cantSplit/>
          <w:trHeight w:val="1214"/>
        </w:trPr>
        <w:tc>
          <w:tcPr>
            <w:tcW w:w="1042" w:type="dxa"/>
          </w:tcPr>
          <w:p w14:paraId="1487FCA0" w14:textId="1AC3F4A2" w:rsidR="00605BAA" w:rsidRDefault="00605BAA" w:rsidP="00605BAA">
            <w:pPr>
              <w:keepLines/>
              <w:spacing w:before="20" w:after="20"/>
              <w:rPr>
                <w:rFonts w:cs="Arial"/>
                <w:sz w:val="16"/>
                <w:szCs w:val="16"/>
              </w:rPr>
            </w:pPr>
            <w:r>
              <w:rPr>
                <w:sz w:val="16"/>
                <w:szCs w:val="16"/>
              </w:rPr>
              <w:t>ER/14</w:t>
            </w:r>
          </w:p>
        </w:tc>
        <w:tc>
          <w:tcPr>
            <w:tcW w:w="1224" w:type="dxa"/>
          </w:tcPr>
          <w:p w14:paraId="3FF347B0" w14:textId="6A8CB5B4" w:rsidR="00605BAA" w:rsidRDefault="00605BAA" w:rsidP="00605BAA">
            <w:pPr>
              <w:keepLines/>
              <w:spacing w:before="20" w:after="20"/>
              <w:rPr>
                <w:rFonts w:cs="Arial"/>
                <w:sz w:val="16"/>
                <w:szCs w:val="16"/>
              </w:rPr>
            </w:pPr>
            <w:r>
              <w:rPr>
                <w:sz w:val="16"/>
                <w:szCs w:val="16"/>
              </w:rPr>
              <w:t>7.1.8</w:t>
            </w:r>
          </w:p>
        </w:tc>
        <w:tc>
          <w:tcPr>
            <w:tcW w:w="1276" w:type="dxa"/>
          </w:tcPr>
          <w:p w14:paraId="7312024D" w14:textId="3323A5D7" w:rsidR="00605BAA" w:rsidRDefault="00605BAA" w:rsidP="00605BAA">
            <w:pPr>
              <w:keepLines/>
              <w:spacing w:before="20" w:after="20"/>
              <w:rPr>
                <w:rFonts w:cs="Arial"/>
                <w:sz w:val="16"/>
                <w:szCs w:val="16"/>
              </w:rPr>
            </w:pPr>
            <w:r w:rsidRPr="0006128B">
              <w:rPr>
                <w:rFonts w:ascii="Times New Roman" w:hAnsi="Times New Roman"/>
                <w:sz w:val="16"/>
                <w:szCs w:val="16"/>
                <w:lang w:eastAsia="fr-FR"/>
              </w:rPr>
              <w:t>Issue 3 (blocking levels below 3.8 GHz for WBB LMP receivers)</w:t>
            </w:r>
          </w:p>
        </w:tc>
        <w:tc>
          <w:tcPr>
            <w:tcW w:w="1355" w:type="dxa"/>
          </w:tcPr>
          <w:p w14:paraId="14EF3C3C" w14:textId="799DEEB6" w:rsidR="00605BAA" w:rsidRDefault="00605BAA" w:rsidP="00605BAA">
            <w:pPr>
              <w:keepLines/>
              <w:spacing w:before="20" w:after="20"/>
              <w:rPr>
                <w:rFonts w:cs="Arial"/>
                <w:sz w:val="16"/>
                <w:szCs w:val="16"/>
              </w:rPr>
            </w:pPr>
            <w:r>
              <w:rPr>
                <w:sz w:val="16"/>
                <w:szCs w:val="16"/>
              </w:rPr>
              <w:t>General</w:t>
            </w:r>
          </w:p>
        </w:tc>
        <w:tc>
          <w:tcPr>
            <w:tcW w:w="4111" w:type="dxa"/>
          </w:tcPr>
          <w:p w14:paraId="38E691CE" w14:textId="3ADBB281" w:rsidR="00605BAA" w:rsidRDefault="00605BAA" w:rsidP="00605BAA">
            <w:pPr>
              <w:keepLines/>
              <w:spacing w:before="20" w:after="20"/>
              <w:rPr>
                <w:rFonts w:cs="Arial"/>
                <w:sz w:val="16"/>
                <w:szCs w:val="16"/>
              </w:rPr>
            </w:pPr>
            <w:r>
              <w:rPr>
                <w:sz w:val="16"/>
                <w:szCs w:val="16"/>
                <w:lang w:val="fr-FR" w:eastAsia="fr-FR"/>
              </w:rPr>
              <w:t>-</w:t>
            </w:r>
          </w:p>
        </w:tc>
        <w:tc>
          <w:tcPr>
            <w:tcW w:w="4820" w:type="dxa"/>
          </w:tcPr>
          <w:p w14:paraId="195BD868" w14:textId="77777777" w:rsidR="00605BAA" w:rsidRDefault="00605BAA" w:rsidP="00605BAA">
            <w:pPr>
              <w:pStyle w:val="ECCBulletsLv1"/>
              <w:numPr>
                <w:ilvl w:val="0"/>
                <w:numId w:val="0"/>
              </w:numPr>
              <w:spacing w:before="20" w:after="20"/>
              <w:ind w:left="340" w:hanging="340"/>
              <w:rPr>
                <w:rFonts w:ascii="Times New Roman" w:eastAsia="Times New Roman" w:hAnsi="Times New Roman"/>
                <w:sz w:val="16"/>
                <w:szCs w:val="16"/>
                <w:lang w:val="fr-FR" w:eastAsia="fr-FR"/>
              </w:rPr>
            </w:pPr>
            <w:proofErr w:type="spellStart"/>
            <w:r w:rsidRPr="0006128B">
              <w:rPr>
                <w:rFonts w:ascii="Times New Roman" w:eastAsia="Times New Roman" w:hAnsi="Times New Roman"/>
                <w:b/>
                <w:bCs/>
                <w:sz w:val="16"/>
                <w:szCs w:val="16"/>
                <w:lang w:val="fr-FR" w:eastAsia="fr-FR"/>
              </w:rPr>
              <w:t>Current</w:t>
            </w:r>
            <w:proofErr w:type="spellEnd"/>
            <w:r w:rsidRPr="0006128B">
              <w:rPr>
                <w:rFonts w:ascii="Times New Roman" w:eastAsia="Times New Roman" w:hAnsi="Times New Roman"/>
                <w:b/>
                <w:bCs/>
                <w:sz w:val="16"/>
                <w:szCs w:val="16"/>
                <w:lang w:val="fr-FR" w:eastAsia="fr-FR"/>
              </w:rPr>
              <w:t xml:space="preserve"> </w:t>
            </w:r>
            <w:proofErr w:type="spellStart"/>
            <w:r w:rsidRPr="0006128B">
              <w:rPr>
                <w:rFonts w:ascii="Times New Roman" w:eastAsia="Times New Roman" w:hAnsi="Times New Roman"/>
                <w:b/>
                <w:bCs/>
                <w:sz w:val="16"/>
                <w:szCs w:val="16"/>
                <w:lang w:val="fr-FR" w:eastAsia="fr-FR"/>
              </w:rPr>
              <w:t>text</w:t>
            </w:r>
            <w:proofErr w:type="spellEnd"/>
            <w:r w:rsidRPr="0006128B">
              <w:rPr>
                <w:rFonts w:ascii="Times New Roman" w:eastAsia="Times New Roman" w:hAnsi="Times New Roman"/>
                <w:b/>
                <w:bCs/>
                <w:sz w:val="16"/>
                <w:szCs w:val="16"/>
                <w:lang w:val="fr-FR" w:eastAsia="fr-FR"/>
              </w:rPr>
              <w:t> :</w:t>
            </w:r>
            <w:r>
              <w:rPr>
                <w:rFonts w:ascii="Times New Roman" w:eastAsia="Times New Roman" w:hAnsi="Times New Roman"/>
                <w:b/>
                <w:bCs/>
                <w:sz w:val="16"/>
                <w:szCs w:val="16"/>
                <w:lang w:val="fr-FR" w:eastAsia="fr-FR"/>
              </w:rPr>
              <w:t xml:space="preserve"> </w:t>
            </w:r>
            <w:proofErr w:type="spellStart"/>
            <w:r w:rsidRPr="00197EBA">
              <w:rPr>
                <w:rFonts w:ascii="Times New Roman" w:eastAsia="Times New Roman" w:hAnsi="Times New Roman"/>
                <w:sz w:val="16"/>
                <w:szCs w:val="16"/>
                <w:lang w:val="fr-FR" w:eastAsia="fr-FR"/>
              </w:rPr>
              <w:t>Study</w:t>
            </w:r>
            <w:proofErr w:type="spellEnd"/>
            <w:r w:rsidRPr="00197EBA">
              <w:rPr>
                <w:rFonts w:ascii="Times New Roman" w:eastAsia="Times New Roman" w:hAnsi="Times New Roman"/>
                <w:sz w:val="16"/>
                <w:szCs w:val="16"/>
                <w:lang w:val="fr-FR" w:eastAsia="fr-FR"/>
              </w:rPr>
              <w:t xml:space="preserve"> 6 </w:t>
            </w:r>
            <w:proofErr w:type="spellStart"/>
            <w:r w:rsidRPr="00197EBA">
              <w:rPr>
                <w:rFonts w:ascii="Times New Roman" w:eastAsia="Times New Roman" w:hAnsi="Times New Roman"/>
                <w:sz w:val="16"/>
                <w:szCs w:val="16"/>
                <w:lang w:val="fr-FR" w:eastAsia="fr-FR"/>
              </w:rPr>
              <w:t>suggests</w:t>
            </w:r>
            <w:proofErr w:type="spellEnd"/>
            <w:r w:rsidRPr="00197EBA">
              <w:rPr>
                <w:rFonts w:ascii="Times New Roman" w:eastAsia="Times New Roman" w:hAnsi="Times New Roman"/>
                <w:sz w:val="16"/>
                <w:szCs w:val="16"/>
                <w:lang w:val="fr-FR" w:eastAsia="fr-FR"/>
              </w:rPr>
              <w:t xml:space="preserve"> </w:t>
            </w:r>
            <w:proofErr w:type="spellStart"/>
            <w:r w:rsidRPr="00197EBA">
              <w:rPr>
                <w:rFonts w:ascii="Times New Roman" w:eastAsia="Times New Roman" w:hAnsi="Times New Roman"/>
                <w:sz w:val="16"/>
                <w:szCs w:val="16"/>
                <w:lang w:val="fr-FR" w:eastAsia="fr-FR"/>
              </w:rPr>
              <w:t>that</w:t>
            </w:r>
            <w:proofErr w:type="spellEnd"/>
            <w:r w:rsidRPr="00197EBA">
              <w:rPr>
                <w:rFonts w:ascii="Times New Roman" w:eastAsia="Times New Roman" w:hAnsi="Times New Roman"/>
                <w:sz w:val="16"/>
                <w:szCs w:val="16"/>
                <w:lang w:val="fr-FR" w:eastAsia="fr-FR"/>
              </w:rPr>
              <w:t xml:space="preserve"> to </w:t>
            </w:r>
            <w:proofErr w:type="spellStart"/>
            <w:r w:rsidRPr="00197EBA">
              <w:rPr>
                <w:rFonts w:ascii="Times New Roman" w:eastAsia="Times New Roman" w:hAnsi="Times New Roman"/>
                <w:sz w:val="16"/>
                <w:szCs w:val="16"/>
                <w:lang w:val="fr-FR" w:eastAsia="fr-FR"/>
              </w:rPr>
              <w:t>avoid</w:t>
            </w:r>
            <w:proofErr w:type="spellEnd"/>
            <w:r w:rsidRPr="00197EBA">
              <w:rPr>
                <w:rFonts w:ascii="Times New Roman" w:eastAsia="Times New Roman" w:hAnsi="Times New Roman"/>
                <w:sz w:val="16"/>
                <w:szCs w:val="16"/>
                <w:lang w:val="fr-FR" w:eastAsia="fr-FR"/>
              </w:rPr>
              <w:t xml:space="preserve"> </w:t>
            </w:r>
            <w:proofErr w:type="spellStart"/>
            <w:r w:rsidRPr="00197EBA">
              <w:rPr>
                <w:rFonts w:ascii="Times New Roman" w:eastAsia="Times New Roman" w:hAnsi="Times New Roman"/>
                <w:sz w:val="16"/>
                <w:szCs w:val="16"/>
                <w:lang w:val="fr-FR" w:eastAsia="fr-FR"/>
              </w:rPr>
              <w:t>interference</w:t>
            </w:r>
            <w:proofErr w:type="spellEnd"/>
            <w:r w:rsidRPr="00197EBA">
              <w:rPr>
                <w:rFonts w:ascii="Times New Roman" w:eastAsia="Times New Roman" w:hAnsi="Times New Roman"/>
                <w:sz w:val="16"/>
                <w:szCs w:val="16"/>
                <w:lang w:val="fr-FR" w:eastAsia="fr-FR"/>
              </w:rPr>
              <w:t xml:space="preserve"> </w:t>
            </w:r>
            <w:proofErr w:type="spellStart"/>
            <w:r w:rsidRPr="00197EBA">
              <w:rPr>
                <w:rFonts w:ascii="Times New Roman" w:eastAsia="Times New Roman" w:hAnsi="Times New Roman"/>
                <w:sz w:val="16"/>
                <w:szCs w:val="16"/>
                <w:lang w:val="fr-FR" w:eastAsia="fr-FR"/>
              </w:rPr>
              <w:t>from</w:t>
            </w:r>
            <w:proofErr w:type="spellEnd"/>
            <w:r w:rsidRPr="00197EBA">
              <w:rPr>
                <w:rFonts w:ascii="Times New Roman" w:eastAsia="Times New Roman" w:hAnsi="Times New Roman"/>
                <w:sz w:val="16"/>
                <w:szCs w:val="16"/>
                <w:lang w:val="fr-FR" w:eastAsia="fr-FR"/>
              </w:rPr>
              <w:t xml:space="preserve"> MFCN</w:t>
            </w:r>
            <w:r>
              <w:rPr>
                <w:rFonts w:ascii="Times New Roman" w:eastAsia="Times New Roman" w:hAnsi="Times New Roman"/>
                <w:sz w:val="16"/>
                <w:szCs w:val="16"/>
                <w:lang w:val="fr-FR" w:eastAsia="fr-FR"/>
              </w:rPr>
              <w:t xml:space="preserve"> </w:t>
            </w:r>
            <w:proofErr w:type="spellStart"/>
            <w:r w:rsidRPr="00197EBA">
              <w:rPr>
                <w:rFonts w:ascii="Times New Roman" w:eastAsia="Times New Roman" w:hAnsi="Times New Roman"/>
                <w:sz w:val="16"/>
                <w:szCs w:val="16"/>
                <w:lang w:val="fr-FR" w:eastAsia="fr-FR"/>
              </w:rPr>
              <w:t>below</w:t>
            </w:r>
            <w:proofErr w:type="spellEnd"/>
            <w:r w:rsidRPr="00197EBA">
              <w:rPr>
                <w:rFonts w:ascii="Times New Roman" w:eastAsia="Times New Roman" w:hAnsi="Times New Roman"/>
                <w:sz w:val="16"/>
                <w:szCs w:val="16"/>
                <w:lang w:val="fr-FR" w:eastAsia="fr-FR"/>
              </w:rPr>
              <w:t xml:space="preserve"> 3.8 GHz, WBB LMP </w:t>
            </w:r>
            <w:proofErr w:type="spellStart"/>
            <w:r w:rsidRPr="00197EBA">
              <w:rPr>
                <w:rFonts w:ascii="Times New Roman" w:eastAsia="Times New Roman" w:hAnsi="Times New Roman"/>
                <w:sz w:val="16"/>
                <w:szCs w:val="16"/>
                <w:lang w:val="fr-FR" w:eastAsia="fr-FR"/>
              </w:rPr>
              <w:t>receivers</w:t>
            </w:r>
            <w:proofErr w:type="spellEnd"/>
            <w:r w:rsidRPr="00197EBA">
              <w:rPr>
                <w:rFonts w:ascii="Times New Roman" w:eastAsia="Times New Roman" w:hAnsi="Times New Roman"/>
                <w:sz w:val="16"/>
                <w:szCs w:val="16"/>
                <w:lang w:val="fr-FR" w:eastAsia="fr-FR"/>
              </w:rPr>
              <w:t xml:space="preserve"> </w:t>
            </w:r>
            <w:proofErr w:type="spellStart"/>
            <w:r w:rsidRPr="00197EBA">
              <w:rPr>
                <w:rFonts w:ascii="Times New Roman" w:eastAsia="Times New Roman" w:hAnsi="Times New Roman"/>
                <w:sz w:val="16"/>
                <w:szCs w:val="16"/>
                <w:lang w:val="fr-FR" w:eastAsia="fr-FR"/>
              </w:rPr>
              <w:t>should</w:t>
            </w:r>
            <w:proofErr w:type="spellEnd"/>
            <w:r w:rsidRPr="00197EBA">
              <w:rPr>
                <w:rFonts w:ascii="Times New Roman" w:eastAsia="Times New Roman" w:hAnsi="Times New Roman"/>
                <w:sz w:val="16"/>
                <w:szCs w:val="16"/>
                <w:lang w:val="fr-FR" w:eastAsia="fr-FR"/>
              </w:rPr>
              <w:t xml:space="preserve"> have blocking </w:t>
            </w:r>
            <w:proofErr w:type="spellStart"/>
            <w:r w:rsidRPr="00197EBA">
              <w:rPr>
                <w:rFonts w:ascii="Times New Roman" w:eastAsia="Times New Roman" w:hAnsi="Times New Roman"/>
                <w:sz w:val="16"/>
                <w:szCs w:val="16"/>
                <w:lang w:val="fr-FR" w:eastAsia="fr-FR"/>
              </w:rPr>
              <w:t>level</w:t>
            </w:r>
            <w:proofErr w:type="spellEnd"/>
            <w:r w:rsidRPr="00197EBA">
              <w:rPr>
                <w:rFonts w:ascii="Times New Roman" w:eastAsia="Times New Roman" w:hAnsi="Times New Roman"/>
                <w:sz w:val="16"/>
                <w:szCs w:val="16"/>
                <w:lang w:val="fr-FR" w:eastAsia="fr-FR"/>
              </w:rPr>
              <w:t xml:space="preserve"> of -15 dBm at 6 dB </w:t>
            </w:r>
            <w:proofErr w:type="spellStart"/>
            <w:r w:rsidRPr="00197EBA">
              <w:rPr>
                <w:rFonts w:ascii="Times New Roman" w:eastAsia="Times New Roman" w:hAnsi="Times New Roman"/>
                <w:sz w:val="16"/>
                <w:szCs w:val="16"/>
                <w:lang w:val="fr-FR" w:eastAsia="fr-FR"/>
              </w:rPr>
              <w:t>desensitisation</w:t>
            </w:r>
            <w:proofErr w:type="spellEnd"/>
            <w:r w:rsidRPr="00197EBA">
              <w:rPr>
                <w:rFonts w:ascii="Times New Roman" w:eastAsia="Times New Roman" w:hAnsi="Times New Roman"/>
                <w:sz w:val="16"/>
                <w:szCs w:val="16"/>
                <w:lang w:val="fr-FR" w:eastAsia="fr-FR"/>
              </w:rPr>
              <w:t xml:space="preserve"> </w:t>
            </w:r>
            <w:proofErr w:type="spellStart"/>
            <w:r w:rsidRPr="00197EBA">
              <w:rPr>
                <w:rFonts w:ascii="Times New Roman" w:eastAsia="Times New Roman" w:hAnsi="Times New Roman"/>
                <w:sz w:val="16"/>
                <w:szCs w:val="16"/>
                <w:lang w:val="fr-FR" w:eastAsia="fr-FR"/>
              </w:rPr>
              <w:t>below</w:t>
            </w:r>
            <w:proofErr w:type="spellEnd"/>
            <w:r w:rsidRPr="00197EBA">
              <w:rPr>
                <w:rFonts w:ascii="Times New Roman" w:eastAsia="Times New Roman" w:hAnsi="Times New Roman"/>
                <w:sz w:val="16"/>
                <w:szCs w:val="16"/>
                <w:lang w:val="fr-FR" w:eastAsia="fr-FR"/>
              </w:rPr>
              <w:t xml:space="preserve"> 3.8 GHz.</w:t>
            </w:r>
          </w:p>
          <w:p w14:paraId="7389C394" w14:textId="77777777" w:rsidR="00605BAA" w:rsidRDefault="00605BAA" w:rsidP="00605BAA">
            <w:pPr>
              <w:pStyle w:val="ECCBulletsLv1"/>
              <w:numPr>
                <w:ilvl w:val="0"/>
                <w:numId w:val="0"/>
              </w:numPr>
              <w:spacing w:before="20" w:after="20"/>
              <w:ind w:left="340" w:hanging="340"/>
              <w:rPr>
                <w:rFonts w:ascii="Times New Roman" w:eastAsia="Times New Roman" w:hAnsi="Times New Roman"/>
                <w:sz w:val="16"/>
                <w:szCs w:val="16"/>
                <w:lang w:val="fr-FR" w:eastAsia="fr-FR"/>
              </w:rPr>
            </w:pPr>
          </w:p>
          <w:p w14:paraId="007454AC" w14:textId="0720EEA5" w:rsidR="00605BAA" w:rsidRPr="00A722AD" w:rsidRDefault="00605BAA" w:rsidP="00605BAA">
            <w:pPr>
              <w:spacing w:before="20" w:after="20"/>
              <w:rPr>
                <w:rFonts w:cs="Arial"/>
                <w:sz w:val="16"/>
                <w:szCs w:val="16"/>
              </w:rPr>
            </w:pPr>
            <w:r>
              <w:rPr>
                <w:b/>
                <w:bCs/>
                <w:sz w:val="16"/>
                <w:szCs w:val="16"/>
              </w:rPr>
              <w:t xml:space="preserve">Proposed </w:t>
            </w:r>
            <w:proofErr w:type="gramStart"/>
            <w:r>
              <w:rPr>
                <w:b/>
                <w:bCs/>
                <w:sz w:val="16"/>
                <w:szCs w:val="16"/>
              </w:rPr>
              <w:t>text :</w:t>
            </w:r>
            <w:proofErr w:type="gramEnd"/>
            <w:r>
              <w:rPr>
                <w:b/>
                <w:bCs/>
                <w:sz w:val="16"/>
                <w:szCs w:val="16"/>
              </w:rPr>
              <w:t xml:space="preserve"> </w:t>
            </w:r>
            <w:r w:rsidRPr="003B608F">
              <w:rPr>
                <w:sz w:val="16"/>
                <w:szCs w:val="16"/>
              </w:rPr>
              <w:t>Study 6 suggests that to avoid blocking from MFCN below 3.8 GHz, unsynchronized WBB LMP receivers should have blocking level of -15 dBm at 6 dB desensitisation below 3.8 GHz.</w:t>
            </w:r>
          </w:p>
        </w:tc>
        <w:tc>
          <w:tcPr>
            <w:tcW w:w="1843" w:type="dxa"/>
          </w:tcPr>
          <w:p w14:paraId="09E0ECE1" w14:textId="77777777" w:rsidR="00605BAA" w:rsidRPr="00A722AD" w:rsidRDefault="00605BAA" w:rsidP="00605BAA">
            <w:pPr>
              <w:spacing w:before="20" w:after="20"/>
              <w:rPr>
                <w:rFonts w:cs="Arial"/>
                <w:sz w:val="16"/>
                <w:szCs w:val="16"/>
              </w:rPr>
            </w:pPr>
          </w:p>
        </w:tc>
      </w:tr>
      <w:tr w:rsidR="00605BAA" w:rsidRPr="00151940" w14:paraId="117C6B89" w14:textId="77777777" w:rsidTr="00B0495E">
        <w:trPr>
          <w:cantSplit/>
          <w:trHeight w:val="1214"/>
        </w:trPr>
        <w:tc>
          <w:tcPr>
            <w:tcW w:w="1042" w:type="dxa"/>
          </w:tcPr>
          <w:p w14:paraId="010E7465" w14:textId="156FD662" w:rsidR="00605BAA" w:rsidRDefault="00605BAA" w:rsidP="00605BAA">
            <w:pPr>
              <w:keepLines/>
              <w:spacing w:before="20" w:after="20"/>
              <w:rPr>
                <w:rFonts w:cs="Arial"/>
                <w:sz w:val="16"/>
                <w:szCs w:val="16"/>
              </w:rPr>
            </w:pPr>
            <w:r>
              <w:rPr>
                <w:sz w:val="16"/>
                <w:szCs w:val="16"/>
              </w:rPr>
              <w:lastRenderedPageBreak/>
              <w:t>ER/15</w:t>
            </w:r>
          </w:p>
        </w:tc>
        <w:tc>
          <w:tcPr>
            <w:tcW w:w="1224" w:type="dxa"/>
          </w:tcPr>
          <w:p w14:paraId="2293F0F4" w14:textId="7E80280B" w:rsidR="00605BAA" w:rsidRDefault="00605BAA" w:rsidP="00605BAA">
            <w:pPr>
              <w:keepLines/>
              <w:spacing w:before="20" w:after="20"/>
              <w:rPr>
                <w:rFonts w:cs="Arial"/>
                <w:sz w:val="16"/>
                <w:szCs w:val="16"/>
              </w:rPr>
            </w:pPr>
            <w:r>
              <w:rPr>
                <w:sz w:val="16"/>
                <w:szCs w:val="16"/>
              </w:rPr>
              <w:t>7.1.8</w:t>
            </w:r>
          </w:p>
        </w:tc>
        <w:tc>
          <w:tcPr>
            <w:tcW w:w="1276" w:type="dxa"/>
          </w:tcPr>
          <w:p w14:paraId="208F8534" w14:textId="158D21EA" w:rsidR="00605BAA" w:rsidRDefault="00605BAA" w:rsidP="00605BAA">
            <w:pPr>
              <w:keepLines/>
              <w:spacing w:before="20" w:after="20"/>
              <w:rPr>
                <w:rFonts w:cs="Arial"/>
                <w:sz w:val="16"/>
                <w:szCs w:val="16"/>
              </w:rPr>
            </w:pPr>
            <w:r w:rsidRPr="005D335A">
              <w:rPr>
                <w:rFonts w:ascii="Times New Roman" w:hAnsi="Times New Roman"/>
                <w:sz w:val="16"/>
                <w:szCs w:val="16"/>
                <w:lang w:eastAsia="fr-FR"/>
              </w:rPr>
              <w:t>Conclusions</w:t>
            </w:r>
          </w:p>
        </w:tc>
        <w:tc>
          <w:tcPr>
            <w:tcW w:w="1355" w:type="dxa"/>
          </w:tcPr>
          <w:p w14:paraId="3CF5E296" w14:textId="625AC17B" w:rsidR="00605BAA" w:rsidRDefault="00605BAA" w:rsidP="00605BAA">
            <w:pPr>
              <w:keepLines/>
              <w:spacing w:before="20" w:after="20"/>
              <w:rPr>
                <w:rFonts w:cs="Arial"/>
                <w:sz w:val="16"/>
                <w:szCs w:val="16"/>
              </w:rPr>
            </w:pPr>
            <w:r>
              <w:rPr>
                <w:sz w:val="16"/>
                <w:szCs w:val="16"/>
              </w:rPr>
              <w:t>General.</w:t>
            </w:r>
          </w:p>
        </w:tc>
        <w:tc>
          <w:tcPr>
            <w:tcW w:w="4111" w:type="dxa"/>
          </w:tcPr>
          <w:p w14:paraId="4EBD83B8" w14:textId="77777777" w:rsidR="00605BAA" w:rsidRDefault="00605BAA" w:rsidP="00605BAA">
            <w:pPr>
              <w:pStyle w:val="pf0"/>
              <w:spacing w:before="20" w:beforeAutospacing="0" w:after="20" w:afterAutospacing="0"/>
              <w:rPr>
                <w:sz w:val="16"/>
                <w:szCs w:val="16"/>
                <w:lang w:val="fr-FR" w:eastAsia="fr-FR"/>
              </w:rPr>
            </w:pPr>
            <w:r w:rsidRPr="00FA31A7">
              <w:rPr>
                <w:sz w:val="16"/>
                <w:szCs w:val="16"/>
                <w:lang w:eastAsia="fr-FR"/>
              </w:rPr>
              <w:t>Repetition</w:t>
            </w:r>
            <w:r>
              <w:rPr>
                <w:sz w:val="16"/>
                <w:szCs w:val="16"/>
                <w:lang w:val="fr-FR" w:eastAsia="fr-FR"/>
              </w:rPr>
              <w:t xml:space="preserve"> of </w:t>
            </w:r>
            <w:proofErr w:type="spellStart"/>
            <w:r>
              <w:rPr>
                <w:sz w:val="16"/>
                <w:szCs w:val="16"/>
                <w:lang w:val="fr-FR" w:eastAsia="fr-FR"/>
              </w:rPr>
              <w:t>text</w:t>
            </w:r>
            <w:proofErr w:type="spellEnd"/>
            <w:r>
              <w:rPr>
                <w:sz w:val="16"/>
                <w:szCs w:val="16"/>
                <w:lang w:val="fr-FR" w:eastAsia="fr-FR"/>
              </w:rPr>
              <w:t>.</w:t>
            </w:r>
          </w:p>
          <w:p w14:paraId="400269A6" w14:textId="5773033B" w:rsidR="00605BAA" w:rsidRDefault="00605BAA" w:rsidP="00605BAA">
            <w:pPr>
              <w:keepLines/>
              <w:spacing w:before="20" w:after="20"/>
              <w:rPr>
                <w:rFonts w:cs="Arial"/>
                <w:sz w:val="16"/>
                <w:szCs w:val="16"/>
              </w:rPr>
            </w:pPr>
            <w:r w:rsidRPr="00AD724F">
              <w:rPr>
                <w:sz w:val="16"/>
                <w:szCs w:val="16"/>
                <w:lang w:val="fr-FR" w:eastAsia="fr-FR"/>
              </w:rPr>
              <w:t xml:space="preserve">No </w:t>
            </w:r>
            <w:proofErr w:type="spellStart"/>
            <w:r w:rsidRPr="00AD724F">
              <w:rPr>
                <w:sz w:val="16"/>
                <w:szCs w:val="16"/>
                <w:lang w:val="fr-FR" w:eastAsia="fr-FR"/>
              </w:rPr>
              <w:t>need</w:t>
            </w:r>
            <w:proofErr w:type="spellEnd"/>
            <w:r w:rsidRPr="00AD724F">
              <w:rPr>
                <w:sz w:val="16"/>
                <w:szCs w:val="16"/>
                <w:lang w:val="fr-FR" w:eastAsia="fr-FR"/>
              </w:rPr>
              <w:t xml:space="preserve"> of </w:t>
            </w:r>
            <w:proofErr w:type="spellStart"/>
            <w:r w:rsidRPr="00AD724F">
              <w:rPr>
                <w:sz w:val="16"/>
                <w:szCs w:val="16"/>
                <w:lang w:val="fr-FR" w:eastAsia="fr-FR"/>
              </w:rPr>
              <w:t>this</w:t>
            </w:r>
            <w:proofErr w:type="spellEnd"/>
            <w:r w:rsidRPr="00AD724F">
              <w:rPr>
                <w:sz w:val="16"/>
                <w:szCs w:val="16"/>
                <w:lang w:val="fr-FR" w:eastAsia="fr-FR"/>
              </w:rPr>
              <w:t xml:space="preserve"> </w:t>
            </w:r>
            <w:proofErr w:type="spellStart"/>
            <w:r w:rsidRPr="00AD724F">
              <w:rPr>
                <w:sz w:val="16"/>
                <w:szCs w:val="16"/>
                <w:lang w:val="fr-FR" w:eastAsia="fr-FR"/>
              </w:rPr>
              <w:t>sub</w:t>
            </w:r>
            <w:proofErr w:type="spellEnd"/>
            <w:r w:rsidRPr="00AD724F">
              <w:rPr>
                <w:sz w:val="16"/>
                <w:szCs w:val="16"/>
                <w:lang w:val="fr-FR" w:eastAsia="fr-FR"/>
              </w:rPr>
              <w:t xml:space="preserve"> section FM60 </w:t>
            </w:r>
            <w:proofErr w:type="spellStart"/>
            <w:r w:rsidRPr="00AD724F">
              <w:rPr>
                <w:sz w:val="16"/>
                <w:szCs w:val="16"/>
                <w:lang w:val="fr-FR" w:eastAsia="fr-FR"/>
              </w:rPr>
              <w:t>task</w:t>
            </w:r>
            <w:proofErr w:type="spellEnd"/>
            <w:r>
              <w:rPr>
                <w:sz w:val="16"/>
                <w:szCs w:val="16"/>
                <w:lang w:val="fr-FR" w:eastAsia="fr-FR"/>
              </w:rPr>
              <w:t xml:space="preserve">. In </w:t>
            </w:r>
            <w:proofErr w:type="spellStart"/>
            <w:r>
              <w:rPr>
                <w:sz w:val="16"/>
                <w:szCs w:val="16"/>
                <w:lang w:val="fr-FR" w:eastAsia="fr-FR"/>
              </w:rPr>
              <w:t>study</w:t>
            </w:r>
            <w:proofErr w:type="spellEnd"/>
            <w:r>
              <w:rPr>
                <w:sz w:val="16"/>
                <w:szCs w:val="16"/>
                <w:lang w:val="fr-FR" w:eastAsia="fr-FR"/>
              </w:rPr>
              <w:t xml:space="preserve"> 6 </w:t>
            </w:r>
            <w:proofErr w:type="spellStart"/>
            <w:r>
              <w:rPr>
                <w:sz w:val="16"/>
                <w:szCs w:val="16"/>
                <w:lang w:val="fr-FR" w:eastAsia="fr-FR"/>
              </w:rPr>
              <w:t>cell</w:t>
            </w:r>
            <w:proofErr w:type="spellEnd"/>
            <w:r>
              <w:rPr>
                <w:sz w:val="16"/>
                <w:szCs w:val="16"/>
                <w:lang w:val="fr-FR" w:eastAsia="fr-FR"/>
              </w:rPr>
              <w:t xml:space="preserve"> size </w:t>
            </w:r>
            <w:proofErr w:type="spellStart"/>
            <w:r>
              <w:rPr>
                <w:sz w:val="16"/>
                <w:szCs w:val="16"/>
                <w:lang w:val="fr-FR" w:eastAsia="fr-FR"/>
              </w:rPr>
              <w:t>urban</w:t>
            </w:r>
            <w:proofErr w:type="spellEnd"/>
            <w:r>
              <w:rPr>
                <w:sz w:val="16"/>
                <w:szCs w:val="16"/>
                <w:lang w:val="fr-FR" w:eastAsia="fr-FR"/>
              </w:rPr>
              <w:t xml:space="preserve"> </w:t>
            </w:r>
            <w:proofErr w:type="spellStart"/>
            <w:r>
              <w:rPr>
                <w:sz w:val="16"/>
                <w:szCs w:val="16"/>
                <w:lang w:val="fr-FR" w:eastAsia="fr-FR"/>
              </w:rPr>
              <w:t>is</w:t>
            </w:r>
            <w:proofErr w:type="spellEnd"/>
            <w:r>
              <w:rPr>
                <w:sz w:val="16"/>
                <w:szCs w:val="16"/>
                <w:lang w:val="fr-FR" w:eastAsia="fr-FR"/>
              </w:rPr>
              <w:t xml:space="preserve"> 200 m and </w:t>
            </w:r>
            <w:proofErr w:type="spellStart"/>
            <w:r>
              <w:rPr>
                <w:sz w:val="16"/>
                <w:szCs w:val="16"/>
                <w:lang w:val="fr-FR" w:eastAsia="fr-FR"/>
              </w:rPr>
              <w:t>separation</w:t>
            </w:r>
            <w:proofErr w:type="spellEnd"/>
            <w:r>
              <w:rPr>
                <w:sz w:val="16"/>
                <w:szCs w:val="16"/>
                <w:lang w:val="fr-FR" w:eastAsia="fr-FR"/>
              </w:rPr>
              <w:t xml:space="preserve"> distance </w:t>
            </w:r>
            <w:proofErr w:type="spellStart"/>
            <w:r>
              <w:rPr>
                <w:sz w:val="16"/>
                <w:szCs w:val="16"/>
                <w:lang w:val="fr-FR" w:eastAsia="fr-FR"/>
              </w:rPr>
              <w:t>required</w:t>
            </w:r>
            <w:proofErr w:type="spellEnd"/>
            <w:r>
              <w:rPr>
                <w:sz w:val="16"/>
                <w:szCs w:val="16"/>
                <w:lang w:val="fr-FR" w:eastAsia="fr-FR"/>
              </w:rPr>
              <w:t xml:space="preserve"> min 350 m. How the coordination </w:t>
            </w:r>
            <w:proofErr w:type="spellStart"/>
            <w:r>
              <w:rPr>
                <w:sz w:val="16"/>
                <w:szCs w:val="16"/>
                <w:lang w:val="fr-FR" w:eastAsia="fr-FR"/>
              </w:rPr>
              <w:t>is</w:t>
            </w:r>
            <w:proofErr w:type="spellEnd"/>
            <w:r>
              <w:rPr>
                <w:sz w:val="16"/>
                <w:szCs w:val="16"/>
                <w:lang w:val="fr-FR" w:eastAsia="fr-FR"/>
              </w:rPr>
              <w:t xml:space="preserve"> </w:t>
            </w:r>
            <w:proofErr w:type="spellStart"/>
            <w:r>
              <w:rPr>
                <w:sz w:val="16"/>
                <w:szCs w:val="16"/>
                <w:lang w:val="fr-FR" w:eastAsia="fr-FR"/>
              </w:rPr>
              <w:t>reduced</w:t>
            </w:r>
            <w:proofErr w:type="spellEnd"/>
            <w:r>
              <w:rPr>
                <w:sz w:val="16"/>
                <w:szCs w:val="16"/>
                <w:lang w:val="fr-FR" w:eastAsia="fr-FR"/>
              </w:rPr>
              <w:t xml:space="preserve"> ? </w:t>
            </w:r>
            <w:proofErr w:type="spellStart"/>
            <w:r>
              <w:rPr>
                <w:sz w:val="16"/>
                <w:szCs w:val="16"/>
                <w:lang w:val="fr-FR" w:eastAsia="fr-FR"/>
              </w:rPr>
              <w:t>separation</w:t>
            </w:r>
            <w:proofErr w:type="spellEnd"/>
            <w:r>
              <w:rPr>
                <w:sz w:val="16"/>
                <w:szCs w:val="16"/>
                <w:lang w:val="fr-FR" w:eastAsia="fr-FR"/>
              </w:rPr>
              <w:t xml:space="preserve"> distance for </w:t>
            </w:r>
            <w:proofErr w:type="spellStart"/>
            <w:r>
              <w:rPr>
                <w:sz w:val="16"/>
                <w:szCs w:val="16"/>
                <w:lang w:val="fr-FR" w:eastAsia="fr-FR"/>
              </w:rPr>
              <w:t>other</w:t>
            </w:r>
            <w:proofErr w:type="spellEnd"/>
            <w:r>
              <w:rPr>
                <w:sz w:val="16"/>
                <w:szCs w:val="16"/>
                <w:lang w:val="fr-FR" w:eastAsia="fr-FR"/>
              </w:rPr>
              <w:t xml:space="preserve"> scenarios </w:t>
            </w:r>
            <w:proofErr w:type="spellStart"/>
            <w:r>
              <w:rPr>
                <w:sz w:val="16"/>
                <w:szCs w:val="16"/>
                <w:lang w:val="fr-FR" w:eastAsia="fr-FR"/>
              </w:rPr>
              <w:t>is</w:t>
            </w:r>
            <w:proofErr w:type="spellEnd"/>
            <w:r>
              <w:rPr>
                <w:sz w:val="16"/>
                <w:szCs w:val="16"/>
                <w:lang w:val="fr-FR" w:eastAsia="fr-FR"/>
              </w:rPr>
              <w:t xml:space="preserve"> </w:t>
            </w:r>
            <w:proofErr w:type="spellStart"/>
            <w:r>
              <w:rPr>
                <w:sz w:val="16"/>
                <w:szCs w:val="16"/>
                <w:lang w:val="fr-FR" w:eastAsia="fr-FR"/>
              </w:rPr>
              <w:t>even</w:t>
            </w:r>
            <w:proofErr w:type="spellEnd"/>
            <w:r>
              <w:rPr>
                <w:sz w:val="16"/>
                <w:szCs w:val="16"/>
                <w:lang w:val="fr-FR" w:eastAsia="fr-FR"/>
              </w:rPr>
              <w:t xml:space="preserve"> </w:t>
            </w:r>
            <w:proofErr w:type="spellStart"/>
            <w:r>
              <w:rPr>
                <w:sz w:val="16"/>
                <w:szCs w:val="16"/>
                <w:lang w:val="fr-FR" w:eastAsia="fr-FR"/>
              </w:rPr>
              <w:t>higher</w:t>
            </w:r>
            <w:proofErr w:type="spellEnd"/>
            <w:r>
              <w:rPr>
                <w:sz w:val="16"/>
                <w:szCs w:val="16"/>
                <w:lang w:val="fr-FR" w:eastAsia="fr-FR"/>
              </w:rPr>
              <w:t>.</w:t>
            </w:r>
          </w:p>
        </w:tc>
        <w:tc>
          <w:tcPr>
            <w:tcW w:w="4820" w:type="dxa"/>
          </w:tcPr>
          <w:p w14:paraId="724FE305" w14:textId="77777777" w:rsidR="00605BAA" w:rsidRDefault="00605BAA" w:rsidP="00605BAA">
            <w:pPr>
              <w:pStyle w:val="ECCBulletsLv1"/>
              <w:numPr>
                <w:ilvl w:val="0"/>
                <w:numId w:val="0"/>
              </w:numPr>
              <w:spacing w:before="20" w:after="20"/>
              <w:ind w:left="340" w:hanging="340"/>
              <w:rPr>
                <w:rFonts w:ascii="Times New Roman" w:eastAsia="Times New Roman" w:hAnsi="Times New Roman"/>
                <w:sz w:val="16"/>
                <w:szCs w:val="16"/>
                <w:lang w:val="fr-FR" w:eastAsia="fr-FR"/>
              </w:rPr>
            </w:pPr>
            <w:r>
              <w:rPr>
                <w:rFonts w:ascii="Times New Roman" w:eastAsia="Times New Roman" w:hAnsi="Times New Roman"/>
                <w:sz w:val="16"/>
                <w:szCs w:val="16"/>
                <w:lang w:val="fr-FR" w:eastAsia="fr-FR"/>
              </w:rPr>
              <w:t xml:space="preserve">Change </w:t>
            </w:r>
            <w:proofErr w:type="spellStart"/>
            <w:r>
              <w:rPr>
                <w:rFonts w:ascii="Times New Roman" w:eastAsia="Times New Roman" w:hAnsi="Times New Roman"/>
                <w:sz w:val="16"/>
                <w:szCs w:val="16"/>
                <w:lang w:val="fr-FR" w:eastAsia="fr-FR"/>
              </w:rPr>
              <w:t>heading</w:t>
            </w:r>
            <w:proofErr w:type="spellEnd"/>
            <w:r>
              <w:rPr>
                <w:rFonts w:ascii="Times New Roman" w:eastAsia="Times New Roman" w:hAnsi="Times New Roman"/>
                <w:sz w:val="16"/>
                <w:szCs w:val="16"/>
                <w:lang w:val="fr-FR" w:eastAsia="fr-FR"/>
              </w:rPr>
              <w:t xml:space="preserve"> </w:t>
            </w:r>
            <w:proofErr w:type="spellStart"/>
            <w:r>
              <w:rPr>
                <w:rFonts w:ascii="Times New Roman" w:eastAsia="Times New Roman" w:hAnsi="Times New Roman"/>
                <w:sz w:val="16"/>
                <w:szCs w:val="16"/>
                <w:lang w:val="fr-FR" w:eastAsia="fr-FR"/>
              </w:rPr>
              <w:t>from</w:t>
            </w:r>
            <w:proofErr w:type="spellEnd"/>
            <w:r>
              <w:rPr>
                <w:rFonts w:ascii="Times New Roman" w:eastAsia="Times New Roman" w:hAnsi="Times New Roman"/>
                <w:sz w:val="16"/>
                <w:szCs w:val="16"/>
                <w:lang w:val="fr-FR" w:eastAsia="fr-FR"/>
              </w:rPr>
              <w:t xml:space="preserve"> conclusion to </w:t>
            </w:r>
            <w:proofErr w:type="spellStart"/>
            <w:r>
              <w:rPr>
                <w:rFonts w:ascii="Times New Roman" w:eastAsia="Times New Roman" w:hAnsi="Times New Roman"/>
                <w:sz w:val="16"/>
                <w:szCs w:val="16"/>
                <w:lang w:val="fr-FR" w:eastAsia="fr-FR"/>
              </w:rPr>
              <w:t>further</w:t>
            </w:r>
            <w:proofErr w:type="spellEnd"/>
            <w:r>
              <w:rPr>
                <w:rFonts w:ascii="Times New Roman" w:eastAsia="Times New Roman" w:hAnsi="Times New Roman"/>
                <w:sz w:val="16"/>
                <w:szCs w:val="16"/>
                <w:lang w:val="fr-FR" w:eastAsia="fr-FR"/>
              </w:rPr>
              <w:t xml:space="preserve"> </w:t>
            </w:r>
            <w:proofErr w:type="spellStart"/>
            <w:r>
              <w:rPr>
                <w:rFonts w:ascii="Times New Roman" w:eastAsia="Times New Roman" w:hAnsi="Times New Roman"/>
                <w:sz w:val="16"/>
                <w:szCs w:val="16"/>
                <w:lang w:val="fr-FR" w:eastAsia="fr-FR"/>
              </w:rPr>
              <w:t>considerations</w:t>
            </w:r>
            <w:proofErr w:type="spellEnd"/>
            <w:r>
              <w:rPr>
                <w:rFonts w:ascii="Times New Roman" w:eastAsia="Times New Roman" w:hAnsi="Times New Roman"/>
                <w:sz w:val="16"/>
                <w:szCs w:val="16"/>
                <w:lang w:val="fr-FR" w:eastAsia="fr-FR"/>
              </w:rPr>
              <w:t>.</w:t>
            </w:r>
          </w:p>
          <w:p w14:paraId="7DC528EE" w14:textId="77777777" w:rsidR="00605BAA" w:rsidRDefault="00605BAA" w:rsidP="00605BAA">
            <w:pPr>
              <w:pStyle w:val="ECCBulletsLv1"/>
              <w:numPr>
                <w:ilvl w:val="0"/>
                <w:numId w:val="0"/>
              </w:numPr>
              <w:spacing w:before="20" w:after="20"/>
              <w:ind w:left="340" w:hanging="340"/>
              <w:rPr>
                <w:rFonts w:ascii="Times New Roman" w:eastAsia="Times New Roman" w:hAnsi="Times New Roman"/>
                <w:sz w:val="16"/>
                <w:szCs w:val="16"/>
                <w:lang w:val="fr-FR" w:eastAsia="fr-FR"/>
              </w:rPr>
            </w:pPr>
            <w:proofErr w:type="spellStart"/>
            <w:r w:rsidRPr="005D335A">
              <w:rPr>
                <w:rFonts w:ascii="Times New Roman" w:eastAsia="Times New Roman" w:hAnsi="Times New Roman"/>
                <w:sz w:val="16"/>
                <w:szCs w:val="16"/>
                <w:lang w:val="fr-FR" w:eastAsia="fr-FR"/>
              </w:rPr>
              <w:t>Remove</w:t>
            </w:r>
            <w:proofErr w:type="spellEnd"/>
            <w:r w:rsidRPr="005D335A">
              <w:rPr>
                <w:rFonts w:ascii="Times New Roman" w:eastAsia="Times New Roman" w:hAnsi="Times New Roman"/>
                <w:sz w:val="16"/>
                <w:szCs w:val="16"/>
                <w:lang w:val="fr-FR" w:eastAsia="fr-FR"/>
              </w:rPr>
              <w:t xml:space="preserve"> </w:t>
            </w:r>
            <w:r>
              <w:rPr>
                <w:rFonts w:ascii="Times New Roman" w:eastAsia="Times New Roman" w:hAnsi="Times New Roman"/>
                <w:sz w:val="16"/>
                <w:szCs w:val="16"/>
                <w:lang w:val="fr-FR" w:eastAsia="fr-FR"/>
              </w:rPr>
              <w:t xml:space="preserve">table 54, 55 and 56. </w:t>
            </w:r>
            <w:proofErr w:type="spellStart"/>
            <w:r>
              <w:rPr>
                <w:rFonts w:ascii="Times New Roman" w:eastAsia="Times New Roman" w:hAnsi="Times New Roman"/>
                <w:sz w:val="16"/>
                <w:szCs w:val="16"/>
                <w:lang w:val="fr-FR" w:eastAsia="fr-FR"/>
              </w:rPr>
              <w:t>Everything</w:t>
            </w:r>
            <w:proofErr w:type="spellEnd"/>
            <w:r>
              <w:rPr>
                <w:rFonts w:ascii="Times New Roman" w:eastAsia="Times New Roman" w:hAnsi="Times New Roman"/>
                <w:sz w:val="16"/>
                <w:szCs w:val="16"/>
                <w:lang w:val="fr-FR" w:eastAsia="fr-FR"/>
              </w:rPr>
              <w:t xml:space="preserve"> </w:t>
            </w:r>
            <w:proofErr w:type="spellStart"/>
            <w:r>
              <w:rPr>
                <w:rFonts w:ascii="Times New Roman" w:eastAsia="Times New Roman" w:hAnsi="Times New Roman"/>
                <w:sz w:val="16"/>
                <w:szCs w:val="16"/>
                <w:lang w:val="fr-FR" w:eastAsia="fr-FR"/>
              </w:rPr>
              <w:t>explained</w:t>
            </w:r>
            <w:proofErr w:type="spellEnd"/>
            <w:r>
              <w:rPr>
                <w:rFonts w:ascii="Times New Roman" w:eastAsia="Times New Roman" w:hAnsi="Times New Roman"/>
                <w:sz w:val="16"/>
                <w:szCs w:val="16"/>
                <w:lang w:val="fr-FR" w:eastAsia="fr-FR"/>
              </w:rPr>
              <w:t xml:space="preserve"> </w:t>
            </w:r>
            <w:proofErr w:type="spellStart"/>
            <w:r>
              <w:rPr>
                <w:rFonts w:ascii="Times New Roman" w:eastAsia="Times New Roman" w:hAnsi="Times New Roman"/>
                <w:sz w:val="16"/>
                <w:szCs w:val="16"/>
                <w:lang w:val="fr-FR" w:eastAsia="fr-FR"/>
              </w:rPr>
              <w:t>with</w:t>
            </w:r>
            <w:proofErr w:type="spellEnd"/>
            <w:r>
              <w:rPr>
                <w:rFonts w:ascii="Times New Roman" w:eastAsia="Times New Roman" w:hAnsi="Times New Roman"/>
                <w:sz w:val="16"/>
                <w:szCs w:val="16"/>
                <w:lang w:val="fr-FR" w:eastAsia="fr-FR"/>
              </w:rPr>
              <w:t xml:space="preserve"> </w:t>
            </w:r>
            <w:proofErr w:type="spellStart"/>
            <w:r>
              <w:rPr>
                <w:rFonts w:ascii="Times New Roman" w:eastAsia="Times New Roman" w:hAnsi="Times New Roman"/>
                <w:sz w:val="16"/>
                <w:szCs w:val="16"/>
                <w:lang w:val="fr-FR" w:eastAsia="fr-FR"/>
              </w:rPr>
              <w:t>proposed</w:t>
            </w:r>
            <w:proofErr w:type="spellEnd"/>
            <w:r>
              <w:rPr>
                <w:rFonts w:ascii="Times New Roman" w:eastAsia="Times New Roman" w:hAnsi="Times New Roman"/>
                <w:sz w:val="16"/>
                <w:szCs w:val="16"/>
                <w:lang w:val="fr-FR" w:eastAsia="fr-FR"/>
              </w:rPr>
              <w:t xml:space="preserve"> values in issue 1 to 4. </w:t>
            </w:r>
            <w:proofErr w:type="spellStart"/>
            <w:r>
              <w:rPr>
                <w:rFonts w:ascii="Times New Roman" w:eastAsia="Times New Roman" w:hAnsi="Times New Roman"/>
                <w:sz w:val="16"/>
                <w:szCs w:val="16"/>
                <w:lang w:val="fr-FR" w:eastAsia="fr-FR"/>
              </w:rPr>
              <w:t>Text</w:t>
            </w:r>
            <w:proofErr w:type="spellEnd"/>
            <w:r>
              <w:rPr>
                <w:rFonts w:ascii="Times New Roman" w:eastAsia="Times New Roman" w:hAnsi="Times New Roman"/>
                <w:sz w:val="16"/>
                <w:szCs w:val="16"/>
                <w:lang w:val="fr-FR" w:eastAsia="fr-FR"/>
              </w:rPr>
              <w:t xml:space="preserve"> </w:t>
            </w:r>
            <w:proofErr w:type="spellStart"/>
            <w:r>
              <w:rPr>
                <w:rFonts w:ascii="Times New Roman" w:eastAsia="Times New Roman" w:hAnsi="Times New Roman"/>
                <w:sz w:val="16"/>
                <w:szCs w:val="16"/>
                <w:lang w:val="fr-FR" w:eastAsia="fr-FR"/>
              </w:rPr>
              <w:t>after</w:t>
            </w:r>
            <w:proofErr w:type="spellEnd"/>
            <w:r>
              <w:rPr>
                <w:rFonts w:ascii="Times New Roman" w:eastAsia="Times New Roman" w:hAnsi="Times New Roman"/>
                <w:sz w:val="16"/>
                <w:szCs w:val="16"/>
                <w:lang w:val="fr-FR" w:eastAsia="fr-FR"/>
              </w:rPr>
              <w:t xml:space="preserve"> table 56 can </w:t>
            </w:r>
            <w:proofErr w:type="spellStart"/>
            <w:r>
              <w:rPr>
                <w:rFonts w:ascii="Times New Roman" w:eastAsia="Times New Roman" w:hAnsi="Times New Roman"/>
                <w:sz w:val="16"/>
                <w:szCs w:val="16"/>
                <w:lang w:val="fr-FR" w:eastAsia="fr-FR"/>
              </w:rPr>
              <w:t>be</w:t>
            </w:r>
            <w:proofErr w:type="spellEnd"/>
            <w:r>
              <w:rPr>
                <w:rFonts w:ascii="Times New Roman" w:eastAsia="Times New Roman" w:hAnsi="Times New Roman"/>
                <w:sz w:val="16"/>
                <w:szCs w:val="16"/>
                <w:lang w:val="fr-FR" w:eastAsia="fr-FR"/>
              </w:rPr>
              <w:t xml:space="preserve"> </w:t>
            </w:r>
            <w:proofErr w:type="spellStart"/>
            <w:r>
              <w:rPr>
                <w:rFonts w:ascii="Times New Roman" w:eastAsia="Times New Roman" w:hAnsi="Times New Roman"/>
                <w:sz w:val="16"/>
                <w:szCs w:val="16"/>
                <w:lang w:val="fr-FR" w:eastAsia="fr-FR"/>
              </w:rPr>
              <w:t>kept</w:t>
            </w:r>
            <w:proofErr w:type="spellEnd"/>
            <w:r>
              <w:rPr>
                <w:rFonts w:ascii="Times New Roman" w:eastAsia="Times New Roman" w:hAnsi="Times New Roman"/>
                <w:sz w:val="16"/>
                <w:szCs w:val="16"/>
                <w:lang w:val="fr-FR" w:eastAsia="fr-FR"/>
              </w:rPr>
              <w:t>.</w:t>
            </w:r>
          </w:p>
          <w:p w14:paraId="0FC024E1" w14:textId="77777777" w:rsidR="00605BAA" w:rsidRDefault="00605BAA" w:rsidP="00605BAA">
            <w:pPr>
              <w:pStyle w:val="ECCBulletsLv1"/>
              <w:numPr>
                <w:ilvl w:val="0"/>
                <w:numId w:val="0"/>
              </w:numPr>
              <w:spacing w:before="20" w:after="20"/>
              <w:ind w:left="340" w:hanging="340"/>
              <w:rPr>
                <w:rFonts w:ascii="Times New Roman" w:eastAsia="Times New Roman" w:hAnsi="Times New Roman"/>
                <w:sz w:val="16"/>
                <w:szCs w:val="16"/>
                <w:lang w:val="fr-FR" w:eastAsia="fr-FR"/>
              </w:rPr>
            </w:pPr>
          </w:p>
          <w:p w14:paraId="59538D4D" w14:textId="77777777" w:rsidR="00605BAA" w:rsidRDefault="00605BAA" w:rsidP="00605BAA">
            <w:pPr>
              <w:pStyle w:val="ECCBulletsLv1"/>
              <w:numPr>
                <w:ilvl w:val="0"/>
                <w:numId w:val="0"/>
              </w:numPr>
              <w:spacing w:before="20" w:after="20"/>
              <w:ind w:left="340" w:hanging="340"/>
              <w:rPr>
                <w:rFonts w:ascii="Times New Roman" w:eastAsia="Times New Roman" w:hAnsi="Times New Roman"/>
                <w:sz w:val="16"/>
                <w:szCs w:val="16"/>
                <w:lang w:val="fr-FR" w:eastAsia="fr-FR"/>
              </w:rPr>
            </w:pPr>
          </w:p>
          <w:p w14:paraId="379BDCAC" w14:textId="77777777" w:rsidR="00605BAA" w:rsidRPr="00A722AD" w:rsidRDefault="00605BAA" w:rsidP="00605BAA">
            <w:pPr>
              <w:spacing w:before="20" w:after="20"/>
              <w:rPr>
                <w:rFonts w:cs="Arial"/>
                <w:sz w:val="16"/>
                <w:szCs w:val="16"/>
              </w:rPr>
            </w:pPr>
          </w:p>
        </w:tc>
        <w:tc>
          <w:tcPr>
            <w:tcW w:w="1843" w:type="dxa"/>
          </w:tcPr>
          <w:p w14:paraId="716D8461" w14:textId="77777777" w:rsidR="00605BAA" w:rsidRPr="00A722AD" w:rsidRDefault="00605BAA" w:rsidP="00605BAA">
            <w:pPr>
              <w:spacing w:before="20" w:after="20"/>
              <w:rPr>
                <w:rFonts w:cs="Arial"/>
                <w:sz w:val="16"/>
                <w:szCs w:val="16"/>
              </w:rPr>
            </w:pPr>
          </w:p>
        </w:tc>
      </w:tr>
      <w:tr w:rsidR="00605BAA" w:rsidRPr="00151940" w14:paraId="779EA006" w14:textId="4CA3BCA8" w:rsidTr="00B0495E">
        <w:trPr>
          <w:cantSplit/>
          <w:trHeight w:val="1214"/>
        </w:trPr>
        <w:tc>
          <w:tcPr>
            <w:tcW w:w="1042" w:type="dxa"/>
          </w:tcPr>
          <w:p w14:paraId="16BC62BE" w14:textId="77777777" w:rsidR="00605BAA" w:rsidRDefault="00605BAA" w:rsidP="00605BAA">
            <w:pPr>
              <w:keepLines/>
              <w:spacing w:before="20" w:after="20"/>
              <w:rPr>
                <w:rFonts w:cs="Arial"/>
                <w:sz w:val="16"/>
                <w:szCs w:val="16"/>
              </w:rPr>
            </w:pPr>
            <w:r>
              <w:rPr>
                <w:rFonts w:cs="Arial"/>
                <w:sz w:val="16"/>
                <w:szCs w:val="16"/>
              </w:rPr>
              <w:t>UK/16</w:t>
            </w:r>
          </w:p>
        </w:tc>
        <w:tc>
          <w:tcPr>
            <w:tcW w:w="1224" w:type="dxa"/>
          </w:tcPr>
          <w:p w14:paraId="5424CB5E" w14:textId="77777777" w:rsidR="00605BAA" w:rsidRDefault="00605BAA" w:rsidP="00605BAA">
            <w:pPr>
              <w:keepLines/>
              <w:spacing w:before="20" w:after="20"/>
              <w:rPr>
                <w:rFonts w:cs="Arial"/>
                <w:sz w:val="16"/>
                <w:szCs w:val="16"/>
              </w:rPr>
            </w:pPr>
            <w:r>
              <w:rPr>
                <w:rFonts w:cs="Arial"/>
                <w:sz w:val="16"/>
                <w:szCs w:val="16"/>
              </w:rPr>
              <w:t>7.1.8</w:t>
            </w:r>
          </w:p>
          <w:p w14:paraId="229AC5C5" w14:textId="77777777" w:rsidR="00605BAA" w:rsidRDefault="00605BAA" w:rsidP="00605BAA">
            <w:pPr>
              <w:keepLines/>
              <w:spacing w:before="20" w:after="20"/>
              <w:rPr>
                <w:rFonts w:cs="Arial"/>
                <w:sz w:val="16"/>
                <w:szCs w:val="16"/>
              </w:rPr>
            </w:pPr>
            <w:r>
              <w:rPr>
                <w:rFonts w:cs="Arial"/>
                <w:sz w:val="16"/>
                <w:szCs w:val="16"/>
              </w:rPr>
              <w:t>Summary and Conclusions</w:t>
            </w:r>
          </w:p>
        </w:tc>
        <w:tc>
          <w:tcPr>
            <w:tcW w:w="1276" w:type="dxa"/>
          </w:tcPr>
          <w:p w14:paraId="26A1CA45" w14:textId="77777777" w:rsidR="00605BAA" w:rsidRDefault="00605BAA" w:rsidP="00605BAA">
            <w:pPr>
              <w:keepLines/>
              <w:spacing w:before="20" w:after="20"/>
              <w:rPr>
                <w:rFonts w:cs="Arial"/>
                <w:sz w:val="16"/>
                <w:szCs w:val="16"/>
              </w:rPr>
            </w:pPr>
            <w:r>
              <w:rPr>
                <w:rFonts w:cs="Arial"/>
                <w:sz w:val="16"/>
                <w:szCs w:val="16"/>
              </w:rPr>
              <w:t>Conclusions</w:t>
            </w:r>
          </w:p>
          <w:p w14:paraId="27D97948" w14:textId="77777777" w:rsidR="00605BAA" w:rsidRDefault="00605BAA" w:rsidP="00605BAA">
            <w:pPr>
              <w:keepLines/>
              <w:spacing w:before="20" w:after="20"/>
              <w:rPr>
                <w:rFonts w:cs="Arial"/>
                <w:sz w:val="16"/>
                <w:szCs w:val="16"/>
              </w:rPr>
            </w:pPr>
            <w:r>
              <w:rPr>
                <w:rFonts w:cs="Arial"/>
                <w:sz w:val="16"/>
                <w:szCs w:val="16"/>
              </w:rPr>
              <w:t>Para 1 and Table 54</w:t>
            </w:r>
          </w:p>
        </w:tc>
        <w:tc>
          <w:tcPr>
            <w:tcW w:w="1355" w:type="dxa"/>
          </w:tcPr>
          <w:p w14:paraId="5D0E8C2E" w14:textId="77777777" w:rsidR="00605BAA" w:rsidRPr="00151940" w:rsidRDefault="00605BAA" w:rsidP="00605BAA">
            <w:pPr>
              <w:keepLines/>
              <w:spacing w:before="20" w:after="20"/>
              <w:rPr>
                <w:rFonts w:cs="Arial"/>
                <w:sz w:val="16"/>
                <w:szCs w:val="16"/>
              </w:rPr>
            </w:pPr>
            <w:r>
              <w:rPr>
                <w:rFonts w:cs="Arial"/>
                <w:sz w:val="16"/>
                <w:szCs w:val="16"/>
              </w:rPr>
              <w:t>General</w:t>
            </w:r>
          </w:p>
        </w:tc>
        <w:tc>
          <w:tcPr>
            <w:tcW w:w="4111" w:type="dxa"/>
          </w:tcPr>
          <w:p w14:paraId="1224B66D" w14:textId="77777777" w:rsidR="00605BAA" w:rsidRDefault="00605BAA" w:rsidP="00605BAA">
            <w:pPr>
              <w:keepLines/>
              <w:spacing w:before="20" w:after="20"/>
              <w:rPr>
                <w:rFonts w:cs="Arial"/>
                <w:sz w:val="16"/>
                <w:szCs w:val="16"/>
              </w:rPr>
            </w:pPr>
            <w:r>
              <w:rPr>
                <w:rFonts w:cs="Arial"/>
                <w:sz w:val="16"/>
                <w:szCs w:val="16"/>
              </w:rPr>
              <w:t xml:space="preserve">While studies 2 and 3 suggest a particular WBB terminal power limit to aid in coexistence, no studies highlight </w:t>
            </w:r>
            <w:proofErr w:type="gramStart"/>
            <w:r>
              <w:rPr>
                <w:rFonts w:cs="Arial"/>
                <w:sz w:val="16"/>
                <w:szCs w:val="16"/>
              </w:rPr>
              <w:t>particular WBB BS</w:t>
            </w:r>
            <w:proofErr w:type="gramEnd"/>
            <w:r>
              <w:rPr>
                <w:rFonts w:cs="Arial"/>
                <w:sz w:val="16"/>
                <w:szCs w:val="16"/>
              </w:rPr>
              <w:t xml:space="preserve"> power limits to aid in coordination.</w:t>
            </w:r>
          </w:p>
          <w:p w14:paraId="257734CA" w14:textId="77777777" w:rsidR="00605BAA" w:rsidRDefault="00605BAA" w:rsidP="00605BAA">
            <w:pPr>
              <w:keepLines/>
              <w:spacing w:before="20" w:after="20"/>
              <w:rPr>
                <w:rFonts w:cs="Arial"/>
                <w:sz w:val="16"/>
                <w:szCs w:val="16"/>
              </w:rPr>
            </w:pPr>
            <w:r>
              <w:rPr>
                <w:rFonts w:cs="Arial"/>
                <w:sz w:val="16"/>
                <w:szCs w:val="16"/>
              </w:rPr>
              <w:t>WBB BS power is not highlighted as one of the four issues identified by the studies.</w:t>
            </w:r>
          </w:p>
          <w:p w14:paraId="6930DDE8" w14:textId="77777777" w:rsidR="00605BAA" w:rsidRDefault="00605BAA" w:rsidP="00605BAA">
            <w:pPr>
              <w:keepLines/>
              <w:spacing w:before="20" w:after="20"/>
              <w:rPr>
                <w:rFonts w:cs="Arial"/>
                <w:sz w:val="16"/>
                <w:szCs w:val="16"/>
              </w:rPr>
            </w:pPr>
            <w:r>
              <w:rPr>
                <w:rFonts w:cs="Arial"/>
                <w:sz w:val="16"/>
                <w:szCs w:val="16"/>
              </w:rPr>
              <w:t>Therefore, the WBB BS powers given are simply the assumptions used in the studies.</w:t>
            </w:r>
          </w:p>
          <w:p w14:paraId="12BDF3C9" w14:textId="77777777" w:rsidR="00605BAA" w:rsidRDefault="00605BAA" w:rsidP="00605BAA">
            <w:pPr>
              <w:keepLines/>
              <w:spacing w:before="20" w:after="20"/>
              <w:rPr>
                <w:rFonts w:cs="Arial"/>
                <w:sz w:val="16"/>
                <w:szCs w:val="16"/>
              </w:rPr>
            </w:pPr>
            <w:r>
              <w:rPr>
                <w:rFonts w:cs="Arial"/>
                <w:sz w:val="16"/>
                <w:szCs w:val="16"/>
              </w:rPr>
              <w:t>No specific WBB BS power limits should be given as levels which reduce the need for coordination.</w:t>
            </w:r>
          </w:p>
          <w:p w14:paraId="1C3E2C14" w14:textId="77777777" w:rsidR="00605BAA" w:rsidRDefault="00605BAA" w:rsidP="00605BAA">
            <w:pPr>
              <w:keepLines/>
              <w:spacing w:before="20" w:after="20"/>
              <w:rPr>
                <w:rFonts w:cs="Arial"/>
                <w:sz w:val="16"/>
                <w:szCs w:val="16"/>
              </w:rPr>
            </w:pPr>
            <w:r>
              <w:rPr>
                <w:rFonts w:cs="Arial"/>
                <w:sz w:val="16"/>
                <w:szCs w:val="16"/>
              </w:rPr>
              <w:t xml:space="preserve">While the UK does not see it necessary to note WBB BS power in this section, if any mention of WBB BS power is deemed necessary by the group, then this should simply be a </w:t>
            </w:r>
            <w:proofErr w:type="gramStart"/>
            <w:r>
              <w:rPr>
                <w:rFonts w:cs="Arial"/>
                <w:sz w:val="16"/>
                <w:szCs w:val="16"/>
              </w:rPr>
              <w:t>high level</w:t>
            </w:r>
            <w:proofErr w:type="gramEnd"/>
            <w:r>
              <w:rPr>
                <w:rFonts w:cs="Arial"/>
                <w:sz w:val="16"/>
                <w:szCs w:val="16"/>
              </w:rPr>
              <w:t xml:space="preserve"> statement of “reducing the WBB BS power limit would also reduce the need for coordination.</w:t>
            </w:r>
          </w:p>
        </w:tc>
        <w:tc>
          <w:tcPr>
            <w:tcW w:w="4820" w:type="dxa"/>
          </w:tcPr>
          <w:p w14:paraId="182DCEBD" w14:textId="77777777" w:rsidR="00605BAA" w:rsidRPr="00A722AD" w:rsidRDefault="00605BAA" w:rsidP="00605BAA">
            <w:pPr>
              <w:spacing w:before="20" w:after="20"/>
              <w:rPr>
                <w:ins w:id="688" w:author="United Kingdom" w:date="2024-04-16T15:54:00Z"/>
                <w:rFonts w:cs="Arial"/>
                <w:sz w:val="16"/>
                <w:szCs w:val="16"/>
              </w:rPr>
            </w:pPr>
            <w:r w:rsidRPr="00A722AD">
              <w:rPr>
                <w:rFonts w:cs="Arial"/>
                <w:sz w:val="16"/>
                <w:szCs w:val="16"/>
              </w:rPr>
              <w:t xml:space="preserve">As a result of the studies, the following technical conditions for unsynchronised WBB LMPs in 3.8-4.2 GHz </w:t>
            </w:r>
            <w:del w:id="689" w:author="United Kingdom" w:date="2024-04-16T15:51:00Z">
              <w:r w:rsidRPr="00A722AD" w:rsidDel="00E61ADD">
                <w:rPr>
                  <w:rFonts w:cs="Arial"/>
                  <w:sz w:val="16"/>
                  <w:szCs w:val="16"/>
                </w:rPr>
                <w:delText xml:space="preserve">would </w:delText>
              </w:r>
            </w:del>
            <w:ins w:id="690" w:author="United Kingdom" w:date="2024-04-16T15:51:00Z">
              <w:r w:rsidRPr="00A722AD">
                <w:rPr>
                  <w:rFonts w:cs="Arial"/>
                  <w:sz w:val="16"/>
                  <w:szCs w:val="16"/>
                </w:rPr>
                <w:t xml:space="preserve">could be used to </w:t>
              </w:r>
            </w:ins>
            <w:r w:rsidRPr="00A722AD">
              <w:rPr>
                <w:rFonts w:cs="Arial"/>
                <w:sz w:val="16"/>
                <w:szCs w:val="16"/>
              </w:rPr>
              <w:t>reduce the need for coordination with MFCN BS below 3.8 GHz</w:t>
            </w:r>
            <w:ins w:id="691" w:author="United Kingdom" w:date="2024-04-16T15:54:00Z">
              <w:r w:rsidRPr="00A722AD">
                <w:rPr>
                  <w:rFonts w:cs="Arial"/>
                  <w:sz w:val="16"/>
                  <w:szCs w:val="16"/>
                </w:rPr>
                <w:t>.</w:t>
              </w:r>
            </w:ins>
          </w:p>
          <w:p w14:paraId="3060E979" w14:textId="77777777" w:rsidR="00605BAA" w:rsidRPr="00A722AD" w:rsidRDefault="00605BAA" w:rsidP="00605BAA">
            <w:pPr>
              <w:spacing w:before="20" w:after="20"/>
              <w:rPr>
                <w:rFonts w:cs="Arial"/>
                <w:sz w:val="16"/>
                <w:szCs w:val="16"/>
              </w:rPr>
            </w:pPr>
            <w:ins w:id="692" w:author="United Kingdom" w:date="2024-04-16T15:54:00Z">
              <w:r w:rsidRPr="00A722AD">
                <w:rPr>
                  <w:rFonts w:cs="Arial"/>
                  <w:sz w:val="16"/>
                  <w:szCs w:val="16"/>
                </w:rPr>
                <w:t>Studies 2 and 3 suggested a WBB terminal power limit to reduce the need for coordination</w:t>
              </w:r>
            </w:ins>
            <w:r w:rsidRPr="00A722AD">
              <w:rPr>
                <w:rFonts w:cs="Arial"/>
                <w:sz w:val="16"/>
                <w:szCs w:val="16"/>
              </w:rPr>
              <w:t xml:space="preserve"> - </w:t>
            </w:r>
            <w:r w:rsidRPr="00A722AD">
              <w:rPr>
                <w:rFonts w:cs="Arial"/>
                <w:sz w:val="16"/>
                <w:szCs w:val="16"/>
              </w:rPr>
              <w:fldChar w:fldCharType="begin"/>
            </w:r>
            <w:r w:rsidRPr="00A722AD">
              <w:rPr>
                <w:rFonts w:cs="Arial"/>
                <w:sz w:val="16"/>
                <w:szCs w:val="16"/>
              </w:rPr>
              <w:instrText xml:space="preserve"> REF _Ref159628159 \h  \* MERGEFORMAT </w:instrText>
            </w:r>
            <w:r w:rsidRPr="00A722AD">
              <w:rPr>
                <w:rFonts w:cs="Arial"/>
                <w:sz w:val="16"/>
                <w:szCs w:val="16"/>
              </w:rPr>
            </w:r>
            <w:r w:rsidRPr="00A722AD">
              <w:rPr>
                <w:rFonts w:cs="Arial"/>
                <w:sz w:val="16"/>
                <w:szCs w:val="16"/>
              </w:rPr>
              <w:fldChar w:fldCharType="separate"/>
            </w:r>
            <w:r w:rsidRPr="00A722AD">
              <w:rPr>
                <w:rFonts w:cs="Arial"/>
                <w:sz w:val="16"/>
                <w:szCs w:val="16"/>
              </w:rPr>
              <w:t>Table 54</w:t>
            </w:r>
            <w:r w:rsidRPr="00A722AD">
              <w:rPr>
                <w:rFonts w:cs="Arial"/>
                <w:sz w:val="16"/>
                <w:szCs w:val="16"/>
              </w:rPr>
              <w:fldChar w:fldCharType="end"/>
            </w:r>
            <w:del w:id="693" w:author="United Kingdom" w:date="2024-04-16T15:51:00Z">
              <w:r w:rsidRPr="00A722AD" w:rsidDel="00E61ADD">
                <w:rPr>
                  <w:rFonts w:cs="Arial"/>
                  <w:sz w:val="16"/>
                  <w:szCs w:val="16"/>
                </w:rPr>
                <w:delText xml:space="preserve"> and </w:delText>
              </w:r>
              <w:r w:rsidRPr="00A722AD" w:rsidDel="00E61ADD">
                <w:rPr>
                  <w:rFonts w:cs="Arial"/>
                  <w:sz w:val="16"/>
                  <w:szCs w:val="16"/>
                </w:rPr>
                <w:fldChar w:fldCharType="begin"/>
              </w:r>
              <w:r w:rsidRPr="00A722AD" w:rsidDel="00E61ADD">
                <w:rPr>
                  <w:rFonts w:cs="Arial"/>
                  <w:sz w:val="16"/>
                  <w:szCs w:val="16"/>
                </w:rPr>
                <w:delInstrText xml:space="preserve"> REF _Ref159628486 \h  \* MERGEFORMAT </w:delInstrText>
              </w:r>
              <w:r w:rsidRPr="00A722AD" w:rsidDel="00E61ADD">
                <w:rPr>
                  <w:rFonts w:cs="Arial"/>
                  <w:sz w:val="16"/>
                  <w:szCs w:val="16"/>
                </w:rPr>
              </w:r>
              <w:r w:rsidRPr="00A722AD" w:rsidDel="00E61ADD">
                <w:rPr>
                  <w:rFonts w:cs="Arial"/>
                  <w:sz w:val="16"/>
                  <w:szCs w:val="16"/>
                </w:rPr>
                <w:fldChar w:fldCharType="separate"/>
              </w:r>
              <w:r w:rsidRPr="00A722AD" w:rsidDel="00E61ADD">
                <w:rPr>
                  <w:rFonts w:cs="Arial"/>
                  <w:sz w:val="16"/>
                  <w:szCs w:val="16"/>
                </w:rPr>
                <w:delText>Table 56</w:delText>
              </w:r>
              <w:r w:rsidRPr="00A722AD" w:rsidDel="00E61ADD">
                <w:rPr>
                  <w:rFonts w:cs="Arial"/>
                  <w:sz w:val="16"/>
                  <w:szCs w:val="16"/>
                </w:rPr>
                <w:fldChar w:fldCharType="end"/>
              </w:r>
            </w:del>
            <w:r w:rsidRPr="00A722AD">
              <w:rPr>
                <w:rFonts w:cs="Arial"/>
                <w:sz w:val="16"/>
                <w:szCs w:val="16"/>
              </w:rPr>
              <w:t>.</w:t>
            </w:r>
          </w:p>
          <w:p w14:paraId="10E9A55F" w14:textId="77777777" w:rsidR="00605BAA" w:rsidRPr="00A722AD" w:rsidRDefault="00605BAA" w:rsidP="00605BAA">
            <w:pPr>
              <w:pStyle w:val="Caption"/>
              <w:spacing w:before="20" w:after="20"/>
              <w:rPr>
                <w:rFonts w:cs="Arial"/>
                <w:sz w:val="16"/>
                <w:szCs w:val="16"/>
                <w:lang w:val="en-GB"/>
              </w:rPr>
            </w:pPr>
            <w:bookmarkStart w:id="694" w:name="_Ref159628159"/>
            <w:r w:rsidRPr="00A722AD">
              <w:rPr>
                <w:rFonts w:cs="Arial"/>
                <w:sz w:val="16"/>
                <w:szCs w:val="16"/>
                <w:lang w:val="en-GB"/>
              </w:rPr>
              <w:t xml:space="preserve">Table </w:t>
            </w:r>
            <w:r w:rsidRPr="00A722AD">
              <w:rPr>
                <w:rFonts w:cs="Arial"/>
                <w:sz w:val="16"/>
                <w:szCs w:val="16"/>
                <w:lang w:val="en-GB"/>
              </w:rPr>
              <w:fldChar w:fldCharType="begin"/>
            </w:r>
            <w:r w:rsidRPr="00A722AD">
              <w:rPr>
                <w:rFonts w:cs="Arial"/>
                <w:sz w:val="16"/>
                <w:szCs w:val="16"/>
                <w:lang w:val="en-GB"/>
              </w:rPr>
              <w:instrText xml:space="preserve"> SEQ Table \* ARABIC </w:instrText>
            </w:r>
            <w:r w:rsidRPr="00A722AD">
              <w:rPr>
                <w:rFonts w:cs="Arial"/>
                <w:sz w:val="16"/>
                <w:szCs w:val="16"/>
                <w:lang w:val="en-GB"/>
              </w:rPr>
              <w:fldChar w:fldCharType="separate"/>
            </w:r>
            <w:r w:rsidRPr="00A722AD">
              <w:rPr>
                <w:rFonts w:cs="Arial"/>
                <w:sz w:val="16"/>
                <w:szCs w:val="16"/>
                <w:lang w:val="en-GB"/>
              </w:rPr>
              <w:t>54</w:t>
            </w:r>
            <w:r w:rsidRPr="00A722AD">
              <w:rPr>
                <w:rFonts w:cs="Arial"/>
                <w:sz w:val="16"/>
                <w:szCs w:val="16"/>
                <w:lang w:val="en-GB"/>
              </w:rPr>
              <w:fldChar w:fldCharType="end"/>
            </w:r>
            <w:bookmarkEnd w:id="694"/>
            <w:r w:rsidRPr="00A722AD">
              <w:rPr>
                <w:rFonts w:cs="Arial"/>
                <w:sz w:val="16"/>
                <w:szCs w:val="16"/>
                <w:lang w:val="en-GB"/>
              </w:rPr>
              <w:t xml:space="preserve">: </w:t>
            </w:r>
            <w:ins w:id="695" w:author="United Kingdom" w:date="2024-04-16T15:52:00Z">
              <w:r w:rsidRPr="00024968">
                <w:rPr>
                  <w:rFonts w:cs="Arial"/>
                  <w:sz w:val="16"/>
                  <w:szCs w:val="16"/>
                  <w:lang w:val="en-GB"/>
                </w:rPr>
                <w:t xml:space="preserve">Terminal </w:t>
              </w:r>
            </w:ins>
            <w:r w:rsidRPr="00A722AD">
              <w:rPr>
                <w:rFonts w:cs="Arial"/>
                <w:sz w:val="16"/>
                <w:szCs w:val="16"/>
                <w:lang w:val="en-GB"/>
              </w:rPr>
              <w:t>In-block power limit in 3800-4200 MHz</w:t>
            </w:r>
          </w:p>
          <w:tbl>
            <w:tblPr>
              <w:tblStyle w:val="ECCTable-redheader"/>
              <w:tblW w:w="5000" w:type="pct"/>
              <w:tblInd w:w="0" w:type="dxa"/>
              <w:tblLayout w:type="fixed"/>
              <w:tblLook w:val="04A0" w:firstRow="1" w:lastRow="0" w:firstColumn="1" w:lastColumn="0" w:noHBand="0" w:noVBand="1"/>
            </w:tblPr>
            <w:tblGrid>
              <w:gridCol w:w="1451"/>
              <w:gridCol w:w="1175"/>
              <w:gridCol w:w="2072"/>
            </w:tblGrid>
            <w:tr w:rsidR="00605BAA" w:rsidRPr="00A722AD" w14:paraId="229BBA7F" w14:textId="77777777" w:rsidTr="00801EE9">
              <w:trPr>
                <w:cnfStyle w:val="100000000000" w:firstRow="1" w:lastRow="0" w:firstColumn="0" w:lastColumn="0" w:oddVBand="0" w:evenVBand="0" w:oddHBand="0" w:evenHBand="0" w:firstRowFirstColumn="0" w:firstRowLastColumn="0" w:lastRowFirstColumn="0" w:lastRowLastColumn="0"/>
              </w:trPr>
              <w:tc>
                <w:tcPr>
                  <w:tcW w:w="1544" w:type="pct"/>
                </w:tcPr>
                <w:p w14:paraId="6E79DBE4" w14:textId="77777777" w:rsidR="00605BAA" w:rsidRPr="00A722AD" w:rsidRDefault="00605BAA" w:rsidP="00605BAA">
                  <w:pPr>
                    <w:spacing w:before="20" w:after="20"/>
                    <w:rPr>
                      <w:rFonts w:cs="Arial"/>
                      <w:sz w:val="16"/>
                      <w:szCs w:val="16"/>
                    </w:rPr>
                  </w:pPr>
                </w:p>
              </w:tc>
              <w:tc>
                <w:tcPr>
                  <w:tcW w:w="1251" w:type="pct"/>
                </w:tcPr>
                <w:p w14:paraId="53F5A460" w14:textId="77777777" w:rsidR="00605BAA" w:rsidRPr="00A722AD" w:rsidRDefault="00605BAA" w:rsidP="00605BAA">
                  <w:pPr>
                    <w:spacing w:before="20" w:after="20"/>
                    <w:rPr>
                      <w:rFonts w:cs="Arial"/>
                      <w:sz w:val="16"/>
                      <w:szCs w:val="16"/>
                    </w:rPr>
                  </w:pPr>
                </w:p>
              </w:tc>
              <w:tc>
                <w:tcPr>
                  <w:tcW w:w="2205" w:type="pct"/>
                </w:tcPr>
                <w:p w14:paraId="11AFDC1B" w14:textId="77777777" w:rsidR="00605BAA" w:rsidRPr="00A722AD" w:rsidRDefault="00605BAA" w:rsidP="00605BAA">
                  <w:pPr>
                    <w:spacing w:before="20" w:after="20"/>
                    <w:rPr>
                      <w:rFonts w:cs="Arial"/>
                      <w:sz w:val="16"/>
                      <w:szCs w:val="16"/>
                    </w:rPr>
                  </w:pPr>
                </w:p>
              </w:tc>
            </w:tr>
            <w:tr w:rsidR="00605BAA" w:rsidRPr="00A722AD" w:rsidDel="002971B6" w14:paraId="2A804C34" w14:textId="77777777" w:rsidTr="00801EE9">
              <w:trPr>
                <w:del w:id="696" w:author="United Kingdom" w:date="2024-04-16T15:52:00Z"/>
              </w:trPr>
              <w:tc>
                <w:tcPr>
                  <w:tcW w:w="1544" w:type="pct"/>
                  <w:vAlign w:val="top"/>
                </w:tcPr>
                <w:p w14:paraId="4B4E66F0" w14:textId="77777777" w:rsidR="00605BAA" w:rsidRPr="00A722AD" w:rsidDel="002971B6" w:rsidRDefault="00605BAA" w:rsidP="00605BAA">
                  <w:pPr>
                    <w:pStyle w:val="ECCTabletext"/>
                    <w:spacing w:before="20" w:after="20"/>
                    <w:rPr>
                      <w:del w:id="697" w:author="United Kingdom" w:date="2024-04-16T15:52:00Z"/>
                      <w:rFonts w:cs="Arial"/>
                      <w:sz w:val="16"/>
                      <w:szCs w:val="16"/>
                    </w:rPr>
                  </w:pPr>
                  <w:del w:id="698" w:author="United Kingdom" w:date="2024-04-16T15:52:00Z">
                    <w:r w:rsidRPr="00A722AD" w:rsidDel="002971B6">
                      <w:rPr>
                        <w:rFonts w:cs="Arial"/>
                        <w:sz w:val="16"/>
                        <w:szCs w:val="16"/>
                      </w:rPr>
                      <w:delText>WBB Low Power non-AAS BS</w:delText>
                    </w:r>
                  </w:del>
                </w:p>
              </w:tc>
              <w:tc>
                <w:tcPr>
                  <w:tcW w:w="1251" w:type="pct"/>
                  <w:vAlign w:val="top"/>
                </w:tcPr>
                <w:p w14:paraId="19CFE5FF" w14:textId="77777777" w:rsidR="00605BAA" w:rsidRPr="00A722AD" w:rsidDel="002971B6" w:rsidRDefault="00605BAA" w:rsidP="00605BAA">
                  <w:pPr>
                    <w:pStyle w:val="ECCTabletext"/>
                    <w:spacing w:before="20" w:after="20"/>
                    <w:rPr>
                      <w:del w:id="699" w:author="United Kingdom" w:date="2024-04-16T15:52:00Z"/>
                      <w:rFonts w:cs="Arial"/>
                      <w:sz w:val="16"/>
                      <w:szCs w:val="16"/>
                    </w:rPr>
                  </w:pPr>
                  <w:del w:id="700" w:author="United Kingdom" w:date="2024-04-16T15:52:00Z">
                    <w:r w:rsidRPr="00A722AD" w:rsidDel="002971B6">
                      <w:rPr>
                        <w:rFonts w:cs="Arial"/>
                        <w:sz w:val="16"/>
                        <w:szCs w:val="16"/>
                      </w:rPr>
                      <w:delText xml:space="preserve">31 dBm/100 MHz e.i.r.p per BS (Sector) </w:delText>
                    </w:r>
                  </w:del>
                </w:p>
              </w:tc>
              <w:tc>
                <w:tcPr>
                  <w:tcW w:w="2205" w:type="pct"/>
                  <w:vAlign w:val="top"/>
                </w:tcPr>
                <w:p w14:paraId="57B73530" w14:textId="77777777" w:rsidR="00605BAA" w:rsidRPr="00A722AD" w:rsidDel="002971B6" w:rsidRDefault="00605BAA" w:rsidP="00605BAA">
                  <w:pPr>
                    <w:pStyle w:val="ECCTabletext"/>
                    <w:spacing w:before="20" w:after="20"/>
                    <w:rPr>
                      <w:del w:id="701" w:author="United Kingdom" w:date="2024-04-16T15:52:00Z"/>
                      <w:rFonts w:cs="Arial"/>
                      <w:sz w:val="16"/>
                      <w:szCs w:val="16"/>
                    </w:rPr>
                  </w:pPr>
                  <w:del w:id="702" w:author="United Kingdom" w:date="2024-04-16T15:52:00Z">
                    <w:r w:rsidRPr="00A722AD" w:rsidDel="002971B6">
                      <w:rPr>
                        <w:rFonts w:cs="Arial"/>
                        <w:sz w:val="16"/>
                        <w:szCs w:val="16"/>
                      </w:rPr>
                      <w:delText>For other block size BW, a conversion factor 10*log10(BW/100) should be added</w:delText>
                    </w:r>
                  </w:del>
                </w:p>
              </w:tc>
            </w:tr>
            <w:tr w:rsidR="00605BAA" w:rsidRPr="00A722AD" w:rsidDel="002971B6" w14:paraId="3F824E4B" w14:textId="77777777" w:rsidTr="00801EE9">
              <w:trPr>
                <w:del w:id="703" w:author="United Kingdom" w:date="2024-04-16T15:52:00Z"/>
              </w:trPr>
              <w:tc>
                <w:tcPr>
                  <w:tcW w:w="1544" w:type="pct"/>
                  <w:vAlign w:val="top"/>
                </w:tcPr>
                <w:p w14:paraId="16F83199" w14:textId="77777777" w:rsidR="00605BAA" w:rsidRPr="00A722AD" w:rsidDel="002971B6" w:rsidRDefault="00605BAA" w:rsidP="00605BAA">
                  <w:pPr>
                    <w:pStyle w:val="ECCTabletext"/>
                    <w:spacing w:before="20" w:after="20"/>
                    <w:rPr>
                      <w:del w:id="704" w:author="United Kingdom" w:date="2024-04-16T15:52:00Z"/>
                      <w:rFonts w:cs="Arial"/>
                      <w:sz w:val="16"/>
                      <w:szCs w:val="16"/>
                    </w:rPr>
                  </w:pPr>
                  <w:del w:id="705" w:author="United Kingdom" w:date="2024-04-16T15:52:00Z">
                    <w:r w:rsidRPr="00A722AD" w:rsidDel="002971B6">
                      <w:rPr>
                        <w:rFonts w:cs="Arial"/>
                        <w:sz w:val="16"/>
                        <w:szCs w:val="16"/>
                      </w:rPr>
                      <w:delText>WBB Medium Power non-AAS BS</w:delText>
                    </w:r>
                  </w:del>
                </w:p>
              </w:tc>
              <w:tc>
                <w:tcPr>
                  <w:tcW w:w="1251" w:type="pct"/>
                  <w:vAlign w:val="top"/>
                </w:tcPr>
                <w:p w14:paraId="4A9371BB" w14:textId="77777777" w:rsidR="00605BAA" w:rsidRPr="00A722AD" w:rsidDel="002971B6" w:rsidRDefault="00605BAA" w:rsidP="00605BAA">
                  <w:pPr>
                    <w:pStyle w:val="ECCTabletext"/>
                    <w:spacing w:before="20" w:after="20"/>
                    <w:rPr>
                      <w:del w:id="706" w:author="United Kingdom" w:date="2024-04-16T15:52:00Z"/>
                      <w:rFonts w:cs="Arial"/>
                      <w:sz w:val="16"/>
                      <w:szCs w:val="16"/>
                    </w:rPr>
                  </w:pPr>
                  <w:del w:id="707" w:author="United Kingdom" w:date="2024-04-16T15:52:00Z">
                    <w:r w:rsidRPr="00A722AD" w:rsidDel="002971B6">
                      <w:rPr>
                        <w:rFonts w:cs="Arial"/>
                        <w:sz w:val="16"/>
                        <w:szCs w:val="16"/>
                      </w:rPr>
                      <w:delText xml:space="preserve">51 dBm/100 MHz e.i.r.p per BS (Sector) </w:delText>
                    </w:r>
                  </w:del>
                </w:p>
              </w:tc>
              <w:tc>
                <w:tcPr>
                  <w:tcW w:w="2205" w:type="pct"/>
                  <w:vAlign w:val="top"/>
                </w:tcPr>
                <w:p w14:paraId="157EE0C9" w14:textId="77777777" w:rsidR="00605BAA" w:rsidRPr="00A722AD" w:rsidDel="002971B6" w:rsidRDefault="00605BAA" w:rsidP="00605BAA">
                  <w:pPr>
                    <w:pStyle w:val="ECCTabletext"/>
                    <w:spacing w:before="20" w:after="20"/>
                    <w:rPr>
                      <w:del w:id="708" w:author="United Kingdom" w:date="2024-04-16T15:52:00Z"/>
                      <w:rFonts w:cs="Arial"/>
                      <w:sz w:val="16"/>
                      <w:szCs w:val="16"/>
                    </w:rPr>
                  </w:pPr>
                  <w:del w:id="709" w:author="United Kingdom" w:date="2024-04-16T15:52:00Z">
                    <w:r w:rsidRPr="00A722AD" w:rsidDel="002971B6">
                      <w:rPr>
                        <w:rFonts w:cs="Arial"/>
                        <w:sz w:val="16"/>
                        <w:szCs w:val="16"/>
                      </w:rPr>
                      <w:delText>For other block size BW, a conversion factor 10*log10(BW/100) should be added</w:delText>
                    </w:r>
                  </w:del>
                </w:p>
              </w:tc>
            </w:tr>
            <w:tr w:rsidR="00605BAA" w:rsidRPr="00A722AD" w:rsidDel="002971B6" w14:paraId="6E68BF47" w14:textId="77777777" w:rsidTr="00801EE9">
              <w:trPr>
                <w:del w:id="710" w:author="United Kingdom" w:date="2024-04-16T15:52:00Z"/>
              </w:trPr>
              <w:tc>
                <w:tcPr>
                  <w:tcW w:w="1544" w:type="pct"/>
                  <w:vAlign w:val="top"/>
                </w:tcPr>
                <w:p w14:paraId="050273D5" w14:textId="77777777" w:rsidR="00605BAA" w:rsidRPr="00A722AD" w:rsidDel="002971B6" w:rsidRDefault="00605BAA" w:rsidP="00605BAA">
                  <w:pPr>
                    <w:pStyle w:val="ECCTabletext"/>
                    <w:spacing w:before="20" w:after="20"/>
                    <w:rPr>
                      <w:del w:id="711" w:author="United Kingdom" w:date="2024-04-16T15:52:00Z"/>
                      <w:rFonts w:cs="Arial"/>
                      <w:sz w:val="16"/>
                      <w:szCs w:val="16"/>
                    </w:rPr>
                  </w:pPr>
                  <w:del w:id="712" w:author="United Kingdom" w:date="2024-04-16T15:52:00Z">
                    <w:r w:rsidRPr="00A722AD" w:rsidDel="002971B6">
                      <w:rPr>
                        <w:rFonts w:cs="Arial"/>
                        <w:sz w:val="16"/>
                        <w:szCs w:val="16"/>
                      </w:rPr>
                      <w:delText>WBB Medium Power AAS BS</w:delText>
                    </w:r>
                  </w:del>
                </w:p>
              </w:tc>
              <w:tc>
                <w:tcPr>
                  <w:tcW w:w="1251" w:type="pct"/>
                  <w:vAlign w:val="top"/>
                </w:tcPr>
                <w:p w14:paraId="4A226B06" w14:textId="77777777" w:rsidR="00605BAA" w:rsidRPr="00A722AD" w:rsidDel="002971B6" w:rsidRDefault="00605BAA" w:rsidP="00605BAA">
                  <w:pPr>
                    <w:pStyle w:val="ECCTabletext"/>
                    <w:spacing w:before="20" w:after="20"/>
                    <w:rPr>
                      <w:del w:id="713" w:author="United Kingdom" w:date="2024-04-16T15:52:00Z"/>
                      <w:rFonts w:cs="Arial"/>
                      <w:sz w:val="16"/>
                      <w:szCs w:val="16"/>
                    </w:rPr>
                  </w:pPr>
                  <w:del w:id="714" w:author="United Kingdom" w:date="2024-04-16T15:52:00Z">
                    <w:r w:rsidRPr="00A722AD" w:rsidDel="002971B6">
                      <w:rPr>
                        <w:rFonts w:cs="Arial"/>
                        <w:sz w:val="16"/>
                        <w:szCs w:val="16"/>
                      </w:rPr>
                      <w:delText>51 dBm/100 MHz e.i.r.p per BS (Sector)</w:delText>
                    </w:r>
                  </w:del>
                </w:p>
              </w:tc>
              <w:tc>
                <w:tcPr>
                  <w:tcW w:w="2205" w:type="pct"/>
                  <w:vAlign w:val="top"/>
                </w:tcPr>
                <w:p w14:paraId="2570AB4F" w14:textId="77777777" w:rsidR="00605BAA" w:rsidRPr="00A722AD" w:rsidDel="002971B6" w:rsidRDefault="00605BAA" w:rsidP="00605BAA">
                  <w:pPr>
                    <w:pStyle w:val="ECCTabletext"/>
                    <w:spacing w:before="20" w:after="20"/>
                    <w:rPr>
                      <w:del w:id="715" w:author="United Kingdom" w:date="2024-04-16T15:52:00Z"/>
                      <w:rFonts w:cs="Arial"/>
                      <w:sz w:val="16"/>
                      <w:szCs w:val="16"/>
                    </w:rPr>
                  </w:pPr>
                  <w:del w:id="716" w:author="United Kingdom" w:date="2024-04-16T15:52:00Z">
                    <w:r w:rsidRPr="00A722AD" w:rsidDel="002971B6">
                      <w:rPr>
                        <w:rFonts w:cs="Arial"/>
                        <w:sz w:val="16"/>
                        <w:szCs w:val="16"/>
                      </w:rPr>
                      <w:delText>For other block size BW, a conversion factor 10*log10(BW/100) should be added</w:delText>
                    </w:r>
                  </w:del>
                </w:p>
              </w:tc>
            </w:tr>
          </w:tbl>
          <w:p w14:paraId="437EEEDE" w14:textId="77777777" w:rsidR="00605BAA" w:rsidRPr="00784ADE" w:rsidRDefault="00605BAA" w:rsidP="00605BAA">
            <w:pPr>
              <w:spacing w:before="20" w:after="20"/>
              <w:rPr>
                <w:rFonts w:cs="Arial"/>
                <w:sz w:val="16"/>
                <w:szCs w:val="16"/>
              </w:rPr>
            </w:pPr>
          </w:p>
        </w:tc>
        <w:tc>
          <w:tcPr>
            <w:tcW w:w="1843" w:type="dxa"/>
          </w:tcPr>
          <w:p w14:paraId="40894AEE" w14:textId="77777777" w:rsidR="00605BAA" w:rsidRPr="00A722AD" w:rsidRDefault="00605BAA" w:rsidP="00605BAA">
            <w:pPr>
              <w:spacing w:before="20" w:after="20"/>
              <w:rPr>
                <w:rFonts w:cs="Arial"/>
                <w:sz w:val="16"/>
                <w:szCs w:val="16"/>
              </w:rPr>
            </w:pPr>
          </w:p>
        </w:tc>
      </w:tr>
      <w:tr w:rsidR="00605BAA" w:rsidRPr="00151940" w14:paraId="79D91A1C" w14:textId="45CDDC8A" w:rsidTr="00665E85">
        <w:trPr>
          <w:cantSplit/>
          <w:trHeight w:val="815"/>
        </w:trPr>
        <w:tc>
          <w:tcPr>
            <w:tcW w:w="1042" w:type="dxa"/>
          </w:tcPr>
          <w:p w14:paraId="1B6DFD2B" w14:textId="77777777" w:rsidR="00605BAA" w:rsidRDefault="00605BAA" w:rsidP="00605BAA">
            <w:pPr>
              <w:keepLines/>
              <w:spacing w:before="20" w:after="20"/>
              <w:rPr>
                <w:rFonts w:cs="Arial"/>
                <w:sz w:val="16"/>
                <w:szCs w:val="16"/>
              </w:rPr>
            </w:pPr>
            <w:r>
              <w:rPr>
                <w:rFonts w:cs="Arial"/>
                <w:sz w:val="16"/>
                <w:szCs w:val="16"/>
              </w:rPr>
              <w:t>UK/17</w:t>
            </w:r>
          </w:p>
        </w:tc>
        <w:tc>
          <w:tcPr>
            <w:tcW w:w="1224" w:type="dxa"/>
          </w:tcPr>
          <w:p w14:paraId="65961F2E" w14:textId="77777777" w:rsidR="00605BAA" w:rsidRDefault="00605BAA" w:rsidP="00605BAA">
            <w:pPr>
              <w:keepLines/>
              <w:spacing w:before="20" w:after="20"/>
              <w:rPr>
                <w:rFonts w:cs="Arial"/>
                <w:sz w:val="16"/>
                <w:szCs w:val="16"/>
              </w:rPr>
            </w:pPr>
            <w:r>
              <w:rPr>
                <w:rFonts w:cs="Arial"/>
                <w:sz w:val="16"/>
                <w:szCs w:val="16"/>
              </w:rPr>
              <w:t>7.1.8</w:t>
            </w:r>
          </w:p>
          <w:p w14:paraId="4B370944" w14:textId="77777777" w:rsidR="00605BAA" w:rsidRDefault="00605BAA" w:rsidP="00605BAA">
            <w:pPr>
              <w:keepLines/>
              <w:spacing w:before="20" w:after="20"/>
              <w:rPr>
                <w:rFonts w:cs="Arial"/>
                <w:sz w:val="16"/>
                <w:szCs w:val="16"/>
              </w:rPr>
            </w:pPr>
            <w:r>
              <w:rPr>
                <w:rFonts w:cs="Arial"/>
                <w:sz w:val="16"/>
                <w:szCs w:val="16"/>
              </w:rPr>
              <w:t>Summary and Conclusions</w:t>
            </w:r>
          </w:p>
        </w:tc>
        <w:tc>
          <w:tcPr>
            <w:tcW w:w="1276" w:type="dxa"/>
          </w:tcPr>
          <w:p w14:paraId="196B6294" w14:textId="77777777" w:rsidR="00605BAA" w:rsidRDefault="00605BAA" w:rsidP="00605BAA">
            <w:pPr>
              <w:keepLines/>
              <w:spacing w:before="20" w:after="20"/>
              <w:rPr>
                <w:rFonts w:cs="Arial"/>
                <w:sz w:val="16"/>
                <w:szCs w:val="16"/>
              </w:rPr>
            </w:pPr>
            <w:r>
              <w:rPr>
                <w:rFonts w:cs="Arial"/>
                <w:sz w:val="16"/>
                <w:szCs w:val="16"/>
              </w:rPr>
              <w:t>Conclusions</w:t>
            </w:r>
          </w:p>
          <w:p w14:paraId="47B17852" w14:textId="77777777" w:rsidR="00605BAA" w:rsidRDefault="00605BAA" w:rsidP="00605BAA">
            <w:pPr>
              <w:keepLines/>
              <w:spacing w:before="20" w:after="20"/>
              <w:rPr>
                <w:rFonts w:cs="Arial"/>
                <w:sz w:val="16"/>
                <w:szCs w:val="16"/>
              </w:rPr>
            </w:pPr>
            <w:r>
              <w:rPr>
                <w:rFonts w:cs="Arial"/>
                <w:sz w:val="16"/>
                <w:szCs w:val="16"/>
              </w:rPr>
              <w:t>Table 54</w:t>
            </w:r>
          </w:p>
        </w:tc>
        <w:tc>
          <w:tcPr>
            <w:tcW w:w="1355" w:type="dxa"/>
          </w:tcPr>
          <w:p w14:paraId="7E61B03C" w14:textId="77777777" w:rsidR="00605BAA" w:rsidRDefault="00605BAA" w:rsidP="00605BAA">
            <w:pPr>
              <w:keepLines/>
              <w:spacing w:before="20" w:after="20"/>
              <w:rPr>
                <w:rFonts w:cs="Arial"/>
                <w:sz w:val="16"/>
                <w:szCs w:val="16"/>
              </w:rPr>
            </w:pPr>
            <w:r w:rsidRPr="00151940">
              <w:rPr>
                <w:rFonts w:cs="Arial"/>
                <w:sz w:val="16"/>
                <w:szCs w:val="16"/>
              </w:rPr>
              <w:t>General</w:t>
            </w:r>
          </w:p>
        </w:tc>
        <w:tc>
          <w:tcPr>
            <w:tcW w:w="4111" w:type="dxa"/>
          </w:tcPr>
          <w:p w14:paraId="04B2F4D2" w14:textId="77777777" w:rsidR="00605BAA" w:rsidRDefault="00605BAA" w:rsidP="00605BAA">
            <w:pPr>
              <w:keepLines/>
              <w:spacing w:before="20" w:after="20"/>
              <w:rPr>
                <w:rFonts w:cs="Arial"/>
                <w:sz w:val="16"/>
                <w:szCs w:val="16"/>
              </w:rPr>
            </w:pPr>
            <w:r>
              <w:rPr>
                <w:rFonts w:cs="Arial"/>
                <w:sz w:val="16"/>
                <w:szCs w:val="16"/>
              </w:rPr>
              <w:t>See UK/1.</w:t>
            </w:r>
          </w:p>
        </w:tc>
        <w:tc>
          <w:tcPr>
            <w:tcW w:w="4820" w:type="dxa"/>
            <w:shd w:val="clear" w:color="auto" w:fill="auto"/>
          </w:tcPr>
          <w:tbl>
            <w:tblPr>
              <w:tblStyle w:val="TableGrid"/>
              <w:tblW w:w="5000" w:type="pct"/>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Layout w:type="fixed"/>
              <w:tblLook w:val="04A0" w:firstRow="1" w:lastRow="0" w:firstColumn="1" w:lastColumn="0" w:noHBand="0" w:noVBand="1"/>
            </w:tblPr>
            <w:tblGrid>
              <w:gridCol w:w="1451"/>
              <w:gridCol w:w="1175"/>
              <w:gridCol w:w="2072"/>
            </w:tblGrid>
            <w:tr w:rsidR="00605BAA" w:rsidRPr="000E0410" w:rsidDel="002971B6" w14:paraId="15EFCBAF" w14:textId="77777777" w:rsidTr="00801EE9">
              <w:tc>
                <w:tcPr>
                  <w:tcW w:w="1544" w:type="pct"/>
                </w:tcPr>
                <w:p w14:paraId="6066DC0D" w14:textId="77777777" w:rsidR="00605BAA" w:rsidRPr="000E0410" w:rsidDel="002971B6" w:rsidRDefault="00605BAA" w:rsidP="00605BAA">
                  <w:pPr>
                    <w:pStyle w:val="ECCTabletext"/>
                    <w:spacing w:before="20" w:after="20"/>
                    <w:rPr>
                      <w:rFonts w:cs="Arial"/>
                      <w:bCs/>
                      <w:sz w:val="16"/>
                      <w:szCs w:val="16"/>
                    </w:rPr>
                  </w:pPr>
                  <w:r w:rsidRPr="000E0410">
                    <w:rPr>
                      <w:bCs/>
                      <w:sz w:val="16"/>
                      <w:szCs w:val="16"/>
                    </w:rPr>
                    <w:t>WBB Terminals (</w:t>
                  </w:r>
                  <w:ins w:id="717" w:author="United Kingdom" w:date="2024-04-16T15:52:00Z">
                    <w:r w:rsidRPr="000E0410">
                      <w:rPr>
                        <w:bCs/>
                        <w:sz w:val="16"/>
                        <w:szCs w:val="16"/>
                      </w:rPr>
                      <w:t>fixed/installed, and mobile/nomadic</w:t>
                    </w:r>
                  </w:ins>
                  <w:del w:id="718" w:author="United Kingdom" w:date="2024-04-16T15:52:00Z">
                    <w:r w:rsidRPr="000E0410" w:rsidDel="002971B6">
                      <w:rPr>
                        <w:bCs/>
                        <w:sz w:val="16"/>
                        <w:szCs w:val="16"/>
                      </w:rPr>
                      <w:delText>Mobile, Nomadic, IoT, Machine, FWA terminals</w:delText>
                    </w:r>
                  </w:del>
                  <w:r w:rsidRPr="000E0410">
                    <w:rPr>
                      <w:bCs/>
                      <w:sz w:val="16"/>
                      <w:szCs w:val="16"/>
                    </w:rPr>
                    <w:t>)</w:t>
                  </w:r>
                </w:p>
              </w:tc>
              <w:tc>
                <w:tcPr>
                  <w:tcW w:w="1251" w:type="pct"/>
                </w:tcPr>
                <w:p w14:paraId="6514CEAA" w14:textId="77777777" w:rsidR="00605BAA" w:rsidRPr="000E0410" w:rsidDel="002971B6" w:rsidRDefault="00605BAA" w:rsidP="00605BAA">
                  <w:pPr>
                    <w:pStyle w:val="ECCTabletext"/>
                    <w:spacing w:before="20" w:after="20"/>
                    <w:rPr>
                      <w:rFonts w:cs="Arial"/>
                      <w:bCs/>
                      <w:sz w:val="16"/>
                      <w:szCs w:val="16"/>
                    </w:rPr>
                  </w:pPr>
                  <w:r w:rsidRPr="000E0410">
                    <w:rPr>
                      <w:bCs/>
                      <w:sz w:val="16"/>
                      <w:szCs w:val="16"/>
                    </w:rPr>
                    <w:t>28 dBm EIRP</w:t>
                  </w:r>
                </w:p>
              </w:tc>
              <w:tc>
                <w:tcPr>
                  <w:tcW w:w="2205" w:type="pct"/>
                </w:tcPr>
                <w:p w14:paraId="6A4937D5" w14:textId="77777777" w:rsidR="00605BAA" w:rsidRPr="000E0410" w:rsidDel="002971B6" w:rsidRDefault="00605BAA" w:rsidP="00605BAA">
                  <w:pPr>
                    <w:pStyle w:val="ECCTabletext"/>
                    <w:spacing w:before="20" w:after="20"/>
                    <w:rPr>
                      <w:rFonts w:cs="Arial"/>
                      <w:bCs/>
                      <w:sz w:val="16"/>
                      <w:szCs w:val="16"/>
                    </w:rPr>
                  </w:pPr>
                  <w:r w:rsidRPr="000E0410">
                    <w:rPr>
                      <w:bCs/>
                      <w:sz w:val="16"/>
                      <w:szCs w:val="16"/>
                    </w:rPr>
                    <w:t>Power Control activation is obligatory</w:t>
                  </w:r>
                </w:p>
              </w:tc>
            </w:tr>
          </w:tbl>
          <w:p w14:paraId="2B65C23B" w14:textId="77777777" w:rsidR="00605BAA" w:rsidRPr="000E0410" w:rsidRDefault="00605BAA" w:rsidP="00605BAA">
            <w:pPr>
              <w:spacing w:before="20" w:after="20"/>
              <w:rPr>
                <w:rFonts w:cs="Arial"/>
                <w:bCs/>
                <w:sz w:val="16"/>
                <w:szCs w:val="16"/>
              </w:rPr>
            </w:pPr>
          </w:p>
        </w:tc>
        <w:tc>
          <w:tcPr>
            <w:tcW w:w="1843" w:type="dxa"/>
          </w:tcPr>
          <w:p w14:paraId="05926284" w14:textId="77777777" w:rsidR="00605BAA" w:rsidRPr="000E0410" w:rsidRDefault="00605BAA" w:rsidP="00605BAA">
            <w:pPr>
              <w:pStyle w:val="ECCTabletext"/>
              <w:spacing w:before="20" w:after="20"/>
              <w:rPr>
                <w:bCs/>
                <w:sz w:val="16"/>
                <w:szCs w:val="16"/>
              </w:rPr>
            </w:pPr>
          </w:p>
        </w:tc>
      </w:tr>
      <w:tr w:rsidR="00605BAA" w:rsidRPr="00151940" w14:paraId="3CCDC9E9" w14:textId="1E6A0839" w:rsidTr="00B0495E">
        <w:trPr>
          <w:cantSplit/>
          <w:trHeight w:val="1214"/>
        </w:trPr>
        <w:tc>
          <w:tcPr>
            <w:tcW w:w="1042" w:type="dxa"/>
          </w:tcPr>
          <w:p w14:paraId="18CBABB8" w14:textId="77777777" w:rsidR="00605BAA" w:rsidRDefault="00605BAA" w:rsidP="00605BAA">
            <w:pPr>
              <w:keepLines/>
              <w:spacing w:before="20" w:after="20"/>
              <w:rPr>
                <w:rFonts w:cs="Arial"/>
                <w:sz w:val="16"/>
                <w:szCs w:val="16"/>
              </w:rPr>
            </w:pPr>
            <w:r>
              <w:rPr>
                <w:rFonts w:cs="Arial"/>
                <w:sz w:val="16"/>
                <w:szCs w:val="16"/>
              </w:rPr>
              <w:t>UK/18</w:t>
            </w:r>
          </w:p>
        </w:tc>
        <w:tc>
          <w:tcPr>
            <w:tcW w:w="1224" w:type="dxa"/>
          </w:tcPr>
          <w:p w14:paraId="58877BF2" w14:textId="77777777" w:rsidR="00605BAA" w:rsidRDefault="00605BAA" w:rsidP="00605BAA">
            <w:pPr>
              <w:keepLines/>
              <w:spacing w:before="20" w:after="20"/>
              <w:rPr>
                <w:rFonts w:cs="Arial"/>
                <w:sz w:val="16"/>
                <w:szCs w:val="16"/>
              </w:rPr>
            </w:pPr>
            <w:r>
              <w:rPr>
                <w:rFonts w:cs="Arial"/>
                <w:sz w:val="16"/>
                <w:szCs w:val="16"/>
              </w:rPr>
              <w:t>7.1.8</w:t>
            </w:r>
          </w:p>
          <w:p w14:paraId="60AAE567" w14:textId="77777777" w:rsidR="00605BAA" w:rsidRDefault="00605BAA" w:rsidP="00605BAA">
            <w:pPr>
              <w:keepLines/>
              <w:spacing w:before="20" w:after="20"/>
              <w:rPr>
                <w:rFonts w:cs="Arial"/>
                <w:sz w:val="16"/>
                <w:szCs w:val="16"/>
              </w:rPr>
            </w:pPr>
            <w:r>
              <w:rPr>
                <w:rFonts w:cs="Arial"/>
                <w:sz w:val="16"/>
                <w:szCs w:val="16"/>
              </w:rPr>
              <w:t>Summary and Conclusions</w:t>
            </w:r>
          </w:p>
        </w:tc>
        <w:tc>
          <w:tcPr>
            <w:tcW w:w="1276" w:type="dxa"/>
          </w:tcPr>
          <w:p w14:paraId="172F8F3D" w14:textId="77777777" w:rsidR="00605BAA" w:rsidRDefault="00605BAA" w:rsidP="00605BAA">
            <w:pPr>
              <w:keepLines/>
              <w:spacing w:before="20" w:after="20"/>
              <w:rPr>
                <w:rFonts w:cs="Arial"/>
                <w:sz w:val="16"/>
                <w:szCs w:val="16"/>
              </w:rPr>
            </w:pPr>
            <w:r>
              <w:rPr>
                <w:rFonts w:cs="Arial"/>
                <w:sz w:val="16"/>
                <w:szCs w:val="16"/>
              </w:rPr>
              <w:t>Conclusions</w:t>
            </w:r>
          </w:p>
          <w:p w14:paraId="1696E371" w14:textId="77777777" w:rsidR="00605BAA" w:rsidRDefault="00605BAA" w:rsidP="00605BAA">
            <w:pPr>
              <w:keepLines/>
              <w:spacing w:before="20" w:after="20"/>
              <w:rPr>
                <w:rFonts w:cs="Arial"/>
                <w:sz w:val="16"/>
                <w:szCs w:val="16"/>
              </w:rPr>
            </w:pPr>
            <w:r>
              <w:rPr>
                <w:rFonts w:cs="Arial"/>
                <w:sz w:val="16"/>
                <w:szCs w:val="16"/>
              </w:rPr>
              <w:t>Para 2</w:t>
            </w:r>
          </w:p>
        </w:tc>
        <w:tc>
          <w:tcPr>
            <w:tcW w:w="1355" w:type="dxa"/>
          </w:tcPr>
          <w:p w14:paraId="35A01615" w14:textId="77777777"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597BE7AA" w14:textId="77777777" w:rsidR="00605BAA" w:rsidRDefault="00605BAA" w:rsidP="00605BAA">
            <w:pPr>
              <w:keepLines/>
              <w:spacing w:before="20" w:after="20"/>
              <w:rPr>
                <w:rFonts w:cs="Arial"/>
                <w:sz w:val="16"/>
                <w:szCs w:val="16"/>
              </w:rPr>
            </w:pPr>
            <w:r>
              <w:rPr>
                <w:rFonts w:cs="Arial"/>
                <w:sz w:val="16"/>
                <w:szCs w:val="16"/>
              </w:rPr>
              <w:t>Editorial changes to improve readability, clarify which studies this suggestion comes from, and clarify what technical condition could be suggested in future ECC guidance to reduce the need for coordination</w:t>
            </w:r>
          </w:p>
        </w:tc>
        <w:tc>
          <w:tcPr>
            <w:tcW w:w="4820" w:type="dxa"/>
          </w:tcPr>
          <w:p w14:paraId="01733BE7" w14:textId="77777777" w:rsidR="00605BAA" w:rsidRPr="00822A83" w:rsidRDefault="00605BAA" w:rsidP="00605BAA">
            <w:pPr>
              <w:spacing w:before="20" w:after="20"/>
              <w:rPr>
                <w:rFonts w:cs="Arial"/>
                <w:sz w:val="16"/>
                <w:szCs w:val="16"/>
              </w:rPr>
            </w:pPr>
            <w:ins w:id="719" w:author="United Kingdom" w:date="2024-04-16T15:53:00Z">
              <w:r w:rsidRPr="00822A83">
                <w:rPr>
                  <w:rFonts w:cs="Arial"/>
                  <w:sz w:val="16"/>
                  <w:szCs w:val="16"/>
                </w:rPr>
                <w:t>Stu</w:t>
              </w:r>
            </w:ins>
            <w:ins w:id="720" w:author="United Kingdom" w:date="2024-04-16T15:54:00Z">
              <w:r w:rsidRPr="00822A83">
                <w:rPr>
                  <w:rFonts w:cs="Arial"/>
                  <w:sz w:val="16"/>
                  <w:szCs w:val="16"/>
                </w:rPr>
                <w:t>dies 3, 6 and 7 suggested lower o</w:t>
              </w:r>
            </w:ins>
            <w:del w:id="721" w:author="United Kingdom" w:date="2024-04-16T15:54:00Z">
              <w:r w:rsidRPr="00822A83" w:rsidDel="0045161E">
                <w:rPr>
                  <w:rFonts w:cs="Arial"/>
                  <w:sz w:val="16"/>
                  <w:szCs w:val="16"/>
                </w:rPr>
                <w:delText>O</w:delText>
              </w:r>
            </w:del>
            <w:r w:rsidRPr="00822A83">
              <w:rPr>
                <w:rFonts w:cs="Arial"/>
                <w:sz w:val="16"/>
                <w:szCs w:val="16"/>
              </w:rPr>
              <w:t>ut of band emission level below 3800 MHz (to protect MFCN). Studies 3 and 7 assumed minimum separation distance of 100 m,</w:t>
            </w:r>
            <w:ins w:id="722" w:author="United Kingdom" w:date="2024-04-16T15:55:00Z">
              <w:r w:rsidRPr="00822A83">
                <w:rPr>
                  <w:rFonts w:cs="Arial"/>
                  <w:sz w:val="16"/>
                  <w:szCs w:val="16"/>
                </w:rPr>
                <w:t xml:space="preserve"> while</w:t>
              </w:r>
            </w:ins>
            <w:r w:rsidRPr="00822A83">
              <w:rPr>
                <w:rFonts w:cs="Arial"/>
                <w:sz w:val="16"/>
                <w:szCs w:val="16"/>
              </w:rPr>
              <w:t xml:space="preserve"> Study 6 assumed conditions with smaller cell sizes, which will reduce the coordination cases - </w:t>
            </w:r>
            <w:r w:rsidRPr="00822A83">
              <w:rPr>
                <w:rFonts w:cs="Arial"/>
                <w:sz w:val="16"/>
                <w:szCs w:val="16"/>
              </w:rPr>
              <w:fldChar w:fldCharType="begin"/>
            </w:r>
            <w:r w:rsidRPr="00822A83">
              <w:rPr>
                <w:rFonts w:cs="Arial"/>
                <w:sz w:val="16"/>
                <w:szCs w:val="16"/>
              </w:rPr>
              <w:instrText xml:space="preserve"> REF _Ref159628326 \h  \* MERGEFORMAT </w:instrText>
            </w:r>
            <w:r w:rsidRPr="00822A83">
              <w:rPr>
                <w:rFonts w:cs="Arial"/>
                <w:sz w:val="16"/>
                <w:szCs w:val="16"/>
              </w:rPr>
            </w:r>
            <w:r w:rsidRPr="00822A83">
              <w:rPr>
                <w:rFonts w:cs="Arial"/>
                <w:sz w:val="16"/>
                <w:szCs w:val="16"/>
              </w:rPr>
              <w:fldChar w:fldCharType="separate"/>
            </w:r>
            <w:r w:rsidRPr="00822A83">
              <w:rPr>
                <w:rFonts w:cs="Arial"/>
                <w:sz w:val="16"/>
                <w:szCs w:val="16"/>
              </w:rPr>
              <w:t>Table 55</w:t>
            </w:r>
            <w:r w:rsidRPr="00822A83">
              <w:rPr>
                <w:rFonts w:cs="Arial"/>
                <w:sz w:val="16"/>
                <w:szCs w:val="16"/>
              </w:rPr>
              <w:fldChar w:fldCharType="end"/>
            </w:r>
            <w:r w:rsidRPr="00822A83">
              <w:rPr>
                <w:rFonts w:cs="Arial"/>
                <w:sz w:val="16"/>
                <w:szCs w:val="16"/>
              </w:rPr>
              <w:t>.</w:t>
            </w:r>
          </w:p>
        </w:tc>
        <w:tc>
          <w:tcPr>
            <w:tcW w:w="1843" w:type="dxa"/>
          </w:tcPr>
          <w:p w14:paraId="64CA2701" w14:textId="77777777" w:rsidR="00605BAA" w:rsidRPr="00822A83" w:rsidRDefault="00605BAA" w:rsidP="00605BAA">
            <w:pPr>
              <w:spacing w:before="20" w:after="20"/>
              <w:rPr>
                <w:rFonts w:cs="Arial"/>
                <w:sz w:val="16"/>
                <w:szCs w:val="16"/>
              </w:rPr>
            </w:pPr>
          </w:p>
        </w:tc>
      </w:tr>
      <w:tr w:rsidR="00605BAA" w:rsidRPr="00151940" w14:paraId="42E9A803" w14:textId="0CF924C1" w:rsidTr="00665E85">
        <w:trPr>
          <w:cantSplit/>
          <w:trHeight w:val="610"/>
        </w:trPr>
        <w:tc>
          <w:tcPr>
            <w:tcW w:w="1042" w:type="dxa"/>
          </w:tcPr>
          <w:p w14:paraId="3DC7C3F1" w14:textId="77777777" w:rsidR="00605BAA" w:rsidRDefault="00605BAA" w:rsidP="00605BAA">
            <w:pPr>
              <w:keepLines/>
              <w:spacing w:before="20" w:after="20"/>
              <w:rPr>
                <w:rFonts w:cs="Arial"/>
                <w:sz w:val="16"/>
                <w:szCs w:val="16"/>
              </w:rPr>
            </w:pPr>
            <w:r>
              <w:rPr>
                <w:rFonts w:cs="Arial"/>
                <w:sz w:val="16"/>
                <w:szCs w:val="16"/>
              </w:rPr>
              <w:lastRenderedPageBreak/>
              <w:t>UK/19</w:t>
            </w:r>
          </w:p>
        </w:tc>
        <w:tc>
          <w:tcPr>
            <w:tcW w:w="1224" w:type="dxa"/>
          </w:tcPr>
          <w:p w14:paraId="33B4C0C1" w14:textId="77777777" w:rsidR="00605BAA" w:rsidRDefault="00605BAA" w:rsidP="00605BAA">
            <w:pPr>
              <w:keepLines/>
              <w:spacing w:before="20" w:after="20"/>
              <w:rPr>
                <w:rFonts w:cs="Arial"/>
                <w:sz w:val="16"/>
                <w:szCs w:val="16"/>
              </w:rPr>
            </w:pPr>
            <w:r>
              <w:rPr>
                <w:rFonts w:cs="Arial"/>
                <w:sz w:val="16"/>
                <w:szCs w:val="16"/>
              </w:rPr>
              <w:t>7.1.8</w:t>
            </w:r>
          </w:p>
          <w:p w14:paraId="38537B8A" w14:textId="77777777" w:rsidR="00605BAA" w:rsidRDefault="00605BAA" w:rsidP="00605BAA">
            <w:pPr>
              <w:keepLines/>
              <w:spacing w:before="20" w:after="20"/>
              <w:rPr>
                <w:rFonts w:cs="Arial"/>
                <w:sz w:val="16"/>
                <w:szCs w:val="16"/>
              </w:rPr>
            </w:pPr>
            <w:r>
              <w:rPr>
                <w:rFonts w:cs="Arial"/>
                <w:sz w:val="16"/>
                <w:szCs w:val="16"/>
              </w:rPr>
              <w:t>Summary and Conclusions</w:t>
            </w:r>
          </w:p>
        </w:tc>
        <w:tc>
          <w:tcPr>
            <w:tcW w:w="1276" w:type="dxa"/>
          </w:tcPr>
          <w:p w14:paraId="75B72549" w14:textId="77777777" w:rsidR="00605BAA" w:rsidRDefault="00605BAA" w:rsidP="00605BAA">
            <w:pPr>
              <w:keepLines/>
              <w:spacing w:before="20" w:after="20"/>
              <w:rPr>
                <w:rFonts w:cs="Arial"/>
                <w:sz w:val="16"/>
                <w:szCs w:val="16"/>
              </w:rPr>
            </w:pPr>
            <w:r>
              <w:rPr>
                <w:rFonts w:cs="Arial"/>
                <w:sz w:val="16"/>
                <w:szCs w:val="16"/>
              </w:rPr>
              <w:t>Conclusions</w:t>
            </w:r>
          </w:p>
          <w:p w14:paraId="0E1E5EA7" w14:textId="77777777" w:rsidR="00605BAA" w:rsidRDefault="00605BAA" w:rsidP="00605BAA">
            <w:pPr>
              <w:keepLines/>
              <w:spacing w:before="20" w:after="20"/>
              <w:rPr>
                <w:rFonts w:cs="Arial"/>
                <w:sz w:val="16"/>
                <w:szCs w:val="16"/>
              </w:rPr>
            </w:pPr>
            <w:r>
              <w:rPr>
                <w:rFonts w:cs="Arial"/>
                <w:sz w:val="16"/>
                <w:szCs w:val="16"/>
              </w:rPr>
              <w:t>Para 3</w:t>
            </w:r>
          </w:p>
        </w:tc>
        <w:tc>
          <w:tcPr>
            <w:tcW w:w="1355" w:type="dxa"/>
          </w:tcPr>
          <w:p w14:paraId="3E21ED55" w14:textId="77777777"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369AA65A" w14:textId="77777777" w:rsidR="00605BAA" w:rsidRDefault="00605BAA" w:rsidP="00605BAA">
            <w:pPr>
              <w:keepLines/>
              <w:spacing w:before="20" w:after="20"/>
              <w:rPr>
                <w:rFonts w:cs="Arial"/>
                <w:sz w:val="16"/>
                <w:szCs w:val="16"/>
              </w:rPr>
            </w:pPr>
            <w:r>
              <w:rPr>
                <w:rFonts w:cs="Arial"/>
                <w:sz w:val="16"/>
                <w:szCs w:val="16"/>
              </w:rPr>
              <w:t>Editorial changes to improve clarify which studies this suggestion comes from.</w:t>
            </w:r>
          </w:p>
        </w:tc>
        <w:tc>
          <w:tcPr>
            <w:tcW w:w="4820" w:type="dxa"/>
          </w:tcPr>
          <w:p w14:paraId="65ECA7AE" w14:textId="77777777" w:rsidR="00605BAA" w:rsidRPr="008F1E0B" w:rsidRDefault="00605BAA" w:rsidP="00605BAA">
            <w:pPr>
              <w:spacing w:before="20" w:after="20"/>
              <w:rPr>
                <w:rFonts w:cs="Arial"/>
                <w:sz w:val="16"/>
                <w:szCs w:val="16"/>
              </w:rPr>
            </w:pPr>
            <w:r w:rsidRPr="008F1E0B">
              <w:rPr>
                <w:rFonts w:cs="Arial"/>
                <w:sz w:val="16"/>
                <w:szCs w:val="16"/>
              </w:rPr>
              <w:t>S</w:t>
            </w:r>
            <w:ins w:id="723" w:author="United Kingdom" w:date="2024-04-16T15:55:00Z">
              <w:r w:rsidRPr="008F1E0B">
                <w:rPr>
                  <w:rFonts w:cs="Arial"/>
                  <w:sz w:val="16"/>
                  <w:szCs w:val="16"/>
                </w:rPr>
                <w:t>tudy 6 s</w:t>
              </w:r>
            </w:ins>
            <w:r w:rsidRPr="008F1E0B">
              <w:rPr>
                <w:rFonts w:cs="Arial"/>
                <w:sz w:val="16"/>
                <w:szCs w:val="16"/>
              </w:rPr>
              <w:t>uggested</w:t>
            </w:r>
            <w:ins w:id="724" w:author="United Kingdom" w:date="2024-04-16T15:56:00Z">
              <w:r w:rsidRPr="008F1E0B">
                <w:rPr>
                  <w:rFonts w:cs="Arial"/>
                  <w:sz w:val="16"/>
                  <w:szCs w:val="16"/>
                </w:rPr>
                <w:t xml:space="preserve"> a</w:t>
              </w:r>
            </w:ins>
            <w:r w:rsidRPr="008F1E0B">
              <w:rPr>
                <w:rFonts w:cs="Arial"/>
                <w:sz w:val="16"/>
                <w:szCs w:val="16"/>
              </w:rPr>
              <w:t xml:space="preserve"> receiver blocking level below 3800 MHz (to tolerate interference from MFCN) - </w:t>
            </w:r>
            <w:r w:rsidRPr="008F1E0B">
              <w:rPr>
                <w:rFonts w:cs="Arial"/>
                <w:sz w:val="16"/>
                <w:szCs w:val="16"/>
              </w:rPr>
              <w:fldChar w:fldCharType="begin"/>
            </w:r>
            <w:r w:rsidRPr="008F1E0B">
              <w:rPr>
                <w:rFonts w:cs="Arial"/>
                <w:sz w:val="16"/>
                <w:szCs w:val="16"/>
              </w:rPr>
              <w:instrText xml:space="preserve"> REF _Ref159628486 \h  \* MERGEFORMAT </w:instrText>
            </w:r>
            <w:r w:rsidRPr="008F1E0B">
              <w:rPr>
                <w:rFonts w:cs="Arial"/>
                <w:sz w:val="16"/>
                <w:szCs w:val="16"/>
              </w:rPr>
            </w:r>
            <w:r w:rsidRPr="008F1E0B">
              <w:rPr>
                <w:rFonts w:cs="Arial"/>
                <w:sz w:val="16"/>
                <w:szCs w:val="16"/>
              </w:rPr>
              <w:fldChar w:fldCharType="separate"/>
            </w:r>
            <w:r w:rsidRPr="008F1E0B">
              <w:rPr>
                <w:rFonts w:cs="Arial"/>
                <w:sz w:val="16"/>
                <w:szCs w:val="16"/>
              </w:rPr>
              <w:t>Table 56</w:t>
            </w:r>
            <w:r w:rsidRPr="008F1E0B">
              <w:rPr>
                <w:rFonts w:cs="Arial"/>
                <w:sz w:val="16"/>
                <w:szCs w:val="16"/>
              </w:rPr>
              <w:fldChar w:fldCharType="end"/>
            </w:r>
            <w:r w:rsidRPr="008F1E0B">
              <w:rPr>
                <w:rFonts w:cs="Arial"/>
                <w:sz w:val="16"/>
                <w:szCs w:val="16"/>
              </w:rPr>
              <w:t>.</w:t>
            </w:r>
          </w:p>
        </w:tc>
        <w:tc>
          <w:tcPr>
            <w:tcW w:w="1843" w:type="dxa"/>
          </w:tcPr>
          <w:p w14:paraId="4D03A521" w14:textId="77777777" w:rsidR="00605BAA" w:rsidRPr="008F1E0B" w:rsidRDefault="00605BAA" w:rsidP="00605BAA">
            <w:pPr>
              <w:spacing w:before="20" w:after="20"/>
              <w:rPr>
                <w:rFonts w:cs="Arial"/>
                <w:sz w:val="16"/>
                <w:szCs w:val="16"/>
              </w:rPr>
            </w:pPr>
          </w:p>
        </w:tc>
      </w:tr>
      <w:tr w:rsidR="00605BAA" w:rsidRPr="00151940" w14:paraId="41BAB5A2" w14:textId="587A3E6A" w:rsidTr="00B0495E">
        <w:trPr>
          <w:cantSplit/>
          <w:trHeight w:val="829"/>
        </w:trPr>
        <w:tc>
          <w:tcPr>
            <w:tcW w:w="1042" w:type="dxa"/>
          </w:tcPr>
          <w:p w14:paraId="18DF40DA" w14:textId="77777777" w:rsidR="00605BAA" w:rsidRDefault="00605BAA" w:rsidP="00605BAA">
            <w:pPr>
              <w:keepLines/>
              <w:spacing w:before="20" w:after="20"/>
              <w:rPr>
                <w:rFonts w:cs="Arial"/>
                <w:sz w:val="16"/>
                <w:szCs w:val="16"/>
              </w:rPr>
            </w:pPr>
            <w:r>
              <w:rPr>
                <w:rFonts w:cs="Arial"/>
                <w:sz w:val="16"/>
                <w:szCs w:val="16"/>
              </w:rPr>
              <w:t>UK/20</w:t>
            </w:r>
          </w:p>
        </w:tc>
        <w:tc>
          <w:tcPr>
            <w:tcW w:w="1224" w:type="dxa"/>
          </w:tcPr>
          <w:p w14:paraId="47C7A2CB" w14:textId="77777777" w:rsidR="00605BAA" w:rsidRDefault="00605BAA" w:rsidP="00605BAA">
            <w:pPr>
              <w:keepLines/>
              <w:spacing w:before="20" w:after="20"/>
              <w:rPr>
                <w:rFonts w:cs="Arial"/>
                <w:sz w:val="16"/>
                <w:szCs w:val="16"/>
              </w:rPr>
            </w:pPr>
            <w:r>
              <w:rPr>
                <w:rFonts w:cs="Arial"/>
                <w:sz w:val="16"/>
                <w:szCs w:val="16"/>
              </w:rPr>
              <w:t>7.1.8</w:t>
            </w:r>
          </w:p>
          <w:p w14:paraId="50BD170B" w14:textId="77777777" w:rsidR="00605BAA" w:rsidRDefault="00605BAA" w:rsidP="00605BAA">
            <w:pPr>
              <w:keepLines/>
              <w:spacing w:before="20" w:after="20"/>
              <w:rPr>
                <w:rFonts w:cs="Arial"/>
                <w:sz w:val="16"/>
                <w:szCs w:val="16"/>
              </w:rPr>
            </w:pPr>
            <w:r>
              <w:rPr>
                <w:rFonts w:cs="Arial"/>
                <w:sz w:val="16"/>
                <w:szCs w:val="16"/>
              </w:rPr>
              <w:t>Summary and Conclusions</w:t>
            </w:r>
          </w:p>
        </w:tc>
        <w:tc>
          <w:tcPr>
            <w:tcW w:w="1276" w:type="dxa"/>
          </w:tcPr>
          <w:p w14:paraId="0129DDE9" w14:textId="77777777" w:rsidR="00605BAA" w:rsidRDefault="00605BAA" w:rsidP="00605BAA">
            <w:pPr>
              <w:keepLines/>
              <w:spacing w:before="20" w:after="20"/>
              <w:rPr>
                <w:rFonts w:cs="Arial"/>
                <w:sz w:val="16"/>
                <w:szCs w:val="16"/>
              </w:rPr>
            </w:pPr>
            <w:r>
              <w:rPr>
                <w:rFonts w:cs="Arial"/>
                <w:sz w:val="16"/>
                <w:szCs w:val="16"/>
              </w:rPr>
              <w:t>Conclusions</w:t>
            </w:r>
          </w:p>
          <w:p w14:paraId="3E32F01D" w14:textId="77777777" w:rsidR="00605BAA" w:rsidRDefault="00605BAA" w:rsidP="00605BAA">
            <w:pPr>
              <w:keepLines/>
              <w:spacing w:before="20" w:after="20"/>
              <w:rPr>
                <w:rFonts w:cs="Arial"/>
                <w:sz w:val="16"/>
                <w:szCs w:val="16"/>
              </w:rPr>
            </w:pPr>
            <w:r>
              <w:rPr>
                <w:rFonts w:cs="Arial"/>
                <w:sz w:val="16"/>
                <w:szCs w:val="16"/>
              </w:rPr>
              <w:t>Para 5</w:t>
            </w:r>
          </w:p>
        </w:tc>
        <w:tc>
          <w:tcPr>
            <w:tcW w:w="1355" w:type="dxa"/>
          </w:tcPr>
          <w:p w14:paraId="4332526A" w14:textId="77777777" w:rsidR="00605BAA" w:rsidRPr="00151940" w:rsidRDefault="00605BAA" w:rsidP="00605BAA">
            <w:pPr>
              <w:keepLines/>
              <w:spacing w:before="20" w:after="20"/>
              <w:rPr>
                <w:rFonts w:cs="Arial"/>
                <w:sz w:val="16"/>
                <w:szCs w:val="16"/>
              </w:rPr>
            </w:pPr>
            <w:r>
              <w:rPr>
                <w:rFonts w:cs="Arial"/>
                <w:sz w:val="16"/>
                <w:szCs w:val="16"/>
              </w:rPr>
              <w:t>Editorial</w:t>
            </w:r>
          </w:p>
        </w:tc>
        <w:tc>
          <w:tcPr>
            <w:tcW w:w="4111" w:type="dxa"/>
          </w:tcPr>
          <w:p w14:paraId="7C90958E" w14:textId="77777777" w:rsidR="00605BAA" w:rsidRDefault="00605BAA" w:rsidP="00605BAA">
            <w:pPr>
              <w:keepLines/>
              <w:spacing w:before="20" w:after="20"/>
              <w:rPr>
                <w:rFonts w:cs="Arial"/>
                <w:sz w:val="16"/>
                <w:szCs w:val="16"/>
              </w:rPr>
            </w:pPr>
            <w:r>
              <w:rPr>
                <w:rFonts w:cs="Arial"/>
                <w:sz w:val="16"/>
                <w:szCs w:val="16"/>
              </w:rPr>
              <w:t>Editorial changes to improve readability</w:t>
            </w:r>
          </w:p>
        </w:tc>
        <w:tc>
          <w:tcPr>
            <w:tcW w:w="4820" w:type="dxa"/>
          </w:tcPr>
          <w:p w14:paraId="51C65BC0" w14:textId="77777777" w:rsidR="00605BAA" w:rsidRPr="00BA548D" w:rsidRDefault="00605BAA" w:rsidP="00605BAA">
            <w:pPr>
              <w:spacing w:before="20" w:after="20"/>
              <w:rPr>
                <w:rFonts w:cs="Arial"/>
                <w:sz w:val="16"/>
                <w:szCs w:val="16"/>
              </w:rPr>
            </w:pPr>
            <w:r w:rsidRPr="00BA548D">
              <w:rPr>
                <w:rFonts w:cs="Arial"/>
                <w:sz w:val="16"/>
                <w:szCs w:val="16"/>
              </w:rPr>
              <w:t>Through</w:t>
            </w:r>
            <w:ins w:id="725" w:author="United Kingdom" w:date="2024-04-11T14:59:00Z">
              <w:r w:rsidRPr="00BA548D">
                <w:rPr>
                  <w:rFonts w:cs="Arial"/>
                  <w:sz w:val="16"/>
                  <w:szCs w:val="16"/>
                </w:rPr>
                <w:t xml:space="preserve"> physical</w:t>
              </w:r>
            </w:ins>
            <w:r w:rsidRPr="00BA548D">
              <w:rPr>
                <w:rFonts w:cs="Arial"/>
                <w:sz w:val="16"/>
                <w:szCs w:val="16"/>
              </w:rPr>
              <w:t xml:space="preserve"> separation</w:t>
            </w:r>
            <w:del w:id="726" w:author="United Kingdom" w:date="2024-04-11T15:00:00Z">
              <w:r w:rsidRPr="00BA548D" w:rsidDel="00491C4B">
                <w:rPr>
                  <w:rFonts w:cs="Arial"/>
                  <w:sz w:val="16"/>
                  <w:szCs w:val="16"/>
                </w:rPr>
                <w:delText xml:space="preserve"> distance</w:delText>
              </w:r>
            </w:del>
            <w:r>
              <w:rPr>
                <w:rFonts w:cs="Arial"/>
                <w:sz w:val="16"/>
                <w:szCs w:val="16"/>
              </w:rPr>
              <w:t>:</w:t>
            </w:r>
          </w:p>
        </w:tc>
        <w:tc>
          <w:tcPr>
            <w:tcW w:w="1843" w:type="dxa"/>
          </w:tcPr>
          <w:p w14:paraId="64B94FC2" w14:textId="77777777" w:rsidR="00605BAA" w:rsidRPr="00BA548D" w:rsidRDefault="00605BAA" w:rsidP="00605BAA">
            <w:pPr>
              <w:spacing w:before="20" w:after="20"/>
              <w:rPr>
                <w:rFonts w:cs="Arial"/>
                <w:sz w:val="16"/>
                <w:szCs w:val="16"/>
              </w:rPr>
            </w:pPr>
          </w:p>
        </w:tc>
      </w:tr>
      <w:tr w:rsidR="00605BAA" w:rsidRPr="00151940" w14:paraId="6A2DD6FB" w14:textId="335823A2" w:rsidTr="00B0495E">
        <w:trPr>
          <w:cantSplit/>
          <w:trHeight w:val="1214"/>
        </w:trPr>
        <w:tc>
          <w:tcPr>
            <w:tcW w:w="1042" w:type="dxa"/>
          </w:tcPr>
          <w:p w14:paraId="32D6DC5F" w14:textId="77777777" w:rsidR="00605BAA" w:rsidRDefault="00605BAA" w:rsidP="00605BAA">
            <w:pPr>
              <w:keepLines/>
              <w:spacing w:before="20" w:after="20"/>
              <w:rPr>
                <w:rFonts w:cs="Arial"/>
                <w:sz w:val="16"/>
                <w:szCs w:val="16"/>
              </w:rPr>
            </w:pPr>
            <w:r>
              <w:rPr>
                <w:rFonts w:cs="Arial"/>
                <w:sz w:val="16"/>
                <w:szCs w:val="16"/>
              </w:rPr>
              <w:t>UK/21</w:t>
            </w:r>
          </w:p>
        </w:tc>
        <w:tc>
          <w:tcPr>
            <w:tcW w:w="1224" w:type="dxa"/>
          </w:tcPr>
          <w:p w14:paraId="77D0FE27" w14:textId="77777777" w:rsidR="00605BAA" w:rsidRDefault="00605BAA" w:rsidP="00605BAA">
            <w:pPr>
              <w:keepLines/>
              <w:spacing w:before="20" w:after="20"/>
              <w:rPr>
                <w:rFonts w:cs="Arial"/>
                <w:sz w:val="16"/>
                <w:szCs w:val="16"/>
              </w:rPr>
            </w:pPr>
            <w:r>
              <w:rPr>
                <w:rFonts w:cs="Arial"/>
                <w:sz w:val="16"/>
                <w:szCs w:val="16"/>
              </w:rPr>
              <w:t>7.1.8</w:t>
            </w:r>
          </w:p>
          <w:p w14:paraId="27B30F9C" w14:textId="77777777" w:rsidR="00605BAA" w:rsidRDefault="00605BAA" w:rsidP="00605BAA">
            <w:pPr>
              <w:keepLines/>
              <w:spacing w:before="20" w:after="20"/>
              <w:rPr>
                <w:rFonts w:cs="Arial"/>
                <w:sz w:val="16"/>
                <w:szCs w:val="16"/>
              </w:rPr>
            </w:pPr>
            <w:r>
              <w:rPr>
                <w:rFonts w:cs="Arial"/>
                <w:sz w:val="16"/>
                <w:szCs w:val="16"/>
              </w:rPr>
              <w:t>Summary and Conclusions</w:t>
            </w:r>
          </w:p>
        </w:tc>
        <w:tc>
          <w:tcPr>
            <w:tcW w:w="1276" w:type="dxa"/>
          </w:tcPr>
          <w:p w14:paraId="1B6AADD0" w14:textId="77777777" w:rsidR="00605BAA" w:rsidRDefault="00605BAA" w:rsidP="00605BAA">
            <w:pPr>
              <w:keepLines/>
              <w:spacing w:before="20" w:after="20"/>
              <w:rPr>
                <w:rFonts w:cs="Arial"/>
                <w:sz w:val="16"/>
                <w:szCs w:val="16"/>
              </w:rPr>
            </w:pPr>
            <w:r>
              <w:rPr>
                <w:rFonts w:cs="Arial"/>
                <w:sz w:val="16"/>
                <w:szCs w:val="16"/>
              </w:rPr>
              <w:t>Conclusions</w:t>
            </w:r>
          </w:p>
          <w:p w14:paraId="669ACBBE" w14:textId="77777777" w:rsidR="00605BAA" w:rsidRDefault="00605BAA" w:rsidP="00605BAA">
            <w:pPr>
              <w:keepLines/>
              <w:spacing w:before="20" w:after="20"/>
              <w:rPr>
                <w:rFonts w:cs="Arial"/>
                <w:sz w:val="16"/>
                <w:szCs w:val="16"/>
              </w:rPr>
            </w:pPr>
            <w:r>
              <w:rPr>
                <w:rFonts w:cs="Arial"/>
                <w:sz w:val="16"/>
                <w:szCs w:val="16"/>
              </w:rPr>
              <w:t>Para 6</w:t>
            </w:r>
          </w:p>
        </w:tc>
        <w:tc>
          <w:tcPr>
            <w:tcW w:w="1355" w:type="dxa"/>
          </w:tcPr>
          <w:p w14:paraId="5B87274A" w14:textId="77777777" w:rsidR="00605BAA" w:rsidRDefault="00605BAA" w:rsidP="00605BAA">
            <w:pPr>
              <w:keepLines/>
              <w:spacing w:before="20" w:after="20"/>
              <w:rPr>
                <w:rFonts w:cs="Arial"/>
                <w:sz w:val="16"/>
                <w:szCs w:val="16"/>
              </w:rPr>
            </w:pPr>
            <w:r>
              <w:rPr>
                <w:rFonts w:cs="Arial"/>
                <w:sz w:val="16"/>
                <w:szCs w:val="16"/>
              </w:rPr>
              <w:t>Editorial</w:t>
            </w:r>
          </w:p>
        </w:tc>
        <w:tc>
          <w:tcPr>
            <w:tcW w:w="4111" w:type="dxa"/>
          </w:tcPr>
          <w:p w14:paraId="6AFB37F8" w14:textId="77777777" w:rsidR="00605BAA" w:rsidRDefault="00605BAA" w:rsidP="00605BAA">
            <w:pPr>
              <w:keepLines/>
              <w:spacing w:before="20" w:after="20"/>
              <w:rPr>
                <w:rFonts w:cs="Arial"/>
                <w:sz w:val="16"/>
                <w:szCs w:val="16"/>
              </w:rPr>
            </w:pPr>
            <w:r>
              <w:rPr>
                <w:rFonts w:cs="Arial"/>
                <w:sz w:val="16"/>
                <w:szCs w:val="16"/>
              </w:rPr>
              <w:t>Editorial changes to improve readability.</w:t>
            </w:r>
          </w:p>
        </w:tc>
        <w:tc>
          <w:tcPr>
            <w:tcW w:w="4820" w:type="dxa"/>
          </w:tcPr>
          <w:p w14:paraId="429F0920" w14:textId="77777777" w:rsidR="00605BAA" w:rsidRPr="00BA548D" w:rsidRDefault="00605BAA" w:rsidP="00605BAA">
            <w:pPr>
              <w:spacing w:before="20" w:after="20"/>
              <w:rPr>
                <w:rFonts w:cs="Arial"/>
                <w:sz w:val="16"/>
                <w:szCs w:val="16"/>
              </w:rPr>
            </w:pPr>
            <w:r w:rsidRPr="00835334">
              <w:rPr>
                <w:rFonts w:cs="Arial"/>
                <w:sz w:val="16"/>
                <w:szCs w:val="16"/>
              </w:rPr>
              <w:t>In order to facilitate the deployment of terrestrial wireless broadband systems providing local-area network connectivity</w:t>
            </w:r>
            <w:del w:id="727" w:author="United Kingdom" w:date="2024-04-11T14:03:00Z">
              <w:r w:rsidRPr="00835334" w:rsidDel="00200815">
                <w:rPr>
                  <w:rFonts w:cs="Arial"/>
                  <w:sz w:val="16"/>
                  <w:szCs w:val="16"/>
                </w:rPr>
                <w:delText xml:space="preserve"> and when implementing harmonised technical conditions</w:delText>
              </w:r>
            </w:del>
            <w:r w:rsidRPr="00835334">
              <w:rPr>
                <w:rFonts w:cs="Arial"/>
                <w:sz w:val="16"/>
                <w:szCs w:val="16"/>
              </w:rPr>
              <w:t>, administrations may want to be able to complement certain aspects of their use of the band 3.8-4.2 GHz to national</w:t>
            </w:r>
            <w:ins w:id="728" w:author="United Kingdom" w:date="2024-04-11T14:03:00Z">
              <w:r w:rsidRPr="00835334">
                <w:rPr>
                  <w:rFonts w:cs="Arial"/>
                  <w:sz w:val="16"/>
                  <w:szCs w:val="16"/>
                </w:rPr>
                <w:t xml:space="preserve"> and/or local level</w:t>
              </w:r>
            </w:ins>
            <w:r w:rsidRPr="00835334">
              <w:rPr>
                <w:rFonts w:cs="Arial"/>
                <w:sz w:val="16"/>
                <w:szCs w:val="16"/>
              </w:rPr>
              <w:t xml:space="preserve"> circumstances,</w:t>
            </w:r>
            <w:del w:id="729" w:author="United Kingdom" w:date="2024-04-11T14:03:00Z">
              <w:r w:rsidRPr="00835334" w:rsidDel="002644CC">
                <w:rPr>
                  <w:rFonts w:cs="Arial"/>
                  <w:sz w:val="16"/>
                  <w:szCs w:val="16"/>
                </w:rPr>
                <w:delText xml:space="preserve"> in order to</w:delText>
              </w:r>
            </w:del>
            <w:r w:rsidRPr="00835334">
              <w:rPr>
                <w:rFonts w:cs="Arial"/>
                <w:sz w:val="16"/>
                <w:szCs w:val="16"/>
              </w:rPr>
              <w:t xml:space="preserve"> manag</w:t>
            </w:r>
            <w:ins w:id="730" w:author="United Kingdom" w:date="2024-04-11T14:03:00Z">
              <w:r w:rsidRPr="00835334">
                <w:rPr>
                  <w:rFonts w:cs="Arial"/>
                  <w:sz w:val="16"/>
                  <w:szCs w:val="16"/>
                </w:rPr>
                <w:t>ing th</w:t>
              </w:r>
            </w:ins>
            <w:r w:rsidRPr="00835334">
              <w:rPr>
                <w:rFonts w:cs="Arial"/>
                <w:sz w:val="16"/>
                <w:szCs w:val="16"/>
              </w:rPr>
              <w:t>e remaining coordination</w:t>
            </w:r>
            <w:ins w:id="731" w:author="United Kingdom" w:date="2024-04-11T14:03:00Z">
              <w:r w:rsidRPr="00835334">
                <w:rPr>
                  <w:rFonts w:cs="Arial"/>
                  <w:sz w:val="16"/>
                  <w:szCs w:val="16"/>
                </w:rPr>
                <w:t xml:space="preserve"> requirements</w:t>
              </w:r>
            </w:ins>
            <w:del w:id="732" w:author="United Kingdom" w:date="2024-04-11T14:03:00Z">
              <w:r w:rsidRPr="00835334" w:rsidDel="002644CC">
                <w:rPr>
                  <w:rFonts w:cs="Arial"/>
                  <w:sz w:val="16"/>
                  <w:szCs w:val="16"/>
                </w:rPr>
                <w:delText xml:space="preserve"> cases</w:delText>
              </w:r>
            </w:del>
            <w:r w:rsidRPr="00835334">
              <w:rPr>
                <w:rFonts w:cs="Arial"/>
                <w:sz w:val="16"/>
                <w:szCs w:val="16"/>
              </w:rPr>
              <w:t xml:space="preserve"> not addressed by the harmonised technical conditions (for example</w:t>
            </w:r>
            <w:ins w:id="733" w:author="United Kingdom" w:date="2024-04-11T14:03:00Z">
              <w:r w:rsidRPr="00835334">
                <w:rPr>
                  <w:rFonts w:cs="Arial"/>
                  <w:sz w:val="16"/>
                  <w:szCs w:val="16"/>
                </w:rPr>
                <w:t xml:space="preserve"> through the definition of</w:t>
              </w:r>
            </w:ins>
            <w:del w:id="734" w:author="United Kingdom" w:date="2024-04-11T14:03:00Z">
              <w:r w:rsidRPr="00835334" w:rsidDel="002644CC">
                <w:rPr>
                  <w:rFonts w:cs="Arial"/>
                  <w:sz w:val="16"/>
                  <w:szCs w:val="16"/>
                </w:rPr>
                <w:delText xml:space="preserve"> on</w:delText>
              </w:r>
            </w:del>
            <w:r w:rsidRPr="00835334">
              <w:rPr>
                <w:rFonts w:cs="Arial"/>
                <w:sz w:val="16"/>
                <w:szCs w:val="16"/>
              </w:rPr>
              <w:t xml:space="preserve"> synchronisation and/or frequency separation requirements). CEPT is developing a toolbox for administrations to provide guidance on the approach to coexistence in the band.</w:t>
            </w:r>
          </w:p>
        </w:tc>
        <w:tc>
          <w:tcPr>
            <w:tcW w:w="1843" w:type="dxa"/>
          </w:tcPr>
          <w:p w14:paraId="575BDF68" w14:textId="77777777" w:rsidR="00605BAA" w:rsidRPr="00835334" w:rsidRDefault="00605BAA" w:rsidP="00605BAA">
            <w:pPr>
              <w:spacing w:before="20" w:after="20"/>
              <w:rPr>
                <w:rFonts w:cs="Arial"/>
                <w:sz w:val="16"/>
                <w:szCs w:val="16"/>
              </w:rPr>
            </w:pPr>
          </w:p>
        </w:tc>
      </w:tr>
      <w:tr w:rsidR="00605BAA" w:rsidRPr="00151940" w14:paraId="0063BE37" w14:textId="77777777" w:rsidTr="00B0495E">
        <w:trPr>
          <w:cantSplit/>
          <w:trHeight w:val="1214"/>
        </w:trPr>
        <w:tc>
          <w:tcPr>
            <w:tcW w:w="1042" w:type="dxa"/>
          </w:tcPr>
          <w:p w14:paraId="787FAE8D" w14:textId="47C9B37F" w:rsidR="00605BAA" w:rsidRDefault="00605BAA" w:rsidP="00605BAA">
            <w:pPr>
              <w:keepLines/>
              <w:spacing w:before="20" w:after="20"/>
              <w:rPr>
                <w:rFonts w:cs="Arial"/>
                <w:sz w:val="16"/>
                <w:szCs w:val="16"/>
              </w:rPr>
            </w:pPr>
            <w:r>
              <w:rPr>
                <w:rFonts w:cs="Arial"/>
                <w:sz w:val="16"/>
                <w:szCs w:val="16"/>
              </w:rPr>
              <w:t>GSOA/19</w:t>
            </w:r>
          </w:p>
        </w:tc>
        <w:tc>
          <w:tcPr>
            <w:tcW w:w="1224" w:type="dxa"/>
          </w:tcPr>
          <w:p w14:paraId="5558461E" w14:textId="1FF7F6B1" w:rsidR="00605BAA" w:rsidRDefault="00605BAA" w:rsidP="00605BAA">
            <w:pPr>
              <w:keepLines/>
              <w:spacing w:before="20" w:after="20"/>
              <w:rPr>
                <w:rFonts w:cs="Arial"/>
                <w:sz w:val="16"/>
                <w:szCs w:val="16"/>
              </w:rPr>
            </w:pPr>
            <w:r>
              <w:rPr>
                <w:rFonts w:cs="Arial"/>
                <w:sz w:val="16"/>
                <w:szCs w:val="16"/>
              </w:rPr>
              <w:t>7.1.8</w:t>
            </w:r>
          </w:p>
        </w:tc>
        <w:tc>
          <w:tcPr>
            <w:tcW w:w="1276" w:type="dxa"/>
          </w:tcPr>
          <w:p w14:paraId="3686C025" w14:textId="06BF98D4" w:rsidR="00605BAA" w:rsidRDefault="00605BAA" w:rsidP="00605BAA">
            <w:pPr>
              <w:keepLines/>
              <w:spacing w:before="20" w:after="20"/>
              <w:rPr>
                <w:rFonts w:cs="Arial"/>
                <w:sz w:val="16"/>
                <w:szCs w:val="16"/>
              </w:rPr>
            </w:pPr>
            <w:r>
              <w:rPr>
                <w:rFonts w:cs="Arial"/>
                <w:sz w:val="16"/>
                <w:szCs w:val="16"/>
              </w:rPr>
              <w:t>Last paragraph</w:t>
            </w:r>
          </w:p>
        </w:tc>
        <w:tc>
          <w:tcPr>
            <w:tcW w:w="1355" w:type="dxa"/>
          </w:tcPr>
          <w:p w14:paraId="6A861DB6" w14:textId="7F56BD27" w:rsidR="00605BAA" w:rsidRDefault="00605BAA" w:rsidP="00605BAA">
            <w:pPr>
              <w:keepLines/>
              <w:spacing w:before="20" w:after="20"/>
              <w:rPr>
                <w:rFonts w:cs="Arial"/>
                <w:sz w:val="16"/>
                <w:szCs w:val="16"/>
              </w:rPr>
            </w:pPr>
            <w:r>
              <w:rPr>
                <w:rFonts w:cs="Arial"/>
                <w:sz w:val="16"/>
                <w:szCs w:val="16"/>
              </w:rPr>
              <w:t>General</w:t>
            </w:r>
          </w:p>
        </w:tc>
        <w:tc>
          <w:tcPr>
            <w:tcW w:w="4111" w:type="dxa"/>
          </w:tcPr>
          <w:p w14:paraId="362EB9E4" w14:textId="3DA36D97" w:rsidR="00605BAA" w:rsidRDefault="00605BAA" w:rsidP="00605BAA">
            <w:pPr>
              <w:keepLines/>
              <w:spacing w:before="20" w:after="20"/>
              <w:rPr>
                <w:rFonts w:cs="Arial"/>
                <w:sz w:val="16"/>
                <w:szCs w:val="16"/>
              </w:rPr>
            </w:pPr>
            <w:proofErr w:type="gramStart"/>
            <w:r>
              <w:rPr>
                <w:rFonts w:cs="Arial"/>
                <w:sz w:val="16"/>
                <w:szCs w:val="16"/>
              </w:rPr>
              <w:t>Similar to</w:t>
            </w:r>
            <w:proofErr w:type="gramEnd"/>
            <w:r>
              <w:rPr>
                <w:rFonts w:cs="Arial"/>
                <w:sz w:val="16"/>
                <w:szCs w:val="16"/>
              </w:rPr>
              <w:t xml:space="preserve"> comment GSOA/3</w:t>
            </w:r>
          </w:p>
        </w:tc>
        <w:tc>
          <w:tcPr>
            <w:tcW w:w="4820" w:type="dxa"/>
          </w:tcPr>
          <w:p w14:paraId="399E3373" w14:textId="41B00D67" w:rsidR="00605BAA" w:rsidRPr="00835334" w:rsidRDefault="00605BAA" w:rsidP="00605BAA">
            <w:pPr>
              <w:spacing w:before="20" w:after="20"/>
              <w:rPr>
                <w:rFonts w:cs="Arial"/>
                <w:sz w:val="16"/>
                <w:szCs w:val="16"/>
              </w:rPr>
            </w:pPr>
            <w:r w:rsidRPr="000F6733">
              <w:rPr>
                <w:lang w:val="en-US"/>
              </w:rPr>
              <w:t xml:space="preserve">CEPT is developing </w:t>
            </w:r>
            <w:del w:id="735" w:author="Author">
              <w:r w:rsidRPr="000F6733" w:rsidDel="000F747C">
                <w:rPr>
                  <w:lang w:val="en-US"/>
                </w:rPr>
                <w:delText xml:space="preserve">a toolbox </w:delText>
              </w:r>
            </w:del>
            <w:ins w:id="736" w:author="Author">
              <w:r w:rsidRPr="000F6733">
                <w:rPr>
                  <w:lang w:val="en-US"/>
                </w:rPr>
                <w:t xml:space="preserve">recommendations </w:t>
              </w:r>
            </w:ins>
            <w:r w:rsidRPr="000F6733">
              <w:rPr>
                <w:lang w:val="en-US"/>
              </w:rPr>
              <w:t>for administrations to provide guidance on the approach to coexistence in the band.</w:t>
            </w:r>
          </w:p>
        </w:tc>
        <w:tc>
          <w:tcPr>
            <w:tcW w:w="1843" w:type="dxa"/>
          </w:tcPr>
          <w:p w14:paraId="05289188" w14:textId="77777777" w:rsidR="00605BAA" w:rsidRPr="00835334" w:rsidRDefault="00605BAA" w:rsidP="00605BAA">
            <w:pPr>
              <w:spacing w:before="20" w:after="20"/>
              <w:rPr>
                <w:rFonts w:cs="Arial"/>
                <w:sz w:val="16"/>
                <w:szCs w:val="16"/>
              </w:rPr>
            </w:pPr>
          </w:p>
        </w:tc>
      </w:tr>
      <w:tr w:rsidR="00605BAA" w14:paraId="491C622A" w14:textId="6D5546C9" w:rsidTr="00B0495E">
        <w:trPr>
          <w:cantSplit/>
          <w:trHeight w:val="482"/>
          <w:tblHeader/>
        </w:trPr>
        <w:tc>
          <w:tcPr>
            <w:tcW w:w="1042" w:type="dxa"/>
          </w:tcPr>
          <w:p w14:paraId="0BC0F38B" w14:textId="77777777" w:rsidR="00605BAA" w:rsidRDefault="00605BAA" w:rsidP="00605BAA">
            <w:pPr>
              <w:keepLines/>
              <w:spacing w:before="20" w:after="20"/>
              <w:rPr>
                <w:sz w:val="16"/>
                <w:szCs w:val="16"/>
                <w:lang w:val="en-US"/>
              </w:rPr>
            </w:pPr>
            <w:r>
              <w:rPr>
                <w:sz w:val="16"/>
                <w:szCs w:val="16"/>
                <w:lang w:val="en-US"/>
              </w:rPr>
              <w:t>D/80</w:t>
            </w:r>
          </w:p>
        </w:tc>
        <w:tc>
          <w:tcPr>
            <w:tcW w:w="1224" w:type="dxa"/>
          </w:tcPr>
          <w:p w14:paraId="044BBFD7" w14:textId="77777777" w:rsidR="00605BAA" w:rsidRDefault="00605BAA" w:rsidP="00605BAA">
            <w:pPr>
              <w:keepLines/>
              <w:spacing w:before="20" w:after="20"/>
              <w:rPr>
                <w:sz w:val="16"/>
                <w:szCs w:val="16"/>
                <w:lang w:val="en-US"/>
              </w:rPr>
            </w:pPr>
            <w:r>
              <w:rPr>
                <w:sz w:val="16"/>
                <w:szCs w:val="16"/>
                <w:lang w:val="en-US"/>
              </w:rPr>
              <w:t xml:space="preserve">Page 64, 7.2 </w:t>
            </w:r>
          </w:p>
        </w:tc>
        <w:tc>
          <w:tcPr>
            <w:tcW w:w="1276" w:type="dxa"/>
          </w:tcPr>
          <w:p w14:paraId="690B5240" w14:textId="77777777" w:rsidR="00605BAA" w:rsidRDefault="00605BAA" w:rsidP="00605BAA">
            <w:pPr>
              <w:keepLines/>
              <w:spacing w:before="20" w:after="20"/>
              <w:rPr>
                <w:sz w:val="16"/>
                <w:szCs w:val="16"/>
                <w:lang w:val="en-US"/>
              </w:rPr>
            </w:pPr>
            <w:proofErr w:type="spellStart"/>
            <w:r>
              <w:rPr>
                <w:sz w:val="16"/>
                <w:szCs w:val="16"/>
                <w:lang w:val="en-US"/>
              </w:rPr>
              <w:t>Editors</w:t>
            </w:r>
            <w:proofErr w:type="spellEnd"/>
            <w:r>
              <w:rPr>
                <w:sz w:val="16"/>
                <w:szCs w:val="16"/>
                <w:lang w:val="en-US"/>
              </w:rPr>
              <w:t xml:space="preserve"> Note</w:t>
            </w:r>
          </w:p>
        </w:tc>
        <w:tc>
          <w:tcPr>
            <w:tcW w:w="1355" w:type="dxa"/>
          </w:tcPr>
          <w:p w14:paraId="725F5576" w14:textId="77777777" w:rsidR="00605BAA" w:rsidRDefault="00605BAA" w:rsidP="00605BAA">
            <w:pPr>
              <w:keepLines/>
              <w:spacing w:before="20" w:after="20"/>
              <w:rPr>
                <w:sz w:val="16"/>
                <w:szCs w:val="16"/>
                <w:lang w:val="en-US"/>
              </w:rPr>
            </w:pPr>
            <w:r>
              <w:rPr>
                <w:sz w:val="16"/>
                <w:szCs w:val="16"/>
                <w:lang w:val="en-US"/>
              </w:rPr>
              <w:t xml:space="preserve">General </w:t>
            </w:r>
          </w:p>
        </w:tc>
        <w:tc>
          <w:tcPr>
            <w:tcW w:w="4111" w:type="dxa"/>
          </w:tcPr>
          <w:p w14:paraId="4E5E8581" w14:textId="77777777" w:rsidR="00605BAA" w:rsidRPr="009B309D" w:rsidRDefault="00605BAA" w:rsidP="00605BAA">
            <w:pPr>
              <w:spacing w:before="20" w:after="20"/>
              <w:rPr>
                <w:sz w:val="16"/>
                <w:szCs w:val="16"/>
                <w:highlight w:val="yellow"/>
                <w:lang w:val="en-US"/>
              </w:rPr>
            </w:pPr>
            <w:proofErr w:type="gramStart"/>
            <w:r w:rsidRPr="009B309D">
              <w:rPr>
                <w:sz w:val="16"/>
                <w:szCs w:val="16"/>
                <w:lang w:val="en-US"/>
              </w:rPr>
              <w:t>Has to</w:t>
            </w:r>
            <w:proofErr w:type="gramEnd"/>
            <w:r w:rsidRPr="009B309D">
              <w:rPr>
                <w:sz w:val="16"/>
                <w:szCs w:val="16"/>
                <w:lang w:val="en-US"/>
              </w:rPr>
              <w:t xml:space="preserve"> be resolved</w:t>
            </w:r>
          </w:p>
        </w:tc>
        <w:tc>
          <w:tcPr>
            <w:tcW w:w="4820" w:type="dxa"/>
          </w:tcPr>
          <w:p w14:paraId="1B348699" w14:textId="77777777" w:rsidR="00605BAA" w:rsidRDefault="00605BAA" w:rsidP="00605BAA">
            <w:pPr>
              <w:spacing w:before="20" w:after="20"/>
              <w:rPr>
                <w:sz w:val="16"/>
                <w:szCs w:val="16"/>
              </w:rPr>
            </w:pPr>
          </w:p>
        </w:tc>
        <w:tc>
          <w:tcPr>
            <w:tcW w:w="1843" w:type="dxa"/>
          </w:tcPr>
          <w:p w14:paraId="7B89862D" w14:textId="77777777" w:rsidR="00605BAA" w:rsidRDefault="00605BAA" w:rsidP="00605BAA">
            <w:pPr>
              <w:spacing w:before="20" w:after="20"/>
              <w:rPr>
                <w:sz w:val="16"/>
                <w:szCs w:val="16"/>
              </w:rPr>
            </w:pPr>
          </w:p>
        </w:tc>
      </w:tr>
      <w:tr w:rsidR="00605BAA" w14:paraId="3617E0F3" w14:textId="77777777" w:rsidTr="00B0495E">
        <w:trPr>
          <w:cantSplit/>
          <w:trHeight w:val="482"/>
          <w:tblHeader/>
        </w:trPr>
        <w:tc>
          <w:tcPr>
            <w:tcW w:w="1042" w:type="dxa"/>
          </w:tcPr>
          <w:p w14:paraId="4658C598" w14:textId="567DA2D9" w:rsidR="00605BAA" w:rsidRDefault="00605BAA" w:rsidP="00605BAA">
            <w:pPr>
              <w:keepLines/>
              <w:spacing w:before="20" w:after="20"/>
              <w:rPr>
                <w:sz w:val="16"/>
                <w:szCs w:val="16"/>
                <w:lang w:val="en-US"/>
              </w:rPr>
            </w:pPr>
            <w:r w:rsidRPr="0080139D">
              <w:rPr>
                <w:rFonts w:cs="Arial"/>
                <w:sz w:val="18"/>
                <w:szCs w:val="18"/>
              </w:rPr>
              <w:lastRenderedPageBreak/>
              <w:t>SWE2</w:t>
            </w:r>
            <w:r>
              <w:rPr>
                <w:rFonts w:cs="Arial"/>
                <w:sz w:val="18"/>
                <w:szCs w:val="18"/>
              </w:rPr>
              <w:t>0</w:t>
            </w:r>
          </w:p>
        </w:tc>
        <w:tc>
          <w:tcPr>
            <w:tcW w:w="1224" w:type="dxa"/>
          </w:tcPr>
          <w:p w14:paraId="56A13654" w14:textId="2CDD31B4" w:rsidR="00605BAA" w:rsidRDefault="00605BAA" w:rsidP="00605BAA">
            <w:pPr>
              <w:keepLines/>
              <w:spacing w:before="20" w:after="20"/>
              <w:rPr>
                <w:sz w:val="16"/>
                <w:szCs w:val="16"/>
                <w:lang w:val="en-US"/>
              </w:rPr>
            </w:pPr>
            <w:r>
              <w:rPr>
                <w:rFonts w:cs="Arial"/>
                <w:sz w:val="16"/>
                <w:szCs w:val="16"/>
              </w:rPr>
              <w:t>7.2</w:t>
            </w:r>
          </w:p>
        </w:tc>
        <w:tc>
          <w:tcPr>
            <w:tcW w:w="1276" w:type="dxa"/>
          </w:tcPr>
          <w:p w14:paraId="01AE13C1" w14:textId="3CC89C2F" w:rsidR="00605BAA" w:rsidRDefault="00605BAA" w:rsidP="00605BAA">
            <w:pPr>
              <w:keepLines/>
              <w:spacing w:before="20" w:after="20"/>
              <w:rPr>
                <w:sz w:val="16"/>
                <w:szCs w:val="16"/>
                <w:lang w:val="en-US"/>
              </w:rPr>
            </w:pPr>
            <w:r>
              <w:rPr>
                <w:rFonts w:cs="Arial"/>
                <w:sz w:val="16"/>
                <w:szCs w:val="16"/>
              </w:rPr>
              <w:t>Entire chapter</w:t>
            </w:r>
          </w:p>
        </w:tc>
        <w:tc>
          <w:tcPr>
            <w:tcW w:w="1355" w:type="dxa"/>
          </w:tcPr>
          <w:p w14:paraId="0E38816C" w14:textId="77777777" w:rsidR="00605BAA" w:rsidRDefault="00605BAA" w:rsidP="00605BAA">
            <w:pPr>
              <w:keepLines/>
              <w:spacing w:before="20" w:after="20"/>
              <w:rPr>
                <w:sz w:val="16"/>
                <w:szCs w:val="16"/>
                <w:lang w:val="en-US"/>
              </w:rPr>
            </w:pPr>
          </w:p>
        </w:tc>
        <w:tc>
          <w:tcPr>
            <w:tcW w:w="4111" w:type="dxa"/>
          </w:tcPr>
          <w:p w14:paraId="771C9016" w14:textId="77777777" w:rsidR="00605BAA" w:rsidRPr="00954F2F" w:rsidRDefault="00605BAA" w:rsidP="00605BAA">
            <w:pPr>
              <w:pStyle w:val="NormalWeb"/>
              <w:pBdr>
                <w:top w:val="single" w:sz="2" w:space="0" w:color="E3E3E3"/>
                <w:left w:val="single" w:sz="2" w:space="0" w:color="E3E3E3"/>
                <w:bottom w:val="single" w:sz="2" w:space="0" w:color="E3E3E3"/>
                <w:right w:val="single" w:sz="2" w:space="0" w:color="E3E3E3"/>
              </w:pBdr>
              <w:shd w:val="clear" w:color="auto" w:fill="FFFFFF"/>
              <w:spacing w:before="20" w:beforeAutospacing="0" w:after="20" w:afterAutospacing="0"/>
              <w:rPr>
                <w:color w:val="0D0D0D"/>
                <w:sz w:val="20"/>
                <w:szCs w:val="20"/>
              </w:rPr>
            </w:pPr>
            <w:r w:rsidRPr="00954F2F">
              <w:rPr>
                <w:color w:val="0D0D0D"/>
                <w:sz w:val="20"/>
                <w:szCs w:val="20"/>
              </w:rPr>
              <w:t xml:space="preserve">This </w:t>
            </w:r>
            <w:proofErr w:type="spellStart"/>
            <w:r w:rsidRPr="00954F2F">
              <w:rPr>
                <w:color w:val="0D0D0D"/>
                <w:sz w:val="20"/>
                <w:szCs w:val="20"/>
              </w:rPr>
              <w:t>study</w:t>
            </w:r>
            <w:proofErr w:type="spellEnd"/>
            <w:r w:rsidRPr="00954F2F">
              <w:rPr>
                <w:color w:val="0D0D0D"/>
                <w:sz w:val="20"/>
                <w:szCs w:val="20"/>
              </w:rPr>
              <w:t xml:space="preserve"> </w:t>
            </w:r>
            <w:proofErr w:type="spellStart"/>
            <w:r w:rsidRPr="00954F2F">
              <w:rPr>
                <w:color w:val="0D0D0D"/>
                <w:sz w:val="20"/>
                <w:szCs w:val="20"/>
              </w:rPr>
              <w:t>deviates</w:t>
            </w:r>
            <w:proofErr w:type="spellEnd"/>
            <w:r w:rsidRPr="00954F2F">
              <w:rPr>
                <w:color w:val="0D0D0D"/>
                <w:sz w:val="20"/>
                <w:szCs w:val="20"/>
              </w:rPr>
              <w:t xml:space="preserve"> </w:t>
            </w:r>
            <w:proofErr w:type="spellStart"/>
            <w:r w:rsidRPr="00954F2F">
              <w:rPr>
                <w:color w:val="0D0D0D"/>
                <w:sz w:val="20"/>
                <w:szCs w:val="20"/>
              </w:rPr>
              <w:t>from</w:t>
            </w:r>
            <w:proofErr w:type="spellEnd"/>
            <w:r w:rsidRPr="00954F2F">
              <w:rPr>
                <w:color w:val="0D0D0D"/>
                <w:sz w:val="20"/>
                <w:szCs w:val="20"/>
              </w:rPr>
              <w:t xml:space="preserve"> </w:t>
            </w:r>
            <w:proofErr w:type="spellStart"/>
            <w:r w:rsidRPr="00954F2F">
              <w:rPr>
                <w:color w:val="0D0D0D"/>
                <w:sz w:val="20"/>
                <w:szCs w:val="20"/>
              </w:rPr>
              <w:t>agreed</w:t>
            </w:r>
            <w:proofErr w:type="spellEnd"/>
            <w:r w:rsidRPr="00954F2F">
              <w:rPr>
                <w:color w:val="0D0D0D"/>
                <w:sz w:val="20"/>
                <w:szCs w:val="20"/>
              </w:rPr>
              <w:t xml:space="preserve"> </w:t>
            </w:r>
            <w:proofErr w:type="spellStart"/>
            <w:r w:rsidRPr="00954F2F">
              <w:rPr>
                <w:color w:val="0D0D0D"/>
                <w:sz w:val="20"/>
                <w:szCs w:val="20"/>
              </w:rPr>
              <w:t>methodology</w:t>
            </w:r>
            <w:proofErr w:type="spellEnd"/>
            <w:r w:rsidRPr="00954F2F">
              <w:rPr>
                <w:color w:val="0D0D0D"/>
                <w:sz w:val="20"/>
                <w:szCs w:val="20"/>
              </w:rPr>
              <w:t xml:space="preserve"> and </w:t>
            </w:r>
            <w:proofErr w:type="spellStart"/>
            <w:r w:rsidRPr="00954F2F">
              <w:rPr>
                <w:color w:val="0D0D0D"/>
                <w:sz w:val="20"/>
                <w:szCs w:val="20"/>
              </w:rPr>
              <w:t>only</w:t>
            </w:r>
            <w:proofErr w:type="spellEnd"/>
            <w:r w:rsidRPr="00954F2F">
              <w:rPr>
                <w:color w:val="0D0D0D"/>
                <w:sz w:val="20"/>
                <w:szCs w:val="20"/>
              </w:rPr>
              <w:t xml:space="preserve"> examines </w:t>
            </w:r>
            <w:proofErr w:type="spellStart"/>
            <w:r w:rsidRPr="00954F2F">
              <w:rPr>
                <w:color w:val="0D0D0D"/>
                <w:sz w:val="20"/>
                <w:szCs w:val="20"/>
              </w:rPr>
              <w:t>interference</w:t>
            </w:r>
            <w:proofErr w:type="spellEnd"/>
            <w:r w:rsidRPr="00954F2F">
              <w:rPr>
                <w:color w:val="0D0D0D"/>
                <w:sz w:val="20"/>
                <w:szCs w:val="20"/>
              </w:rPr>
              <w:t xml:space="preserve"> </w:t>
            </w:r>
            <w:proofErr w:type="spellStart"/>
            <w:r w:rsidRPr="00954F2F">
              <w:rPr>
                <w:color w:val="0D0D0D"/>
                <w:sz w:val="20"/>
                <w:szCs w:val="20"/>
              </w:rPr>
              <w:t>from</w:t>
            </w:r>
            <w:proofErr w:type="spellEnd"/>
            <w:r w:rsidRPr="00954F2F">
              <w:rPr>
                <w:color w:val="0D0D0D"/>
                <w:sz w:val="20"/>
                <w:szCs w:val="20"/>
              </w:rPr>
              <w:t xml:space="preserve"> one single </w:t>
            </w:r>
            <w:proofErr w:type="spellStart"/>
            <w:r w:rsidRPr="00954F2F">
              <w:rPr>
                <w:color w:val="0D0D0D"/>
                <w:sz w:val="20"/>
                <w:szCs w:val="20"/>
              </w:rPr>
              <w:t>transmitting</w:t>
            </w:r>
            <w:proofErr w:type="spellEnd"/>
            <w:r w:rsidRPr="00954F2F">
              <w:rPr>
                <w:color w:val="0D0D0D"/>
                <w:sz w:val="20"/>
                <w:szCs w:val="20"/>
              </w:rPr>
              <w:t xml:space="preserve"> DECT station. </w:t>
            </w:r>
          </w:p>
          <w:p w14:paraId="1DD0941B" w14:textId="77777777" w:rsidR="00605BAA" w:rsidRPr="00954F2F" w:rsidRDefault="00605BAA" w:rsidP="00605BAA">
            <w:pPr>
              <w:pStyle w:val="NormalWeb"/>
              <w:pBdr>
                <w:top w:val="single" w:sz="2" w:space="0" w:color="E3E3E3"/>
                <w:left w:val="single" w:sz="2" w:space="0" w:color="E3E3E3"/>
                <w:bottom w:val="single" w:sz="2" w:space="0" w:color="E3E3E3"/>
                <w:right w:val="single" w:sz="2" w:space="0" w:color="E3E3E3"/>
              </w:pBdr>
              <w:shd w:val="clear" w:color="auto" w:fill="FFFFFF"/>
              <w:spacing w:before="20" w:beforeAutospacing="0" w:after="20" w:afterAutospacing="0"/>
              <w:rPr>
                <w:color w:val="0D0D0D"/>
                <w:sz w:val="20"/>
                <w:szCs w:val="20"/>
              </w:rPr>
            </w:pPr>
            <w:proofErr w:type="spellStart"/>
            <w:r w:rsidRPr="00954F2F">
              <w:rPr>
                <w:color w:val="0D0D0D"/>
                <w:sz w:val="20"/>
                <w:szCs w:val="20"/>
              </w:rPr>
              <w:t>While</w:t>
            </w:r>
            <w:proofErr w:type="spellEnd"/>
            <w:r w:rsidRPr="00954F2F">
              <w:rPr>
                <w:color w:val="0D0D0D"/>
                <w:sz w:val="20"/>
                <w:szCs w:val="20"/>
              </w:rPr>
              <w:t xml:space="preserve"> conclusions </w:t>
            </w:r>
            <w:proofErr w:type="spellStart"/>
            <w:r w:rsidRPr="00954F2F">
              <w:rPr>
                <w:color w:val="0D0D0D"/>
                <w:sz w:val="20"/>
                <w:szCs w:val="20"/>
              </w:rPr>
              <w:t>from</w:t>
            </w:r>
            <w:proofErr w:type="spellEnd"/>
            <w:r w:rsidRPr="00954F2F">
              <w:rPr>
                <w:color w:val="0D0D0D"/>
                <w:sz w:val="20"/>
                <w:szCs w:val="20"/>
              </w:rPr>
              <w:t xml:space="preserve"> 3GPP-based </w:t>
            </w:r>
            <w:proofErr w:type="spellStart"/>
            <w:r w:rsidRPr="00954F2F">
              <w:rPr>
                <w:color w:val="0D0D0D"/>
                <w:sz w:val="20"/>
                <w:szCs w:val="20"/>
              </w:rPr>
              <w:t>studies</w:t>
            </w:r>
            <w:proofErr w:type="spellEnd"/>
            <w:r w:rsidRPr="00954F2F">
              <w:rPr>
                <w:color w:val="0D0D0D"/>
                <w:sz w:val="20"/>
                <w:szCs w:val="20"/>
              </w:rPr>
              <w:t xml:space="preserve"> </w:t>
            </w:r>
            <w:proofErr w:type="spellStart"/>
            <w:r w:rsidRPr="00954F2F">
              <w:rPr>
                <w:color w:val="0D0D0D"/>
                <w:sz w:val="20"/>
                <w:szCs w:val="20"/>
              </w:rPr>
              <w:t>emphasize</w:t>
            </w:r>
            <w:proofErr w:type="spellEnd"/>
            <w:r w:rsidRPr="00954F2F">
              <w:rPr>
                <w:color w:val="0D0D0D"/>
                <w:sz w:val="20"/>
                <w:szCs w:val="20"/>
              </w:rPr>
              <w:t xml:space="preserve"> the </w:t>
            </w:r>
            <w:proofErr w:type="spellStart"/>
            <w:r w:rsidRPr="00954F2F">
              <w:rPr>
                <w:color w:val="0D0D0D"/>
                <w:sz w:val="20"/>
                <w:szCs w:val="20"/>
              </w:rPr>
              <w:t>necessity</w:t>
            </w:r>
            <w:proofErr w:type="spellEnd"/>
            <w:r w:rsidRPr="00954F2F">
              <w:rPr>
                <w:color w:val="0D0D0D"/>
                <w:sz w:val="20"/>
                <w:szCs w:val="20"/>
              </w:rPr>
              <w:t xml:space="preserve"> of coordination </w:t>
            </w:r>
            <w:proofErr w:type="spellStart"/>
            <w:r w:rsidRPr="00954F2F">
              <w:rPr>
                <w:color w:val="0D0D0D"/>
                <w:sz w:val="20"/>
                <w:szCs w:val="20"/>
              </w:rPr>
              <w:t>with</w:t>
            </w:r>
            <w:proofErr w:type="spellEnd"/>
            <w:r w:rsidRPr="00954F2F">
              <w:rPr>
                <w:color w:val="0D0D0D"/>
                <w:sz w:val="20"/>
                <w:szCs w:val="20"/>
              </w:rPr>
              <w:t xml:space="preserve"> </w:t>
            </w:r>
            <w:proofErr w:type="spellStart"/>
            <w:r w:rsidRPr="00954F2F">
              <w:rPr>
                <w:color w:val="0D0D0D"/>
                <w:sz w:val="20"/>
                <w:szCs w:val="20"/>
              </w:rPr>
              <w:t>MFCNs</w:t>
            </w:r>
            <w:proofErr w:type="spellEnd"/>
            <w:r w:rsidRPr="00954F2F">
              <w:rPr>
                <w:color w:val="0D0D0D"/>
                <w:sz w:val="20"/>
                <w:szCs w:val="20"/>
              </w:rPr>
              <w:t xml:space="preserve">, </w:t>
            </w:r>
            <w:proofErr w:type="spellStart"/>
            <w:r w:rsidRPr="00954F2F">
              <w:rPr>
                <w:color w:val="0D0D0D"/>
                <w:sz w:val="20"/>
                <w:szCs w:val="20"/>
              </w:rPr>
              <w:t>this</w:t>
            </w:r>
            <w:proofErr w:type="spellEnd"/>
            <w:r w:rsidRPr="00954F2F">
              <w:rPr>
                <w:color w:val="0D0D0D"/>
                <w:sz w:val="20"/>
                <w:szCs w:val="20"/>
              </w:rPr>
              <w:t xml:space="preserve"> </w:t>
            </w:r>
            <w:proofErr w:type="spellStart"/>
            <w:r w:rsidRPr="00954F2F">
              <w:rPr>
                <w:color w:val="0D0D0D"/>
                <w:sz w:val="20"/>
                <w:szCs w:val="20"/>
              </w:rPr>
              <w:t>study</w:t>
            </w:r>
            <w:proofErr w:type="spellEnd"/>
            <w:r w:rsidRPr="00954F2F">
              <w:rPr>
                <w:color w:val="0D0D0D"/>
                <w:sz w:val="20"/>
                <w:szCs w:val="20"/>
              </w:rPr>
              <w:t xml:space="preserve"> assumes a </w:t>
            </w:r>
            <w:proofErr w:type="spellStart"/>
            <w:r w:rsidRPr="00954F2F">
              <w:rPr>
                <w:color w:val="0D0D0D"/>
                <w:sz w:val="20"/>
                <w:szCs w:val="20"/>
              </w:rPr>
              <w:t>completely</w:t>
            </w:r>
            <w:proofErr w:type="spellEnd"/>
            <w:r w:rsidRPr="00954F2F">
              <w:rPr>
                <w:color w:val="0D0D0D"/>
                <w:sz w:val="20"/>
                <w:szCs w:val="20"/>
              </w:rPr>
              <w:t xml:space="preserve"> </w:t>
            </w:r>
            <w:proofErr w:type="spellStart"/>
            <w:r w:rsidRPr="00954F2F">
              <w:rPr>
                <w:color w:val="0D0D0D"/>
                <w:sz w:val="20"/>
                <w:szCs w:val="20"/>
              </w:rPr>
              <w:t>random</w:t>
            </w:r>
            <w:proofErr w:type="spellEnd"/>
            <w:r w:rsidRPr="00954F2F">
              <w:rPr>
                <w:color w:val="0D0D0D"/>
                <w:sz w:val="20"/>
                <w:szCs w:val="20"/>
              </w:rPr>
              <w:t xml:space="preserve"> placement of a DECT </w:t>
            </w:r>
            <w:proofErr w:type="spellStart"/>
            <w:r w:rsidRPr="00954F2F">
              <w:rPr>
                <w:color w:val="0D0D0D"/>
                <w:sz w:val="20"/>
                <w:szCs w:val="20"/>
              </w:rPr>
              <w:t>devices</w:t>
            </w:r>
            <w:proofErr w:type="spellEnd"/>
            <w:r w:rsidRPr="00954F2F">
              <w:rPr>
                <w:color w:val="0D0D0D"/>
                <w:sz w:val="20"/>
                <w:szCs w:val="20"/>
              </w:rPr>
              <w:t xml:space="preserve">, </w:t>
            </w:r>
            <w:proofErr w:type="spellStart"/>
            <w:r w:rsidRPr="00954F2F">
              <w:rPr>
                <w:color w:val="0D0D0D"/>
                <w:sz w:val="20"/>
                <w:szCs w:val="20"/>
              </w:rPr>
              <w:t>lacking</w:t>
            </w:r>
            <w:proofErr w:type="spellEnd"/>
            <w:r w:rsidRPr="00954F2F">
              <w:rPr>
                <w:color w:val="0D0D0D"/>
                <w:sz w:val="20"/>
                <w:szCs w:val="20"/>
              </w:rPr>
              <w:t xml:space="preserve"> </w:t>
            </w:r>
            <w:proofErr w:type="spellStart"/>
            <w:r w:rsidRPr="00954F2F">
              <w:rPr>
                <w:color w:val="0D0D0D"/>
                <w:sz w:val="20"/>
                <w:szCs w:val="20"/>
              </w:rPr>
              <w:t>any</w:t>
            </w:r>
            <w:proofErr w:type="spellEnd"/>
            <w:r w:rsidRPr="00954F2F">
              <w:rPr>
                <w:color w:val="0D0D0D"/>
                <w:sz w:val="20"/>
                <w:szCs w:val="20"/>
              </w:rPr>
              <w:t xml:space="preserve"> coordination or minimum distance </w:t>
            </w:r>
            <w:proofErr w:type="spellStart"/>
            <w:r w:rsidRPr="00954F2F">
              <w:rPr>
                <w:color w:val="0D0D0D"/>
                <w:sz w:val="20"/>
                <w:szCs w:val="20"/>
              </w:rPr>
              <w:t>from</w:t>
            </w:r>
            <w:proofErr w:type="spellEnd"/>
            <w:r w:rsidRPr="00954F2F">
              <w:rPr>
                <w:color w:val="0D0D0D"/>
                <w:sz w:val="20"/>
                <w:szCs w:val="20"/>
              </w:rPr>
              <w:t xml:space="preserve"> a MFCN base station. </w:t>
            </w:r>
            <w:proofErr w:type="spellStart"/>
            <w:r w:rsidRPr="00954F2F">
              <w:rPr>
                <w:color w:val="0D0D0D"/>
                <w:sz w:val="20"/>
                <w:szCs w:val="20"/>
              </w:rPr>
              <w:t>Given</w:t>
            </w:r>
            <w:proofErr w:type="spellEnd"/>
            <w:r w:rsidRPr="00954F2F">
              <w:rPr>
                <w:color w:val="0D0D0D"/>
                <w:sz w:val="20"/>
                <w:szCs w:val="20"/>
              </w:rPr>
              <w:t xml:space="preserve"> </w:t>
            </w:r>
            <w:proofErr w:type="spellStart"/>
            <w:r w:rsidRPr="00954F2F">
              <w:rPr>
                <w:color w:val="0D0D0D"/>
                <w:sz w:val="20"/>
                <w:szCs w:val="20"/>
              </w:rPr>
              <w:t>that</w:t>
            </w:r>
            <w:proofErr w:type="spellEnd"/>
            <w:r w:rsidRPr="00954F2F">
              <w:rPr>
                <w:color w:val="0D0D0D"/>
                <w:sz w:val="20"/>
                <w:szCs w:val="20"/>
              </w:rPr>
              <w:t xml:space="preserve"> </w:t>
            </w:r>
            <w:proofErr w:type="spellStart"/>
            <w:r w:rsidRPr="00954F2F">
              <w:rPr>
                <w:color w:val="0D0D0D"/>
                <w:sz w:val="20"/>
                <w:szCs w:val="20"/>
              </w:rPr>
              <w:t>this</w:t>
            </w:r>
            <w:proofErr w:type="spellEnd"/>
            <w:r w:rsidRPr="00954F2F">
              <w:rPr>
                <w:color w:val="0D0D0D"/>
                <w:sz w:val="20"/>
                <w:szCs w:val="20"/>
              </w:rPr>
              <w:t xml:space="preserve"> </w:t>
            </w:r>
            <w:proofErr w:type="spellStart"/>
            <w:r w:rsidRPr="00954F2F">
              <w:rPr>
                <w:color w:val="0D0D0D"/>
                <w:sz w:val="20"/>
                <w:szCs w:val="20"/>
              </w:rPr>
              <w:t>study</w:t>
            </w:r>
            <w:proofErr w:type="spellEnd"/>
            <w:r w:rsidRPr="00954F2F">
              <w:rPr>
                <w:color w:val="0D0D0D"/>
                <w:sz w:val="20"/>
                <w:szCs w:val="20"/>
              </w:rPr>
              <w:t xml:space="preserve"> </w:t>
            </w:r>
            <w:proofErr w:type="spellStart"/>
            <w:r w:rsidRPr="00954F2F">
              <w:rPr>
                <w:color w:val="0D0D0D"/>
                <w:sz w:val="20"/>
                <w:szCs w:val="20"/>
              </w:rPr>
              <w:t>does</w:t>
            </w:r>
            <w:proofErr w:type="spellEnd"/>
            <w:r w:rsidRPr="00954F2F">
              <w:rPr>
                <w:color w:val="0D0D0D"/>
                <w:sz w:val="20"/>
                <w:szCs w:val="20"/>
              </w:rPr>
              <w:t xml:space="preserve"> no </w:t>
            </w:r>
            <w:proofErr w:type="spellStart"/>
            <w:r w:rsidRPr="00954F2F">
              <w:rPr>
                <w:color w:val="0D0D0D"/>
                <w:sz w:val="20"/>
                <w:szCs w:val="20"/>
              </w:rPr>
              <w:t>attempt</w:t>
            </w:r>
            <w:proofErr w:type="spellEnd"/>
            <w:r w:rsidRPr="00954F2F">
              <w:rPr>
                <w:color w:val="0D0D0D"/>
                <w:sz w:val="20"/>
                <w:szCs w:val="20"/>
              </w:rPr>
              <w:t xml:space="preserve"> to </w:t>
            </w:r>
            <w:proofErr w:type="spellStart"/>
            <w:r w:rsidRPr="00954F2F">
              <w:rPr>
                <w:color w:val="0D0D0D"/>
                <w:sz w:val="20"/>
                <w:szCs w:val="20"/>
              </w:rPr>
              <w:t>analyze</w:t>
            </w:r>
            <w:proofErr w:type="spellEnd"/>
            <w:r w:rsidRPr="00954F2F">
              <w:rPr>
                <w:color w:val="0D0D0D"/>
                <w:sz w:val="20"/>
                <w:szCs w:val="20"/>
              </w:rPr>
              <w:t xml:space="preserve"> the cumulative </w:t>
            </w:r>
            <w:proofErr w:type="spellStart"/>
            <w:r w:rsidRPr="00954F2F">
              <w:rPr>
                <w:color w:val="0D0D0D"/>
                <w:sz w:val="20"/>
                <w:szCs w:val="20"/>
              </w:rPr>
              <w:t>interference</w:t>
            </w:r>
            <w:proofErr w:type="spellEnd"/>
            <w:r w:rsidRPr="00954F2F">
              <w:rPr>
                <w:color w:val="0D0D0D"/>
                <w:sz w:val="20"/>
                <w:szCs w:val="20"/>
              </w:rPr>
              <w:t xml:space="preserve"> </w:t>
            </w:r>
            <w:proofErr w:type="spellStart"/>
            <w:r w:rsidRPr="00954F2F">
              <w:rPr>
                <w:color w:val="0D0D0D"/>
                <w:sz w:val="20"/>
                <w:szCs w:val="20"/>
              </w:rPr>
              <w:t>from</w:t>
            </w:r>
            <w:proofErr w:type="spellEnd"/>
            <w:r w:rsidRPr="00954F2F">
              <w:rPr>
                <w:color w:val="0D0D0D"/>
                <w:sz w:val="20"/>
                <w:szCs w:val="20"/>
              </w:rPr>
              <w:t xml:space="preserve"> a local area network, </w:t>
            </w:r>
            <w:proofErr w:type="spellStart"/>
            <w:r w:rsidRPr="00954F2F">
              <w:rPr>
                <w:color w:val="0D0D0D"/>
                <w:sz w:val="20"/>
                <w:szCs w:val="20"/>
              </w:rPr>
              <w:t>deriving</w:t>
            </w:r>
            <w:proofErr w:type="spellEnd"/>
            <w:r w:rsidRPr="00954F2F">
              <w:rPr>
                <w:color w:val="0D0D0D"/>
                <w:sz w:val="20"/>
                <w:szCs w:val="20"/>
              </w:rPr>
              <w:t xml:space="preserve"> </w:t>
            </w:r>
            <w:proofErr w:type="spellStart"/>
            <w:r w:rsidRPr="00954F2F">
              <w:rPr>
                <w:color w:val="0D0D0D"/>
                <w:sz w:val="20"/>
                <w:szCs w:val="20"/>
              </w:rPr>
              <w:t>meaningful</w:t>
            </w:r>
            <w:proofErr w:type="spellEnd"/>
            <w:r w:rsidRPr="00954F2F">
              <w:rPr>
                <w:color w:val="0D0D0D"/>
                <w:sz w:val="20"/>
                <w:szCs w:val="20"/>
              </w:rPr>
              <w:t xml:space="preserve"> conclusions on </w:t>
            </w:r>
            <w:proofErr w:type="spellStart"/>
            <w:r w:rsidRPr="00954F2F">
              <w:rPr>
                <w:color w:val="0D0D0D"/>
                <w:sz w:val="20"/>
                <w:szCs w:val="20"/>
              </w:rPr>
              <w:t>co-existence</w:t>
            </w:r>
            <w:proofErr w:type="spellEnd"/>
            <w:r w:rsidRPr="00954F2F">
              <w:rPr>
                <w:color w:val="0D0D0D"/>
                <w:sz w:val="20"/>
                <w:szCs w:val="20"/>
              </w:rPr>
              <w:t xml:space="preserve"> </w:t>
            </w:r>
            <w:proofErr w:type="spellStart"/>
            <w:r w:rsidRPr="00954F2F">
              <w:rPr>
                <w:color w:val="0D0D0D"/>
                <w:sz w:val="20"/>
                <w:szCs w:val="20"/>
              </w:rPr>
              <w:t>with</w:t>
            </w:r>
            <w:proofErr w:type="spellEnd"/>
            <w:r w:rsidRPr="00954F2F">
              <w:rPr>
                <w:color w:val="0D0D0D"/>
                <w:sz w:val="20"/>
                <w:szCs w:val="20"/>
              </w:rPr>
              <w:t xml:space="preserve"> adjacent MFCN </w:t>
            </w:r>
            <w:proofErr w:type="spellStart"/>
            <w:r w:rsidRPr="00954F2F">
              <w:rPr>
                <w:color w:val="0D0D0D"/>
                <w:sz w:val="20"/>
                <w:szCs w:val="20"/>
              </w:rPr>
              <w:t>is</w:t>
            </w:r>
            <w:proofErr w:type="spellEnd"/>
            <w:r w:rsidRPr="00954F2F">
              <w:rPr>
                <w:color w:val="0D0D0D"/>
                <w:sz w:val="20"/>
                <w:szCs w:val="20"/>
              </w:rPr>
              <w:t xml:space="preserve"> </w:t>
            </w:r>
            <w:proofErr w:type="spellStart"/>
            <w:r w:rsidRPr="00954F2F">
              <w:rPr>
                <w:color w:val="0D0D0D"/>
                <w:sz w:val="20"/>
                <w:szCs w:val="20"/>
              </w:rPr>
              <w:t>difficult</w:t>
            </w:r>
            <w:proofErr w:type="spellEnd"/>
            <w:r w:rsidRPr="00954F2F">
              <w:rPr>
                <w:color w:val="0D0D0D"/>
                <w:sz w:val="20"/>
                <w:szCs w:val="20"/>
              </w:rPr>
              <w:t xml:space="preserve"> </w:t>
            </w:r>
            <w:proofErr w:type="spellStart"/>
            <w:r w:rsidRPr="00954F2F">
              <w:rPr>
                <w:color w:val="0D0D0D"/>
                <w:sz w:val="20"/>
                <w:szCs w:val="20"/>
              </w:rPr>
              <w:t>Nevertheless</w:t>
            </w:r>
            <w:proofErr w:type="spellEnd"/>
            <w:r w:rsidRPr="00954F2F">
              <w:rPr>
                <w:color w:val="0D0D0D"/>
                <w:sz w:val="20"/>
                <w:szCs w:val="20"/>
              </w:rPr>
              <w:t xml:space="preserve">, </w:t>
            </w:r>
            <w:proofErr w:type="spellStart"/>
            <w:r w:rsidRPr="00954F2F">
              <w:rPr>
                <w:color w:val="0D0D0D"/>
                <w:sz w:val="20"/>
                <w:szCs w:val="20"/>
              </w:rPr>
              <w:t>it</w:t>
            </w:r>
            <w:proofErr w:type="spellEnd"/>
            <w:r w:rsidRPr="00954F2F">
              <w:rPr>
                <w:color w:val="0D0D0D"/>
                <w:sz w:val="20"/>
                <w:szCs w:val="20"/>
              </w:rPr>
              <w:t xml:space="preserve"> </w:t>
            </w:r>
            <w:proofErr w:type="spellStart"/>
            <w:r w:rsidRPr="00954F2F">
              <w:rPr>
                <w:color w:val="0D0D0D"/>
                <w:sz w:val="20"/>
                <w:szCs w:val="20"/>
              </w:rPr>
              <w:t>anything</w:t>
            </w:r>
            <w:proofErr w:type="spellEnd"/>
            <w:r w:rsidRPr="00954F2F">
              <w:rPr>
                <w:color w:val="0D0D0D"/>
                <w:sz w:val="20"/>
                <w:szCs w:val="20"/>
              </w:rPr>
              <w:t xml:space="preserve"> the </w:t>
            </w:r>
            <w:proofErr w:type="spellStart"/>
            <w:r w:rsidRPr="00954F2F">
              <w:rPr>
                <w:color w:val="0D0D0D"/>
                <w:sz w:val="20"/>
                <w:szCs w:val="20"/>
              </w:rPr>
              <w:t>results</w:t>
            </w:r>
            <w:proofErr w:type="spellEnd"/>
            <w:r w:rsidRPr="00954F2F">
              <w:rPr>
                <w:color w:val="0D0D0D"/>
                <w:sz w:val="20"/>
                <w:szCs w:val="20"/>
              </w:rPr>
              <w:t xml:space="preserve"> </w:t>
            </w:r>
            <w:proofErr w:type="spellStart"/>
            <w:r w:rsidRPr="00954F2F">
              <w:rPr>
                <w:color w:val="0D0D0D"/>
                <w:sz w:val="20"/>
                <w:szCs w:val="20"/>
              </w:rPr>
              <w:t>suggest</w:t>
            </w:r>
            <w:proofErr w:type="spellEnd"/>
            <w:r w:rsidRPr="00954F2F">
              <w:rPr>
                <w:color w:val="0D0D0D"/>
                <w:sz w:val="20"/>
                <w:szCs w:val="20"/>
              </w:rPr>
              <w:t xml:space="preserve"> </w:t>
            </w:r>
            <w:proofErr w:type="spellStart"/>
            <w:r w:rsidRPr="00954F2F">
              <w:rPr>
                <w:color w:val="0D0D0D"/>
                <w:sz w:val="20"/>
                <w:szCs w:val="20"/>
              </w:rPr>
              <w:t>that</w:t>
            </w:r>
            <w:proofErr w:type="spellEnd"/>
            <w:r w:rsidRPr="00954F2F">
              <w:rPr>
                <w:color w:val="0D0D0D"/>
                <w:sz w:val="20"/>
                <w:szCs w:val="20"/>
              </w:rPr>
              <w:t xml:space="preserve"> </w:t>
            </w:r>
            <w:proofErr w:type="spellStart"/>
            <w:r w:rsidRPr="00954F2F">
              <w:rPr>
                <w:color w:val="0D0D0D"/>
                <w:sz w:val="20"/>
                <w:szCs w:val="20"/>
              </w:rPr>
              <w:t>similar</w:t>
            </w:r>
            <w:proofErr w:type="spellEnd"/>
            <w:r w:rsidRPr="00954F2F">
              <w:rPr>
                <w:color w:val="0D0D0D"/>
                <w:sz w:val="20"/>
                <w:szCs w:val="20"/>
              </w:rPr>
              <w:t xml:space="preserve"> </w:t>
            </w:r>
            <w:proofErr w:type="spellStart"/>
            <w:r w:rsidRPr="00954F2F">
              <w:rPr>
                <w:color w:val="0D0D0D"/>
                <w:sz w:val="20"/>
                <w:szCs w:val="20"/>
              </w:rPr>
              <w:t>considerations</w:t>
            </w:r>
            <w:proofErr w:type="spellEnd"/>
            <w:r w:rsidRPr="00954F2F">
              <w:rPr>
                <w:color w:val="0D0D0D"/>
                <w:sz w:val="20"/>
                <w:szCs w:val="20"/>
              </w:rPr>
              <w:t xml:space="preserve"> </w:t>
            </w:r>
            <w:proofErr w:type="spellStart"/>
            <w:r w:rsidRPr="00954F2F">
              <w:rPr>
                <w:color w:val="0D0D0D"/>
                <w:sz w:val="20"/>
                <w:szCs w:val="20"/>
              </w:rPr>
              <w:t>would</w:t>
            </w:r>
            <w:proofErr w:type="spellEnd"/>
            <w:r w:rsidRPr="00954F2F">
              <w:rPr>
                <w:color w:val="0D0D0D"/>
                <w:sz w:val="20"/>
                <w:szCs w:val="20"/>
              </w:rPr>
              <w:t xml:space="preserve"> </w:t>
            </w:r>
            <w:proofErr w:type="spellStart"/>
            <w:r w:rsidRPr="00954F2F">
              <w:rPr>
                <w:color w:val="0D0D0D"/>
                <w:sz w:val="20"/>
                <w:szCs w:val="20"/>
              </w:rPr>
              <w:t>apply</w:t>
            </w:r>
            <w:proofErr w:type="spellEnd"/>
            <w:r w:rsidRPr="00954F2F">
              <w:rPr>
                <w:color w:val="0D0D0D"/>
                <w:sz w:val="20"/>
                <w:szCs w:val="20"/>
              </w:rPr>
              <w:t xml:space="preserve"> to DECT networks, </w:t>
            </w:r>
            <w:proofErr w:type="spellStart"/>
            <w:r w:rsidRPr="00954F2F">
              <w:rPr>
                <w:color w:val="0D0D0D"/>
                <w:sz w:val="20"/>
                <w:szCs w:val="20"/>
              </w:rPr>
              <w:t>necessitating</w:t>
            </w:r>
            <w:proofErr w:type="spellEnd"/>
            <w:r w:rsidRPr="00954F2F">
              <w:rPr>
                <w:color w:val="0D0D0D"/>
                <w:sz w:val="20"/>
                <w:szCs w:val="20"/>
              </w:rPr>
              <w:t xml:space="preserve"> </w:t>
            </w:r>
            <w:proofErr w:type="spellStart"/>
            <w:r w:rsidRPr="00954F2F">
              <w:rPr>
                <w:color w:val="0D0D0D"/>
                <w:sz w:val="20"/>
                <w:szCs w:val="20"/>
              </w:rPr>
              <w:t>geographical</w:t>
            </w:r>
            <w:proofErr w:type="spellEnd"/>
            <w:r w:rsidRPr="00954F2F">
              <w:rPr>
                <w:color w:val="0D0D0D"/>
                <w:sz w:val="20"/>
                <w:szCs w:val="20"/>
              </w:rPr>
              <w:t xml:space="preserve"> and/or </w:t>
            </w:r>
            <w:proofErr w:type="spellStart"/>
            <w:r w:rsidRPr="00954F2F">
              <w:rPr>
                <w:color w:val="0D0D0D"/>
                <w:sz w:val="20"/>
                <w:szCs w:val="20"/>
              </w:rPr>
              <w:t>frequency</w:t>
            </w:r>
            <w:proofErr w:type="spellEnd"/>
            <w:r w:rsidRPr="00954F2F">
              <w:rPr>
                <w:color w:val="0D0D0D"/>
                <w:sz w:val="20"/>
                <w:szCs w:val="20"/>
              </w:rPr>
              <w:t xml:space="preserve"> </w:t>
            </w:r>
            <w:proofErr w:type="spellStart"/>
            <w:r w:rsidRPr="00954F2F">
              <w:rPr>
                <w:color w:val="0D0D0D"/>
                <w:sz w:val="20"/>
                <w:szCs w:val="20"/>
              </w:rPr>
              <w:t>separation</w:t>
            </w:r>
            <w:proofErr w:type="spellEnd"/>
            <w:r w:rsidRPr="00954F2F">
              <w:rPr>
                <w:color w:val="0D0D0D"/>
                <w:sz w:val="20"/>
                <w:szCs w:val="20"/>
              </w:rPr>
              <w:t>.</w:t>
            </w:r>
          </w:p>
          <w:p w14:paraId="65CE89E0" w14:textId="77777777" w:rsidR="00605BAA" w:rsidRPr="00954F2F" w:rsidRDefault="00605BAA" w:rsidP="00605BAA">
            <w:pPr>
              <w:pStyle w:val="NormalWeb"/>
              <w:pBdr>
                <w:top w:val="single" w:sz="2" w:space="0" w:color="E3E3E3"/>
                <w:left w:val="single" w:sz="2" w:space="0" w:color="E3E3E3"/>
                <w:bottom w:val="single" w:sz="2" w:space="0" w:color="E3E3E3"/>
                <w:right w:val="single" w:sz="2" w:space="0" w:color="E3E3E3"/>
              </w:pBdr>
              <w:shd w:val="clear" w:color="auto" w:fill="FFFFFF"/>
              <w:spacing w:before="20" w:beforeAutospacing="0" w:after="20" w:afterAutospacing="0"/>
              <w:rPr>
                <w:color w:val="0D0D0D"/>
                <w:sz w:val="20"/>
                <w:szCs w:val="20"/>
              </w:rPr>
            </w:pPr>
            <w:proofErr w:type="spellStart"/>
            <w:r w:rsidRPr="00954F2F">
              <w:rPr>
                <w:color w:val="0D0D0D"/>
                <w:sz w:val="20"/>
                <w:szCs w:val="20"/>
              </w:rPr>
              <w:t>During</w:t>
            </w:r>
            <w:proofErr w:type="spellEnd"/>
            <w:r w:rsidRPr="00954F2F">
              <w:rPr>
                <w:color w:val="0D0D0D"/>
                <w:sz w:val="20"/>
                <w:szCs w:val="20"/>
              </w:rPr>
              <w:t xml:space="preserve"> the PT1 </w:t>
            </w:r>
            <w:proofErr w:type="spellStart"/>
            <w:r w:rsidRPr="00954F2F">
              <w:rPr>
                <w:color w:val="0D0D0D"/>
                <w:sz w:val="20"/>
                <w:szCs w:val="20"/>
              </w:rPr>
              <w:t>work</w:t>
            </w:r>
            <w:proofErr w:type="spellEnd"/>
            <w:r w:rsidRPr="00954F2F">
              <w:rPr>
                <w:color w:val="0D0D0D"/>
                <w:sz w:val="20"/>
                <w:szCs w:val="20"/>
              </w:rPr>
              <w:t xml:space="preserve">, </w:t>
            </w:r>
            <w:proofErr w:type="spellStart"/>
            <w:r w:rsidRPr="00954F2F">
              <w:rPr>
                <w:color w:val="0D0D0D"/>
                <w:sz w:val="20"/>
                <w:szCs w:val="20"/>
              </w:rPr>
              <w:t>when</w:t>
            </w:r>
            <w:proofErr w:type="spellEnd"/>
            <w:r w:rsidRPr="00954F2F">
              <w:rPr>
                <w:color w:val="0D0D0D"/>
                <w:sz w:val="20"/>
                <w:szCs w:val="20"/>
              </w:rPr>
              <w:t xml:space="preserve"> </w:t>
            </w:r>
            <w:proofErr w:type="spellStart"/>
            <w:r w:rsidRPr="00954F2F">
              <w:rPr>
                <w:color w:val="0D0D0D"/>
                <w:sz w:val="20"/>
                <w:szCs w:val="20"/>
              </w:rPr>
              <w:t>this</w:t>
            </w:r>
            <w:proofErr w:type="spellEnd"/>
            <w:r w:rsidRPr="00954F2F">
              <w:rPr>
                <w:color w:val="0D0D0D"/>
                <w:sz w:val="20"/>
                <w:szCs w:val="20"/>
              </w:rPr>
              <w:t xml:space="preserve"> </w:t>
            </w:r>
            <w:proofErr w:type="spellStart"/>
            <w:r w:rsidRPr="00954F2F">
              <w:rPr>
                <w:color w:val="0D0D0D"/>
                <w:sz w:val="20"/>
                <w:szCs w:val="20"/>
              </w:rPr>
              <w:t>study</w:t>
            </w:r>
            <w:proofErr w:type="spellEnd"/>
            <w:r w:rsidRPr="00954F2F">
              <w:rPr>
                <w:color w:val="0D0D0D"/>
                <w:sz w:val="20"/>
                <w:szCs w:val="20"/>
              </w:rPr>
              <w:t xml:space="preserve"> </w:t>
            </w:r>
            <w:proofErr w:type="spellStart"/>
            <w:r w:rsidRPr="00954F2F">
              <w:rPr>
                <w:color w:val="0D0D0D"/>
                <w:sz w:val="20"/>
                <w:szCs w:val="20"/>
              </w:rPr>
              <w:t>was</w:t>
            </w:r>
            <w:proofErr w:type="spellEnd"/>
            <w:r w:rsidRPr="00954F2F">
              <w:rPr>
                <w:color w:val="0D0D0D"/>
                <w:sz w:val="20"/>
                <w:szCs w:val="20"/>
              </w:rPr>
              <w:t xml:space="preserve"> </w:t>
            </w:r>
            <w:proofErr w:type="spellStart"/>
            <w:r w:rsidRPr="00954F2F">
              <w:rPr>
                <w:color w:val="0D0D0D"/>
                <w:sz w:val="20"/>
                <w:szCs w:val="20"/>
              </w:rPr>
              <w:t>scrutinized</w:t>
            </w:r>
            <w:proofErr w:type="spellEnd"/>
            <w:r w:rsidRPr="00954F2F">
              <w:rPr>
                <w:color w:val="0D0D0D"/>
                <w:sz w:val="20"/>
                <w:szCs w:val="20"/>
              </w:rPr>
              <w:t xml:space="preserve"> and </w:t>
            </w:r>
            <w:proofErr w:type="spellStart"/>
            <w:r w:rsidRPr="00954F2F">
              <w:rPr>
                <w:color w:val="0D0D0D"/>
                <w:sz w:val="20"/>
                <w:szCs w:val="20"/>
              </w:rPr>
              <w:t>criticized</w:t>
            </w:r>
            <w:proofErr w:type="spellEnd"/>
            <w:r w:rsidRPr="00954F2F">
              <w:rPr>
                <w:color w:val="0D0D0D"/>
                <w:sz w:val="20"/>
                <w:szCs w:val="20"/>
              </w:rPr>
              <w:t xml:space="preserve">, the DECT Forum </w:t>
            </w:r>
            <w:proofErr w:type="spellStart"/>
            <w:r w:rsidRPr="00954F2F">
              <w:rPr>
                <w:color w:val="0D0D0D"/>
                <w:sz w:val="20"/>
                <w:szCs w:val="20"/>
              </w:rPr>
              <w:t>opted</w:t>
            </w:r>
            <w:proofErr w:type="spellEnd"/>
            <w:r w:rsidRPr="00954F2F">
              <w:rPr>
                <w:color w:val="0D0D0D"/>
                <w:sz w:val="20"/>
                <w:szCs w:val="20"/>
              </w:rPr>
              <w:t xml:space="preserve"> not to </w:t>
            </w:r>
            <w:proofErr w:type="spellStart"/>
            <w:r w:rsidRPr="00954F2F">
              <w:rPr>
                <w:color w:val="0D0D0D"/>
                <w:sz w:val="20"/>
                <w:szCs w:val="20"/>
              </w:rPr>
              <w:t>justify</w:t>
            </w:r>
            <w:proofErr w:type="spellEnd"/>
            <w:r w:rsidRPr="00954F2F">
              <w:rPr>
                <w:color w:val="0D0D0D"/>
                <w:sz w:val="20"/>
                <w:szCs w:val="20"/>
              </w:rPr>
              <w:t xml:space="preserve"> </w:t>
            </w:r>
            <w:proofErr w:type="spellStart"/>
            <w:r w:rsidRPr="00954F2F">
              <w:rPr>
                <w:color w:val="0D0D0D"/>
                <w:sz w:val="20"/>
                <w:szCs w:val="20"/>
              </w:rPr>
              <w:t>its</w:t>
            </w:r>
            <w:proofErr w:type="spellEnd"/>
            <w:r w:rsidRPr="00954F2F">
              <w:rPr>
                <w:color w:val="0D0D0D"/>
                <w:sz w:val="20"/>
                <w:szCs w:val="20"/>
              </w:rPr>
              <w:t xml:space="preserve"> </w:t>
            </w:r>
            <w:proofErr w:type="spellStart"/>
            <w:r w:rsidRPr="00954F2F">
              <w:rPr>
                <w:color w:val="0D0D0D"/>
                <w:sz w:val="20"/>
                <w:szCs w:val="20"/>
              </w:rPr>
              <w:t>methodology</w:t>
            </w:r>
            <w:proofErr w:type="spellEnd"/>
            <w:r w:rsidRPr="00954F2F">
              <w:rPr>
                <w:color w:val="0D0D0D"/>
                <w:sz w:val="20"/>
                <w:szCs w:val="20"/>
              </w:rPr>
              <w:t xml:space="preserve"> but </w:t>
            </w:r>
            <w:proofErr w:type="spellStart"/>
            <w:r w:rsidRPr="00954F2F">
              <w:rPr>
                <w:color w:val="0D0D0D"/>
                <w:sz w:val="20"/>
                <w:szCs w:val="20"/>
              </w:rPr>
              <w:t>rather</w:t>
            </w:r>
            <w:proofErr w:type="spellEnd"/>
            <w:r w:rsidRPr="00954F2F">
              <w:rPr>
                <w:color w:val="0D0D0D"/>
                <w:sz w:val="20"/>
                <w:szCs w:val="20"/>
              </w:rPr>
              <w:t xml:space="preserve"> </w:t>
            </w:r>
            <w:proofErr w:type="spellStart"/>
            <w:r w:rsidRPr="00954F2F">
              <w:rPr>
                <w:color w:val="0D0D0D"/>
                <w:sz w:val="20"/>
                <w:szCs w:val="20"/>
              </w:rPr>
              <w:t>pointed</w:t>
            </w:r>
            <w:proofErr w:type="spellEnd"/>
            <w:r w:rsidRPr="00954F2F">
              <w:rPr>
                <w:color w:val="0D0D0D"/>
                <w:sz w:val="20"/>
                <w:szCs w:val="20"/>
              </w:rPr>
              <w:t xml:space="preserve"> to the use of </w:t>
            </w:r>
            <w:proofErr w:type="spellStart"/>
            <w:r w:rsidRPr="00954F2F">
              <w:rPr>
                <w:color w:val="0D0D0D"/>
                <w:sz w:val="20"/>
                <w:szCs w:val="20"/>
              </w:rPr>
              <w:t>methodologies</w:t>
            </w:r>
            <w:proofErr w:type="spellEnd"/>
            <w:r w:rsidRPr="00954F2F">
              <w:rPr>
                <w:color w:val="0D0D0D"/>
                <w:sz w:val="20"/>
                <w:szCs w:val="20"/>
              </w:rPr>
              <w:t xml:space="preserve"> in </w:t>
            </w:r>
            <w:proofErr w:type="spellStart"/>
            <w:r w:rsidRPr="00954F2F">
              <w:rPr>
                <w:color w:val="0D0D0D"/>
                <w:sz w:val="20"/>
                <w:szCs w:val="20"/>
              </w:rPr>
              <w:t>some</w:t>
            </w:r>
            <w:proofErr w:type="spellEnd"/>
            <w:r w:rsidRPr="00954F2F">
              <w:rPr>
                <w:color w:val="0D0D0D"/>
                <w:sz w:val="20"/>
                <w:szCs w:val="20"/>
              </w:rPr>
              <w:t xml:space="preserve"> </w:t>
            </w:r>
            <w:proofErr w:type="spellStart"/>
            <w:r w:rsidRPr="00954F2F">
              <w:rPr>
                <w:color w:val="0D0D0D"/>
                <w:sz w:val="20"/>
                <w:szCs w:val="20"/>
              </w:rPr>
              <w:t>prior</w:t>
            </w:r>
            <w:proofErr w:type="spellEnd"/>
            <w:r w:rsidRPr="00954F2F">
              <w:rPr>
                <w:color w:val="0D0D0D"/>
                <w:sz w:val="20"/>
                <w:szCs w:val="20"/>
              </w:rPr>
              <w:t xml:space="preserve"> </w:t>
            </w:r>
            <w:proofErr w:type="spellStart"/>
            <w:r w:rsidRPr="00954F2F">
              <w:rPr>
                <w:color w:val="0D0D0D"/>
                <w:sz w:val="20"/>
                <w:szCs w:val="20"/>
              </w:rPr>
              <w:t>studies</w:t>
            </w:r>
            <w:proofErr w:type="spellEnd"/>
            <w:r w:rsidRPr="00954F2F">
              <w:rPr>
                <w:color w:val="0D0D0D"/>
                <w:sz w:val="20"/>
                <w:szCs w:val="20"/>
              </w:rPr>
              <w:t xml:space="preserve"> (</w:t>
            </w:r>
            <w:proofErr w:type="spellStart"/>
            <w:r w:rsidRPr="00954F2F">
              <w:rPr>
                <w:color w:val="0D0D0D"/>
                <w:sz w:val="20"/>
                <w:szCs w:val="20"/>
              </w:rPr>
              <w:t>referring</w:t>
            </w:r>
            <w:proofErr w:type="spellEnd"/>
            <w:r w:rsidRPr="00954F2F">
              <w:rPr>
                <w:color w:val="0D0D0D"/>
                <w:sz w:val="20"/>
                <w:szCs w:val="20"/>
              </w:rPr>
              <w:t xml:space="preserve"> to </w:t>
            </w:r>
            <w:proofErr w:type="spellStart"/>
            <w:r w:rsidRPr="00954F2F">
              <w:rPr>
                <w:color w:val="0D0D0D"/>
                <w:sz w:val="20"/>
                <w:szCs w:val="20"/>
              </w:rPr>
              <w:t>irrelevant</w:t>
            </w:r>
            <w:proofErr w:type="spellEnd"/>
            <w:r w:rsidRPr="00954F2F">
              <w:rPr>
                <w:color w:val="0D0D0D"/>
                <w:sz w:val="20"/>
                <w:szCs w:val="20"/>
              </w:rPr>
              <w:t xml:space="preserve"> SRD-</w:t>
            </w:r>
            <w:proofErr w:type="spellStart"/>
            <w:r w:rsidRPr="00954F2F">
              <w:rPr>
                <w:color w:val="0D0D0D"/>
                <w:sz w:val="20"/>
                <w:szCs w:val="20"/>
              </w:rPr>
              <w:t>studies</w:t>
            </w:r>
            <w:proofErr w:type="spellEnd"/>
            <w:r w:rsidRPr="00954F2F">
              <w:rPr>
                <w:color w:val="0D0D0D"/>
                <w:sz w:val="20"/>
                <w:szCs w:val="20"/>
              </w:rPr>
              <w:t xml:space="preserve"> and a DECT </w:t>
            </w:r>
            <w:proofErr w:type="spellStart"/>
            <w:r w:rsidRPr="00954F2F">
              <w:rPr>
                <w:color w:val="0D0D0D"/>
                <w:sz w:val="20"/>
                <w:szCs w:val="20"/>
              </w:rPr>
              <w:t>study</w:t>
            </w:r>
            <w:proofErr w:type="spellEnd"/>
            <w:r w:rsidRPr="00954F2F">
              <w:rPr>
                <w:color w:val="0D0D0D"/>
                <w:sz w:val="20"/>
                <w:szCs w:val="20"/>
              </w:rPr>
              <w:t xml:space="preserve"> </w:t>
            </w:r>
            <w:proofErr w:type="spellStart"/>
            <w:r w:rsidRPr="00954F2F">
              <w:rPr>
                <w:color w:val="0D0D0D"/>
                <w:sz w:val="20"/>
                <w:szCs w:val="20"/>
              </w:rPr>
              <w:t>from</w:t>
            </w:r>
            <w:proofErr w:type="spellEnd"/>
            <w:r w:rsidRPr="00954F2F">
              <w:rPr>
                <w:color w:val="0D0D0D"/>
                <w:sz w:val="20"/>
                <w:szCs w:val="20"/>
              </w:rPr>
              <w:t xml:space="preserve"> 2004). </w:t>
            </w:r>
          </w:p>
          <w:p w14:paraId="28C9C974" w14:textId="3F8C4DD0" w:rsidR="00605BAA" w:rsidRPr="009B309D" w:rsidRDefault="00605BAA" w:rsidP="00605BAA">
            <w:pPr>
              <w:spacing w:before="20" w:after="20"/>
              <w:rPr>
                <w:sz w:val="16"/>
                <w:szCs w:val="16"/>
                <w:lang w:val="en-US"/>
              </w:rPr>
            </w:pPr>
            <w:r w:rsidRPr="00954F2F">
              <w:rPr>
                <w:color w:val="0D0D0D"/>
                <w:szCs w:val="20"/>
              </w:rPr>
              <w:t>Despite its limited impact on the overall conclusions of the report, Sweden stresses the importance for the ECC to maintain a standard of quality control. Consequently, Sweden asserts the significance of withholding the study from publication in an official ECC Report</w:t>
            </w:r>
          </w:p>
        </w:tc>
        <w:tc>
          <w:tcPr>
            <w:tcW w:w="4820" w:type="dxa"/>
          </w:tcPr>
          <w:p w14:paraId="604240FA" w14:textId="0491EC93" w:rsidR="00605BAA" w:rsidRDefault="00605BAA" w:rsidP="00605BAA">
            <w:pPr>
              <w:spacing w:before="20" w:after="20"/>
              <w:rPr>
                <w:sz w:val="16"/>
                <w:szCs w:val="16"/>
              </w:rPr>
            </w:pPr>
            <w:r w:rsidRPr="00E26A0F">
              <w:t>Do not include the study “Between DECT-2020 NR and MFCN below 3.8”</w:t>
            </w:r>
          </w:p>
        </w:tc>
        <w:tc>
          <w:tcPr>
            <w:tcW w:w="1843" w:type="dxa"/>
          </w:tcPr>
          <w:p w14:paraId="68C3AEDA" w14:textId="77777777" w:rsidR="00605BAA" w:rsidRDefault="00605BAA" w:rsidP="00605BAA">
            <w:pPr>
              <w:spacing w:before="20" w:after="20"/>
              <w:rPr>
                <w:sz w:val="16"/>
                <w:szCs w:val="16"/>
              </w:rPr>
            </w:pPr>
          </w:p>
        </w:tc>
      </w:tr>
      <w:tr w:rsidR="00605BAA" w14:paraId="19919D27" w14:textId="77777777" w:rsidTr="00B0495E">
        <w:trPr>
          <w:cantSplit/>
          <w:trHeight w:val="658"/>
          <w:tblHeader/>
        </w:trPr>
        <w:tc>
          <w:tcPr>
            <w:tcW w:w="1042" w:type="dxa"/>
          </w:tcPr>
          <w:p w14:paraId="49EAE3AF" w14:textId="68695184" w:rsidR="00605BAA" w:rsidRDefault="00605BAA" w:rsidP="00605BAA">
            <w:pPr>
              <w:keepLines/>
              <w:spacing w:before="20" w:after="20"/>
              <w:rPr>
                <w:sz w:val="16"/>
                <w:szCs w:val="16"/>
                <w:lang w:val="en-US"/>
              </w:rPr>
            </w:pPr>
            <w:r>
              <w:rPr>
                <w:rFonts w:cs="Arial"/>
                <w:sz w:val="18"/>
                <w:szCs w:val="18"/>
              </w:rPr>
              <w:t>SWE21 – SWE24</w:t>
            </w:r>
          </w:p>
        </w:tc>
        <w:tc>
          <w:tcPr>
            <w:tcW w:w="1224" w:type="dxa"/>
          </w:tcPr>
          <w:p w14:paraId="532D9281" w14:textId="2B691324" w:rsidR="00605BAA" w:rsidRDefault="00605BAA" w:rsidP="00605BAA">
            <w:pPr>
              <w:keepLines/>
              <w:spacing w:before="20" w:after="20"/>
              <w:rPr>
                <w:sz w:val="16"/>
                <w:szCs w:val="16"/>
                <w:lang w:val="en-US"/>
              </w:rPr>
            </w:pPr>
            <w:r>
              <w:rPr>
                <w:rFonts w:cs="Arial"/>
                <w:sz w:val="16"/>
                <w:szCs w:val="16"/>
              </w:rPr>
              <w:t>7.2</w:t>
            </w:r>
          </w:p>
        </w:tc>
        <w:tc>
          <w:tcPr>
            <w:tcW w:w="1276" w:type="dxa"/>
          </w:tcPr>
          <w:p w14:paraId="165A4837" w14:textId="77777777" w:rsidR="00605BAA" w:rsidRDefault="00605BAA" w:rsidP="00605BAA">
            <w:pPr>
              <w:keepLines/>
              <w:spacing w:before="20" w:after="20"/>
              <w:rPr>
                <w:sz w:val="16"/>
                <w:szCs w:val="16"/>
                <w:lang w:val="en-US"/>
              </w:rPr>
            </w:pPr>
          </w:p>
        </w:tc>
        <w:tc>
          <w:tcPr>
            <w:tcW w:w="1355" w:type="dxa"/>
          </w:tcPr>
          <w:p w14:paraId="2091284B" w14:textId="77777777" w:rsidR="00605BAA" w:rsidRDefault="00605BAA" w:rsidP="00605BAA">
            <w:pPr>
              <w:keepLines/>
              <w:spacing w:before="20" w:after="20"/>
              <w:rPr>
                <w:sz w:val="16"/>
                <w:szCs w:val="16"/>
                <w:lang w:val="en-US"/>
              </w:rPr>
            </w:pPr>
          </w:p>
        </w:tc>
        <w:tc>
          <w:tcPr>
            <w:tcW w:w="4111" w:type="dxa"/>
          </w:tcPr>
          <w:p w14:paraId="7BC39591" w14:textId="79100BEA" w:rsidR="00605BAA" w:rsidRDefault="00605BAA" w:rsidP="00605BAA">
            <w:pPr>
              <w:spacing w:before="20" w:after="20"/>
              <w:rPr>
                <w:sz w:val="16"/>
                <w:szCs w:val="16"/>
                <w:lang w:val="en-US"/>
              </w:rPr>
            </w:pPr>
            <w:r w:rsidRPr="00954F2F">
              <w:rPr>
                <w:szCs w:val="20"/>
              </w:rPr>
              <w:t>If ECC do decide to keep this study, Sweden proposes the changes SWE22 - SWE 25</w:t>
            </w:r>
          </w:p>
        </w:tc>
        <w:tc>
          <w:tcPr>
            <w:tcW w:w="4820" w:type="dxa"/>
          </w:tcPr>
          <w:p w14:paraId="194DD117" w14:textId="77A606EA" w:rsidR="00605BAA" w:rsidRPr="009B309D" w:rsidRDefault="00605BAA" w:rsidP="00605BAA">
            <w:pPr>
              <w:spacing w:before="20" w:after="20"/>
              <w:rPr>
                <w:sz w:val="16"/>
                <w:szCs w:val="16"/>
              </w:rPr>
            </w:pPr>
            <w:r w:rsidRPr="00E26A0F">
              <w:t>See Annex</w:t>
            </w:r>
          </w:p>
        </w:tc>
        <w:tc>
          <w:tcPr>
            <w:tcW w:w="1843" w:type="dxa"/>
          </w:tcPr>
          <w:p w14:paraId="595B2B1B" w14:textId="77777777" w:rsidR="00605BAA" w:rsidRPr="009B309D" w:rsidRDefault="00605BAA" w:rsidP="00605BAA">
            <w:pPr>
              <w:spacing w:before="20" w:after="20"/>
              <w:rPr>
                <w:sz w:val="16"/>
                <w:szCs w:val="16"/>
              </w:rPr>
            </w:pPr>
          </w:p>
        </w:tc>
      </w:tr>
      <w:tr w:rsidR="00605BAA" w14:paraId="3A6B261C" w14:textId="77777777" w:rsidTr="00B0495E">
        <w:trPr>
          <w:cantSplit/>
          <w:trHeight w:val="658"/>
          <w:tblHeader/>
        </w:trPr>
        <w:tc>
          <w:tcPr>
            <w:tcW w:w="1042" w:type="dxa"/>
          </w:tcPr>
          <w:p w14:paraId="3C7FB569" w14:textId="254EF622" w:rsidR="00605BAA" w:rsidRDefault="00605BAA" w:rsidP="00605BAA">
            <w:pPr>
              <w:keepLines/>
              <w:spacing w:before="20" w:after="20"/>
              <w:rPr>
                <w:sz w:val="16"/>
                <w:szCs w:val="16"/>
                <w:lang w:val="en-US"/>
              </w:rPr>
            </w:pPr>
            <w:r>
              <w:rPr>
                <w:rFonts w:cs="Arial"/>
                <w:sz w:val="16"/>
                <w:szCs w:val="16"/>
              </w:rPr>
              <w:lastRenderedPageBreak/>
              <w:t>DF/24</w:t>
            </w:r>
          </w:p>
        </w:tc>
        <w:tc>
          <w:tcPr>
            <w:tcW w:w="1224" w:type="dxa"/>
          </w:tcPr>
          <w:p w14:paraId="0A5F56B0" w14:textId="61453630" w:rsidR="00605BAA" w:rsidRDefault="00605BAA" w:rsidP="00605BAA">
            <w:pPr>
              <w:keepLines/>
              <w:spacing w:before="20" w:after="20"/>
              <w:rPr>
                <w:sz w:val="16"/>
                <w:szCs w:val="16"/>
                <w:lang w:val="en-US"/>
              </w:rPr>
            </w:pPr>
            <w:r>
              <w:rPr>
                <w:rFonts w:cs="Arial"/>
                <w:sz w:val="16"/>
                <w:szCs w:val="16"/>
              </w:rPr>
              <w:t>7.2.1</w:t>
            </w:r>
          </w:p>
        </w:tc>
        <w:tc>
          <w:tcPr>
            <w:tcW w:w="1276" w:type="dxa"/>
          </w:tcPr>
          <w:p w14:paraId="068D53BD" w14:textId="373CC659" w:rsidR="00605BAA" w:rsidRDefault="00605BAA" w:rsidP="00605BAA">
            <w:pPr>
              <w:keepLines/>
              <w:spacing w:before="20" w:after="20"/>
              <w:rPr>
                <w:sz w:val="16"/>
                <w:szCs w:val="16"/>
                <w:lang w:val="en-US"/>
              </w:rPr>
            </w:pPr>
            <w:r>
              <w:rPr>
                <w:rFonts w:cs="Arial"/>
                <w:sz w:val="16"/>
                <w:szCs w:val="16"/>
              </w:rPr>
              <w:t>1</w:t>
            </w:r>
            <w:r w:rsidRPr="001949D7">
              <w:rPr>
                <w:rFonts w:cs="Arial"/>
                <w:sz w:val="16"/>
                <w:szCs w:val="16"/>
                <w:vertAlign w:val="superscript"/>
              </w:rPr>
              <w:t>st</w:t>
            </w:r>
            <w:r>
              <w:rPr>
                <w:rFonts w:cs="Arial"/>
                <w:sz w:val="16"/>
                <w:szCs w:val="16"/>
              </w:rPr>
              <w:t xml:space="preserve"> para</w:t>
            </w:r>
          </w:p>
        </w:tc>
        <w:tc>
          <w:tcPr>
            <w:tcW w:w="1355" w:type="dxa"/>
          </w:tcPr>
          <w:p w14:paraId="76D23D2B" w14:textId="3192284A" w:rsidR="00605BAA" w:rsidRDefault="00605BAA" w:rsidP="00605BAA">
            <w:pPr>
              <w:keepLines/>
              <w:spacing w:before="20" w:after="20"/>
              <w:rPr>
                <w:sz w:val="16"/>
                <w:szCs w:val="16"/>
                <w:lang w:val="en-US"/>
              </w:rPr>
            </w:pPr>
            <w:r>
              <w:rPr>
                <w:rFonts w:cs="Arial"/>
                <w:sz w:val="16"/>
                <w:szCs w:val="16"/>
              </w:rPr>
              <w:t>Edit</w:t>
            </w:r>
          </w:p>
        </w:tc>
        <w:tc>
          <w:tcPr>
            <w:tcW w:w="4111" w:type="dxa"/>
          </w:tcPr>
          <w:p w14:paraId="7A818DB5" w14:textId="4F205E32" w:rsidR="00605BAA" w:rsidRDefault="00605BAA" w:rsidP="00605BAA">
            <w:pPr>
              <w:spacing w:before="20" w:after="20"/>
              <w:rPr>
                <w:sz w:val="16"/>
                <w:szCs w:val="16"/>
                <w:lang w:val="en-US"/>
              </w:rPr>
            </w:pPr>
            <w:r>
              <w:rPr>
                <w:rFonts w:cs="Arial"/>
                <w:sz w:val="16"/>
                <w:szCs w:val="16"/>
              </w:rPr>
              <w:t>Editorial to improve text</w:t>
            </w:r>
          </w:p>
        </w:tc>
        <w:tc>
          <w:tcPr>
            <w:tcW w:w="4820" w:type="dxa"/>
          </w:tcPr>
          <w:p w14:paraId="572658F5" w14:textId="27CA90A9" w:rsidR="00605BAA" w:rsidRPr="009B309D" w:rsidRDefault="00605BAA" w:rsidP="00605BAA">
            <w:pPr>
              <w:spacing w:before="20" w:after="20"/>
              <w:rPr>
                <w:sz w:val="16"/>
                <w:szCs w:val="16"/>
              </w:rPr>
            </w:pPr>
            <w:r w:rsidRPr="002E029C">
              <w:rPr>
                <w:rFonts w:cs="Arial"/>
                <w:sz w:val="16"/>
                <w:szCs w:val="16"/>
              </w:rPr>
              <w:t>This analysis adopts a Monte Carlo approach to assess the risk, from a statistical basis, of interference into MFCN on the basis that the location of MFCN base stations may not be known</w:t>
            </w:r>
            <w:ins w:id="737" w:author="Sennheiser" w:date="2024-04-16T19:38:00Z">
              <w:r w:rsidRPr="002E029C">
                <w:rPr>
                  <w:rFonts w:cs="Arial"/>
                  <w:sz w:val="16"/>
                  <w:szCs w:val="16"/>
                </w:rPr>
                <w:t xml:space="preserve"> </w:t>
              </w:r>
            </w:ins>
            <w:ins w:id="738" w:author="DECT Forum" w:date="2024-04-18T18:27:00Z">
              <w:r w:rsidRPr="002E029C">
                <w:rPr>
                  <w:rFonts w:cs="Arial"/>
                  <w:sz w:val="16"/>
                  <w:szCs w:val="16"/>
                </w:rPr>
                <w:t>i.e.no geographical separation distance between WBB LMP and MFCN can be assumed</w:t>
              </w:r>
            </w:ins>
            <w:r w:rsidRPr="002E029C">
              <w:rPr>
                <w:rFonts w:cs="Arial"/>
                <w:sz w:val="16"/>
                <w:szCs w:val="16"/>
              </w:rPr>
              <w:t>.</w:t>
            </w:r>
          </w:p>
        </w:tc>
        <w:tc>
          <w:tcPr>
            <w:tcW w:w="1843" w:type="dxa"/>
          </w:tcPr>
          <w:p w14:paraId="752F80BF" w14:textId="77777777" w:rsidR="00605BAA" w:rsidRPr="009B309D" w:rsidRDefault="00605BAA" w:rsidP="00605BAA">
            <w:pPr>
              <w:spacing w:before="20" w:after="20"/>
              <w:rPr>
                <w:sz w:val="16"/>
                <w:szCs w:val="16"/>
              </w:rPr>
            </w:pPr>
          </w:p>
        </w:tc>
      </w:tr>
      <w:tr w:rsidR="00605BAA" w14:paraId="4DBD4286" w14:textId="77777777" w:rsidTr="00B0495E">
        <w:trPr>
          <w:cantSplit/>
          <w:trHeight w:val="658"/>
          <w:tblHeader/>
        </w:trPr>
        <w:tc>
          <w:tcPr>
            <w:tcW w:w="1042" w:type="dxa"/>
          </w:tcPr>
          <w:p w14:paraId="5732C31E" w14:textId="4CF9CC39" w:rsidR="00605BAA" w:rsidRDefault="00605BAA" w:rsidP="00605BAA">
            <w:pPr>
              <w:keepLines/>
              <w:spacing w:before="20" w:after="20"/>
              <w:rPr>
                <w:sz w:val="16"/>
                <w:szCs w:val="16"/>
                <w:lang w:val="en-US"/>
              </w:rPr>
            </w:pPr>
            <w:r>
              <w:rPr>
                <w:rFonts w:cs="Arial"/>
                <w:sz w:val="16"/>
                <w:szCs w:val="16"/>
              </w:rPr>
              <w:t>DF/25</w:t>
            </w:r>
          </w:p>
        </w:tc>
        <w:tc>
          <w:tcPr>
            <w:tcW w:w="1224" w:type="dxa"/>
          </w:tcPr>
          <w:p w14:paraId="51743043" w14:textId="261C89C4" w:rsidR="00605BAA" w:rsidRDefault="00605BAA" w:rsidP="00605BAA">
            <w:pPr>
              <w:keepLines/>
              <w:spacing w:before="20" w:after="20"/>
              <w:rPr>
                <w:sz w:val="16"/>
                <w:szCs w:val="16"/>
                <w:lang w:val="en-US"/>
              </w:rPr>
            </w:pPr>
            <w:r>
              <w:rPr>
                <w:rFonts w:cs="Arial"/>
                <w:sz w:val="16"/>
                <w:szCs w:val="16"/>
              </w:rPr>
              <w:t>7.2.1</w:t>
            </w:r>
          </w:p>
        </w:tc>
        <w:tc>
          <w:tcPr>
            <w:tcW w:w="1276" w:type="dxa"/>
          </w:tcPr>
          <w:p w14:paraId="716C566D" w14:textId="2FDDDCA0" w:rsidR="00605BAA" w:rsidRDefault="00605BAA" w:rsidP="00605BAA">
            <w:pPr>
              <w:keepLines/>
              <w:spacing w:before="20" w:after="20"/>
              <w:rPr>
                <w:sz w:val="16"/>
                <w:szCs w:val="16"/>
                <w:lang w:val="en-US"/>
              </w:rPr>
            </w:pPr>
            <w:r>
              <w:rPr>
                <w:rFonts w:cs="Arial"/>
                <w:sz w:val="16"/>
                <w:szCs w:val="16"/>
              </w:rPr>
              <w:t>2</w:t>
            </w:r>
            <w:r w:rsidRPr="002E029C">
              <w:rPr>
                <w:rFonts w:cs="Arial"/>
                <w:sz w:val="16"/>
                <w:szCs w:val="16"/>
                <w:vertAlign w:val="superscript"/>
              </w:rPr>
              <w:t>nd</w:t>
            </w:r>
            <w:r>
              <w:rPr>
                <w:rFonts w:cs="Arial"/>
                <w:sz w:val="16"/>
                <w:szCs w:val="16"/>
              </w:rPr>
              <w:t xml:space="preserve"> para</w:t>
            </w:r>
          </w:p>
        </w:tc>
        <w:tc>
          <w:tcPr>
            <w:tcW w:w="1355" w:type="dxa"/>
          </w:tcPr>
          <w:p w14:paraId="643C7680" w14:textId="6D65B758" w:rsidR="00605BAA" w:rsidRDefault="00605BAA" w:rsidP="00605BAA">
            <w:pPr>
              <w:keepLines/>
              <w:spacing w:before="20" w:after="20"/>
              <w:rPr>
                <w:sz w:val="16"/>
                <w:szCs w:val="16"/>
                <w:lang w:val="en-US"/>
              </w:rPr>
            </w:pPr>
            <w:r>
              <w:rPr>
                <w:rFonts w:cs="Arial"/>
                <w:sz w:val="16"/>
                <w:szCs w:val="16"/>
              </w:rPr>
              <w:t>Edit</w:t>
            </w:r>
          </w:p>
        </w:tc>
        <w:tc>
          <w:tcPr>
            <w:tcW w:w="4111" w:type="dxa"/>
          </w:tcPr>
          <w:p w14:paraId="7E9B03B5" w14:textId="7237A746" w:rsidR="00605BAA" w:rsidRDefault="00605BAA" w:rsidP="00605BAA">
            <w:pPr>
              <w:spacing w:before="20" w:after="20"/>
              <w:rPr>
                <w:sz w:val="16"/>
                <w:szCs w:val="16"/>
                <w:lang w:val="en-US"/>
              </w:rPr>
            </w:pPr>
            <w:r>
              <w:rPr>
                <w:rFonts w:cs="Arial"/>
                <w:sz w:val="16"/>
                <w:szCs w:val="16"/>
              </w:rPr>
              <w:t>Editorial to improve text</w:t>
            </w:r>
          </w:p>
        </w:tc>
        <w:tc>
          <w:tcPr>
            <w:tcW w:w="4820" w:type="dxa"/>
          </w:tcPr>
          <w:p w14:paraId="1BEA3696" w14:textId="5C190F74" w:rsidR="00605BAA" w:rsidRPr="009B309D" w:rsidRDefault="00605BAA" w:rsidP="00605BAA">
            <w:pPr>
              <w:spacing w:before="20" w:after="20"/>
              <w:rPr>
                <w:sz w:val="16"/>
                <w:szCs w:val="16"/>
              </w:rPr>
            </w:pPr>
            <w:r w:rsidRPr="00C14A04">
              <w:rPr>
                <w:rFonts w:cs="Arial"/>
                <w:sz w:val="16"/>
                <w:szCs w:val="16"/>
              </w:rPr>
              <w:t xml:space="preserve">The analysis </w:t>
            </w:r>
            <w:del w:id="739" w:author="DECT Forum" w:date="2024-04-18T18:27:00Z">
              <w:r w:rsidRPr="00C14A04" w:rsidDel="002C0842">
                <w:rPr>
                  <w:rFonts w:cs="Arial"/>
                  <w:sz w:val="16"/>
                  <w:szCs w:val="16"/>
                </w:rPr>
                <w:delText xml:space="preserve">applied </w:delText>
              </w:r>
            </w:del>
            <w:ins w:id="740" w:author="DECT Forum" w:date="2024-04-18T18:27:00Z">
              <w:r w:rsidRPr="00C14A04">
                <w:rPr>
                  <w:rFonts w:cs="Arial"/>
                  <w:sz w:val="16"/>
                  <w:szCs w:val="16"/>
                </w:rPr>
                <w:t xml:space="preserve">applies </w:t>
              </w:r>
            </w:ins>
            <w:r w:rsidRPr="00C14A04">
              <w:rPr>
                <w:rFonts w:cs="Arial"/>
                <w:sz w:val="16"/>
                <w:szCs w:val="16"/>
              </w:rPr>
              <w:t xml:space="preserve">the agreed technical and propagation parameters and the protection requirements for the MFCN base station receiver. Net Filter Discrimination </w:t>
            </w:r>
            <w:del w:id="741" w:author="DECT Forum" w:date="2024-04-18T18:27:00Z">
              <w:r w:rsidRPr="00C14A04" w:rsidDel="00AC13B7">
                <w:rPr>
                  <w:rFonts w:cs="Arial"/>
                  <w:sz w:val="16"/>
                  <w:szCs w:val="16"/>
                </w:rPr>
                <w:delText xml:space="preserve">was </w:delText>
              </w:r>
            </w:del>
            <w:ins w:id="742" w:author="DECT Forum" w:date="2024-04-18T18:27:00Z">
              <w:r w:rsidRPr="00C14A04">
                <w:rPr>
                  <w:rFonts w:cs="Arial"/>
                  <w:sz w:val="16"/>
                  <w:szCs w:val="16"/>
                </w:rPr>
                <w:t xml:space="preserve">is </w:t>
              </w:r>
            </w:ins>
            <w:r w:rsidRPr="00C14A04">
              <w:rPr>
                <w:rFonts w:cs="Arial"/>
                <w:sz w:val="16"/>
                <w:szCs w:val="16"/>
              </w:rPr>
              <w:t xml:space="preserve">used to combine the DECT-2020 NR transmitter spectrum emission mask </w:t>
            </w:r>
            <w:ins w:id="743" w:author="DECT Forum" w:date="2024-04-18T18:27:00Z">
              <w:r w:rsidRPr="00C14A04">
                <w:rPr>
                  <w:rFonts w:cs="Arial"/>
                  <w:sz w:val="16"/>
                  <w:szCs w:val="16"/>
                </w:rPr>
                <w:t xml:space="preserve">(from Table 14) </w:t>
              </w:r>
            </w:ins>
            <w:r w:rsidRPr="00C14A04">
              <w:rPr>
                <w:rFonts w:cs="Arial"/>
                <w:sz w:val="16"/>
                <w:szCs w:val="16"/>
              </w:rPr>
              <w:t>and MFCN receiver mask (based on values taken from the relevant parameters in this report</w:t>
            </w:r>
            <w:ins w:id="744" w:author="DECT Forum" w:date="2024-04-18T18:28:00Z">
              <w:r w:rsidRPr="00C14A04">
                <w:rPr>
                  <w:rFonts w:cs="Arial"/>
                  <w:sz w:val="16"/>
                  <w:szCs w:val="16"/>
                </w:rPr>
                <w:t xml:space="preserve"> from Table 25</w:t>
              </w:r>
            </w:ins>
            <w:r w:rsidRPr="00C14A04">
              <w:rPr>
                <w:rFonts w:cs="Arial"/>
                <w:sz w:val="16"/>
                <w:szCs w:val="16"/>
              </w:rPr>
              <w:t>) into an NFD value</w:t>
            </w:r>
          </w:p>
        </w:tc>
        <w:tc>
          <w:tcPr>
            <w:tcW w:w="1843" w:type="dxa"/>
          </w:tcPr>
          <w:p w14:paraId="033CC77A" w14:textId="77777777" w:rsidR="00605BAA" w:rsidRPr="009B309D" w:rsidRDefault="00605BAA" w:rsidP="00605BAA">
            <w:pPr>
              <w:spacing w:before="20" w:after="20"/>
              <w:rPr>
                <w:sz w:val="16"/>
                <w:szCs w:val="16"/>
              </w:rPr>
            </w:pPr>
          </w:p>
        </w:tc>
      </w:tr>
      <w:tr w:rsidR="00605BAA" w14:paraId="5D4D0B61" w14:textId="00705C6B" w:rsidTr="00B0495E">
        <w:trPr>
          <w:cantSplit/>
          <w:trHeight w:val="658"/>
          <w:tblHeader/>
        </w:trPr>
        <w:tc>
          <w:tcPr>
            <w:tcW w:w="1042" w:type="dxa"/>
          </w:tcPr>
          <w:p w14:paraId="60EEC324" w14:textId="77777777" w:rsidR="00605BAA" w:rsidRDefault="00605BAA" w:rsidP="00605BAA">
            <w:pPr>
              <w:keepLines/>
              <w:spacing w:before="20" w:after="20"/>
              <w:rPr>
                <w:sz w:val="16"/>
                <w:szCs w:val="16"/>
                <w:lang w:val="en-US"/>
              </w:rPr>
            </w:pPr>
            <w:r>
              <w:rPr>
                <w:sz w:val="16"/>
                <w:szCs w:val="16"/>
                <w:lang w:val="en-US"/>
              </w:rPr>
              <w:t>D/81</w:t>
            </w:r>
          </w:p>
        </w:tc>
        <w:tc>
          <w:tcPr>
            <w:tcW w:w="1224" w:type="dxa"/>
          </w:tcPr>
          <w:p w14:paraId="42C12CC5" w14:textId="77777777" w:rsidR="00605BAA" w:rsidRDefault="00605BAA" w:rsidP="00605BAA">
            <w:pPr>
              <w:keepLines/>
              <w:spacing w:before="20" w:after="20"/>
              <w:rPr>
                <w:sz w:val="16"/>
                <w:szCs w:val="16"/>
                <w:lang w:val="en-US"/>
              </w:rPr>
            </w:pPr>
            <w:r>
              <w:rPr>
                <w:sz w:val="16"/>
                <w:szCs w:val="16"/>
                <w:lang w:val="en-US"/>
              </w:rPr>
              <w:t>Page 64, 7.2.1 Summary</w:t>
            </w:r>
          </w:p>
        </w:tc>
        <w:tc>
          <w:tcPr>
            <w:tcW w:w="1276" w:type="dxa"/>
          </w:tcPr>
          <w:p w14:paraId="07DF629A" w14:textId="77777777" w:rsidR="00605BAA" w:rsidRDefault="00605BAA" w:rsidP="00605BAA">
            <w:pPr>
              <w:keepLines/>
              <w:spacing w:before="20" w:after="20"/>
              <w:rPr>
                <w:sz w:val="16"/>
                <w:szCs w:val="16"/>
                <w:lang w:val="en-US"/>
              </w:rPr>
            </w:pPr>
            <w:r>
              <w:rPr>
                <w:sz w:val="16"/>
                <w:szCs w:val="16"/>
                <w:lang w:val="en-US"/>
              </w:rPr>
              <w:t>2</w:t>
            </w:r>
            <w:r w:rsidRPr="009B309D">
              <w:rPr>
                <w:sz w:val="16"/>
                <w:szCs w:val="16"/>
                <w:vertAlign w:val="superscript"/>
                <w:lang w:val="en-US"/>
              </w:rPr>
              <w:t>nd</w:t>
            </w:r>
            <w:r>
              <w:rPr>
                <w:sz w:val="16"/>
                <w:szCs w:val="16"/>
                <w:lang w:val="en-US"/>
              </w:rPr>
              <w:t xml:space="preserve"> para, last sentence</w:t>
            </w:r>
          </w:p>
        </w:tc>
        <w:tc>
          <w:tcPr>
            <w:tcW w:w="1355" w:type="dxa"/>
          </w:tcPr>
          <w:p w14:paraId="1FD66A0A" w14:textId="77777777" w:rsidR="00605BAA" w:rsidRDefault="00605BAA" w:rsidP="00605BAA">
            <w:pPr>
              <w:keepLines/>
              <w:spacing w:before="20" w:after="20"/>
              <w:rPr>
                <w:sz w:val="16"/>
                <w:szCs w:val="16"/>
                <w:lang w:val="en-US"/>
              </w:rPr>
            </w:pPr>
            <w:r>
              <w:rPr>
                <w:sz w:val="16"/>
                <w:szCs w:val="16"/>
                <w:lang w:val="en-US"/>
              </w:rPr>
              <w:t>Grammar/editorial</w:t>
            </w:r>
          </w:p>
        </w:tc>
        <w:tc>
          <w:tcPr>
            <w:tcW w:w="4111" w:type="dxa"/>
          </w:tcPr>
          <w:p w14:paraId="7FAECF08" w14:textId="77777777" w:rsidR="00605BAA" w:rsidRDefault="00605BAA" w:rsidP="00605BAA">
            <w:pPr>
              <w:spacing w:before="20" w:after="20"/>
              <w:rPr>
                <w:sz w:val="16"/>
                <w:szCs w:val="16"/>
                <w:lang w:val="en-US"/>
              </w:rPr>
            </w:pPr>
            <w:proofErr w:type="spellStart"/>
            <w:r>
              <w:rPr>
                <w:sz w:val="16"/>
                <w:szCs w:val="16"/>
                <w:lang w:val="en-US"/>
              </w:rPr>
              <w:t>sustantive</w:t>
            </w:r>
            <w:proofErr w:type="spellEnd"/>
            <w:r>
              <w:rPr>
                <w:sz w:val="16"/>
                <w:szCs w:val="16"/>
                <w:lang w:val="en-US"/>
              </w:rPr>
              <w:t>/nouns</w:t>
            </w:r>
          </w:p>
        </w:tc>
        <w:tc>
          <w:tcPr>
            <w:tcW w:w="4820" w:type="dxa"/>
          </w:tcPr>
          <w:p w14:paraId="48C58A07" w14:textId="2DFB9C35" w:rsidR="00605BAA" w:rsidRDefault="00605BAA" w:rsidP="00605BAA">
            <w:pPr>
              <w:spacing w:before="20" w:after="20"/>
              <w:rPr>
                <w:sz w:val="16"/>
                <w:szCs w:val="16"/>
              </w:rPr>
            </w:pPr>
            <w:r w:rsidRPr="009B309D">
              <w:rPr>
                <w:sz w:val="16"/>
                <w:szCs w:val="16"/>
              </w:rPr>
              <w:t>As the frequency separation increases the integration of the transmit</w:t>
            </w:r>
            <w:ins w:id="745" w:author="Germany" w:date="2024-04-10T11:27:00Z">
              <w:r w:rsidRPr="009B309D">
                <w:rPr>
                  <w:sz w:val="16"/>
                  <w:szCs w:val="16"/>
                </w:rPr>
                <w:t>t</w:t>
              </w:r>
            </w:ins>
            <w:ins w:id="746" w:author="Germany" w:date="2024-04-08T12:18:00Z">
              <w:r w:rsidRPr="009B309D">
                <w:rPr>
                  <w:sz w:val="16"/>
                  <w:szCs w:val="16"/>
                </w:rPr>
                <w:t>er</w:t>
              </w:r>
            </w:ins>
            <w:r w:rsidRPr="009B309D">
              <w:rPr>
                <w:sz w:val="16"/>
                <w:szCs w:val="16"/>
              </w:rPr>
              <w:t xml:space="preserve"> and receiver masks changes accordingly, with the NFD levelling off at 3915 </w:t>
            </w:r>
            <w:proofErr w:type="spellStart"/>
            <w:r w:rsidRPr="009B309D">
              <w:rPr>
                <w:sz w:val="16"/>
                <w:szCs w:val="16"/>
              </w:rPr>
              <w:t>MHz.</w:t>
            </w:r>
            <w:proofErr w:type="spellEnd"/>
            <w:r w:rsidRPr="009B309D">
              <w:rPr>
                <w:sz w:val="16"/>
                <w:szCs w:val="16"/>
              </w:rPr>
              <w:t xml:space="preserve"> </w:t>
            </w:r>
          </w:p>
        </w:tc>
        <w:tc>
          <w:tcPr>
            <w:tcW w:w="1843" w:type="dxa"/>
          </w:tcPr>
          <w:p w14:paraId="71962EA3" w14:textId="77777777" w:rsidR="00605BAA" w:rsidRPr="009B309D" w:rsidRDefault="00605BAA" w:rsidP="00605BAA">
            <w:pPr>
              <w:spacing w:before="20" w:after="20"/>
              <w:rPr>
                <w:sz w:val="16"/>
                <w:szCs w:val="16"/>
              </w:rPr>
            </w:pPr>
          </w:p>
        </w:tc>
      </w:tr>
      <w:tr w:rsidR="00605BAA" w14:paraId="45EBF02C" w14:textId="77777777" w:rsidTr="00B0495E">
        <w:trPr>
          <w:cantSplit/>
          <w:trHeight w:val="658"/>
          <w:tblHeader/>
        </w:trPr>
        <w:tc>
          <w:tcPr>
            <w:tcW w:w="1042" w:type="dxa"/>
          </w:tcPr>
          <w:p w14:paraId="25B818B1" w14:textId="1E4E8D90" w:rsidR="00605BAA" w:rsidRDefault="00605BAA" w:rsidP="00605BAA">
            <w:pPr>
              <w:keepLines/>
              <w:spacing w:before="20" w:after="20"/>
              <w:rPr>
                <w:sz w:val="16"/>
                <w:szCs w:val="16"/>
                <w:lang w:val="en-US"/>
              </w:rPr>
            </w:pPr>
            <w:r>
              <w:rPr>
                <w:rFonts w:cs="Arial"/>
                <w:sz w:val="16"/>
                <w:szCs w:val="16"/>
              </w:rPr>
              <w:t>DF/26</w:t>
            </w:r>
          </w:p>
        </w:tc>
        <w:tc>
          <w:tcPr>
            <w:tcW w:w="1224" w:type="dxa"/>
          </w:tcPr>
          <w:p w14:paraId="2297FF1E" w14:textId="469990F9" w:rsidR="00605BAA" w:rsidRDefault="00605BAA" w:rsidP="00605BAA">
            <w:pPr>
              <w:keepLines/>
              <w:spacing w:before="20" w:after="20"/>
              <w:rPr>
                <w:sz w:val="16"/>
                <w:szCs w:val="16"/>
                <w:lang w:val="en-US"/>
              </w:rPr>
            </w:pPr>
            <w:r>
              <w:rPr>
                <w:rFonts w:cs="Arial"/>
                <w:sz w:val="16"/>
                <w:szCs w:val="16"/>
              </w:rPr>
              <w:t>7.2.1</w:t>
            </w:r>
          </w:p>
        </w:tc>
        <w:tc>
          <w:tcPr>
            <w:tcW w:w="1276" w:type="dxa"/>
          </w:tcPr>
          <w:p w14:paraId="3C22D9F2" w14:textId="0C5B7B20" w:rsidR="00605BAA" w:rsidRDefault="00605BAA" w:rsidP="00605BAA">
            <w:pPr>
              <w:keepLines/>
              <w:spacing w:before="20" w:after="20"/>
              <w:rPr>
                <w:sz w:val="16"/>
                <w:szCs w:val="16"/>
                <w:lang w:val="en-US"/>
              </w:rPr>
            </w:pPr>
            <w:r>
              <w:rPr>
                <w:rFonts w:cs="Arial"/>
                <w:sz w:val="16"/>
                <w:szCs w:val="16"/>
              </w:rPr>
              <w:t>3</w:t>
            </w:r>
            <w:r w:rsidRPr="00C14A04">
              <w:rPr>
                <w:rFonts w:cs="Arial"/>
                <w:sz w:val="16"/>
                <w:szCs w:val="16"/>
                <w:vertAlign w:val="superscript"/>
              </w:rPr>
              <w:t>rd</w:t>
            </w:r>
            <w:r>
              <w:rPr>
                <w:rFonts w:cs="Arial"/>
                <w:sz w:val="16"/>
                <w:szCs w:val="16"/>
              </w:rPr>
              <w:t xml:space="preserve"> para</w:t>
            </w:r>
          </w:p>
        </w:tc>
        <w:tc>
          <w:tcPr>
            <w:tcW w:w="1355" w:type="dxa"/>
          </w:tcPr>
          <w:p w14:paraId="200FEDA9" w14:textId="2C8F25DC" w:rsidR="00605BAA" w:rsidRDefault="00605BAA" w:rsidP="00605BAA">
            <w:pPr>
              <w:keepLines/>
              <w:spacing w:before="20" w:after="20"/>
              <w:rPr>
                <w:sz w:val="16"/>
                <w:szCs w:val="16"/>
                <w:lang w:val="en-US"/>
              </w:rPr>
            </w:pPr>
            <w:r>
              <w:rPr>
                <w:rFonts w:cs="Arial"/>
                <w:sz w:val="16"/>
                <w:szCs w:val="16"/>
              </w:rPr>
              <w:t>Edit</w:t>
            </w:r>
          </w:p>
        </w:tc>
        <w:tc>
          <w:tcPr>
            <w:tcW w:w="4111" w:type="dxa"/>
          </w:tcPr>
          <w:p w14:paraId="1E1D3095" w14:textId="0AAC3B59" w:rsidR="00605BAA" w:rsidRDefault="00605BAA" w:rsidP="00605BAA">
            <w:pPr>
              <w:spacing w:before="20" w:after="20"/>
              <w:rPr>
                <w:sz w:val="16"/>
                <w:szCs w:val="16"/>
                <w:lang w:val="en-US"/>
              </w:rPr>
            </w:pPr>
            <w:r>
              <w:rPr>
                <w:rFonts w:cs="Arial"/>
                <w:sz w:val="16"/>
                <w:szCs w:val="16"/>
              </w:rPr>
              <w:t>Editorial to improve text</w:t>
            </w:r>
          </w:p>
        </w:tc>
        <w:tc>
          <w:tcPr>
            <w:tcW w:w="4820" w:type="dxa"/>
          </w:tcPr>
          <w:p w14:paraId="60DD82D8" w14:textId="0C6D7152" w:rsidR="00605BAA" w:rsidRPr="009B309D" w:rsidRDefault="00605BAA" w:rsidP="00605BAA">
            <w:pPr>
              <w:spacing w:before="20" w:after="20"/>
              <w:rPr>
                <w:sz w:val="16"/>
                <w:szCs w:val="16"/>
              </w:rPr>
            </w:pPr>
            <w:r w:rsidRPr="00011EA9">
              <w:rPr>
                <w:rFonts w:cs="Arial"/>
                <w:sz w:val="16"/>
                <w:szCs w:val="16"/>
              </w:rPr>
              <w:t xml:space="preserve">The study assumes outdoor operation of 6.912 MHz bandwidth DECT-2020 NR operating in the centre of the 10 MHz channel raster at 23 dBm </w:t>
            </w:r>
            <w:proofErr w:type="spellStart"/>
            <w:r w:rsidRPr="00011EA9">
              <w:rPr>
                <w:rFonts w:cs="Arial"/>
                <w:sz w:val="16"/>
                <w:szCs w:val="16"/>
              </w:rPr>
              <w:t>e.i.r.p</w:t>
            </w:r>
            <w:proofErr w:type="spellEnd"/>
            <w:r w:rsidRPr="00011EA9">
              <w:rPr>
                <w:rFonts w:cs="Arial"/>
                <w:sz w:val="16"/>
                <w:szCs w:val="16"/>
              </w:rPr>
              <w:t xml:space="preserve">. (0 </w:t>
            </w:r>
            <w:proofErr w:type="spellStart"/>
            <w:r w:rsidRPr="00011EA9">
              <w:rPr>
                <w:rFonts w:cs="Arial"/>
                <w:sz w:val="16"/>
                <w:szCs w:val="16"/>
              </w:rPr>
              <w:t>dBi</w:t>
            </w:r>
            <w:proofErr w:type="spellEnd"/>
            <w:r w:rsidRPr="00011EA9">
              <w:rPr>
                <w:rFonts w:cs="Arial"/>
                <w:sz w:val="16"/>
                <w:szCs w:val="16"/>
              </w:rPr>
              <w:t xml:space="preserve"> antenna gain) with transmission power control </w:t>
            </w:r>
            <w:del w:id="747" w:author="DECT Forum" w:date="2024-04-18T18:30:00Z">
              <w:r w:rsidRPr="00011EA9" w:rsidDel="00113F1C">
                <w:rPr>
                  <w:rFonts w:cs="Arial"/>
                  <w:sz w:val="16"/>
                  <w:szCs w:val="16"/>
                </w:rPr>
                <w:delText>to the minimum transmission of</w:delText>
              </w:r>
            </w:del>
            <w:ins w:id="748" w:author="Sennheiser" w:date="2024-04-16T19:42:00Z">
              <w:del w:id="749" w:author="DECT Forum" w:date="2024-04-18T18:30:00Z">
                <w:r w:rsidRPr="00011EA9" w:rsidDel="00113F1C">
                  <w:rPr>
                    <w:rFonts w:cs="Arial"/>
                    <w:sz w:val="16"/>
                    <w:szCs w:val="16"/>
                  </w:rPr>
                  <w:delText xml:space="preserve"> </w:delText>
                </w:r>
              </w:del>
            </w:ins>
            <w:ins w:id="750" w:author="DECT Forum" w:date="2024-04-18T18:30:00Z">
              <w:r w:rsidRPr="00011EA9">
                <w:rPr>
                  <w:rFonts w:cs="Arial"/>
                  <w:sz w:val="16"/>
                  <w:szCs w:val="16"/>
                </w:rPr>
                <w:t>giving a range of EIRP from</w:t>
              </w:r>
            </w:ins>
            <w:r w:rsidRPr="00011EA9">
              <w:rPr>
                <w:rFonts w:cs="Arial"/>
                <w:sz w:val="16"/>
                <w:szCs w:val="16"/>
              </w:rPr>
              <w:t xml:space="preserve"> -40 dBm </w:t>
            </w:r>
            <w:ins w:id="751" w:author="DECT Forum" w:date="2024-04-18T18:30:00Z">
              <w:r w:rsidRPr="00011EA9">
                <w:rPr>
                  <w:rFonts w:cs="Arial"/>
                  <w:sz w:val="16"/>
                  <w:szCs w:val="16"/>
                </w:rPr>
                <w:t xml:space="preserve">to 23 dBm </w:t>
              </w:r>
            </w:ins>
            <w:r w:rsidRPr="00011EA9">
              <w:rPr>
                <w:rFonts w:cs="Arial"/>
                <w:sz w:val="16"/>
                <w:szCs w:val="16"/>
              </w:rPr>
              <w:t xml:space="preserve">(see ETSI TR 103 943 V1.1.1 (2024-01) </w:t>
            </w:r>
            <w:r w:rsidRPr="00011EA9">
              <w:rPr>
                <w:rFonts w:cs="Arial"/>
                <w:sz w:val="16"/>
                <w:szCs w:val="16"/>
              </w:rPr>
              <w:fldChar w:fldCharType="begin"/>
            </w:r>
            <w:r w:rsidRPr="00011EA9">
              <w:rPr>
                <w:rFonts w:cs="Arial"/>
                <w:sz w:val="16"/>
                <w:szCs w:val="16"/>
              </w:rPr>
              <w:instrText xml:space="preserve"> REF _Ref160713841 \r \h </w:instrText>
            </w:r>
            <w:r w:rsidRPr="00011EA9">
              <w:rPr>
                <w:rFonts w:cs="Arial"/>
                <w:sz w:val="16"/>
                <w:szCs w:val="16"/>
              </w:rPr>
            </w:r>
            <w:r w:rsidRPr="00011EA9">
              <w:rPr>
                <w:rFonts w:cs="Arial"/>
                <w:sz w:val="16"/>
                <w:szCs w:val="16"/>
              </w:rPr>
              <w:fldChar w:fldCharType="separate"/>
            </w:r>
            <w:r w:rsidRPr="00011EA9">
              <w:rPr>
                <w:rFonts w:cs="Arial"/>
                <w:sz w:val="16"/>
                <w:szCs w:val="16"/>
              </w:rPr>
              <w:t>[9]</w:t>
            </w:r>
            <w:r w:rsidRPr="00011EA9">
              <w:rPr>
                <w:rFonts w:cs="Arial"/>
                <w:sz w:val="16"/>
                <w:szCs w:val="16"/>
              </w:rPr>
              <w:fldChar w:fldCharType="end"/>
            </w:r>
            <w:r w:rsidRPr="00011EA9">
              <w:rPr>
                <w:rFonts w:cs="Arial"/>
                <w:sz w:val="16"/>
                <w:szCs w:val="16"/>
              </w:rPr>
              <w:t>)</w:t>
            </w:r>
          </w:p>
        </w:tc>
        <w:tc>
          <w:tcPr>
            <w:tcW w:w="1843" w:type="dxa"/>
          </w:tcPr>
          <w:p w14:paraId="2CF17395" w14:textId="77777777" w:rsidR="00605BAA" w:rsidRPr="009B309D" w:rsidRDefault="00605BAA" w:rsidP="00605BAA">
            <w:pPr>
              <w:spacing w:before="20" w:after="20"/>
              <w:rPr>
                <w:sz w:val="16"/>
                <w:szCs w:val="16"/>
              </w:rPr>
            </w:pPr>
          </w:p>
        </w:tc>
      </w:tr>
      <w:tr w:rsidR="00605BAA" w14:paraId="7E2CE779" w14:textId="77777777" w:rsidTr="00B0495E">
        <w:trPr>
          <w:cantSplit/>
          <w:trHeight w:val="658"/>
          <w:tblHeader/>
        </w:trPr>
        <w:tc>
          <w:tcPr>
            <w:tcW w:w="1042" w:type="dxa"/>
          </w:tcPr>
          <w:p w14:paraId="191FA156" w14:textId="5DA0FBCD" w:rsidR="00605BAA" w:rsidRDefault="00605BAA" w:rsidP="00605BAA">
            <w:pPr>
              <w:keepLines/>
              <w:spacing w:before="20" w:after="20"/>
              <w:rPr>
                <w:sz w:val="16"/>
                <w:szCs w:val="16"/>
                <w:lang w:val="en-US"/>
              </w:rPr>
            </w:pPr>
            <w:r>
              <w:rPr>
                <w:rFonts w:cs="Arial"/>
                <w:sz w:val="16"/>
                <w:szCs w:val="16"/>
              </w:rPr>
              <w:t>DF/27</w:t>
            </w:r>
          </w:p>
        </w:tc>
        <w:tc>
          <w:tcPr>
            <w:tcW w:w="1224" w:type="dxa"/>
          </w:tcPr>
          <w:p w14:paraId="6D7D1357" w14:textId="03E8DD57" w:rsidR="00605BAA" w:rsidRDefault="00605BAA" w:rsidP="00605BAA">
            <w:pPr>
              <w:keepLines/>
              <w:spacing w:before="20" w:after="20"/>
              <w:rPr>
                <w:sz w:val="16"/>
                <w:szCs w:val="16"/>
                <w:lang w:val="en-US"/>
              </w:rPr>
            </w:pPr>
            <w:r>
              <w:rPr>
                <w:rFonts w:cs="Arial"/>
                <w:sz w:val="16"/>
                <w:szCs w:val="16"/>
              </w:rPr>
              <w:t>7.2.1</w:t>
            </w:r>
          </w:p>
        </w:tc>
        <w:tc>
          <w:tcPr>
            <w:tcW w:w="1276" w:type="dxa"/>
          </w:tcPr>
          <w:p w14:paraId="725BEC29" w14:textId="177FFB5F" w:rsidR="00605BAA" w:rsidRDefault="00605BAA" w:rsidP="00605BAA">
            <w:pPr>
              <w:keepLines/>
              <w:spacing w:before="20" w:after="20"/>
              <w:rPr>
                <w:sz w:val="16"/>
                <w:szCs w:val="16"/>
                <w:lang w:val="en-US"/>
              </w:rPr>
            </w:pPr>
            <w:r>
              <w:rPr>
                <w:rFonts w:cs="Arial"/>
                <w:sz w:val="16"/>
                <w:szCs w:val="16"/>
              </w:rPr>
              <w:t>4</w:t>
            </w:r>
            <w:r w:rsidRPr="00724D55">
              <w:rPr>
                <w:rFonts w:cs="Arial"/>
                <w:sz w:val="16"/>
                <w:szCs w:val="16"/>
                <w:vertAlign w:val="superscript"/>
              </w:rPr>
              <w:t>th</w:t>
            </w:r>
            <w:r>
              <w:rPr>
                <w:rFonts w:cs="Arial"/>
                <w:sz w:val="16"/>
                <w:szCs w:val="16"/>
              </w:rPr>
              <w:t xml:space="preserve"> para</w:t>
            </w:r>
          </w:p>
        </w:tc>
        <w:tc>
          <w:tcPr>
            <w:tcW w:w="1355" w:type="dxa"/>
          </w:tcPr>
          <w:p w14:paraId="4B7FCEF7" w14:textId="23DB17CC" w:rsidR="00605BAA" w:rsidRDefault="00605BAA" w:rsidP="00605BAA">
            <w:pPr>
              <w:keepLines/>
              <w:spacing w:before="20" w:after="20"/>
              <w:rPr>
                <w:sz w:val="16"/>
                <w:szCs w:val="16"/>
                <w:lang w:val="en-US"/>
              </w:rPr>
            </w:pPr>
            <w:r>
              <w:rPr>
                <w:rFonts w:cs="Arial"/>
                <w:sz w:val="16"/>
                <w:szCs w:val="16"/>
              </w:rPr>
              <w:t>Edit</w:t>
            </w:r>
          </w:p>
        </w:tc>
        <w:tc>
          <w:tcPr>
            <w:tcW w:w="4111" w:type="dxa"/>
          </w:tcPr>
          <w:p w14:paraId="0133AD21" w14:textId="272CAE00" w:rsidR="00605BAA" w:rsidRDefault="00605BAA" w:rsidP="00605BAA">
            <w:pPr>
              <w:spacing w:before="20" w:after="20"/>
              <w:rPr>
                <w:sz w:val="16"/>
                <w:szCs w:val="16"/>
                <w:lang w:val="en-US"/>
              </w:rPr>
            </w:pPr>
            <w:r>
              <w:rPr>
                <w:rFonts w:cs="Arial"/>
                <w:sz w:val="16"/>
                <w:szCs w:val="16"/>
              </w:rPr>
              <w:t>Editorial to improve text</w:t>
            </w:r>
          </w:p>
        </w:tc>
        <w:tc>
          <w:tcPr>
            <w:tcW w:w="4820" w:type="dxa"/>
          </w:tcPr>
          <w:p w14:paraId="368584D5" w14:textId="781BF503" w:rsidR="00605BAA" w:rsidRPr="009B309D" w:rsidRDefault="00605BAA" w:rsidP="00605BAA">
            <w:pPr>
              <w:spacing w:before="20" w:after="20"/>
              <w:rPr>
                <w:sz w:val="16"/>
                <w:szCs w:val="16"/>
              </w:rPr>
            </w:pPr>
            <w:r w:rsidRPr="006E10AF">
              <w:rPr>
                <w:rFonts w:cs="Arial"/>
                <w:sz w:val="16"/>
                <w:szCs w:val="16"/>
              </w:rPr>
              <w:t xml:space="preserve">The DECT-2020 NR device is also randomly placed within the base station service area and the interference from DECT-2020 NR at the base station receiver is calculated based on </w:t>
            </w:r>
            <w:ins w:id="752" w:author="DECT Forum" w:date="2024-04-18T18:30:00Z">
              <w:r w:rsidRPr="006E10AF">
                <w:rPr>
                  <w:rFonts w:cs="Arial"/>
                  <w:sz w:val="16"/>
                  <w:szCs w:val="16"/>
                </w:rPr>
                <w:t xml:space="preserve">the </w:t>
              </w:r>
            </w:ins>
            <w:r w:rsidRPr="006E10AF">
              <w:rPr>
                <w:rFonts w:cs="Arial"/>
                <w:sz w:val="16"/>
                <w:szCs w:val="16"/>
              </w:rPr>
              <w:t>agreed parameters</w:t>
            </w:r>
            <w:ins w:id="753" w:author="Sennheiser" w:date="2024-04-16T19:44:00Z">
              <w:r w:rsidRPr="006E10AF">
                <w:rPr>
                  <w:rFonts w:cs="Arial"/>
                  <w:sz w:val="16"/>
                  <w:szCs w:val="16"/>
                </w:rPr>
                <w:t xml:space="preserve"> </w:t>
              </w:r>
            </w:ins>
            <w:ins w:id="754" w:author="DECT Forum" w:date="2024-04-18T18:30:00Z">
              <w:r w:rsidRPr="006E10AF">
                <w:rPr>
                  <w:rFonts w:cs="Arial"/>
                  <w:sz w:val="16"/>
                  <w:szCs w:val="16"/>
                </w:rPr>
                <w:t>set out in this Report</w:t>
              </w:r>
            </w:ins>
            <w:r w:rsidRPr="006E10AF">
              <w:rPr>
                <w:rFonts w:cs="Arial"/>
                <w:sz w:val="16"/>
                <w:szCs w:val="16"/>
              </w:rPr>
              <w:t>.</w:t>
            </w:r>
          </w:p>
        </w:tc>
        <w:tc>
          <w:tcPr>
            <w:tcW w:w="1843" w:type="dxa"/>
          </w:tcPr>
          <w:p w14:paraId="3B45C1E9" w14:textId="77777777" w:rsidR="00605BAA" w:rsidRPr="009B309D" w:rsidRDefault="00605BAA" w:rsidP="00605BAA">
            <w:pPr>
              <w:spacing w:before="20" w:after="20"/>
              <w:rPr>
                <w:sz w:val="16"/>
                <w:szCs w:val="16"/>
              </w:rPr>
            </w:pPr>
          </w:p>
        </w:tc>
      </w:tr>
      <w:tr w:rsidR="00605BAA" w14:paraId="5DBDD98F" w14:textId="77777777" w:rsidTr="00B0495E">
        <w:trPr>
          <w:cantSplit/>
          <w:trHeight w:val="658"/>
          <w:tblHeader/>
        </w:trPr>
        <w:tc>
          <w:tcPr>
            <w:tcW w:w="1042" w:type="dxa"/>
          </w:tcPr>
          <w:p w14:paraId="21D283B2" w14:textId="63936B13" w:rsidR="00605BAA" w:rsidRDefault="00605BAA" w:rsidP="00605BAA">
            <w:pPr>
              <w:keepLines/>
              <w:spacing w:before="20" w:after="20"/>
              <w:rPr>
                <w:sz w:val="16"/>
                <w:szCs w:val="16"/>
                <w:lang w:val="en-US"/>
              </w:rPr>
            </w:pPr>
            <w:r>
              <w:rPr>
                <w:rFonts w:cs="Arial"/>
                <w:sz w:val="16"/>
                <w:szCs w:val="16"/>
              </w:rPr>
              <w:lastRenderedPageBreak/>
              <w:t>DF/28</w:t>
            </w:r>
          </w:p>
        </w:tc>
        <w:tc>
          <w:tcPr>
            <w:tcW w:w="1224" w:type="dxa"/>
          </w:tcPr>
          <w:p w14:paraId="24130DD8" w14:textId="297FA2D4" w:rsidR="00605BAA" w:rsidRDefault="00605BAA" w:rsidP="00605BAA">
            <w:pPr>
              <w:keepLines/>
              <w:spacing w:before="20" w:after="20"/>
              <w:rPr>
                <w:sz w:val="16"/>
                <w:szCs w:val="16"/>
                <w:lang w:val="en-US"/>
              </w:rPr>
            </w:pPr>
            <w:r>
              <w:rPr>
                <w:rFonts w:cs="Arial"/>
                <w:sz w:val="16"/>
                <w:szCs w:val="16"/>
              </w:rPr>
              <w:t>7.2.1</w:t>
            </w:r>
          </w:p>
        </w:tc>
        <w:tc>
          <w:tcPr>
            <w:tcW w:w="1276" w:type="dxa"/>
          </w:tcPr>
          <w:p w14:paraId="0A06EA91" w14:textId="20965A36" w:rsidR="00605BAA" w:rsidRDefault="00605BAA" w:rsidP="00605BAA">
            <w:pPr>
              <w:keepLines/>
              <w:spacing w:before="20" w:after="20"/>
              <w:rPr>
                <w:sz w:val="16"/>
                <w:szCs w:val="16"/>
                <w:lang w:val="en-US"/>
              </w:rPr>
            </w:pPr>
            <w:r>
              <w:rPr>
                <w:rFonts w:cs="Arial"/>
                <w:sz w:val="16"/>
                <w:szCs w:val="16"/>
              </w:rPr>
              <w:t>5</w:t>
            </w:r>
            <w:r w:rsidRPr="00ED47ED">
              <w:rPr>
                <w:rFonts w:cs="Arial"/>
                <w:sz w:val="16"/>
                <w:szCs w:val="16"/>
                <w:vertAlign w:val="superscript"/>
              </w:rPr>
              <w:t>th</w:t>
            </w:r>
            <w:r>
              <w:rPr>
                <w:rFonts w:cs="Arial"/>
                <w:sz w:val="16"/>
                <w:szCs w:val="16"/>
              </w:rPr>
              <w:t xml:space="preserve"> – 7</w:t>
            </w:r>
            <w:r w:rsidRPr="00ED47ED">
              <w:rPr>
                <w:rFonts w:cs="Arial"/>
                <w:sz w:val="16"/>
                <w:szCs w:val="16"/>
                <w:vertAlign w:val="superscript"/>
              </w:rPr>
              <w:t>th</w:t>
            </w:r>
            <w:r>
              <w:rPr>
                <w:rFonts w:cs="Arial"/>
                <w:sz w:val="16"/>
                <w:szCs w:val="16"/>
              </w:rPr>
              <w:t xml:space="preserve"> para plus numbered list and equation</w:t>
            </w:r>
          </w:p>
        </w:tc>
        <w:tc>
          <w:tcPr>
            <w:tcW w:w="1355" w:type="dxa"/>
          </w:tcPr>
          <w:p w14:paraId="46618103" w14:textId="430F9020" w:rsidR="00605BAA" w:rsidRDefault="00605BAA" w:rsidP="00605BAA">
            <w:pPr>
              <w:keepLines/>
              <w:spacing w:before="20" w:after="20"/>
              <w:rPr>
                <w:sz w:val="16"/>
                <w:szCs w:val="16"/>
                <w:lang w:val="en-US"/>
              </w:rPr>
            </w:pPr>
            <w:r>
              <w:rPr>
                <w:rFonts w:cs="Arial"/>
                <w:sz w:val="16"/>
                <w:szCs w:val="16"/>
              </w:rPr>
              <w:t>Edit</w:t>
            </w:r>
          </w:p>
        </w:tc>
        <w:tc>
          <w:tcPr>
            <w:tcW w:w="4111" w:type="dxa"/>
          </w:tcPr>
          <w:p w14:paraId="259F1CBE" w14:textId="4718F28B" w:rsidR="00605BAA" w:rsidRDefault="00605BAA" w:rsidP="00605BAA">
            <w:pPr>
              <w:spacing w:before="20" w:after="20"/>
              <w:rPr>
                <w:sz w:val="16"/>
                <w:szCs w:val="16"/>
                <w:lang w:val="en-US"/>
              </w:rPr>
            </w:pPr>
            <w:r>
              <w:rPr>
                <w:rFonts w:cs="Arial"/>
                <w:sz w:val="16"/>
                <w:szCs w:val="16"/>
              </w:rPr>
              <w:t>Update to text to summarise revised and corrected study presented to 63</w:t>
            </w:r>
            <w:r w:rsidRPr="00F53C20">
              <w:rPr>
                <w:rFonts w:cs="Arial"/>
                <w:sz w:val="16"/>
                <w:szCs w:val="16"/>
                <w:vertAlign w:val="superscript"/>
              </w:rPr>
              <w:t>rd</w:t>
            </w:r>
            <w:r>
              <w:rPr>
                <w:rFonts w:cs="Arial"/>
                <w:sz w:val="16"/>
                <w:szCs w:val="16"/>
              </w:rPr>
              <w:t xml:space="preserve"> ECC</w:t>
            </w:r>
          </w:p>
        </w:tc>
        <w:tc>
          <w:tcPr>
            <w:tcW w:w="4820" w:type="dxa"/>
          </w:tcPr>
          <w:p w14:paraId="231D8CF3" w14:textId="77777777" w:rsidR="00605BAA" w:rsidRPr="00A60D25" w:rsidRDefault="00605BAA" w:rsidP="00605BAA">
            <w:pPr>
              <w:spacing w:before="20" w:after="20"/>
              <w:rPr>
                <w:ins w:id="755" w:author="DECT Forum" w:date="2024-04-18T18:31:00Z"/>
                <w:rFonts w:cs="Arial"/>
                <w:sz w:val="16"/>
                <w:szCs w:val="16"/>
              </w:rPr>
            </w:pPr>
            <w:ins w:id="756" w:author="DECT Forum" w:date="2024-04-18T18:31:00Z">
              <w:r w:rsidRPr="00A60D25">
                <w:rPr>
                  <w:rFonts w:cs="Arial"/>
                  <w:sz w:val="16"/>
                  <w:szCs w:val="16"/>
                </w:rPr>
                <w:t>At each snapshot the parameters that can change within the Monte Carlo simulation are:</w:t>
              </w:r>
            </w:ins>
          </w:p>
          <w:p w14:paraId="3FB50092" w14:textId="77777777" w:rsidR="00605BAA" w:rsidRDefault="00605BAA" w:rsidP="00605BAA">
            <w:pPr>
              <w:pStyle w:val="ECCNumberedList"/>
              <w:numPr>
                <w:ilvl w:val="0"/>
                <w:numId w:val="45"/>
              </w:numPr>
              <w:spacing w:before="20" w:after="20"/>
              <w:rPr>
                <w:ins w:id="757" w:author="DECT Forum" w:date="2024-04-18T20:42:00Z"/>
                <w:rFonts w:cs="Arial"/>
                <w:sz w:val="16"/>
                <w:szCs w:val="16"/>
              </w:rPr>
            </w:pPr>
            <w:ins w:id="758" w:author="DECT Forum" w:date="2024-04-18T18:31:00Z">
              <w:r w:rsidRPr="00A60D25">
                <w:rPr>
                  <w:rFonts w:cs="Arial"/>
                  <w:sz w:val="16"/>
                  <w:szCs w:val="16"/>
                </w:rPr>
                <w:t xml:space="preserve">Victim antenna relative gain, i.e. the base station </w:t>
              </w:r>
              <w:proofErr w:type="gramStart"/>
              <w:r w:rsidRPr="00A60D25">
                <w:rPr>
                  <w:rFonts w:cs="Arial"/>
                  <w:sz w:val="16"/>
                  <w:szCs w:val="16"/>
                </w:rPr>
                <w:t>gain</w:t>
              </w:r>
              <w:proofErr w:type="gramEnd"/>
              <w:r w:rsidRPr="00A60D25">
                <w:rPr>
                  <w:rFonts w:cs="Arial"/>
                  <w:sz w:val="16"/>
                  <w:szCs w:val="16"/>
                </w:rPr>
                <w:t xml:space="preserve"> in the direction of the DECT-2020 NR radio device.</w:t>
              </w:r>
            </w:ins>
          </w:p>
          <w:p w14:paraId="1DE3C705" w14:textId="77777777" w:rsidR="00605BAA" w:rsidRDefault="00605BAA" w:rsidP="00605BAA">
            <w:pPr>
              <w:pStyle w:val="ECCNumberedList"/>
              <w:numPr>
                <w:ilvl w:val="0"/>
                <w:numId w:val="45"/>
              </w:numPr>
              <w:spacing w:before="20" w:after="20"/>
              <w:rPr>
                <w:ins w:id="759" w:author="DECT Forum" w:date="2024-04-18T20:42:00Z"/>
                <w:rFonts w:cs="Arial"/>
                <w:sz w:val="16"/>
                <w:szCs w:val="16"/>
              </w:rPr>
            </w:pPr>
            <w:ins w:id="760" w:author="DECT Forum" w:date="2024-04-18T18:31:00Z">
              <w:r w:rsidRPr="00A60D25">
                <w:rPr>
                  <w:rFonts w:cs="Arial"/>
                  <w:sz w:val="16"/>
                  <w:szCs w:val="16"/>
                </w:rPr>
                <w:t>Transmit power of the DECT-2020 NR radio device via transmission power control.</w:t>
              </w:r>
            </w:ins>
          </w:p>
          <w:p w14:paraId="4656C676" w14:textId="77777777" w:rsidR="00605BAA" w:rsidRPr="00A60D25" w:rsidRDefault="00605BAA" w:rsidP="00605BAA">
            <w:pPr>
              <w:pStyle w:val="ECCNumberedList"/>
              <w:numPr>
                <w:ilvl w:val="0"/>
                <w:numId w:val="45"/>
              </w:numPr>
              <w:spacing w:before="20" w:after="20"/>
              <w:rPr>
                <w:rFonts w:cs="Arial"/>
                <w:sz w:val="16"/>
                <w:szCs w:val="16"/>
              </w:rPr>
            </w:pPr>
            <w:ins w:id="761" w:author="DECT Forum" w:date="2024-04-18T18:31:00Z">
              <w:r w:rsidRPr="00A60D25">
                <w:rPr>
                  <w:rFonts w:cs="Arial"/>
                  <w:sz w:val="16"/>
                  <w:szCs w:val="16"/>
                </w:rPr>
                <w:t>Pathloss between DECT-2020 NR radio device and MFCN base station (ITU-R Recs P.452 and P. 2108 losses are independently variable).</w:t>
              </w:r>
            </w:ins>
          </w:p>
          <w:p w14:paraId="0A0866D3" w14:textId="77777777" w:rsidR="00605BAA" w:rsidRPr="00A60D25" w:rsidRDefault="00605BAA" w:rsidP="00605BAA">
            <w:pPr>
              <w:spacing w:before="20" w:after="20"/>
              <w:rPr>
                <w:ins w:id="762" w:author="Sennheiser" w:date="2024-04-16T19:47:00Z"/>
                <w:rFonts w:cs="Arial"/>
                <w:sz w:val="16"/>
                <w:szCs w:val="16"/>
              </w:rPr>
            </w:pPr>
            <w:r w:rsidRPr="00A60D25">
              <w:rPr>
                <w:rFonts w:cs="Arial"/>
                <w:sz w:val="16"/>
                <w:szCs w:val="16"/>
              </w:rPr>
              <w:t xml:space="preserve">To statistically characterise the risk of interference the simulation is carried out for </w:t>
            </w:r>
            <w:ins w:id="763" w:author="DECT Forum" w:date="2024-04-18T19:23:00Z">
              <w:r w:rsidRPr="00A60D25">
                <w:rPr>
                  <w:rFonts w:cs="Arial"/>
                  <w:sz w:val="16"/>
                  <w:szCs w:val="16"/>
                </w:rPr>
                <w:t>500,000</w:t>
              </w:r>
            </w:ins>
            <w:del w:id="764" w:author="DECT Forum" w:date="2024-04-18T19:23:00Z">
              <w:r w:rsidRPr="00A60D25" w:rsidDel="007F0DC2">
                <w:rPr>
                  <w:rFonts w:cs="Arial"/>
                  <w:sz w:val="16"/>
                  <w:szCs w:val="16"/>
                </w:rPr>
                <w:delText>1 million samples</w:delText>
              </w:r>
            </w:del>
            <w:r w:rsidRPr="00A60D25">
              <w:rPr>
                <w:rFonts w:cs="Arial"/>
                <w:sz w:val="16"/>
                <w:szCs w:val="16"/>
              </w:rPr>
              <w:t xml:space="preserve">. The </w:t>
            </w:r>
            <w:ins w:id="765" w:author="DECT Forum" w:date="2024-04-18T19:23:00Z">
              <w:r w:rsidRPr="00A60D25">
                <w:rPr>
                  <w:rFonts w:cs="Arial"/>
                  <w:sz w:val="16"/>
                  <w:szCs w:val="16"/>
                </w:rPr>
                <w:t xml:space="preserve">probability </w:t>
              </w:r>
            </w:ins>
            <w:del w:id="766" w:author="DECT Forum" w:date="2024-04-18T19:23:00Z">
              <w:r w:rsidRPr="00A60D25" w:rsidDel="003F4163">
                <w:rPr>
                  <w:rFonts w:cs="Arial"/>
                  <w:sz w:val="16"/>
                  <w:szCs w:val="16"/>
                </w:rPr>
                <w:delText xml:space="preserve">percentage of instances </w:delText>
              </w:r>
            </w:del>
            <w:r w:rsidRPr="00A60D25">
              <w:rPr>
                <w:rFonts w:cs="Arial"/>
                <w:sz w:val="16"/>
                <w:szCs w:val="16"/>
              </w:rPr>
              <w:t xml:space="preserve">where the interference from DECT-2020 NR device exceeds the protection threshold of -6 dB I/N at the base station receiver is </w:t>
            </w:r>
            <w:ins w:id="767" w:author="DECT Forum" w:date="2024-04-18T19:23:00Z">
              <w:r w:rsidRPr="00A60D25">
                <w:rPr>
                  <w:rFonts w:cs="Arial"/>
                  <w:sz w:val="16"/>
                  <w:szCs w:val="16"/>
                </w:rPr>
                <w:t>given by:</w:t>
              </w:r>
            </w:ins>
          </w:p>
          <w:p w14:paraId="7F5D6AD7" w14:textId="77777777" w:rsidR="00605BAA" w:rsidRPr="00A60D25" w:rsidRDefault="00605BAA" w:rsidP="00605BAA">
            <w:pPr>
              <w:spacing w:before="20" w:after="20"/>
              <w:rPr>
                <w:ins w:id="768" w:author="DECT Forum" w:date="2024-04-18T19:24:00Z"/>
                <w:rFonts w:cs="Arial"/>
                <w:sz w:val="16"/>
                <w:szCs w:val="16"/>
              </w:rPr>
            </w:pPr>
            <w:ins w:id="769" w:author="DECT Forum" w:date="2024-04-18T19:24:00Z">
              <w:r w:rsidRPr="00A60D25">
                <w:rPr>
                  <w:rFonts w:cs="Arial"/>
                  <w:sz w:val="16"/>
                  <w:szCs w:val="16"/>
                </w:rPr>
                <w:t>Probability of interference = ∑Snapshots where protection criterion is exceeded / ∑Snapshots</w:t>
              </w:r>
            </w:ins>
          </w:p>
          <w:p w14:paraId="641E77E4" w14:textId="3DD8B12B" w:rsidR="00605BAA" w:rsidRPr="009B309D" w:rsidRDefault="00605BAA" w:rsidP="00605BAA">
            <w:pPr>
              <w:spacing w:before="20" w:after="20"/>
              <w:rPr>
                <w:sz w:val="16"/>
                <w:szCs w:val="16"/>
              </w:rPr>
            </w:pPr>
            <w:del w:id="770" w:author="DECT Forum" w:date="2024-04-18T19:24:00Z">
              <w:r w:rsidRPr="00A60D25" w:rsidDel="003F4163">
                <w:rPr>
                  <w:rFonts w:cs="Arial"/>
                  <w:sz w:val="16"/>
                  <w:szCs w:val="16"/>
                </w:rPr>
                <w:delText>calculated over these samples and are provided</w:delText>
              </w:r>
            </w:del>
            <w:ins w:id="771" w:author="DECT Forum" w:date="2024-04-18T19:24:00Z">
              <w:r w:rsidRPr="00A60D25">
                <w:rPr>
                  <w:rFonts w:cs="Arial"/>
                  <w:sz w:val="16"/>
                  <w:szCs w:val="16"/>
                </w:rPr>
                <w:t>As can be seen</w:t>
              </w:r>
            </w:ins>
            <w:r w:rsidRPr="00A60D25">
              <w:rPr>
                <w:rFonts w:cs="Arial"/>
                <w:sz w:val="16"/>
                <w:szCs w:val="16"/>
              </w:rPr>
              <w:t xml:space="preserve"> in </w:t>
            </w:r>
            <w:r w:rsidRPr="00A60D25">
              <w:rPr>
                <w:rFonts w:cs="Arial"/>
                <w:sz w:val="16"/>
                <w:szCs w:val="16"/>
              </w:rPr>
              <w:fldChar w:fldCharType="begin"/>
            </w:r>
            <w:r w:rsidRPr="00A60D25">
              <w:rPr>
                <w:rFonts w:cs="Arial"/>
                <w:sz w:val="16"/>
                <w:szCs w:val="16"/>
              </w:rPr>
              <w:instrText xml:space="preserve"> REF _Ref159584459 \h  \* MERGEFORMAT </w:instrText>
            </w:r>
            <w:r w:rsidRPr="00A60D25">
              <w:rPr>
                <w:rFonts w:cs="Arial"/>
                <w:sz w:val="16"/>
                <w:szCs w:val="16"/>
              </w:rPr>
            </w:r>
            <w:r w:rsidRPr="00A60D25">
              <w:rPr>
                <w:rFonts w:cs="Arial"/>
                <w:sz w:val="16"/>
                <w:szCs w:val="16"/>
              </w:rPr>
              <w:fldChar w:fldCharType="separate"/>
            </w:r>
            <w:r w:rsidRPr="00A60D25">
              <w:rPr>
                <w:rFonts w:cs="Arial"/>
                <w:sz w:val="16"/>
                <w:szCs w:val="16"/>
              </w:rPr>
              <w:t>Table 58</w:t>
            </w:r>
            <w:r w:rsidRPr="00A60D25">
              <w:rPr>
                <w:rFonts w:cs="Arial"/>
                <w:sz w:val="16"/>
                <w:szCs w:val="16"/>
              </w:rPr>
              <w:fldChar w:fldCharType="end"/>
            </w:r>
            <w:ins w:id="772" w:author="DECT Forum" w:date="2024-04-18T19:24:00Z">
              <w:r w:rsidRPr="00A60D25">
                <w:rPr>
                  <w:rFonts w:cs="Arial"/>
                  <w:sz w:val="16"/>
                  <w:szCs w:val="16"/>
                </w:rPr>
                <w:t xml:space="preserve">, </w:t>
              </w:r>
            </w:ins>
            <w:del w:id="773" w:author="DECT Forum" w:date="2024-04-18T19:24:00Z">
              <w:r w:rsidRPr="00A60D25" w:rsidDel="003F4163">
                <w:rPr>
                  <w:rFonts w:cs="Arial"/>
                  <w:sz w:val="16"/>
                  <w:szCs w:val="16"/>
                </w:rPr>
                <w:delText xml:space="preserve">. As can be seen, this technical </w:delText>
              </w:r>
            </w:del>
            <w:ins w:id="774" w:author="DECT Forum" w:date="2024-04-18T19:24:00Z">
              <w:r w:rsidRPr="00A60D25">
                <w:rPr>
                  <w:rFonts w:cs="Arial"/>
                  <w:sz w:val="16"/>
                  <w:szCs w:val="16"/>
                </w:rPr>
                <w:t xml:space="preserve">the </w:t>
              </w:r>
            </w:ins>
            <w:r w:rsidRPr="00A60D25">
              <w:rPr>
                <w:rFonts w:cs="Arial"/>
                <w:sz w:val="16"/>
                <w:szCs w:val="16"/>
              </w:rPr>
              <w:t xml:space="preserve">analysis indicates that for DECT-2020 NR operating </w:t>
            </w:r>
            <w:ins w:id="775" w:author="DECT Forum" w:date="2024-04-18T19:25:00Z">
              <w:r w:rsidRPr="00A60D25">
                <w:rPr>
                  <w:rFonts w:cs="Arial"/>
                  <w:sz w:val="16"/>
                  <w:szCs w:val="16"/>
                </w:rPr>
                <w:t xml:space="preserve">with TPC </w:t>
              </w:r>
            </w:ins>
            <w:r w:rsidRPr="00A60D25">
              <w:rPr>
                <w:rFonts w:cs="Arial"/>
                <w:sz w:val="16"/>
                <w:szCs w:val="16"/>
              </w:rPr>
              <w:t xml:space="preserve">at 3.805 GHz the </w:t>
            </w:r>
            <w:ins w:id="776" w:author="DECT Forum" w:date="2024-04-18T19:25:00Z">
              <w:r w:rsidRPr="00A60D25">
                <w:rPr>
                  <w:rFonts w:cs="Arial"/>
                  <w:sz w:val="16"/>
                  <w:szCs w:val="16"/>
                </w:rPr>
                <w:t xml:space="preserve">probability where </w:t>
              </w:r>
            </w:ins>
            <w:del w:id="777" w:author="DECT Forum" w:date="2024-04-18T19:25:00Z">
              <w:r w:rsidRPr="00A60D25" w:rsidDel="003F4163">
                <w:rPr>
                  <w:rFonts w:cs="Arial"/>
                  <w:sz w:val="16"/>
                  <w:szCs w:val="16"/>
                </w:rPr>
                <w:delText xml:space="preserve">percentage of locations of </w:delText>
              </w:r>
            </w:del>
            <w:r w:rsidRPr="00A60D25">
              <w:rPr>
                <w:rFonts w:cs="Arial"/>
                <w:sz w:val="16"/>
                <w:szCs w:val="16"/>
              </w:rPr>
              <w:t xml:space="preserve">DECT-2020 NR transmitters </w:t>
            </w:r>
            <w:del w:id="778" w:author="DECT Forum" w:date="2024-04-18T19:25:00Z">
              <w:r w:rsidRPr="00A60D25" w:rsidDel="003F4163">
                <w:rPr>
                  <w:rFonts w:cs="Arial"/>
                  <w:sz w:val="16"/>
                  <w:szCs w:val="16"/>
                </w:rPr>
                <w:delText xml:space="preserve">that </w:delText>
              </w:r>
            </w:del>
            <w:r w:rsidRPr="00A60D25">
              <w:rPr>
                <w:rFonts w:cs="Arial"/>
                <w:sz w:val="16"/>
                <w:szCs w:val="16"/>
              </w:rPr>
              <w:t xml:space="preserve">exceed the protection </w:t>
            </w:r>
            <w:del w:id="779" w:author="DECT Forum" w:date="2024-04-18T19:26:00Z">
              <w:r w:rsidRPr="00A60D25" w:rsidDel="00756063">
                <w:rPr>
                  <w:rFonts w:cs="Arial"/>
                  <w:sz w:val="16"/>
                  <w:szCs w:val="16"/>
                </w:rPr>
                <w:delText xml:space="preserve">criteria </w:delText>
              </w:r>
            </w:del>
            <w:ins w:id="780" w:author="DECT Forum" w:date="2024-04-18T19:26:00Z">
              <w:r w:rsidRPr="00A60D25">
                <w:rPr>
                  <w:rFonts w:cs="Arial"/>
                  <w:sz w:val="16"/>
                  <w:szCs w:val="16"/>
                </w:rPr>
                <w:t xml:space="preserve">criterion of -6 dB I/N </w:t>
              </w:r>
            </w:ins>
            <w:r w:rsidRPr="00A60D25">
              <w:rPr>
                <w:rFonts w:cs="Arial"/>
                <w:sz w:val="16"/>
                <w:szCs w:val="16"/>
              </w:rPr>
              <w:t>for MFCN is</w:t>
            </w:r>
            <w:ins w:id="781" w:author="DECT Forum" w:date="2024-04-18T19:26:00Z">
              <w:r w:rsidRPr="00A60D25">
                <w:rPr>
                  <w:rFonts w:cs="Arial"/>
                  <w:sz w:val="16"/>
                  <w:szCs w:val="16"/>
                </w:rPr>
                <w:t xml:space="preserve"> 1.76%</w:t>
              </w:r>
            </w:ins>
            <w:r w:rsidRPr="00A60D25">
              <w:rPr>
                <w:rFonts w:cs="Arial"/>
                <w:sz w:val="16"/>
                <w:szCs w:val="16"/>
              </w:rPr>
              <w:t xml:space="preserve"> </w:t>
            </w:r>
            <w:del w:id="782" w:author="DECT Forum" w:date="2024-04-18T19:26:00Z">
              <w:r w:rsidRPr="00A60D25" w:rsidDel="00A3532F">
                <w:rPr>
                  <w:rFonts w:cs="Arial"/>
                  <w:sz w:val="16"/>
                  <w:szCs w:val="16"/>
                </w:rPr>
                <w:delText xml:space="preserve">less </w:delText>
              </w:r>
              <w:r w:rsidRPr="00A60D25" w:rsidDel="00756063">
                <w:rPr>
                  <w:rFonts w:cs="Arial"/>
                  <w:sz w:val="16"/>
                  <w:szCs w:val="16"/>
                </w:rPr>
                <w:delText>than 5%</w:delText>
              </w:r>
            </w:del>
            <w:r w:rsidRPr="00A60D25">
              <w:rPr>
                <w:rFonts w:cs="Arial"/>
                <w:sz w:val="16"/>
                <w:szCs w:val="16"/>
              </w:rPr>
              <w:t xml:space="preserve"> and improves to </w:t>
            </w:r>
            <w:del w:id="783" w:author="DECT Forum" w:date="2024-04-18T19:27:00Z">
              <w:r w:rsidRPr="00A60D25" w:rsidDel="00A3532F">
                <w:rPr>
                  <w:rFonts w:cs="Arial"/>
                  <w:sz w:val="16"/>
                  <w:szCs w:val="16"/>
                </w:rPr>
                <w:delText>2%</w:delText>
              </w:r>
            </w:del>
            <w:ins w:id="784" w:author="DECT Forum" w:date="2024-04-18T19:27:00Z">
              <w:r w:rsidRPr="00A60D25">
                <w:rPr>
                  <w:rFonts w:cs="Arial"/>
                  <w:sz w:val="16"/>
                  <w:szCs w:val="16"/>
                </w:rPr>
                <w:t>0.515%</w:t>
              </w:r>
            </w:ins>
            <w:r w:rsidRPr="00A60D25">
              <w:rPr>
                <w:rFonts w:cs="Arial"/>
                <w:sz w:val="16"/>
                <w:szCs w:val="16"/>
              </w:rPr>
              <w:t xml:space="preserve"> as the frequency separation is increased</w:t>
            </w:r>
            <w:ins w:id="785" w:author="Sennheiser" w:date="2024-04-16T19:51:00Z">
              <w:r w:rsidRPr="00A60D25">
                <w:rPr>
                  <w:rFonts w:cs="Arial"/>
                  <w:sz w:val="16"/>
                  <w:szCs w:val="16"/>
                </w:rPr>
                <w:t xml:space="preserve"> </w:t>
              </w:r>
            </w:ins>
            <w:ins w:id="786" w:author="DECT Forum" w:date="2024-04-18T19:27:00Z">
              <w:r w:rsidRPr="00A60D25">
                <w:rPr>
                  <w:rFonts w:cs="Arial"/>
                  <w:sz w:val="16"/>
                  <w:szCs w:val="16"/>
                </w:rPr>
                <w:t>to 3.915 GHz (where the NFD levels off)</w:t>
              </w:r>
            </w:ins>
            <w:r w:rsidRPr="00A60D25">
              <w:rPr>
                <w:rFonts w:cs="Arial"/>
                <w:sz w:val="16"/>
                <w:szCs w:val="16"/>
              </w:rPr>
              <w:t>.</w:t>
            </w:r>
          </w:p>
        </w:tc>
        <w:tc>
          <w:tcPr>
            <w:tcW w:w="1843" w:type="dxa"/>
          </w:tcPr>
          <w:p w14:paraId="7FEA61FB" w14:textId="77777777" w:rsidR="00605BAA" w:rsidRPr="009B309D" w:rsidRDefault="00605BAA" w:rsidP="00605BAA">
            <w:pPr>
              <w:spacing w:before="20" w:after="20"/>
              <w:rPr>
                <w:sz w:val="16"/>
                <w:szCs w:val="16"/>
              </w:rPr>
            </w:pPr>
          </w:p>
        </w:tc>
      </w:tr>
      <w:tr w:rsidR="00605BAA" w14:paraId="1F4A49B4" w14:textId="77777777" w:rsidTr="00B0495E">
        <w:trPr>
          <w:cantSplit/>
          <w:trHeight w:val="658"/>
          <w:tblHeader/>
        </w:trPr>
        <w:tc>
          <w:tcPr>
            <w:tcW w:w="1042" w:type="dxa"/>
          </w:tcPr>
          <w:p w14:paraId="7021C4E8" w14:textId="0B855E6D" w:rsidR="00605BAA" w:rsidRDefault="00605BAA" w:rsidP="00605BAA">
            <w:pPr>
              <w:keepLines/>
              <w:spacing w:before="20" w:after="20"/>
              <w:rPr>
                <w:sz w:val="16"/>
                <w:szCs w:val="16"/>
                <w:lang w:val="en-US"/>
              </w:rPr>
            </w:pPr>
            <w:r>
              <w:rPr>
                <w:rFonts w:cs="Arial"/>
                <w:sz w:val="16"/>
                <w:szCs w:val="16"/>
              </w:rPr>
              <w:t>DF/29</w:t>
            </w:r>
          </w:p>
        </w:tc>
        <w:tc>
          <w:tcPr>
            <w:tcW w:w="1224" w:type="dxa"/>
          </w:tcPr>
          <w:p w14:paraId="5A8BF5C9" w14:textId="16842EB4" w:rsidR="00605BAA" w:rsidRDefault="00605BAA" w:rsidP="00605BAA">
            <w:pPr>
              <w:keepLines/>
              <w:spacing w:before="20" w:after="20"/>
              <w:rPr>
                <w:sz w:val="16"/>
                <w:szCs w:val="16"/>
                <w:lang w:val="en-US"/>
              </w:rPr>
            </w:pPr>
            <w:r>
              <w:rPr>
                <w:rFonts w:cs="Arial"/>
                <w:sz w:val="16"/>
                <w:szCs w:val="16"/>
              </w:rPr>
              <w:t>7.2.1</w:t>
            </w:r>
          </w:p>
        </w:tc>
        <w:tc>
          <w:tcPr>
            <w:tcW w:w="1276" w:type="dxa"/>
          </w:tcPr>
          <w:p w14:paraId="46610373" w14:textId="68005E38" w:rsidR="00605BAA" w:rsidRDefault="00605BAA" w:rsidP="00605BAA">
            <w:pPr>
              <w:keepLines/>
              <w:spacing w:before="20" w:after="20"/>
              <w:rPr>
                <w:sz w:val="16"/>
                <w:szCs w:val="16"/>
                <w:lang w:val="en-US"/>
              </w:rPr>
            </w:pPr>
            <w:r>
              <w:rPr>
                <w:rFonts w:cs="Arial"/>
                <w:sz w:val="16"/>
                <w:szCs w:val="16"/>
              </w:rPr>
              <w:t>Table 58</w:t>
            </w:r>
          </w:p>
        </w:tc>
        <w:tc>
          <w:tcPr>
            <w:tcW w:w="1355" w:type="dxa"/>
          </w:tcPr>
          <w:p w14:paraId="12CE2E0B" w14:textId="712B7856" w:rsidR="00605BAA" w:rsidRDefault="00605BAA" w:rsidP="00605BAA">
            <w:pPr>
              <w:keepLines/>
              <w:spacing w:before="20" w:after="20"/>
              <w:rPr>
                <w:sz w:val="16"/>
                <w:szCs w:val="16"/>
                <w:lang w:val="en-US"/>
              </w:rPr>
            </w:pPr>
            <w:r>
              <w:rPr>
                <w:rFonts w:cs="Arial"/>
                <w:sz w:val="16"/>
                <w:szCs w:val="16"/>
              </w:rPr>
              <w:t>Edit</w:t>
            </w:r>
          </w:p>
        </w:tc>
        <w:tc>
          <w:tcPr>
            <w:tcW w:w="4111" w:type="dxa"/>
          </w:tcPr>
          <w:p w14:paraId="0AC9189E" w14:textId="2BB46DF5" w:rsidR="00605BAA" w:rsidRDefault="00605BAA" w:rsidP="00605BAA">
            <w:pPr>
              <w:spacing w:before="20" w:after="20"/>
              <w:rPr>
                <w:sz w:val="16"/>
                <w:szCs w:val="16"/>
                <w:lang w:val="en-US"/>
              </w:rPr>
            </w:pPr>
            <w:r>
              <w:rPr>
                <w:rFonts w:cs="Arial"/>
                <w:sz w:val="16"/>
                <w:szCs w:val="16"/>
              </w:rPr>
              <w:t xml:space="preserve">Title of table </w:t>
            </w:r>
            <w:proofErr w:type="gramStart"/>
            <w:r>
              <w:rPr>
                <w:rFonts w:cs="Arial"/>
                <w:sz w:val="16"/>
                <w:szCs w:val="16"/>
              </w:rPr>
              <w:t>amended</w:t>
            </w:r>
            <w:proofErr w:type="gramEnd"/>
            <w:r>
              <w:rPr>
                <w:rFonts w:cs="Arial"/>
                <w:sz w:val="16"/>
                <w:szCs w:val="16"/>
              </w:rPr>
              <w:t xml:space="preserve"> and table updated with new values based on revised and corrected study</w:t>
            </w:r>
          </w:p>
        </w:tc>
        <w:tc>
          <w:tcPr>
            <w:tcW w:w="4820" w:type="dxa"/>
          </w:tcPr>
          <w:p w14:paraId="43EB2D71" w14:textId="77777777" w:rsidR="00605BAA" w:rsidRPr="00723E63" w:rsidRDefault="00605BAA" w:rsidP="00605BAA">
            <w:pPr>
              <w:spacing w:before="20" w:after="20"/>
              <w:rPr>
                <w:ins w:id="787" w:author="Sennheiser" w:date="2024-04-16T20:01:00Z"/>
                <w:rFonts w:cs="Arial"/>
                <w:b/>
                <w:bCs/>
                <w:sz w:val="16"/>
                <w:szCs w:val="16"/>
              </w:rPr>
            </w:pPr>
            <w:ins w:id="788" w:author="Sennheiser" w:date="2024-04-16T20:01:00Z">
              <w:r w:rsidRPr="00723E63">
                <w:rPr>
                  <w:rFonts w:cs="Arial"/>
                  <w:b/>
                  <w:bCs/>
                  <w:sz w:val="16"/>
                  <w:szCs w:val="16"/>
                </w:rPr>
                <w:t xml:space="preserve">Table </w:t>
              </w:r>
              <w:r w:rsidRPr="00723E63">
                <w:rPr>
                  <w:rFonts w:cs="Arial"/>
                  <w:b/>
                  <w:bCs/>
                  <w:sz w:val="16"/>
                  <w:szCs w:val="16"/>
                </w:rPr>
                <w:fldChar w:fldCharType="begin"/>
              </w:r>
              <w:r w:rsidRPr="00723E63">
                <w:rPr>
                  <w:rFonts w:cs="Arial"/>
                  <w:b/>
                  <w:bCs/>
                  <w:sz w:val="16"/>
                  <w:szCs w:val="16"/>
                </w:rPr>
                <w:instrText xml:space="preserve"> SEQ Table \* ARABIC </w:instrText>
              </w:r>
              <w:r w:rsidRPr="00723E63">
                <w:rPr>
                  <w:rFonts w:cs="Arial"/>
                  <w:b/>
                  <w:bCs/>
                  <w:sz w:val="16"/>
                  <w:szCs w:val="16"/>
                </w:rPr>
                <w:fldChar w:fldCharType="separate"/>
              </w:r>
              <w:r w:rsidRPr="00723E63">
                <w:rPr>
                  <w:rFonts w:cs="Arial"/>
                  <w:b/>
                  <w:bCs/>
                  <w:sz w:val="16"/>
                  <w:szCs w:val="16"/>
                </w:rPr>
                <w:t>58</w:t>
              </w:r>
              <w:r w:rsidRPr="00723E63">
                <w:rPr>
                  <w:rFonts w:cs="Arial"/>
                  <w:sz w:val="16"/>
                  <w:szCs w:val="16"/>
                </w:rPr>
                <w:fldChar w:fldCharType="end"/>
              </w:r>
              <w:r w:rsidRPr="00723E63">
                <w:rPr>
                  <w:rFonts w:cs="Arial"/>
                  <w:b/>
                  <w:bCs/>
                  <w:sz w:val="16"/>
                  <w:szCs w:val="16"/>
                </w:rPr>
                <w:t xml:space="preserve">: Probability of DECT-2020 NR radio device exceeds -6 dB I/N at the MFCN base station receiver (Urban Macro case)  </w:t>
              </w:r>
            </w:ins>
          </w:p>
          <w:p w14:paraId="5FC216D9" w14:textId="303B0EEF" w:rsidR="00605BAA" w:rsidRPr="009B309D" w:rsidRDefault="00605BAA" w:rsidP="00605BAA">
            <w:pPr>
              <w:spacing w:before="20" w:after="20"/>
              <w:rPr>
                <w:sz w:val="16"/>
                <w:szCs w:val="16"/>
              </w:rPr>
            </w:pPr>
            <w:r>
              <w:rPr>
                <w:rFonts w:cs="Arial"/>
                <w:sz w:val="16"/>
                <w:szCs w:val="16"/>
              </w:rPr>
              <w:t>See Annex for updated table 58</w:t>
            </w:r>
          </w:p>
        </w:tc>
        <w:tc>
          <w:tcPr>
            <w:tcW w:w="1843" w:type="dxa"/>
          </w:tcPr>
          <w:p w14:paraId="33F37E8A" w14:textId="77777777" w:rsidR="00605BAA" w:rsidRPr="009B309D" w:rsidRDefault="00605BAA" w:rsidP="00605BAA">
            <w:pPr>
              <w:spacing w:before="20" w:after="20"/>
              <w:rPr>
                <w:sz w:val="16"/>
                <w:szCs w:val="16"/>
              </w:rPr>
            </w:pPr>
          </w:p>
        </w:tc>
      </w:tr>
      <w:tr w:rsidR="00605BAA" w14:paraId="6AEBF7BC" w14:textId="61C18A74" w:rsidTr="00B0495E">
        <w:trPr>
          <w:cantSplit/>
          <w:trHeight w:val="611"/>
          <w:tblHeader/>
        </w:trPr>
        <w:tc>
          <w:tcPr>
            <w:tcW w:w="1042" w:type="dxa"/>
          </w:tcPr>
          <w:p w14:paraId="6FBA6419" w14:textId="77777777" w:rsidR="00605BAA" w:rsidRDefault="00605BAA" w:rsidP="00605BAA">
            <w:pPr>
              <w:keepLines/>
              <w:spacing w:before="20" w:after="20"/>
              <w:rPr>
                <w:sz w:val="16"/>
                <w:szCs w:val="16"/>
                <w:lang w:val="en-US"/>
              </w:rPr>
            </w:pPr>
            <w:r>
              <w:rPr>
                <w:sz w:val="16"/>
                <w:szCs w:val="16"/>
                <w:lang w:val="en-US"/>
              </w:rPr>
              <w:t>D/82</w:t>
            </w:r>
          </w:p>
        </w:tc>
        <w:tc>
          <w:tcPr>
            <w:tcW w:w="1224" w:type="dxa"/>
          </w:tcPr>
          <w:p w14:paraId="5C9F0772" w14:textId="77777777" w:rsidR="00605BAA" w:rsidRDefault="00605BAA" w:rsidP="00605BAA">
            <w:pPr>
              <w:keepLines/>
              <w:spacing w:before="20" w:after="20"/>
              <w:rPr>
                <w:sz w:val="16"/>
                <w:szCs w:val="16"/>
                <w:lang w:val="en-US"/>
              </w:rPr>
            </w:pPr>
            <w:r>
              <w:rPr>
                <w:sz w:val="16"/>
                <w:szCs w:val="16"/>
                <w:lang w:val="en-US"/>
              </w:rPr>
              <w:t>Page 65, 7.2.1 Summary</w:t>
            </w:r>
          </w:p>
        </w:tc>
        <w:tc>
          <w:tcPr>
            <w:tcW w:w="1276" w:type="dxa"/>
          </w:tcPr>
          <w:p w14:paraId="5BED7DB3" w14:textId="77777777" w:rsidR="00605BAA" w:rsidRDefault="00605BAA" w:rsidP="00605BAA">
            <w:pPr>
              <w:keepLines/>
              <w:spacing w:before="20" w:after="20"/>
              <w:rPr>
                <w:sz w:val="16"/>
                <w:szCs w:val="16"/>
                <w:lang w:val="en-US"/>
              </w:rPr>
            </w:pPr>
            <w:r>
              <w:rPr>
                <w:sz w:val="16"/>
                <w:szCs w:val="16"/>
                <w:lang w:val="en-US"/>
              </w:rPr>
              <w:t>Table 58, Editors notes</w:t>
            </w:r>
          </w:p>
        </w:tc>
        <w:tc>
          <w:tcPr>
            <w:tcW w:w="1355" w:type="dxa"/>
          </w:tcPr>
          <w:p w14:paraId="40FC1B56" w14:textId="77777777" w:rsidR="00605BAA" w:rsidRDefault="00605BAA" w:rsidP="00605BAA">
            <w:pPr>
              <w:keepLines/>
              <w:spacing w:before="20" w:after="20"/>
              <w:rPr>
                <w:sz w:val="16"/>
                <w:szCs w:val="16"/>
                <w:lang w:val="en-US"/>
              </w:rPr>
            </w:pPr>
            <w:r>
              <w:rPr>
                <w:sz w:val="16"/>
                <w:szCs w:val="16"/>
                <w:lang w:val="en-US"/>
              </w:rPr>
              <w:t>General</w:t>
            </w:r>
          </w:p>
        </w:tc>
        <w:tc>
          <w:tcPr>
            <w:tcW w:w="4111" w:type="dxa"/>
          </w:tcPr>
          <w:p w14:paraId="22B18DE2" w14:textId="77777777" w:rsidR="00605BAA" w:rsidRDefault="00605BAA" w:rsidP="00605BAA">
            <w:pPr>
              <w:spacing w:before="20" w:after="20"/>
              <w:rPr>
                <w:sz w:val="16"/>
                <w:szCs w:val="16"/>
                <w:lang w:val="en-US"/>
              </w:rPr>
            </w:pPr>
            <w:proofErr w:type="gramStart"/>
            <w:r w:rsidRPr="009B309D">
              <w:rPr>
                <w:sz w:val="16"/>
                <w:szCs w:val="16"/>
                <w:lang w:val="en-US"/>
              </w:rPr>
              <w:t>Ha</w:t>
            </w:r>
            <w:r>
              <w:rPr>
                <w:sz w:val="16"/>
                <w:szCs w:val="16"/>
                <w:lang w:val="en-US"/>
              </w:rPr>
              <w:t>ve</w:t>
            </w:r>
            <w:r w:rsidRPr="009B309D">
              <w:rPr>
                <w:sz w:val="16"/>
                <w:szCs w:val="16"/>
                <w:lang w:val="en-US"/>
              </w:rPr>
              <w:t xml:space="preserve"> to</w:t>
            </w:r>
            <w:proofErr w:type="gramEnd"/>
            <w:r w:rsidRPr="009B309D">
              <w:rPr>
                <w:sz w:val="16"/>
                <w:szCs w:val="16"/>
                <w:lang w:val="en-US"/>
              </w:rPr>
              <w:t xml:space="preserve"> be resolved</w:t>
            </w:r>
          </w:p>
        </w:tc>
        <w:tc>
          <w:tcPr>
            <w:tcW w:w="4820" w:type="dxa"/>
          </w:tcPr>
          <w:p w14:paraId="109CD033" w14:textId="77777777" w:rsidR="00605BAA" w:rsidRPr="009B309D" w:rsidRDefault="00605BAA" w:rsidP="00605BAA">
            <w:pPr>
              <w:spacing w:before="20" w:after="20"/>
              <w:rPr>
                <w:sz w:val="16"/>
                <w:szCs w:val="16"/>
              </w:rPr>
            </w:pPr>
          </w:p>
        </w:tc>
        <w:tc>
          <w:tcPr>
            <w:tcW w:w="1843" w:type="dxa"/>
          </w:tcPr>
          <w:p w14:paraId="58E96C84" w14:textId="77777777" w:rsidR="00605BAA" w:rsidRPr="009B309D" w:rsidRDefault="00605BAA" w:rsidP="00605BAA">
            <w:pPr>
              <w:spacing w:before="20" w:after="20"/>
              <w:rPr>
                <w:sz w:val="16"/>
                <w:szCs w:val="16"/>
              </w:rPr>
            </w:pPr>
          </w:p>
        </w:tc>
      </w:tr>
      <w:tr w:rsidR="00605BAA" w14:paraId="5D933F05" w14:textId="77777777" w:rsidTr="00B0495E">
        <w:trPr>
          <w:cantSplit/>
          <w:trHeight w:val="611"/>
          <w:tblHeader/>
        </w:trPr>
        <w:tc>
          <w:tcPr>
            <w:tcW w:w="1042" w:type="dxa"/>
          </w:tcPr>
          <w:p w14:paraId="5B1EF9AF" w14:textId="54EAA4A2" w:rsidR="00605BAA" w:rsidRDefault="00605BAA" w:rsidP="00605BAA">
            <w:pPr>
              <w:keepLines/>
              <w:spacing w:before="20" w:after="20"/>
              <w:rPr>
                <w:sz w:val="16"/>
                <w:szCs w:val="16"/>
                <w:lang w:val="en-US"/>
              </w:rPr>
            </w:pPr>
            <w:r>
              <w:rPr>
                <w:rFonts w:cs="Arial"/>
                <w:sz w:val="16"/>
                <w:szCs w:val="16"/>
              </w:rPr>
              <w:t>GSMA</w:t>
            </w:r>
            <w:r w:rsidRPr="00151940">
              <w:rPr>
                <w:rFonts w:cs="Arial"/>
                <w:sz w:val="16"/>
                <w:szCs w:val="16"/>
              </w:rPr>
              <w:t>/1</w:t>
            </w:r>
          </w:p>
        </w:tc>
        <w:tc>
          <w:tcPr>
            <w:tcW w:w="1224" w:type="dxa"/>
          </w:tcPr>
          <w:p w14:paraId="48BAB870" w14:textId="77777777" w:rsidR="00605BAA" w:rsidRPr="00151940" w:rsidRDefault="00605BAA" w:rsidP="00605BAA">
            <w:pPr>
              <w:keepLines/>
              <w:spacing w:before="20" w:after="20"/>
              <w:rPr>
                <w:rFonts w:cs="Arial"/>
                <w:sz w:val="16"/>
                <w:szCs w:val="16"/>
              </w:rPr>
            </w:pPr>
            <w:r>
              <w:rPr>
                <w:rFonts w:cs="Arial"/>
                <w:sz w:val="16"/>
                <w:szCs w:val="16"/>
              </w:rPr>
              <w:t>7.2.1</w:t>
            </w:r>
          </w:p>
          <w:p w14:paraId="4E5D857E" w14:textId="77777777" w:rsidR="00605BAA" w:rsidRDefault="00605BAA" w:rsidP="00605BAA">
            <w:pPr>
              <w:keepLines/>
              <w:spacing w:before="20" w:after="20"/>
              <w:rPr>
                <w:sz w:val="16"/>
                <w:szCs w:val="16"/>
                <w:lang w:val="en-US"/>
              </w:rPr>
            </w:pPr>
          </w:p>
        </w:tc>
        <w:tc>
          <w:tcPr>
            <w:tcW w:w="1276" w:type="dxa"/>
          </w:tcPr>
          <w:p w14:paraId="74D70138" w14:textId="3E427582" w:rsidR="00605BAA" w:rsidRDefault="00605BAA" w:rsidP="00605BAA">
            <w:pPr>
              <w:keepLines/>
              <w:spacing w:before="20" w:after="20"/>
              <w:rPr>
                <w:sz w:val="16"/>
                <w:szCs w:val="16"/>
                <w:lang w:val="en-US"/>
              </w:rPr>
            </w:pPr>
            <w:r>
              <w:rPr>
                <w:rFonts w:cs="Arial"/>
                <w:sz w:val="16"/>
                <w:szCs w:val="16"/>
              </w:rPr>
              <w:t>Last paragraph</w:t>
            </w:r>
          </w:p>
        </w:tc>
        <w:tc>
          <w:tcPr>
            <w:tcW w:w="1355" w:type="dxa"/>
          </w:tcPr>
          <w:p w14:paraId="7756C85D" w14:textId="16A2C762" w:rsidR="00605BAA" w:rsidRDefault="00605BAA" w:rsidP="00605BAA">
            <w:pPr>
              <w:keepLines/>
              <w:spacing w:before="20" w:after="20"/>
              <w:rPr>
                <w:sz w:val="16"/>
                <w:szCs w:val="16"/>
                <w:lang w:val="en-US"/>
              </w:rPr>
            </w:pPr>
            <w:r w:rsidRPr="00151940">
              <w:rPr>
                <w:rFonts w:cs="Arial"/>
                <w:sz w:val="16"/>
                <w:szCs w:val="16"/>
              </w:rPr>
              <w:t>General</w:t>
            </w:r>
            <w:r>
              <w:rPr>
                <w:rFonts w:cs="Arial"/>
                <w:sz w:val="16"/>
                <w:szCs w:val="16"/>
              </w:rPr>
              <w:t>/Technical</w:t>
            </w:r>
          </w:p>
        </w:tc>
        <w:tc>
          <w:tcPr>
            <w:tcW w:w="4111" w:type="dxa"/>
          </w:tcPr>
          <w:p w14:paraId="57517DE9" w14:textId="7DC7B531" w:rsidR="00605BAA" w:rsidRPr="009B309D" w:rsidRDefault="00605BAA" w:rsidP="00605BAA">
            <w:pPr>
              <w:spacing w:before="20" w:after="20"/>
              <w:rPr>
                <w:sz w:val="16"/>
                <w:szCs w:val="16"/>
                <w:lang w:val="en-US"/>
              </w:rPr>
            </w:pPr>
            <w:r>
              <w:rPr>
                <w:rFonts w:cs="Arial"/>
                <w:sz w:val="16"/>
                <w:szCs w:val="16"/>
              </w:rPr>
              <w:t xml:space="preserve">The current conclusion in draft ECC Report 358 is limited to a specific MFCN cell radius of 600 m and only deploys a single MFCN UE. In the annexed new </w:t>
            </w:r>
            <w:proofErr w:type="gramStart"/>
            <w:r>
              <w:rPr>
                <w:rFonts w:cs="Arial"/>
                <w:sz w:val="16"/>
                <w:szCs w:val="16"/>
              </w:rPr>
              <w:t>study</w:t>
            </w:r>
            <w:proofErr w:type="gramEnd"/>
            <w:r>
              <w:rPr>
                <w:rFonts w:cs="Arial"/>
                <w:sz w:val="16"/>
                <w:szCs w:val="16"/>
              </w:rPr>
              <w:t xml:space="preserve"> it can be seen that for smaller MFCN sizes and with more than one active UE the interference are reaching unacceptable levels.</w:t>
            </w:r>
          </w:p>
        </w:tc>
        <w:tc>
          <w:tcPr>
            <w:tcW w:w="4820" w:type="dxa"/>
          </w:tcPr>
          <w:p w14:paraId="717F1AA6" w14:textId="77777777" w:rsidR="00605BAA" w:rsidRDefault="00605BAA" w:rsidP="00605BAA">
            <w:pPr>
              <w:keepLines/>
              <w:spacing w:before="20" w:after="20"/>
              <w:rPr>
                <w:rFonts w:cs="Arial"/>
                <w:sz w:val="16"/>
                <w:szCs w:val="16"/>
              </w:rPr>
            </w:pPr>
            <w:r w:rsidRPr="00151940">
              <w:rPr>
                <w:rFonts w:cs="Arial"/>
                <w:sz w:val="16"/>
                <w:szCs w:val="16"/>
              </w:rPr>
              <w:t>[Change as it should appear in the working document]</w:t>
            </w:r>
            <w:r>
              <w:rPr>
                <w:rFonts w:cs="Arial"/>
                <w:sz w:val="16"/>
                <w:szCs w:val="16"/>
              </w:rPr>
              <w:t xml:space="preserve"> </w:t>
            </w:r>
          </w:p>
          <w:p w14:paraId="342E4A44" w14:textId="77777777" w:rsidR="00605BAA" w:rsidRDefault="00605BAA" w:rsidP="00605BAA">
            <w:pPr>
              <w:keepLines/>
              <w:spacing w:before="20" w:after="20"/>
              <w:rPr>
                <w:rFonts w:cs="Arial"/>
                <w:sz w:val="16"/>
                <w:szCs w:val="16"/>
              </w:rPr>
            </w:pPr>
            <w:r>
              <w:rPr>
                <w:rFonts w:cs="Arial"/>
                <w:sz w:val="16"/>
                <w:szCs w:val="16"/>
              </w:rPr>
              <w:t>Add the following additional text at the end of the current last paragraph.</w:t>
            </w:r>
          </w:p>
          <w:p w14:paraId="6C5843A9" w14:textId="6EE3E532" w:rsidR="00605BAA" w:rsidRPr="009B309D" w:rsidRDefault="00605BAA" w:rsidP="00605BAA">
            <w:pPr>
              <w:spacing w:before="20" w:after="20"/>
              <w:rPr>
                <w:sz w:val="16"/>
                <w:szCs w:val="16"/>
              </w:rPr>
            </w:pPr>
            <w:r w:rsidRPr="00FD7DBA">
              <w:t>However, a subsequent study indicates that the probability of interference increases to unacceptable levels when the MFCN MNO's cell sizes decreases</w:t>
            </w:r>
            <w:r>
              <w:t xml:space="preserve"> and/or more active MFCN UEs are deployed</w:t>
            </w:r>
            <w:r w:rsidRPr="00FD7DBA">
              <w:t>, hence more work is needed to address this in the planned guidelines.</w:t>
            </w:r>
          </w:p>
        </w:tc>
        <w:tc>
          <w:tcPr>
            <w:tcW w:w="1843" w:type="dxa"/>
          </w:tcPr>
          <w:p w14:paraId="11289971" w14:textId="77777777" w:rsidR="00605BAA" w:rsidRPr="009B309D" w:rsidRDefault="00605BAA" w:rsidP="00605BAA">
            <w:pPr>
              <w:spacing w:before="20" w:after="20"/>
              <w:rPr>
                <w:sz w:val="16"/>
                <w:szCs w:val="16"/>
              </w:rPr>
            </w:pPr>
          </w:p>
        </w:tc>
      </w:tr>
      <w:tr w:rsidR="00605BAA" w14:paraId="38D89914" w14:textId="77777777" w:rsidTr="00B0495E">
        <w:trPr>
          <w:cantSplit/>
          <w:trHeight w:val="611"/>
          <w:tblHeader/>
        </w:trPr>
        <w:tc>
          <w:tcPr>
            <w:tcW w:w="1042" w:type="dxa"/>
          </w:tcPr>
          <w:p w14:paraId="37DCAED8" w14:textId="77777777" w:rsidR="00605BAA" w:rsidRPr="00151940" w:rsidRDefault="00605BAA" w:rsidP="00605BAA">
            <w:pPr>
              <w:keepLines/>
              <w:spacing w:before="20" w:after="20"/>
              <w:rPr>
                <w:rFonts w:cs="Arial"/>
                <w:sz w:val="16"/>
                <w:szCs w:val="16"/>
              </w:rPr>
            </w:pPr>
            <w:r>
              <w:rPr>
                <w:rFonts w:cs="Arial"/>
                <w:sz w:val="16"/>
                <w:szCs w:val="16"/>
              </w:rPr>
              <w:lastRenderedPageBreak/>
              <w:t>GSMA</w:t>
            </w:r>
            <w:r w:rsidRPr="00151940">
              <w:rPr>
                <w:rFonts w:cs="Arial"/>
                <w:sz w:val="16"/>
                <w:szCs w:val="16"/>
              </w:rPr>
              <w:t>/2</w:t>
            </w:r>
          </w:p>
          <w:p w14:paraId="72199F17" w14:textId="77777777" w:rsidR="00605BAA" w:rsidRDefault="00605BAA" w:rsidP="00605BAA">
            <w:pPr>
              <w:keepLines/>
              <w:spacing w:before="20" w:after="20"/>
              <w:rPr>
                <w:sz w:val="16"/>
                <w:szCs w:val="16"/>
                <w:lang w:val="en-US"/>
              </w:rPr>
            </w:pPr>
          </w:p>
        </w:tc>
        <w:tc>
          <w:tcPr>
            <w:tcW w:w="1224" w:type="dxa"/>
          </w:tcPr>
          <w:p w14:paraId="5BF91929" w14:textId="282C5BBA" w:rsidR="00605BAA" w:rsidRDefault="00605BAA" w:rsidP="00605BAA">
            <w:pPr>
              <w:keepLines/>
              <w:spacing w:before="20" w:after="20"/>
              <w:rPr>
                <w:sz w:val="16"/>
                <w:szCs w:val="16"/>
                <w:lang w:val="en-US"/>
              </w:rPr>
            </w:pPr>
            <w:r>
              <w:rPr>
                <w:rFonts w:cs="Arial"/>
                <w:sz w:val="16"/>
                <w:szCs w:val="16"/>
              </w:rPr>
              <w:t>7.2.1</w:t>
            </w:r>
          </w:p>
        </w:tc>
        <w:tc>
          <w:tcPr>
            <w:tcW w:w="1276" w:type="dxa"/>
          </w:tcPr>
          <w:p w14:paraId="7E4711A2" w14:textId="48C7BE72" w:rsidR="00605BAA" w:rsidRDefault="00605BAA" w:rsidP="00605BAA">
            <w:pPr>
              <w:keepLines/>
              <w:spacing w:before="20" w:after="20"/>
              <w:rPr>
                <w:sz w:val="16"/>
                <w:szCs w:val="16"/>
                <w:lang w:val="en-US"/>
              </w:rPr>
            </w:pPr>
            <w:r>
              <w:rPr>
                <w:rFonts w:cs="Arial"/>
                <w:sz w:val="16"/>
                <w:szCs w:val="16"/>
              </w:rPr>
              <w:t>Last paragraph</w:t>
            </w:r>
          </w:p>
        </w:tc>
        <w:tc>
          <w:tcPr>
            <w:tcW w:w="1355" w:type="dxa"/>
          </w:tcPr>
          <w:p w14:paraId="077C6898" w14:textId="31E1E705" w:rsidR="00605BAA" w:rsidRDefault="00605BAA" w:rsidP="00605BAA">
            <w:pPr>
              <w:keepLines/>
              <w:spacing w:before="20" w:after="20"/>
              <w:rPr>
                <w:sz w:val="16"/>
                <w:szCs w:val="16"/>
                <w:lang w:val="en-US"/>
              </w:rPr>
            </w:pPr>
            <w:r>
              <w:rPr>
                <w:rFonts w:cs="Arial"/>
                <w:sz w:val="16"/>
                <w:szCs w:val="16"/>
              </w:rPr>
              <w:t>General/Technical</w:t>
            </w:r>
          </w:p>
        </w:tc>
        <w:tc>
          <w:tcPr>
            <w:tcW w:w="4111" w:type="dxa"/>
          </w:tcPr>
          <w:p w14:paraId="426868DB" w14:textId="77777777" w:rsidR="00605BAA" w:rsidRDefault="00605BAA" w:rsidP="00605BAA">
            <w:pPr>
              <w:keepLines/>
              <w:spacing w:before="20" w:after="20"/>
              <w:rPr>
                <w:rFonts w:cs="Arial"/>
                <w:sz w:val="16"/>
                <w:szCs w:val="16"/>
              </w:rPr>
            </w:pPr>
            <w:r>
              <w:rPr>
                <w:rFonts w:cs="Arial"/>
                <w:sz w:val="16"/>
                <w:szCs w:val="16"/>
              </w:rPr>
              <w:t>In case the ‘new DECT Study’ as presented at ECC#63 is accepted to replace the current study. The same comment as above is still valid also, there is a new last sentence which clearly is not correct and needs deletion.</w:t>
            </w:r>
          </w:p>
          <w:p w14:paraId="4AC542B2" w14:textId="3A8B82AF" w:rsidR="00605BAA" w:rsidRPr="009B309D" w:rsidRDefault="00605BAA" w:rsidP="00605BAA">
            <w:pPr>
              <w:spacing w:before="20" w:after="20"/>
              <w:rPr>
                <w:sz w:val="16"/>
                <w:szCs w:val="16"/>
                <w:lang w:val="en-US"/>
              </w:rPr>
            </w:pPr>
            <w:r>
              <w:rPr>
                <w:rFonts w:cs="Arial"/>
                <w:sz w:val="16"/>
                <w:szCs w:val="16"/>
              </w:rPr>
              <w:t xml:space="preserve"> Also, delete the word ‘very’ in the first line of the last paragraph. This is subjective and we do not believe 1.74 % is very low.</w:t>
            </w:r>
          </w:p>
        </w:tc>
        <w:tc>
          <w:tcPr>
            <w:tcW w:w="4820" w:type="dxa"/>
          </w:tcPr>
          <w:p w14:paraId="15214759" w14:textId="77777777" w:rsidR="00605BAA" w:rsidRDefault="00605BAA" w:rsidP="00605BAA">
            <w:pPr>
              <w:keepLines/>
              <w:spacing w:before="20" w:after="20"/>
              <w:rPr>
                <w:rFonts w:cs="Arial"/>
                <w:sz w:val="16"/>
                <w:szCs w:val="16"/>
              </w:rPr>
            </w:pPr>
            <w:r>
              <w:rPr>
                <w:rFonts w:cs="Arial"/>
                <w:sz w:val="16"/>
                <w:szCs w:val="16"/>
              </w:rPr>
              <w:t xml:space="preserve">In the first line of the last Paragraph; delete the word ‘very’. </w:t>
            </w:r>
          </w:p>
          <w:p w14:paraId="38BAD7A8" w14:textId="77777777" w:rsidR="00605BAA" w:rsidRDefault="00605BAA" w:rsidP="00605BAA">
            <w:pPr>
              <w:keepLines/>
              <w:spacing w:before="20" w:after="20"/>
              <w:rPr>
                <w:rFonts w:cs="Arial"/>
                <w:sz w:val="16"/>
                <w:szCs w:val="16"/>
              </w:rPr>
            </w:pPr>
            <w:r>
              <w:rPr>
                <w:rFonts w:cs="Arial"/>
                <w:sz w:val="16"/>
                <w:szCs w:val="16"/>
              </w:rPr>
              <w:t>Add the following additional text at the end of the current last paragraph and delete current last sentence of the paragraph.</w:t>
            </w:r>
          </w:p>
          <w:p w14:paraId="0C9C7857" w14:textId="72F015F4" w:rsidR="00605BAA" w:rsidRPr="009B309D" w:rsidRDefault="00605BAA" w:rsidP="00605BAA">
            <w:pPr>
              <w:spacing w:before="20" w:after="20"/>
              <w:rPr>
                <w:sz w:val="16"/>
                <w:szCs w:val="16"/>
              </w:rPr>
            </w:pPr>
            <w:bookmarkStart w:id="789" w:name="_Hlk164248540"/>
            <w:r w:rsidRPr="00FD7DBA">
              <w:t>However, a subsequent study indicates that the probability of interference increases to unacceptable levels when the MFCN MNO's cell sizes decreases</w:t>
            </w:r>
            <w:r>
              <w:t xml:space="preserve"> and/or more active MFCN UEs are deployed</w:t>
            </w:r>
            <w:r w:rsidRPr="00FD7DBA">
              <w:t>, hence more work is needed to address this in the planned guidelines.</w:t>
            </w:r>
            <w:bookmarkEnd w:id="789"/>
          </w:p>
        </w:tc>
        <w:tc>
          <w:tcPr>
            <w:tcW w:w="1843" w:type="dxa"/>
          </w:tcPr>
          <w:p w14:paraId="69C154A1" w14:textId="77777777" w:rsidR="00605BAA" w:rsidRPr="009B309D" w:rsidRDefault="00605BAA" w:rsidP="00605BAA">
            <w:pPr>
              <w:spacing w:before="20" w:after="20"/>
              <w:rPr>
                <w:sz w:val="16"/>
                <w:szCs w:val="16"/>
              </w:rPr>
            </w:pPr>
          </w:p>
        </w:tc>
      </w:tr>
      <w:tr w:rsidR="00605BAA" w14:paraId="2CBC06B7" w14:textId="77777777" w:rsidTr="00B0495E">
        <w:trPr>
          <w:cantSplit/>
          <w:trHeight w:val="611"/>
          <w:tblHeader/>
        </w:trPr>
        <w:tc>
          <w:tcPr>
            <w:tcW w:w="1042" w:type="dxa"/>
          </w:tcPr>
          <w:p w14:paraId="1427AE2E" w14:textId="5DE40D4C" w:rsidR="00605BAA" w:rsidRDefault="00605BAA" w:rsidP="00605BAA">
            <w:pPr>
              <w:keepLines/>
              <w:spacing w:before="20" w:after="20"/>
              <w:rPr>
                <w:sz w:val="16"/>
                <w:szCs w:val="16"/>
                <w:lang w:val="en-US"/>
              </w:rPr>
            </w:pPr>
            <w:r>
              <w:rPr>
                <w:rFonts w:cs="Arial"/>
                <w:sz w:val="16"/>
                <w:szCs w:val="16"/>
              </w:rPr>
              <w:t>DF/30</w:t>
            </w:r>
          </w:p>
        </w:tc>
        <w:tc>
          <w:tcPr>
            <w:tcW w:w="1224" w:type="dxa"/>
          </w:tcPr>
          <w:p w14:paraId="5151E663" w14:textId="10DEF614" w:rsidR="00605BAA" w:rsidRDefault="00605BAA" w:rsidP="00605BAA">
            <w:pPr>
              <w:keepLines/>
              <w:spacing w:before="20" w:after="20"/>
              <w:rPr>
                <w:sz w:val="16"/>
                <w:szCs w:val="16"/>
                <w:lang w:val="en-US"/>
              </w:rPr>
            </w:pPr>
            <w:r>
              <w:rPr>
                <w:rFonts w:cs="Arial"/>
                <w:sz w:val="16"/>
                <w:szCs w:val="16"/>
              </w:rPr>
              <w:t>7.2.2</w:t>
            </w:r>
          </w:p>
        </w:tc>
        <w:tc>
          <w:tcPr>
            <w:tcW w:w="1276" w:type="dxa"/>
          </w:tcPr>
          <w:p w14:paraId="4E004F56" w14:textId="54930C18" w:rsidR="00605BAA" w:rsidRDefault="00605BAA" w:rsidP="00605BAA">
            <w:pPr>
              <w:keepLines/>
              <w:spacing w:before="20" w:after="20"/>
              <w:rPr>
                <w:sz w:val="16"/>
                <w:szCs w:val="16"/>
                <w:lang w:val="en-US"/>
              </w:rPr>
            </w:pPr>
            <w:r>
              <w:rPr>
                <w:rFonts w:cs="Arial"/>
                <w:sz w:val="16"/>
                <w:szCs w:val="16"/>
              </w:rPr>
              <w:t>Conclusion</w:t>
            </w:r>
          </w:p>
        </w:tc>
        <w:tc>
          <w:tcPr>
            <w:tcW w:w="1355" w:type="dxa"/>
          </w:tcPr>
          <w:p w14:paraId="7CF07B3E" w14:textId="2843E2B7" w:rsidR="00605BAA" w:rsidRDefault="00605BAA" w:rsidP="00605BAA">
            <w:pPr>
              <w:keepLines/>
              <w:spacing w:before="20" w:after="20"/>
              <w:rPr>
                <w:sz w:val="16"/>
                <w:szCs w:val="16"/>
                <w:lang w:val="en-US"/>
              </w:rPr>
            </w:pPr>
            <w:r>
              <w:rPr>
                <w:rFonts w:cs="Arial"/>
                <w:sz w:val="16"/>
                <w:szCs w:val="16"/>
              </w:rPr>
              <w:t>Edit</w:t>
            </w:r>
          </w:p>
        </w:tc>
        <w:tc>
          <w:tcPr>
            <w:tcW w:w="4111" w:type="dxa"/>
          </w:tcPr>
          <w:p w14:paraId="30B4F408" w14:textId="4F5D52D5" w:rsidR="00605BAA" w:rsidRPr="009B309D" w:rsidRDefault="00605BAA" w:rsidP="00605BAA">
            <w:pPr>
              <w:spacing w:before="20" w:after="20"/>
              <w:rPr>
                <w:sz w:val="16"/>
                <w:szCs w:val="16"/>
                <w:lang w:val="en-US"/>
              </w:rPr>
            </w:pPr>
            <w:r>
              <w:rPr>
                <w:rFonts w:cs="Arial"/>
                <w:sz w:val="16"/>
                <w:szCs w:val="16"/>
              </w:rPr>
              <w:t>Conclusion added on study</w:t>
            </w:r>
          </w:p>
        </w:tc>
        <w:tc>
          <w:tcPr>
            <w:tcW w:w="4820" w:type="dxa"/>
          </w:tcPr>
          <w:p w14:paraId="4A3F92BD" w14:textId="77777777" w:rsidR="00605BAA" w:rsidRPr="00867355" w:rsidRDefault="00605BAA" w:rsidP="00605BAA">
            <w:pPr>
              <w:spacing w:before="20" w:after="20"/>
              <w:rPr>
                <w:ins w:id="790" w:author="DECT Forum" w:date="2024-04-18T19:30:00Z"/>
                <w:rFonts w:cs="Arial"/>
                <w:sz w:val="16"/>
                <w:szCs w:val="16"/>
              </w:rPr>
            </w:pPr>
            <w:ins w:id="791" w:author="DECT Forum" w:date="2024-04-18T19:30:00Z">
              <w:r w:rsidRPr="00867355">
                <w:rPr>
                  <w:rFonts w:cs="Arial"/>
                  <w:sz w:val="16"/>
                  <w:szCs w:val="16"/>
                </w:rPr>
                <w:t>Within a DECT-2020 NR network, all devices have the same technical characteristics even if they have different roles within the network, and all devices implement TPC regardless of whether they are a ‘base station’ (sink node) or ‘terminal’ (router or leaf node). All messages, including beacon transmissions are adjusted to cover the 'next hop' devices and not to cover as wide an area as possible. Consequently, within a DECT-2020 NR network the average radio device transmit power is much lower than the maximum transmitter output power, and an average out-of-band emission (OOBE) level would be much lower than the specified OOBE level. This is an inherent feature of the automatic interference management capability of DECT-2020 NR to reduce transmitted power and therefore reduce the risk of interference to other users.</w:t>
              </w:r>
            </w:ins>
          </w:p>
          <w:p w14:paraId="03ED42F1" w14:textId="77777777" w:rsidR="00605BAA" w:rsidRPr="00867355" w:rsidRDefault="00605BAA" w:rsidP="00605BAA">
            <w:pPr>
              <w:spacing w:before="20" w:after="20"/>
              <w:rPr>
                <w:ins w:id="792" w:author="DECT Forum" w:date="2024-04-18T19:30:00Z"/>
                <w:rFonts w:cs="Arial"/>
                <w:sz w:val="16"/>
                <w:szCs w:val="16"/>
              </w:rPr>
            </w:pPr>
            <w:ins w:id="793" w:author="DECT Forum" w:date="2024-04-18T19:30:00Z">
              <w:r w:rsidRPr="00867355">
                <w:rPr>
                  <w:rFonts w:cs="Arial"/>
                  <w:sz w:val="16"/>
                  <w:szCs w:val="16"/>
                </w:rPr>
                <w:t xml:space="preserve">The results of this study indicate a low probability of interference into MFCN from DECT-2020 NR WBB LMP devices operating at a maximum of 23 dBm </w:t>
              </w:r>
              <w:proofErr w:type="spellStart"/>
              <w:r w:rsidRPr="00867355">
                <w:rPr>
                  <w:rFonts w:cs="Arial"/>
                  <w:sz w:val="16"/>
                  <w:szCs w:val="16"/>
                </w:rPr>
                <w:t>e.i.r.p</w:t>
              </w:r>
              <w:proofErr w:type="spellEnd"/>
              <w:r w:rsidRPr="00867355">
                <w:rPr>
                  <w:rFonts w:cs="Arial"/>
                  <w:sz w:val="16"/>
                  <w:szCs w:val="16"/>
                </w:rPr>
                <w:t>. and employing transmission power control. When this study is coupled with results from Study 3, which conclude that radio devices operating at 28 dBm EIRP with an antenna height of 10 m can coexist with MFCN providing that TPC is used (see Table 45), the effectiveness of TPC to mitigate interference is demonstrated.</w:t>
              </w:r>
            </w:ins>
          </w:p>
          <w:p w14:paraId="402DC8B4" w14:textId="77777777" w:rsidR="00605BAA" w:rsidRPr="00867355" w:rsidDel="00030151" w:rsidRDefault="00605BAA" w:rsidP="00605BAA">
            <w:pPr>
              <w:spacing w:before="20" w:after="20"/>
              <w:rPr>
                <w:del w:id="794" w:author="DECT Forum" w:date="2024-04-18T19:30:00Z"/>
                <w:rFonts w:cs="Arial"/>
                <w:sz w:val="16"/>
                <w:szCs w:val="16"/>
              </w:rPr>
            </w:pPr>
            <w:proofErr w:type="gramStart"/>
            <w:ins w:id="795" w:author="DECT Forum" w:date="2024-04-18T19:30:00Z">
              <w:r w:rsidRPr="00867355">
                <w:rPr>
                  <w:rFonts w:cs="Arial"/>
                  <w:sz w:val="16"/>
                  <w:szCs w:val="16"/>
                </w:rPr>
                <w:t>On the basis of</w:t>
              </w:r>
              <w:proofErr w:type="gramEnd"/>
              <w:r w:rsidRPr="00867355">
                <w:rPr>
                  <w:rFonts w:cs="Arial"/>
                  <w:sz w:val="16"/>
                  <w:szCs w:val="16"/>
                </w:rPr>
                <w:t xml:space="preserve"> this study (and Study 3), it is concluded that DECT-2020 NR operating at 23 dBm with TPC does not present a risk of harmful interference into MFCN. As the technical specification for DECT-2020 NR requires TPC in all devices, this conclusion holds for devices operating as 'base stations' and 'terminals'.</w:t>
              </w:r>
            </w:ins>
            <w:del w:id="796" w:author="DECT Forum" w:date="2024-04-18T19:30:00Z">
              <w:r w:rsidRPr="00867355" w:rsidDel="00030151">
                <w:rPr>
                  <w:rFonts w:cs="Arial"/>
                  <w:sz w:val="16"/>
                  <w:szCs w:val="16"/>
                </w:rPr>
                <w:delText>This study indicates a low risk of interference into MFCN from adjacent WBB LMP devices operating at a maximum of 23 dBm e.i.r.p. and employing transmission power control.</w:delText>
              </w:r>
            </w:del>
          </w:p>
          <w:p w14:paraId="2902B026" w14:textId="77777777" w:rsidR="00605BAA" w:rsidRPr="009B309D" w:rsidRDefault="00605BAA" w:rsidP="00605BAA">
            <w:pPr>
              <w:spacing w:before="20" w:after="20"/>
              <w:rPr>
                <w:sz w:val="16"/>
                <w:szCs w:val="16"/>
              </w:rPr>
            </w:pPr>
          </w:p>
        </w:tc>
        <w:tc>
          <w:tcPr>
            <w:tcW w:w="1843" w:type="dxa"/>
          </w:tcPr>
          <w:p w14:paraId="672C6217" w14:textId="77777777" w:rsidR="00605BAA" w:rsidRPr="009B309D" w:rsidRDefault="00605BAA" w:rsidP="00605BAA">
            <w:pPr>
              <w:spacing w:before="20" w:after="20"/>
              <w:rPr>
                <w:sz w:val="16"/>
                <w:szCs w:val="16"/>
              </w:rPr>
            </w:pPr>
          </w:p>
        </w:tc>
      </w:tr>
      <w:tr w:rsidR="00605BAA" w14:paraId="2EDF35B6" w14:textId="1DDDF0D7" w:rsidTr="00974CB3">
        <w:trPr>
          <w:cantSplit/>
          <w:trHeight w:val="610"/>
          <w:tblHeader/>
        </w:trPr>
        <w:tc>
          <w:tcPr>
            <w:tcW w:w="1042" w:type="dxa"/>
          </w:tcPr>
          <w:p w14:paraId="798BE4E0" w14:textId="77777777" w:rsidR="00605BAA" w:rsidRDefault="00605BAA" w:rsidP="00605BAA">
            <w:pPr>
              <w:keepLines/>
              <w:spacing w:before="20" w:after="20"/>
              <w:rPr>
                <w:sz w:val="16"/>
                <w:szCs w:val="16"/>
                <w:lang w:val="en-US"/>
              </w:rPr>
            </w:pPr>
            <w:r>
              <w:rPr>
                <w:sz w:val="16"/>
                <w:szCs w:val="16"/>
                <w:lang w:val="en-US"/>
              </w:rPr>
              <w:t>D/83</w:t>
            </w:r>
          </w:p>
        </w:tc>
        <w:tc>
          <w:tcPr>
            <w:tcW w:w="1224" w:type="dxa"/>
          </w:tcPr>
          <w:p w14:paraId="06D84FB4" w14:textId="77777777" w:rsidR="00605BAA" w:rsidRDefault="00605BAA" w:rsidP="00605BAA">
            <w:pPr>
              <w:keepLines/>
              <w:spacing w:before="20" w:after="20"/>
              <w:rPr>
                <w:sz w:val="16"/>
                <w:szCs w:val="16"/>
                <w:lang w:val="en-US"/>
              </w:rPr>
            </w:pPr>
            <w:r>
              <w:rPr>
                <w:sz w:val="16"/>
                <w:szCs w:val="16"/>
                <w:lang w:val="en-US"/>
              </w:rPr>
              <w:t>Page 67, A1.5.1, Study [Germany]</w:t>
            </w:r>
          </w:p>
        </w:tc>
        <w:tc>
          <w:tcPr>
            <w:tcW w:w="1276" w:type="dxa"/>
          </w:tcPr>
          <w:p w14:paraId="33765647" w14:textId="77777777" w:rsidR="00605BAA" w:rsidRDefault="00605BAA" w:rsidP="00605BAA">
            <w:pPr>
              <w:keepLines/>
              <w:spacing w:before="20" w:after="20"/>
              <w:rPr>
                <w:sz w:val="16"/>
                <w:szCs w:val="16"/>
                <w:lang w:val="en-US"/>
              </w:rPr>
            </w:pPr>
            <w:r>
              <w:rPr>
                <w:sz w:val="16"/>
                <w:szCs w:val="16"/>
                <w:lang w:val="en-US"/>
              </w:rPr>
              <w:t>Link to the study</w:t>
            </w:r>
          </w:p>
        </w:tc>
        <w:tc>
          <w:tcPr>
            <w:tcW w:w="1355" w:type="dxa"/>
          </w:tcPr>
          <w:p w14:paraId="5DD8A9DF" w14:textId="77777777" w:rsidR="00605BAA" w:rsidRDefault="00605BAA" w:rsidP="00605BAA">
            <w:pPr>
              <w:keepLines/>
              <w:spacing w:before="20" w:after="20"/>
              <w:rPr>
                <w:sz w:val="16"/>
                <w:szCs w:val="16"/>
                <w:lang w:val="en-US"/>
              </w:rPr>
            </w:pPr>
            <w:r>
              <w:rPr>
                <w:sz w:val="16"/>
                <w:szCs w:val="16"/>
                <w:lang w:val="en-US"/>
              </w:rPr>
              <w:t>General</w:t>
            </w:r>
          </w:p>
        </w:tc>
        <w:tc>
          <w:tcPr>
            <w:tcW w:w="4111" w:type="dxa"/>
          </w:tcPr>
          <w:p w14:paraId="5BF9C62C" w14:textId="77777777" w:rsidR="00605BAA" w:rsidRPr="009B309D" w:rsidRDefault="00605BAA" w:rsidP="00605BAA">
            <w:pPr>
              <w:spacing w:before="20" w:after="20"/>
              <w:rPr>
                <w:sz w:val="16"/>
                <w:szCs w:val="16"/>
                <w:lang w:val="en-US"/>
              </w:rPr>
            </w:pPr>
            <w:r w:rsidRPr="000A5A3C">
              <w:rPr>
                <w:sz w:val="16"/>
                <w:szCs w:val="16"/>
              </w:rPr>
              <w:t xml:space="preserve">comment (via Link) in the Study </w:t>
            </w:r>
            <w:proofErr w:type="gramStart"/>
            <w:r w:rsidRPr="000A5A3C">
              <w:rPr>
                <w:sz w:val="16"/>
                <w:szCs w:val="16"/>
              </w:rPr>
              <w:t>has to</w:t>
            </w:r>
            <w:proofErr w:type="gramEnd"/>
            <w:r w:rsidRPr="000A5A3C">
              <w:rPr>
                <w:sz w:val="16"/>
                <w:szCs w:val="16"/>
              </w:rPr>
              <w:t xml:space="preserve"> be discussed, proposed to be deleted. Study is approved.</w:t>
            </w:r>
          </w:p>
        </w:tc>
        <w:tc>
          <w:tcPr>
            <w:tcW w:w="4820" w:type="dxa"/>
          </w:tcPr>
          <w:p w14:paraId="183470FC" w14:textId="77777777" w:rsidR="00605BAA" w:rsidRPr="009B309D" w:rsidRDefault="00605BAA" w:rsidP="00605BAA">
            <w:pPr>
              <w:spacing w:before="20" w:after="20"/>
              <w:rPr>
                <w:sz w:val="16"/>
                <w:szCs w:val="16"/>
              </w:rPr>
            </w:pPr>
          </w:p>
        </w:tc>
        <w:tc>
          <w:tcPr>
            <w:tcW w:w="1843" w:type="dxa"/>
          </w:tcPr>
          <w:p w14:paraId="666D3B33" w14:textId="77777777" w:rsidR="00605BAA" w:rsidRPr="009B309D" w:rsidRDefault="00605BAA" w:rsidP="00605BAA">
            <w:pPr>
              <w:spacing w:before="20" w:after="20"/>
              <w:rPr>
                <w:sz w:val="16"/>
                <w:szCs w:val="16"/>
              </w:rPr>
            </w:pPr>
          </w:p>
        </w:tc>
      </w:tr>
      <w:tr w:rsidR="00605BAA" w14:paraId="202F41E3" w14:textId="77777777" w:rsidTr="00F535D9">
        <w:trPr>
          <w:cantSplit/>
          <w:trHeight w:val="610"/>
          <w:tblHeader/>
        </w:trPr>
        <w:tc>
          <w:tcPr>
            <w:tcW w:w="1042" w:type="dxa"/>
          </w:tcPr>
          <w:p w14:paraId="5DB27BD7" w14:textId="5C40E2AB" w:rsidR="00605BAA" w:rsidRDefault="00605BAA" w:rsidP="00605BAA">
            <w:pPr>
              <w:keepLines/>
              <w:spacing w:before="20" w:after="20"/>
              <w:rPr>
                <w:sz w:val="16"/>
                <w:szCs w:val="16"/>
                <w:lang w:val="en-US"/>
              </w:rPr>
            </w:pPr>
            <w:r w:rsidRPr="00B1763F">
              <w:rPr>
                <w:rFonts w:cs="Arial"/>
                <w:sz w:val="16"/>
                <w:szCs w:val="16"/>
              </w:rPr>
              <w:lastRenderedPageBreak/>
              <w:t>LTU/</w:t>
            </w:r>
            <w:r>
              <w:rPr>
                <w:rFonts w:cs="Arial"/>
                <w:sz w:val="16"/>
                <w:szCs w:val="16"/>
              </w:rPr>
              <w:t>29</w:t>
            </w:r>
          </w:p>
        </w:tc>
        <w:tc>
          <w:tcPr>
            <w:tcW w:w="1224" w:type="dxa"/>
          </w:tcPr>
          <w:p w14:paraId="2345C1EC" w14:textId="4044983B" w:rsidR="00605BAA" w:rsidRDefault="00605BAA" w:rsidP="00605BAA">
            <w:pPr>
              <w:keepLines/>
              <w:spacing w:before="20" w:after="20"/>
              <w:rPr>
                <w:sz w:val="16"/>
                <w:szCs w:val="16"/>
                <w:lang w:val="en-US"/>
              </w:rPr>
            </w:pPr>
            <w:r w:rsidRPr="007B50C7">
              <w:rPr>
                <w:rFonts w:cs="Arial"/>
                <w:sz w:val="16"/>
                <w:szCs w:val="16"/>
              </w:rPr>
              <w:t>Annex 1,</w:t>
            </w:r>
            <w:r w:rsidRPr="007B50C7">
              <w:rPr>
                <w:rFonts w:cs="Arial"/>
                <w:sz w:val="16"/>
                <w:szCs w:val="16"/>
              </w:rPr>
              <w:br/>
              <w:t>Annex 2</w:t>
            </w:r>
          </w:p>
        </w:tc>
        <w:tc>
          <w:tcPr>
            <w:tcW w:w="1276" w:type="dxa"/>
          </w:tcPr>
          <w:p w14:paraId="462D33E8" w14:textId="77777777" w:rsidR="00605BAA" w:rsidRDefault="00605BAA" w:rsidP="00605BAA">
            <w:pPr>
              <w:keepLines/>
              <w:spacing w:before="20" w:after="20"/>
              <w:rPr>
                <w:sz w:val="16"/>
                <w:szCs w:val="16"/>
                <w:lang w:val="en-US"/>
              </w:rPr>
            </w:pPr>
          </w:p>
        </w:tc>
        <w:tc>
          <w:tcPr>
            <w:tcW w:w="1355" w:type="dxa"/>
          </w:tcPr>
          <w:p w14:paraId="4F2D1576" w14:textId="2290EEAB" w:rsidR="00605BAA" w:rsidRDefault="00605BAA" w:rsidP="00605BAA">
            <w:pPr>
              <w:keepLines/>
              <w:spacing w:before="20" w:after="20"/>
              <w:rPr>
                <w:sz w:val="16"/>
                <w:szCs w:val="16"/>
                <w:lang w:val="en-US"/>
              </w:rPr>
            </w:pPr>
            <w:r w:rsidRPr="007B50C7">
              <w:rPr>
                <w:rFonts w:cs="Arial"/>
                <w:sz w:val="16"/>
                <w:szCs w:val="16"/>
              </w:rPr>
              <w:t>General</w:t>
            </w:r>
          </w:p>
        </w:tc>
        <w:tc>
          <w:tcPr>
            <w:tcW w:w="4111" w:type="dxa"/>
          </w:tcPr>
          <w:p w14:paraId="0F9D22F7" w14:textId="2D20EACB" w:rsidR="00605BAA" w:rsidRPr="000A5A3C" w:rsidRDefault="00605BAA" w:rsidP="00605BAA">
            <w:pPr>
              <w:spacing w:before="20" w:after="20"/>
              <w:rPr>
                <w:sz w:val="16"/>
                <w:szCs w:val="16"/>
              </w:rPr>
            </w:pPr>
            <w:r>
              <w:rPr>
                <w:rFonts w:cs="Arial"/>
                <w:sz w:val="16"/>
                <w:szCs w:val="16"/>
              </w:rPr>
              <w:t>After c</w:t>
            </w:r>
            <w:r w:rsidRPr="007B50C7">
              <w:rPr>
                <w:rFonts w:cs="Arial"/>
                <w:sz w:val="16"/>
                <w:szCs w:val="16"/>
              </w:rPr>
              <w:t>onverting individual appendi</w:t>
            </w:r>
            <w:r>
              <w:rPr>
                <w:rFonts w:cs="Arial"/>
                <w:sz w:val="16"/>
                <w:szCs w:val="16"/>
              </w:rPr>
              <w:t>ces</w:t>
            </w:r>
            <w:r w:rsidRPr="007B50C7">
              <w:rPr>
                <w:rFonts w:cs="Arial"/>
                <w:sz w:val="16"/>
                <w:szCs w:val="16"/>
              </w:rPr>
              <w:t xml:space="preserve"> into the attachment</w:t>
            </w:r>
            <w:r>
              <w:rPr>
                <w:rFonts w:cs="Arial"/>
                <w:sz w:val="16"/>
                <w:szCs w:val="16"/>
              </w:rPr>
              <w:t>s</w:t>
            </w:r>
            <w:r w:rsidRPr="007B50C7">
              <w:rPr>
                <w:rFonts w:cs="Arial"/>
                <w:sz w:val="16"/>
                <w:szCs w:val="16"/>
              </w:rPr>
              <w:t xml:space="preserve"> </w:t>
            </w:r>
            <w:r>
              <w:rPr>
                <w:rFonts w:cs="Arial"/>
                <w:sz w:val="16"/>
                <w:szCs w:val="16"/>
              </w:rPr>
              <w:t xml:space="preserve">and adding references to them into sections 6 and 7 </w:t>
            </w:r>
            <w:r w:rsidRPr="007B50C7">
              <w:rPr>
                <w:rFonts w:cs="Arial"/>
                <w:sz w:val="16"/>
                <w:szCs w:val="16"/>
              </w:rPr>
              <w:t>there is no need to keep Annexes 1 and 2</w:t>
            </w:r>
          </w:p>
        </w:tc>
        <w:tc>
          <w:tcPr>
            <w:tcW w:w="4820" w:type="dxa"/>
          </w:tcPr>
          <w:p w14:paraId="1A532211" w14:textId="62DC2AF6" w:rsidR="00605BAA" w:rsidRPr="009B309D" w:rsidRDefault="00605BAA" w:rsidP="00605BAA">
            <w:pPr>
              <w:spacing w:before="20" w:after="20"/>
              <w:rPr>
                <w:sz w:val="16"/>
                <w:szCs w:val="16"/>
              </w:rPr>
            </w:pPr>
            <w:r>
              <w:rPr>
                <w:rFonts w:cs="Arial"/>
                <w:sz w:val="16"/>
                <w:szCs w:val="16"/>
              </w:rPr>
              <w:t>Delete</w:t>
            </w:r>
            <w:r w:rsidRPr="007B50C7">
              <w:rPr>
                <w:rFonts w:cs="Arial"/>
                <w:sz w:val="16"/>
                <w:szCs w:val="16"/>
              </w:rPr>
              <w:t xml:space="preserve"> Annex</w:t>
            </w:r>
            <w:r>
              <w:rPr>
                <w:rFonts w:cs="Arial"/>
                <w:sz w:val="16"/>
                <w:szCs w:val="16"/>
              </w:rPr>
              <w:t>es 1 and 2</w:t>
            </w:r>
          </w:p>
        </w:tc>
        <w:tc>
          <w:tcPr>
            <w:tcW w:w="1843" w:type="dxa"/>
          </w:tcPr>
          <w:p w14:paraId="024EB2D5" w14:textId="77777777" w:rsidR="00605BAA" w:rsidRPr="009B309D" w:rsidRDefault="00605BAA" w:rsidP="00605BAA">
            <w:pPr>
              <w:spacing w:before="20" w:after="20"/>
              <w:rPr>
                <w:sz w:val="16"/>
                <w:szCs w:val="16"/>
              </w:rPr>
            </w:pPr>
          </w:p>
        </w:tc>
      </w:tr>
      <w:tr w:rsidR="00605BAA" w14:paraId="2310EFEE" w14:textId="77777777" w:rsidTr="00F535D9">
        <w:trPr>
          <w:cantSplit/>
          <w:trHeight w:val="610"/>
          <w:tblHeader/>
        </w:trPr>
        <w:tc>
          <w:tcPr>
            <w:tcW w:w="1042" w:type="dxa"/>
          </w:tcPr>
          <w:p w14:paraId="02DC94B6" w14:textId="33690891" w:rsidR="00605BAA" w:rsidRDefault="00605BAA" w:rsidP="00605BAA">
            <w:pPr>
              <w:keepLines/>
              <w:spacing w:before="20" w:after="20"/>
              <w:rPr>
                <w:sz w:val="16"/>
                <w:szCs w:val="16"/>
                <w:lang w:val="en-US"/>
              </w:rPr>
            </w:pPr>
            <w:r w:rsidRPr="00B1763F">
              <w:rPr>
                <w:rFonts w:cs="Arial"/>
                <w:sz w:val="16"/>
                <w:szCs w:val="16"/>
              </w:rPr>
              <w:t>LTU/</w:t>
            </w:r>
            <w:r>
              <w:rPr>
                <w:rFonts w:cs="Arial"/>
                <w:sz w:val="16"/>
                <w:szCs w:val="16"/>
              </w:rPr>
              <w:t>30</w:t>
            </w:r>
          </w:p>
        </w:tc>
        <w:tc>
          <w:tcPr>
            <w:tcW w:w="1224" w:type="dxa"/>
          </w:tcPr>
          <w:p w14:paraId="6341ACE2" w14:textId="5F7A7D6A" w:rsidR="00605BAA" w:rsidRDefault="00605BAA" w:rsidP="00605BAA">
            <w:pPr>
              <w:keepLines/>
              <w:spacing w:before="20" w:after="20"/>
              <w:rPr>
                <w:sz w:val="16"/>
                <w:szCs w:val="16"/>
                <w:lang w:val="en-US"/>
              </w:rPr>
            </w:pPr>
            <w:r>
              <w:rPr>
                <w:rFonts w:cs="Arial"/>
                <w:sz w:val="16"/>
                <w:szCs w:val="16"/>
              </w:rPr>
              <w:t>Annex 1</w:t>
            </w:r>
          </w:p>
        </w:tc>
        <w:tc>
          <w:tcPr>
            <w:tcW w:w="1276" w:type="dxa"/>
          </w:tcPr>
          <w:p w14:paraId="69923EBB" w14:textId="792A2412" w:rsidR="00605BAA" w:rsidRDefault="00605BAA" w:rsidP="00605BAA">
            <w:pPr>
              <w:keepLines/>
              <w:spacing w:before="20" w:after="20"/>
              <w:rPr>
                <w:sz w:val="16"/>
                <w:szCs w:val="16"/>
                <w:lang w:val="en-US"/>
              </w:rPr>
            </w:pPr>
            <w:r>
              <w:rPr>
                <w:rFonts w:cs="Arial"/>
                <w:sz w:val="16"/>
                <w:szCs w:val="16"/>
              </w:rPr>
              <w:t>1</w:t>
            </w:r>
            <w:r w:rsidRPr="00F706A8">
              <w:rPr>
                <w:rFonts w:cs="Arial"/>
                <w:sz w:val="16"/>
                <w:szCs w:val="16"/>
                <w:vertAlign w:val="superscript"/>
              </w:rPr>
              <w:t>st</w:t>
            </w:r>
            <w:r>
              <w:rPr>
                <w:rFonts w:cs="Arial"/>
                <w:sz w:val="16"/>
                <w:szCs w:val="16"/>
              </w:rPr>
              <w:t xml:space="preserve"> paragraph</w:t>
            </w:r>
          </w:p>
        </w:tc>
        <w:tc>
          <w:tcPr>
            <w:tcW w:w="1355" w:type="dxa"/>
          </w:tcPr>
          <w:p w14:paraId="2A7D7A9B" w14:textId="60B6BB33" w:rsidR="00605BAA" w:rsidRDefault="00605BAA" w:rsidP="00605BAA">
            <w:pPr>
              <w:keepLines/>
              <w:spacing w:before="20" w:after="20"/>
              <w:rPr>
                <w:sz w:val="16"/>
                <w:szCs w:val="16"/>
                <w:lang w:val="en-US"/>
              </w:rPr>
            </w:pPr>
            <w:r>
              <w:rPr>
                <w:rFonts w:cs="Arial"/>
                <w:sz w:val="16"/>
                <w:szCs w:val="16"/>
              </w:rPr>
              <w:t>General</w:t>
            </w:r>
          </w:p>
        </w:tc>
        <w:tc>
          <w:tcPr>
            <w:tcW w:w="4111" w:type="dxa"/>
          </w:tcPr>
          <w:p w14:paraId="2AD54AA7" w14:textId="5D388CAF" w:rsidR="00605BAA" w:rsidRPr="000A5A3C" w:rsidRDefault="00605BAA" w:rsidP="00605BAA">
            <w:pPr>
              <w:spacing w:before="20" w:after="20"/>
              <w:rPr>
                <w:sz w:val="16"/>
                <w:szCs w:val="16"/>
              </w:rPr>
            </w:pPr>
            <w:r w:rsidRPr="00F706A8">
              <w:rPr>
                <w:rFonts w:cs="Arial"/>
                <w:sz w:val="16"/>
                <w:szCs w:val="16"/>
              </w:rPr>
              <w:t>Same text is incorporated in 3</w:t>
            </w:r>
            <w:r w:rsidRPr="00F706A8">
              <w:rPr>
                <w:rFonts w:cs="Arial"/>
                <w:sz w:val="16"/>
                <w:szCs w:val="16"/>
                <w:vertAlign w:val="superscript"/>
              </w:rPr>
              <w:t>rd</w:t>
            </w:r>
            <w:r w:rsidRPr="00F706A8">
              <w:rPr>
                <w:rFonts w:cs="Arial"/>
                <w:sz w:val="16"/>
                <w:szCs w:val="16"/>
              </w:rPr>
              <w:t xml:space="preserve"> paragraph therefore it is a duplication and not required.</w:t>
            </w:r>
          </w:p>
        </w:tc>
        <w:tc>
          <w:tcPr>
            <w:tcW w:w="4820" w:type="dxa"/>
          </w:tcPr>
          <w:p w14:paraId="539DA0F0" w14:textId="5D7A0AC3" w:rsidR="00605BAA" w:rsidRPr="009B309D" w:rsidRDefault="00605BAA" w:rsidP="00605BAA">
            <w:pPr>
              <w:spacing w:before="20" w:after="20"/>
              <w:rPr>
                <w:sz w:val="16"/>
                <w:szCs w:val="16"/>
              </w:rPr>
            </w:pPr>
            <w:del w:id="797" w:author="Lithuania" w:date="2024-03-22T15:10:00Z">
              <w:r w:rsidRPr="004921C9" w:rsidDel="00E67BEA">
                <w:rPr>
                  <w:rFonts w:cs="Arial"/>
                  <w:sz w:val="16"/>
                  <w:szCs w:val="16"/>
                </w:rPr>
                <w:delText>In this</w:delText>
              </w:r>
            </w:del>
            <w:del w:id="798" w:author="Lithuania" w:date="2024-03-22T15:13:00Z">
              <w:r w:rsidRPr="004921C9" w:rsidDel="00E67BEA">
                <w:rPr>
                  <w:rFonts w:cs="Arial"/>
                  <w:sz w:val="16"/>
                  <w:szCs w:val="16"/>
                </w:rPr>
                <w:delText xml:space="preserve"> Annex</w:delText>
              </w:r>
            </w:del>
            <w:del w:id="799" w:author="Lithuania" w:date="2024-03-22T15:10:00Z">
              <w:r w:rsidRPr="004921C9" w:rsidDel="00E67BEA">
                <w:rPr>
                  <w:rFonts w:cs="Arial"/>
                  <w:sz w:val="16"/>
                  <w:szCs w:val="16"/>
                </w:rPr>
                <w:delText>, we</w:delText>
              </w:r>
            </w:del>
            <w:del w:id="800" w:author="Lithuania" w:date="2024-03-22T15:13:00Z">
              <w:r w:rsidRPr="004921C9" w:rsidDel="00E67BEA">
                <w:rPr>
                  <w:rFonts w:cs="Arial"/>
                  <w:sz w:val="16"/>
                  <w:szCs w:val="16"/>
                </w:rPr>
                <w:delText xml:space="preserve"> present an example use-case using a commercially available 3GPP system in the 3.8-4.2 GHz frequency band, demonstrating how different Base Station (BS) deployment configurations can affect the coverage and the deployment complexity of local area networks in this frequency band for the coverage of a given industrial site.</w:delText>
              </w:r>
            </w:del>
          </w:p>
        </w:tc>
        <w:tc>
          <w:tcPr>
            <w:tcW w:w="1843" w:type="dxa"/>
          </w:tcPr>
          <w:p w14:paraId="613400D6" w14:textId="77777777" w:rsidR="00605BAA" w:rsidRPr="009B309D" w:rsidRDefault="00605BAA" w:rsidP="00605BAA">
            <w:pPr>
              <w:spacing w:before="20" w:after="20"/>
              <w:rPr>
                <w:sz w:val="16"/>
                <w:szCs w:val="16"/>
              </w:rPr>
            </w:pPr>
          </w:p>
        </w:tc>
      </w:tr>
      <w:tr w:rsidR="00605BAA" w14:paraId="23D2DFFE" w14:textId="77777777" w:rsidTr="00F535D9">
        <w:trPr>
          <w:cantSplit/>
          <w:trHeight w:val="610"/>
          <w:tblHeader/>
        </w:trPr>
        <w:tc>
          <w:tcPr>
            <w:tcW w:w="1042" w:type="dxa"/>
          </w:tcPr>
          <w:p w14:paraId="636E313B" w14:textId="2DFBB7FA" w:rsidR="00605BAA" w:rsidRDefault="00605BAA" w:rsidP="00605BAA">
            <w:pPr>
              <w:keepLines/>
              <w:spacing w:before="20" w:after="20"/>
              <w:rPr>
                <w:sz w:val="16"/>
                <w:szCs w:val="16"/>
                <w:lang w:val="en-US"/>
              </w:rPr>
            </w:pPr>
            <w:r w:rsidRPr="00B1763F">
              <w:rPr>
                <w:rFonts w:cs="Arial"/>
                <w:sz w:val="16"/>
                <w:szCs w:val="16"/>
              </w:rPr>
              <w:t>LTU/</w:t>
            </w:r>
            <w:r>
              <w:rPr>
                <w:rFonts w:cs="Arial"/>
                <w:sz w:val="16"/>
                <w:szCs w:val="16"/>
              </w:rPr>
              <w:t>31</w:t>
            </w:r>
          </w:p>
        </w:tc>
        <w:tc>
          <w:tcPr>
            <w:tcW w:w="1224" w:type="dxa"/>
          </w:tcPr>
          <w:p w14:paraId="15638F36" w14:textId="2CCDC332" w:rsidR="00605BAA" w:rsidRDefault="00605BAA" w:rsidP="00605BAA">
            <w:pPr>
              <w:keepLines/>
              <w:spacing w:before="20" w:after="20"/>
              <w:rPr>
                <w:sz w:val="16"/>
                <w:szCs w:val="16"/>
                <w:lang w:val="en-US"/>
              </w:rPr>
            </w:pPr>
            <w:r>
              <w:rPr>
                <w:rFonts w:cs="Arial"/>
                <w:sz w:val="16"/>
                <w:szCs w:val="16"/>
              </w:rPr>
              <w:t>Annex 3</w:t>
            </w:r>
          </w:p>
        </w:tc>
        <w:tc>
          <w:tcPr>
            <w:tcW w:w="1276" w:type="dxa"/>
          </w:tcPr>
          <w:p w14:paraId="2779B7E0" w14:textId="77777777" w:rsidR="00605BAA" w:rsidRDefault="00605BAA" w:rsidP="00605BAA">
            <w:pPr>
              <w:keepLines/>
              <w:spacing w:before="20" w:after="20"/>
              <w:rPr>
                <w:sz w:val="16"/>
                <w:szCs w:val="16"/>
                <w:lang w:val="en-US"/>
              </w:rPr>
            </w:pPr>
          </w:p>
        </w:tc>
        <w:tc>
          <w:tcPr>
            <w:tcW w:w="1355" w:type="dxa"/>
          </w:tcPr>
          <w:p w14:paraId="038FDB21" w14:textId="6CC612AE" w:rsidR="00605BAA" w:rsidRDefault="00605BAA" w:rsidP="00605BAA">
            <w:pPr>
              <w:keepLines/>
              <w:spacing w:before="20" w:after="20"/>
              <w:rPr>
                <w:sz w:val="16"/>
                <w:szCs w:val="16"/>
                <w:lang w:val="en-US"/>
              </w:rPr>
            </w:pPr>
            <w:r>
              <w:rPr>
                <w:rFonts w:cs="Arial"/>
                <w:sz w:val="16"/>
                <w:szCs w:val="16"/>
              </w:rPr>
              <w:t>General</w:t>
            </w:r>
          </w:p>
        </w:tc>
        <w:tc>
          <w:tcPr>
            <w:tcW w:w="4111" w:type="dxa"/>
          </w:tcPr>
          <w:p w14:paraId="40D630CB" w14:textId="05C77BED" w:rsidR="00605BAA" w:rsidRPr="000A5A3C" w:rsidRDefault="00605BAA" w:rsidP="00605BAA">
            <w:pPr>
              <w:spacing w:before="20" w:after="20"/>
              <w:rPr>
                <w:sz w:val="16"/>
                <w:szCs w:val="16"/>
              </w:rPr>
            </w:pPr>
            <w:r>
              <w:rPr>
                <w:rFonts w:cs="Arial"/>
                <w:sz w:val="16"/>
                <w:szCs w:val="16"/>
              </w:rPr>
              <w:t>Change langue from using third person into using general</w:t>
            </w:r>
          </w:p>
        </w:tc>
        <w:tc>
          <w:tcPr>
            <w:tcW w:w="4820" w:type="dxa"/>
          </w:tcPr>
          <w:p w14:paraId="741AB13D" w14:textId="50E9D6FD" w:rsidR="00605BAA" w:rsidRPr="009B309D" w:rsidRDefault="00605BAA" w:rsidP="00605BAA">
            <w:pPr>
              <w:spacing w:before="20" w:after="20"/>
              <w:rPr>
                <w:sz w:val="16"/>
                <w:szCs w:val="16"/>
              </w:rPr>
            </w:pPr>
            <w:r>
              <w:rPr>
                <w:rFonts w:cs="Arial"/>
                <w:sz w:val="16"/>
                <w:szCs w:val="16"/>
              </w:rPr>
              <w:t>See Annex</w:t>
            </w:r>
          </w:p>
        </w:tc>
        <w:tc>
          <w:tcPr>
            <w:tcW w:w="1843" w:type="dxa"/>
          </w:tcPr>
          <w:p w14:paraId="3F0E54AA" w14:textId="77777777" w:rsidR="00605BAA" w:rsidRPr="009B309D" w:rsidRDefault="00605BAA" w:rsidP="00605BAA">
            <w:pPr>
              <w:spacing w:before="20" w:after="20"/>
              <w:rPr>
                <w:sz w:val="16"/>
                <w:szCs w:val="16"/>
              </w:rPr>
            </w:pPr>
          </w:p>
        </w:tc>
      </w:tr>
      <w:tr w:rsidR="00605BAA" w14:paraId="3B9C6FB3" w14:textId="77777777" w:rsidTr="00F535D9">
        <w:trPr>
          <w:cantSplit/>
          <w:trHeight w:val="610"/>
          <w:tblHeader/>
        </w:trPr>
        <w:tc>
          <w:tcPr>
            <w:tcW w:w="1042" w:type="dxa"/>
          </w:tcPr>
          <w:p w14:paraId="05B08A74" w14:textId="11C2FBB0" w:rsidR="00605BAA" w:rsidRPr="00B1763F" w:rsidRDefault="00605BAA" w:rsidP="00605BAA">
            <w:pPr>
              <w:keepLines/>
              <w:spacing w:before="20" w:after="20"/>
              <w:rPr>
                <w:rFonts w:cs="Arial"/>
                <w:sz w:val="16"/>
                <w:szCs w:val="16"/>
              </w:rPr>
            </w:pPr>
            <w:r>
              <w:rPr>
                <w:rFonts w:cs="Arial"/>
                <w:sz w:val="16"/>
                <w:szCs w:val="16"/>
              </w:rPr>
              <w:t>GSOA/20</w:t>
            </w:r>
          </w:p>
        </w:tc>
        <w:tc>
          <w:tcPr>
            <w:tcW w:w="1224" w:type="dxa"/>
          </w:tcPr>
          <w:p w14:paraId="60BC43C1" w14:textId="003E5C45" w:rsidR="00605BAA" w:rsidRDefault="00605BAA" w:rsidP="00605BAA">
            <w:pPr>
              <w:keepLines/>
              <w:spacing w:before="20" w:after="20"/>
              <w:rPr>
                <w:rFonts w:cs="Arial"/>
                <w:sz w:val="16"/>
                <w:szCs w:val="16"/>
              </w:rPr>
            </w:pPr>
            <w:r>
              <w:rPr>
                <w:rFonts w:cs="Arial"/>
                <w:sz w:val="16"/>
                <w:szCs w:val="16"/>
              </w:rPr>
              <w:t>Annex 3</w:t>
            </w:r>
          </w:p>
        </w:tc>
        <w:tc>
          <w:tcPr>
            <w:tcW w:w="1276" w:type="dxa"/>
          </w:tcPr>
          <w:p w14:paraId="3180251F" w14:textId="7366618F" w:rsidR="00605BAA" w:rsidRDefault="00605BAA" w:rsidP="00605BAA">
            <w:pPr>
              <w:keepLines/>
              <w:spacing w:before="20" w:after="20"/>
              <w:rPr>
                <w:sz w:val="16"/>
                <w:szCs w:val="16"/>
                <w:lang w:val="en-US"/>
              </w:rPr>
            </w:pPr>
            <w:r>
              <w:rPr>
                <w:rFonts w:cs="Arial"/>
                <w:sz w:val="16"/>
                <w:szCs w:val="16"/>
              </w:rPr>
              <w:t>All parts</w:t>
            </w:r>
          </w:p>
        </w:tc>
        <w:tc>
          <w:tcPr>
            <w:tcW w:w="1355" w:type="dxa"/>
          </w:tcPr>
          <w:p w14:paraId="1C1CE038" w14:textId="39B9A862" w:rsidR="00605BAA" w:rsidRDefault="00605BAA" w:rsidP="00605BAA">
            <w:pPr>
              <w:keepLines/>
              <w:spacing w:before="20" w:after="20"/>
              <w:rPr>
                <w:rFonts w:cs="Arial"/>
                <w:sz w:val="16"/>
                <w:szCs w:val="16"/>
              </w:rPr>
            </w:pPr>
            <w:r>
              <w:rPr>
                <w:rFonts w:cs="Arial"/>
                <w:sz w:val="16"/>
                <w:szCs w:val="16"/>
              </w:rPr>
              <w:t>General</w:t>
            </w:r>
          </w:p>
        </w:tc>
        <w:tc>
          <w:tcPr>
            <w:tcW w:w="4111" w:type="dxa"/>
          </w:tcPr>
          <w:p w14:paraId="227D7C03" w14:textId="77777777" w:rsidR="00605BAA" w:rsidRDefault="00605BAA" w:rsidP="00605BAA">
            <w:pPr>
              <w:spacing w:before="20" w:after="20"/>
            </w:pPr>
            <w:r>
              <w:annotationRef/>
            </w:r>
            <w:r w:rsidRPr="00175A07">
              <w:t>It is proposed to use the last paragraph of section 4.1 as introductory text of the annex and put the remaining part of the annex in a dedicated document.</w:t>
            </w:r>
          </w:p>
          <w:p w14:paraId="1AD28289" w14:textId="430B52B6" w:rsidR="00605BAA" w:rsidRDefault="00605BAA" w:rsidP="00605BAA">
            <w:pPr>
              <w:spacing w:before="20" w:after="20"/>
              <w:rPr>
                <w:rFonts w:cs="Arial"/>
                <w:sz w:val="16"/>
                <w:szCs w:val="16"/>
              </w:rPr>
            </w:pPr>
            <w:r>
              <w:t>That would avoid emphasizing a specific contribution and would provide same consideration to the various inputs.</w:t>
            </w:r>
          </w:p>
        </w:tc>
        <w:tc>
          <w:tcPr>
            <w:tcW w:w="4820" w:type="dxa"/>
          </w:tcPr>
          <w:p w14:paraId="1922C0D2" w14:textId="77777777" w:rsidR="00605BAA" w:rsidRPr="00175A07" w:rsidRDefault="00605BAA" w:rsidP="00605BAA">
            <w:pPr>
              <w:spacing w:before="20" w:after="20"/>
            </w:pPr>
            <w:bookmarkStart w:id="801" w:name="_Toc160031521"/>
            <w:bookmarkStart w:id="802" w:name="_Toc160181107"/>
            <w:commentRangeStart w:id="803"/>
            <w:r w:rsidRPr="00175A07">
              <w:t>This Annex presents an example use-case, requiring coverage of a given industrial site, demonstrating how different BS deployment configurations can affect the coverage and deployment complexity of WBB LMP networks in the frequency band.</w:t>
            </w:r>
            <w:commentRangeEnd w:id="803"/>
            <w:r>
              <w:commentReference w:id="803"/>
            </w:r>
          </w:p>
          <w:bookmarkEnd w:id="801"/>
          <w:bookmarkEnd w:id="802"/>
          <w:p w14:paraId="18E69278" w14:textId="654BE76B" w:rsidR="00605BAA" w:rsidRDefault="00605BAA" w:rsidP="00605BAA">
            <w:pPr>
              <w:spacing w:before="20" w:after="20"/>
              <w:rPr>
                <w:rFonts w:cs="Arial"/>
                <w:sz w:val="16"/>
                <w:szCs w:val="16"/>
              </w:rPr>
            </w:pPr>
            <w:r w:rsidRPr="00175A07">
              <w:t>Detailed elements are provided in Document ECC PT1(XX)</w:t>
            </w:r>
            <w:proofErr w:type="gramStart"/>
            <w:r w:rsidRPr="00175A07">
              <w:t>YYY .</w:t>
            </w:r>
            <w:proofErr w:type="gramEnd"/>
          </w:p>
        </w:tc>
        <w:tc>
          <w:tcPr>
            <w:tcW w:w="1843" w:type="dxa"/>
          </w:tcPr>
          <w:p w14:paraId="608DD11F" w14:textId="77777777" w:rsidR="00605BAA" w:rsidRPr="009B309D" w:rsidRDefault="00605BAA" w:rsidP="00605BAA">
            <w:pPr>
              <w:spacing w:before="20" w:after="20"/>
              <w:rPr>
                <w:sz w:val="16"/>
                <w:szCs w:val="16"/>
              </w:rPr>
            </w:pPr>
          </w:p>
        </w:tc>
      </w:tr>
      <w:tr w:rsidR="00605BAA" w14:paraId="0B85F817" w14:textId="77777777" w:rsidTr="00F535D9">
        <w:trPr>
          <w:cantSplit/>
          <w:trHeight w:val="610"/>
          <w:tblHeader/>
        </w:trPr>
        <w:tc>
          <w:tcPr>
            <w:tcW w:w="1042" w:type="dxa"/>
          </w:tcPr>
          <w:p w14:paraId="021CF86E" w14:textId="2AC8601C" w:rsidR="00605BAA" w:rsidRPr="00B1763F" w:rsidRDefault="00605BAA" w:rsidP="00605BAA">
            <w:pPr>
              <w:keepLines/>
              <w:spacing w:before="20" w:after="20"/>
              <w:rPr>
                <w:rFonts w:cs="Arial"/>
                <w:sz w:val="16"/>
                <w:szCs w:val="16"/>
              </w:rPr>
            </w:pPr>
            <w:r>
              <w:rPr>
                <w:rFonts w:cs="Arial"/>
                <w:sz w:val="16"/>
                <w:szCs w:val="16"/>
              </w:rPr>
              <w:t>GSOA/21</w:t>
            </w:r>
          </w:p>
        </w:tc>
        <w:tc>
          <w:tcPr>
            <w:tcW w:w="1224" w:type="dxa"/>
          </w:tcPr>
          <w:p w14:paraId="2C733F6C" w14:textId="641BCAAA" w:rsidR="00605BAA" w:rsidRDefault="00605BAA" w:rsidP="00605BAA">
            <w:pPr>
              <w:keepLines/>
              <w:spacing w:before="20" w:after="20"/>
              <w:rPr>
                <w:rFonts w:cs="Arial"/>
                <w:sz w:val="16"/>
                <w:szCs w:val="16"/>
              </w:rPr>
            </w:pPr>
            <w:r>
              <w:rPr>
                <w:rFonts w:cs="Arial"/>
                <w:sz w:val="16"/>
                <w:szCs w:val="16"/>
              </w:rPr>
              <w:t>Annex 4</w:t>
            </w:r>
          </w:p>
        </w:tc>
        <w:tc>
          <w:tcPr>
            <w:tcW w:w="1276" w:type="dxa"/>
          </w:tcPr>
          <w:p w14:paraId="5C54D333" w14:textId="193ADA50" w:rsidR="00605BAA" w:rsidRDefault="00605BAA" w:rsidP="00605BAA">
            <w:pPr>
              <w:keepLines/>
              <w:spacing w:before="20" w:after="20"/>
              <w:rPr>
                <w:sz w:val="16"/>
                <w:szCs w:val="16"/>
                <w:lang w:val="en-US"/>
              </w:rPr>
            </w:pPr>
            <w:r>
              <w:rPr>
                <w:rFonts w:cs="Arial"/>
                <w:sz w:val="16"/>
                <w:szCs w:val="16"/>
              </w:rPr>
              <w:t>All parts</w:t>
            </w:r>
          </w:p>
        </w:tc>
        <w:tc>
          <w:tcPr>
            <w:tcW w:w="1355" w:type="dxa"/>
          </w:tcPr>
          <w:p w14:paraId="3D372884" w14:textId="01D600E3" w:rsidR="00605BAA" w:rsidRDefault="00605BAA" w:rsidP="00605BAA">
            <w:pPr>
              <w:keepLines/>
              <w:spacing w:before="20" w:after="20"/>
              <w:rPr>
                <w:rFonts w:cs="Arial"/>
                <w:sz w:val="16"/>
                <w:szCs w:val="16"/>
              </w:rPr>
            </w:pPr>
            <w:r>
              <w:rPr>
                <w:rFonts w:cs="Arial"/>
                <w:sz w:val="16"/>
                <w:szCs w:val="16"/>
              </w:rPr>
              <w:t>General</w:t>
            </w:r>
          </w:p>
        </w:tc>
        <w:tc>
          <w:tcPr>
            <w:tcW w:w="4111" w:type="dxa"/>
          </w:tcPr>
          <w:p w14:paraId="081A1364" w14:textId="09ECC56E" w:rsidR="00605BAA" w:rsidRDefault="00605BAA" w:rsidP="00605BAA">
            <w:pPr>
              <w:spacing w:before="20" w:after="20"/>
              <w:rPr>
                <w:rFonts w:cs="Arial"/>
                <w:sz w:val="16"/>
                <w:szCs w:val="16"/>
              </w:rPr>
            </w:pPr>
            <w:bookmarkStart w:id="804" w:name="_Hlk164436480"/>
            <w:r w:rsidRPr="006022B6">
              <w:t xml:space="preserve">Remove </w:t>
            </w:r>
            <w:r>
              <w:t>hyper</w:t>
            </w:r>
            <w:r w:rsidRPr="006022B6">
              <w:t xml:space="preserve">links to the references </w:t>
            </w:r>
            <w:r>
              <w:t>given that most references do not have hyperlink</w:t>
            </w:r>
            <w:bookmarkEnd w:id="804"/>
          </w:p>
        </w:tc>
        <w:tc>
          <w:tcPr>
            <w:tcW w:w="4820" w:type="dxa"/>
          </w:tcPr>
          <w:p w14:paraId="6B66A916" w14:textId="5B5ED2F2" w:rsidR="00605BAA" w:rsidRDefault="00605BAA" w:rsidP="00605BAA">
            <w:pPr>
              <w:spacing w:before="20" w:after="20"/>
              <w:rPr>
                <w:rFonts w:cs="Arial"/>
                <w:sz w:val="16"/>
                <w:szCs w:val="16"/>
              </w:rPr>
            </w:pPr>
            <w:r w:rsidRPr="006022B6">
              <w:t xml:space="preserve">Remove </w:t>
            </w:r>
            <w:r>
              <w:t>hyper</w:t>
            </w:r>
            <w:r w:rsidRPr="006022B6">
              <w:t xml:space="preserve">links to the references </w:t>
            </w:r>
          </w:p>
        </w:tc>
        <w:tc>
          <w:tcPr>
            <w:tcW w:w="1843" w:type="dxa"/>
          </w:tcPr>
          <w:p w14:paraId="5C718EF3" w14:textId="77777777" w:rsidR="00605BAA" w:rsidRPr="009B309D" w:rsidRDefault="00605BAA" w:rsidP="00605BAA">
            <w:pPr>
              <w:spacing w:before="20" w:after="20"/>
              <w:rPr>
                <w:sz w:val="16"/>
                <w:szCs w:val="16"/>
              </w:rPr>
            </w:pPr>
          </w:p>
        </w:tc>
      </w:tr>
      <w:tr w:rsidR="00605BAA" w:rsidRPr="0027550D" w14:paraId="36BAA72E" w14:textId="125E7EAC" w:rsidTr="00B0495E">
        <w:trPr>
          <w:cantSplit/>
          <w:trHeight w:val="670"/>
        </w:trPr>
        <w:tc>
          <w:tcPr>
            <w:tcW w:w="1042" w:type="dxa"/>
          </w:tcPr>
          <w:p w14:paraId="4A27D3E0" w14:textId="7B37060C" w:rsidR="00605BAA" w:rsidRPr="00151940" w:rsidRDefault="00605BAA" w:rsidP="00605BAA">
            <w:pPr>
              <w:keepLines/>
              <w:spacing w:before="20" w:after="20"/>
              <w:rPr>
                <w:rFonts w:cs="Arial"/>
                <w:sz w:val="16"/>
                <w:szCs w:val="16"/>
              </w:rPr>
            </w:pPr>
            <w:r>
              <w:rPr>
                <w:rFonts w:cs="Arial"/>
                <w:sz w:val="16"/>
                <w:szCs w:val="16"/>
              </w:rPr>
              <w:t>I/14</w:t>
            </w:r>
          </w:p>
        </w:tc>
        <w:tc>
          <w:tcPr>
            <w:tcW w:w="1224" w:type="dxa"/>
          </w:tcPr>
          <w:p w14:paraId="74F81548" w14:textId="08EFEF7A" w:rsidR="00605BAA" w:rsidRPr="00151940" w:rsidRDefault="00605BAA" w:rsidP="00605BAA">
            <w:pPr>
              <w:keepLines/>
              <w:spacing w:before="20" w:after="20"/>
              <w:rPr>
                <w:rFonts w:cs="Arial"/>
                <w:sz w:val="16"/>
                <w:szCs w:val="16"/>
              </w:rPr>
            </w:pPr>
            <w:r>
              <w:rPr>
                <w:rFonts w:cs="Arial"/>
                <w:sz w:val="16"/>
                <w:szCs w:val="16"/>
              </w:rPr>
              <w:t>Annex 4</w:t>
            </w:r>
          </w:p>
        </w:tc>
        <w:tc>
          <w:tcPr>
            <w:tcW w:w="1276" w:type="dxa"/>
          </w:tcPr>
          <w:p w14:paraId="6C557459" w14:textId="77C2CB32" w:rsidR="00605BAA" w:rsidRPr="00151940" w:rsidRDefault="00605BAA" w:rsidP="00605BAA">
            <w:pPr>
              <w:keepLines/>
              <w:spacing w:before="20" w:after="20"/>
              <w:rPr>
                <w:rFonts w:cs="Arial"/>
                <w:sz w:val="16"/>
                <w:szCs w:val="16"/>
              </w:rPr>
            </w:pPr>
            <w:r>
              <w:rPr>
                <w:rFonts w:cs="Arial"/>
                <w:sz w:val="16"/>
                <w:szCs w:val="16"/>
              </w:rPr>
              <w:t>Page 85</w:t>
            </w:r>
          </w:p>
        </w:tc>
        <w:tc>
          <w:tcPr>
            <w:tcW w:w="1355" w:type="dxa"/>
          </w:tcPr>
          <w:p w14:paraId="255D6AA7" w14:textId="06FA3FFE" w:rsidR="00605BAA" w:rsidRPr="006B471E" w:rsidRDefault="00605BAA" w:rsidP="00605BAA">
            <w:pPr>
              <w:keepLines/>
              <w:spacing w:before="20" w:after="20"/>
              <w:rPr>
                <w:rFonts w:cs="Arial"/>
                <w:sz w:val="16"/>
                <w:szCs w:val="16"/>
              </w:rPr>
            </w:pPr>
            <w:r>
              <w:rPr>
                <w:rFonts w:cs="Arial"/>
                <w:sz w:val="16"/>
                <w:szCs w:val="16"/>
              </w:rPr>
              <w:t>Editorial</w:t>
            </w:r>
          </w:p>
        </w:tc>
        <w:tc>
          <w:tcPr>
            <w:tcW w:w="4111" w:type="dxa"/>
          </w:tcPr>
          <w:p w14:paraId="0BD146F0" w14:textId="4975AC72" w:rsidR="00605BAA" w:rsidRPr="00151940" w:rsidRDefault="00605BAA" w:rsidP="00605BAA">
            <w:pPr>
              <w:keepLines/>
              <w:spacing w:before="20" w:after="20"/>
              <w:rPr>
                <w:rFonts w:cs="Arial"/>
                <w:sz w:val="16"/>
                <w:szCs w:val="16"/>
              </w:rPr>
            </w:pPr>
            <w:r w:rsidRPr="00AD1841">
              <w:rPr>
                <w:rFonts w:cs="Arial"/>
                <w:sz w:val="16"/>
                <w:szCs w:val="16"/>
              </w:rPr>
              <w:t>Proposal to add references to the Radio Regulations and the ECA Table that are mentioned in section 2</w:t>
            </w:r>
          </w:p>
        </w:tc>
        <w:tc>
          <w:tcPr>
            <w:tcW w:w="4820" w:type="dxa"/>
          </w:tcPr>
          <w:p w14:paraId="42655B98" w14:textId="77777777" w:rsidR="00605BAA" w:rsidRPr="00AD1841" w:rsidRDefault="00605BAA" w:rsidP="00605BAA">
            <w:pPr>
              <w:spacing w:before="20" w:after="20"/>
              <w:rPr>
                <w:ins w:id="805" w:author="Italy" w:date="2024-04-18T15:16:00Z"/>
                <w:lang w:val="en-US"/>
              </w:rPr>
            </w:pPr>
            <w:ins w:id="806" w:author="Italy" w:date="2024-04-18T15:16:00Z">
              <w:r w:rsidRPr="00AD1841">
                <w:rPr>
                  <w:lang w:val="en-US"/>
                </w:rPr>
                <w:t>[3]</w:t>
              </w:r>
              <w:r w:rsidRPr="00AD1841">
                <w:rPr>
                  <w:lang w:val="en-US"/>
                </w:rPr>
                <w:tab/>
                <w:t>European Table of Frequency Allocations and Applications (ECA) Table</w:t>
              </w:r>
            </w:ins>
          </w:p>
          <w:p w14:paraId="769B167D" w14:textId="4577A950" w:rsidR="00605BAA" w:rsidRPr="00151940" w:rsidRDefault="00605BAA" w:rsidP="00605BAA">
            <w:pPr>
              <w:spacing w:before="20" w:after="20"/>
              <w:rPr>
                <w:rFonts w:cs="Arial"/>
                <w:sz w:val="16"/>
                <w:szCs w:val="16"/>
              </w:rPr>
            </w:pPr>
            <w:ins w:id="807" w:author="Italy" w:date="2024-04-18T15:16:00Z">
              <w:r w:rsidRPr="00AD1841">
                <w:rPr>
                  <w:lang w:val="en-US"/>
                </w:rPr>
                <w:t>[4]</w:t>
              </w:r>
              <w:r w:rsidRPr="00AD1841">
                <w:rPr>
                  <w:lang w:val="en-US"/>
                </w:rPr>
                <w:tab/>
                <w:t>ITU Radio Regulations, Edition of 2020</w:t>
              </w:r>
            </w:ins>
          </w:p>
        </w:tc>
        <w:tc>
          <w:tcPr>
            <w:tcW w:w="1843" w:type="dxa"/>
          </w:tcPr>
          <w:p w14:paraId="4E2E45BB" w14:textId="77777777" w:rsidR="00605BAA" w:rsidRPr="00B06AF7" w:rsidRDefault="00605BAA" w:rsidP="00605BAA">
            <w:pPr>
              <w:spacing w:before="20" w:after="20"/>
            </w:pPr>
          </w:p>
        </w:tc>
      </w:tr>
      <w:tr w:rsidR="00605BAA" w:rsidRPr="00CB6C47" w14:paraId="434DDD26" w14:textId="77777777" w:rsidTr="00B0495E">
        <w:trPr>
          <w:cantSplit/>
          <w:trHeight w:val="610"/>
        </w:trPr>
        <w:tc>
          <w:tcPr>
            <w:tcW w:w="1042" w:type="dxa"/>
          </w:tcPr>
          <w:p w14:paraId="6E55BB31" w14:textId="759E3D1A" w:rsidR="00605BAA" w:rsidRDefault="00605BAA" w:rsidP="00605BAA">
            <w:pPr>
              <w:keepLines/>
              <w:spacing w:before="20" w:after="20"/>
              <w:rPr>
                <w:rFonts w:cs="Arial"/>
                <w:sz w:val="16"/>
                <w:szCs w:val="16"/>
              </w:rPr>
            </w:pPr>
            <w:r w:rsidRPr="00B1763F">
              <w:rPr>
                <w:rFonts w:cs="Arial"/>
                <w:sz w:val="16"/>
                <w:szCs w:val="16"/>
              </w:rPr>
              <w:t>LTU/</w:t>
            </w:r>
            <w:r>
              <w:rPr>
                <w:rFonts w:cs="Arial"/>
                <w:sz w:val="16"/>
                <w:szCs w:val="16"/>
              </w:rPr>
              <w:t>32</w:t>
            </w:r>
          </w:p>
        </w:tc>
        <w:tc>
          <w:tcPr>
            <w:tcW w:w="1224" w:type="dxa"/>
          </w:tcPr>
          <w:p w14:paraId="69FB311F" w14:textId="529AFB17" w:rsidR="00605BAA" w:rsidRDefault="00605BAA" w:rsidP="00605BAA">
            <w:pPr>
              <w:keepLines/>
              <w:spacing w:before="20" w:after="20"/>
              <w:rPr>
                <w:rFonts w:cs="Arial"/>
                <w:sz w:val="16"/>
                <w:szCs w:val="16"/>
              </w:rPr>
            </w:pPr>
            <w:r>
              <w:rPr>
                <w:rFonts w:cs="Arial"/>
                <w:sz w:val="16"/>
                <w:szCs w:val="16"/>
              </w:rPr>
              <w:t>Appendices</w:t>
            </w:r>
          </w:p>
        </w:tc>
        <w:tc>
          <w:tcPr>
            <w:tcW w:w="1276" w:type="dxa"/>
          </w:tcPr>
          <w:p w14:paraId="649868DF" w14:textId="77777777" w:rsidR="00605BAA" w:rsidRDefault="00605BAA" w:rsidP="00605BAA">
            <w:pPr>
              <w:keepLines/>
              <w:spacing w:before="20" w:after="20"/>
              <w:rPr>
                <w:rFonts w:cs="Arial"/>
                <w:sz w:val="16"/>
                <w:szCs w:val="16"/>
              </w:rPr>
            </w:pPr>
          </w:p>
        </w:tc>
        <w:tc>
          <w:tcPr>
            <w:tcW w:w="1355" w:type="dxa"/>
          </w:tcPr>
          <w:p w14:paraId="45FC2175" w14:textId="1E9F89E2" w:rsidR="00605BAA" w:rsidRDefault="00605BAA" w:rsidP="00605BAA">
            <w:pPr>
              <w:keepLines/>
              <w:spacing w:before="20" w:after="20"/>
              <w:rPr>
                <w:rFonts w:cs="Arial"/>
                <w:sz w:val="16"/>
                <w:szCs w:val="16"/>
              </w:rPr>
            </w:pPr>
            <w:r>
              <w:rPr>
                <w:rFonts w:cs="Arial"/>
                <w:sz w:val="16"/>
                <w:szCs w:val="16"/>
              </w:rPr>
              <w:t>General</w:t>
            </w:r>
          </w:p>
        </w:tc>
        <w:tc>
          <w:tcPr>
            <w:tcW w:w="4111" w:type="dxa"/>
          </w:tcPr>
          <w:p w14:paraId="749C554D" w14:textId="6979657C" w:rsidR="00605BAA" w:rsidRDefault="00605BAA" w:rsidP="00605BAA">
            <w:pPr>
              <w:keepLines/>
              <w:spacing w:before="20" w:after="20"/>
              <w:rPr>
                <w:rFonts w:cs="Arial"/>
                <w:sz w:val="16"/>
                <w:szCs w:val="16"/>
              </w:rPr>
            </w:pPr>
            <w:r>
              <w:rPr>
                <w:rFonts w:cs="Arial"/>
                <w:sz w:val="16"/>
                <w:szCs w:val="16"/>
              </w:rPr>
              <w:t xml:space="preserve">Remove cover pages, references to PT1 documents, comments and references to the CG activities, correct </w:t>
            </w:r>
            <w:proofErr w:type="gramStart"/>
            <w:r>
              <w:rPr>
                <w:rFonts w:cs="Arial"/>
                <w:sz w:val="16"/>
                <w:szCs w:val="16"/>
              </w:rPr>
              <w:t>grammar</w:t>
            </w:r>
            <w:proofErr w:type="gramEnd"/>
            <w:r>
              <w:rPr>
                <w:rFonts w:cs="Arial"/>
                <w:sz w:val="16"/>
                <w:szCs w:val="16"/>
              </w:rPr>
              <w:t xml:space="preserve"> and spelling</w:t>
            </w:r>
          </w:p>
        </w:tc>
        <w:tc>
          <w:tcPr>
            <w:tcW w:w="4820" w:type="dxa"/>
          </w:tcPr>
          <w:p w14:paraId="2C8155F9" w14:textId="713743B3" w:rsidR="00605BAA" w:rsidRPr="009B70C6" w:rsidRDefault="00605BAA" w:rsidP="00605BAA">
            <w:pPr>
              <w:spacing w:before="20" w:after="20"/>
            </w:pPr>
            <w:r>
              <w:rPr>
                <w:rFonts w:cs="Arial"/>
                <w:sz w:val="16"/>
                <w:szCs w:val="16"/>
              </w:rPr>
              <w:t>See Attachments</w:t>
            </w:r>
          </w:p>
        </w:tc>
        <w:tc>
          <w:tcPr>
            <w:tcW w:w="1843" w:type="dxa"/>
          </w:tcPr>
          <w:p w14:paraId="78CBF39E" w14:textId="77777777" w:rsidR="00605BAA" w:rsidRPr="009B70C6" w:rsidRDefault="00605BAA" w:rsidP="00605BAA">
            <w:pPr>
              <w:spacing w:before="20" w:after="20"/>
            </w:pPr>
          </w:p>
        </w:tc>
      </w:tr>
    </w:tbl>
    <w:p w14:paraId="2B967B1D" w14:textId="77777777" w:rsidR="0032664A" w:rsidRDefault="0032664A" w:rsidP="000201A1">
      <w:pPr>
        <w:rPr>
          <w:rFonts w:cs="Arial"/>
          <w:b/>
        </w:rPr>
      </w:pPr>
    </w:p>
    <w:sectPr w:rsidR="0032664A" w:rsidSect="00567354">
      <w:headerReference w:type="default" r:id="rId46"/>
      <w:pgSz w:w="16840" w:h="11907" w:orient="landscape" w:code="9"/>
      <w:pgMar w:top="1134" w:right="1440" w:bottom="1134"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7" w:author="ECO" w:date="2024-04-23T10:42:00Z" w:initials="ECO">
    <w:p w14:paraId="1238D74C" w14:textId="77777777" w:rsidR="003733A8" w:rsidRDefault="003733A8" w:rsidP="008555A8">
      <w:pPr>
        <w:pStyle w:val="CommentText"/>
        <w:jc w:val="left"/>
      </w:pPr>
      <w:r>
        <w:rPr>
          <w:rStyle w:val="CommentReference"/>
        </w:rPr>
        <w:annotationRef/>
      </w:r>
      <w:r>
        <w:t>For info</w:t>
      </w:r>
    </w:p>
    <w:p w14:paraId="29A8445F" w14:textId="77777777" w:rsidR="003733A8" w:rsidRDefault="003733A8" w:rsidP="008555A8">
      <w:pPr>
        <w:pStyle w:val="CommentText"/>
        <w:jc w:val="left"/>
      </w:pPr>
    </w:p>
    <w:p w14:paraId="3753A81C" w14:textId="77777777" w:rsidR="003733A8" w:rsidRDefault="003733A8" w:rsidP="008555A8">
      <w:pPr>
        <w:pStyle w:val="CommentText"/>
        <w:jc w:val="left"/>
      </w:pPr>
      <w:r>
        <w:t>These comments are from UK rev1…</w:t>
      </w:r>
    </w:p>
    <w:p w14:paraId="1F650B79" w14:textId="77777777" w:rsidR="003733A8" w:rsidRDefault="003733A8" w:rsidP="008555A8">
      <w:pPr>
        <w:pStyle w:val="CommentText"/>
        <w:jc w:val="left"/>
      </w:pPr>
      <w:r>
        <w:t>It contains 21 comments</w:t>
      </w:r>
    </w:p>
    <w:p w14:paraId="0275D782" w14:textId="77777777" w:rsidR="003733A8" w:rsidRDefault="003733A8" w:rsidP="008555A8">
      <w:pPr>
        <w:pStyle w:val="CommentText"/>
        <w:jc w:val="left"/>
      </w:pPr>
    </w:p>
    <w:p w14:paraId="7DD952B1" w14:textId="77777777" w:rsidR="003733A8" w:rsidRDefault="003733A8" w:rsidP="008555A8">
      <w:pPr>
        <w:pStyle w:val="CommentText"/>
        <w:jc w:val="left"/>
      </w:pPr>
      <w:r>
        <w:t>The original file only contained 12 comments</w:t>
      </w:r>
    </w:p>
    <w:p w14:paraId="1546408C" w14:textId="77777777" w:rsidR="003733A8" w:rsidRDefault="003733A8" w:rsidP="008555A8">
      <w:pPr>
        <w:pStyle w:val="CommentText"/>
        <w:jc w:val="left"/>
      </w:pPr>
    </w:p>
    <w:p w14:paraId="099C728B" w14:textId="77777777" w:rsidR="003733A8" w:rsidRDefault="003733A8" w:rsidP="008555A8">
      <w:pPr>
        <w:pStyle w:val="CommentText"/>
        <w:jc w:val="left"/>
      </w:pPr>
      <w:r>
        <w:t>Both files are in the folder, called annex 2 and annex 2a… for your decision what to keep</w:t>
      </w:r>
    </w:p>
  </w:comment>
  <w:comment w:id="233" w:author="Author" w:initials="A">
    <w:p w14:paraId="751EFF4B" w14:textId="77777777" w:rsidR="00605BAA" w:rsidRPr="00DD10BA" w:rsidRDefault="00605BAA" w:rsidP="007F0FAA">
      <w:r>
        <w:annotationRef/>
      </w:r>
      <w:r w:rsidRPr="00DD10BA">
        <w:t>The reference in the list of references needs to be reviewed.</w:t>
      </w:r>
    </w:p>
  </w:comment>
  <w:comment w:id="432" w:author="Author" w:initials="A">
    <w:p w14:paraId="5CCF9BE3" w14:textId="77777777" w:rsidR="00605BAA" w:rsidRPr="002F1DE8" w:rsidRDefault="00605BAA">
      <w:r>
        <w:annotationRef/>
      </w:r>
      <w:r w:rsidRPr="00427691">
        <w:annotationRef/>
      </w:r>
      <w:r w:rsidRPr="002F1DE8">
        <w:t>Please provide the clutter loss values for each case</w:t>
      </w:r>
    </w:p>
  </w:comment>
  <w:comment w:id="434" w:author="Author" w:initials="A">
    <w:p w14:paraId="0C670296" w14:textId="77777777" w:rsidR="00605BAA" w:rsidRPr="00644C0F" w:rsidRDefault="00605BAA" w:rsidP="00644C0F">
      <w:r>
        <w:annotationRef/>
      </w:r>
      <w:r w:rsidRPr="00644C0F">
        <w:t>The values of separation distance provided are quite lower compared to those of other studies. Is the clutter loss the main reason?</w:t>
      </w:r>
    </w:p>
  </w:comment>
  <w:comment w:id="435" w:author="Author" w:initials="A">
    <w:p w14:paraId="1FE1EC4A" w14:textId="77777777" w:rsidR="00605BAA" w:rsidRPr="003C760C" w:rsidRDefault="00605BAA" w:rsidP="003C760C">
      <w:r>
        <w:annotationRef/>
      </w:r>
      <w:r w:rsidRPr="003C760C">
        <w:t>Please provide also the corresponding resolution in m</w:t>
      </w:r>
    </w:p>
  </w:comment>
  <w:comment w:id="437" w:author="Author" w:initials="A">
    <w:p w14:paraId="6588E410" w14:textId="77777777" w:rsidR="00605BAA" w:rsidRPr="00FC5ACF" w:rsidRDefault="00605BAA" w:rsidP="00FC5ACF">
      <w:r>
        <w:annotationRef/>
      </w:r>
      <w:r w:rsidRPr="00FC5ACF">
        <w:t>This value is surprising given the assumptions provided. Consistency between assumptions and results is to be checked</w:t>
      </w:r>
    </w:p>
  </w:comment>
  <w:comment w:id="438" w:author="Author" w:initials="A">
    <w:p w14:paraId="4FA22C14" w14:textId="77777777" w:rsidR="00605BAA" w:rsidRPr="00FC5ACF" w:rsidRDefault="00605BAA" w:rsidP="00FC5ACF">
      <w:r>
        <w:annotationRef/>
      </w:r>
      <w:r w:rsidRPr="00FC5ACF">
        <w:t xml:space="preserve">This would result to 62 dBm/100 MHz, what is not </w:t>
      </w:r>
      <w:r>
        <w:t>in line</w:t>
      </w:r>
      <w:r w:rsidRPr="00FC5ACF">
        <w:t xml:space="preserve"> with the agreed value of 51 dBm/100 MHz and could not result to the provided separation distance</w:t>
      </w:r>
    </w:p>
  </w:comment>
  <w:comment w:id="439" w:author="Author" w:initials="A">
    <w:p w14:paraId="0EC2880A" w14:textId="77777777" w:rsidR="00605BAA" w:rsidRPr="00C16FED" w:rsidRDefault="00605BAA" w:rsidP="00C16FED">
      <w:r>
        <w:annotationRef/>
      </w:r>
      <w:r w:rsidRPr="00C16FED">
        <w:t>Recall of the specific actions identified would be valuable information.</w:t>
      </w:r>
    </w:p>
  </w:comment>
  <w:comment w:id="440" w:author="Author" w:initials="A">
    <w:p w14:paraId="7FE88DCB" w14:textId="77777777" w:rsidR="00605BAA" w:rsidRDefault="00605BAA" w:rsidP="004157D3">
      <w:r>
        <w:annotationRef/>
      </w:r>
      <w:r>
        <w:t>Explanation of acronym needed</w:t>
      </w:r>
    </w:p>
  </w:comment>
  <w:comment w:id="803" w:author="Author" w:initials="A">
    <w:p w14:paraId="2BF9D761" w14:textId="77777777" w:rsidR="00605BAA" w:rsidRPr="00175A07" w:rsidRDefault="00605BAA" w:rsidP="00175A07">
      <w:r>
        <w:annotationRef/>
      </w:r>
      <w:r w:rsidRPr="00175A07">
        <w:t>It is proposed to use the last paragraph of section 4.1 as introductory text of the annex and put the remaining part of the annex in a dedicated document and reference it with a link as it has been done for the studies in Annex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99C728B" w15:done="0"/>
  <w15:commentEx w15:paraId="751EFF4B" w15:done="0"/>
  <w15:commentEx w15:paraId="5CCF9BE3" w15:done="0"/>
  <w15:commentEx w15:paraId="0C670296" w15:done="0"/>
  <w15:commentEx w15:paraId="1FE1EC4A" w15:done="0"/>
  <w15:commentEx w15:paraId="6588E410" w15:done="0"/>
  <w15:commentEx w15:paraId="4FA22C14" w15:done="0"/>
  <w15:commentEx w15:paraId="0EC2880A" w15:done="0"/>
  <w15:commentEx w15:paraId="7FE88DCB" w15:done="0"/>
  <w15:commentEx w15:paraId="2BF9D76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04EB9B" w16cex:dateUtc="2024-04-23T08: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99C728B" w16cid:durableId="1504EB9B"/>
  <w16cid:commentId w16cid:paraId="751EFF4B" w16cid:durableId="29CCE15F"/>
  <w16cid:commentId w16cid:paraId="5CCF9BE3" w16cid:durableId="29CCFD83"/>
  <w16cid:commentId w16cid:paraId="0C670296" w16cid:durableId="29CD0401"/>
  <w16cid:commentId w16cid:paraId="1FE1EC4A" w16cid:durableId="29CD00E7"/>
  <w16cid:commentId w16cid:paraId="6588E410" w16cid:durableId="29CD06D5"/>
  <w16cid:commentId w16cid:paraId="4FA22C14" w16cid:durableId="29CD075E"/>
  <w16cid:commentId w16cid:paraId="0EC2880A" w16cid:durableId="29CD08F7"/>
  <w16cid:commentId w16cid:paraId="7FE88DCB" w16cid:durableId="29CD0E62"/>
  <w16cid:commentId w16cid:paraId="2BF9D761" w16cid:durableId="29CD14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83497" w14:textId="77777777" w:rsidR="00567354" w:rsidRDefault="00567354" w:rsidP="00DB17F9">
      <w:r>
        <w:separator/>
      </w:r>
    </w:p>
    <w:p w14:paraId="5FD63602" w14:textId="77777777" w:rsidR="00567354" w:rsidRDefault="00567354"/>
  </w:endnote>
  <w:endnote w:type="continuationSeparator" w:id="0">
    <w:p w14:paraId="1281B601" w14:textId="77777777" w:rsidR="00567354" w:rsidRDefault="00567354" w:rsidP="00DB17F9">
      <w:r>
        <w:continuationSeparator/>
      </w:r>
    </w:p>
    <w:p w14:paraId="153006FA" w14:textId="77777777" w:rsidR="00567354" w:rsidRDefault="005673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59"/>
    <w:family w:val="auto"/>
    <w:pitch w:val="variable"/>
    <w:sig w:usb0="00000201" w:usb1="00000000" w:usb2="00000000" w:usb3="00000000" w:csb0="00000004" w:csb1="00000000"/>
  </w:font>
  <w:font w:name="Calibri">
    <w:panose1 w:val="020F0502020204030204"/>
    <w:charset w:val="00"/>
    <w:family w:val="swiss"/>
    <w:pitch w:val="variable"/>
    <w:sig w:usb0="E4002EFF" w:usb1="C200247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3195806"/>
      <w:docPartObj>
        <w:docPartGallery w:val="Page Numbers (Bottom of Page)"/>
        <w:docPartUnique/>
      </w:docPartObj>
    </w:sdtPr>
    <w:sdtEndPr/>
    <w:sdtContent>
      <w:sdt>
        <w:sdtPr>
          <w:id w:val="-1705238520"/>
          <w:docPartObj>
            <w:docPartGallery w:val="Page Numbers (Top of Page)"/>
            <w:docPartUnique/>
          </w:docPartObj>
        </w:sdtPr>
        <w:sdtEndPr/>
        <w:sdtContent>
          <w:p w14:paraId="4EB7B339" w14:textId="2E90E619" w:rsidR="00E87808" w:rsidRPr="00171C7F" w:rsidRDefault="00E87808" w:rsidP="00E87808">
            <w:pPr>
              <w:pStyle w:val="Footer"/>
              <w:jc w:val="center"/>
            </w:pPr>
            <w:r w:rsidRPr="00171C7F">
              <w:t xml:space="preserve">Page </w:t>
            </w:r>
            <w:r w:rsidRPr="00171C7F">
              <w:rPr>
                <w:sz w:val="24"/>
                <w:szCs w:val="24"/>
              </w:rPr>
              <w:fldChar w:fldCharType="begin"/>
            </w:r>
            <w:r w:rsidRPr="00171C7F">
              <w:instrText xml:space="preserve"> PAGE </w:instrText>
            </w:r>
            <w:r w:rsidRPr="00171C7F">
              <w:rPr>
                <w:sz w:val="24"/>
                <w:szCs w:val="24"/>
              </w:rPr>
              <w:fldChar w:fldCharType="separate"/>
            </w:r>
            <w:r w:rsidRPr="00171C7F">
              <w:rPr>
                <w:noProof/>
              </w:rPr>
              <w:t>2</w:t>
            </w:r>
            <w:r w:rsidRPr="00171C7F">
              <w:rPr>
                <w:sz w:val="24"/>
                <w:szCs w:val="24"/>
              </w:rPr>
              <w:fldChar w:fldCharType="end"/>
            </w:r>
            <w:r w:rsidRPr="00171C7F">
              <w:t xml:space="preserve"> of </w:t>
            </w:r>
            <w:r w:rsidRPr="00171C7F">
              <w:rPr>
                <w:sz w:val="24"/>
                <w:szCs w:val="24"/>
              </w:rPr>
              <w:fldChar w:fldCharType="begin"/>
            </w:r>
            <w:r w:rsidRPr="00171C7F">
              <w:instrText xml:space="preserve"> NUMPAGES  </w:instrText>
            </w:r>
            <w:r w:rsidRPr="00171C7F">
              <w:rPr>
                <w:sz w:val="24"/>
                <w:szCs w:val="24"/>
              </w:rPr>
              <w:fldChar w:fldCharType="separate"/>
            </w:r>
            <w:r w:rsidRPr="00171C7F">
              <w:rPr>
                <w:noProof/>
              </w:rPr>
              <w:t>2</w:t>
            </w:r>
            <w:r w:rsidRPr="00171C7F">
              <w:rPr>
                <w:sz w:val="24"/>
                <w:szCs w:val="24"/>
              </w:rPr>
              <w:fldChar w:fldCharType="end"/>
            </w:r>
          </w:p>
        </w:sdtContent>
      </w:sdt>
    </w:sdtContent>
  </w:sdt>
  <w:p w14:paraId="6C2E5EA4" w14:textId="77777777" w:rsidR="00E87808" w:rsidRDefault="00E878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7A66C" w14:textId="77777777" w:rsidR="00567354" w:rsidRPr="00F51BD6" w:rsidRDefault="00567354" w:rsidP="00CD07E7">
      <w:pPr>
        <w:spacing w:before="120" w:after="0"/>
      </w:pPr>
      <w:r>
        <w:separator/>
      </w:r>
    </w:p>
  </w:footnote>
  <w:footnote w:type="continuationSeparator" w:id="0">
    <w:p w14:paraId="056FF18D" w14:textId="77777777" w:rsidR="00567354" w:rsidRDefault="00567354" w:rsidP="00CD07E7">
      <w:pPr>
        <w:spacing w:before="120" w:after="0"/>
      </w:pPr>
      <w:r>
        <w:continuationSeparator/>
      </w:r>
    </w:p>
  </w:footnote>
  <w:footnote w:type="continuationNotice" w:id="1">
    <w:p w14:paraId="31EC5907" w14:textId="77777777" w:rsidR="00567354" w:rsidRPr="00CD07E7" w:rsidRDefault="00567354" w:rsidP="00CD07E7">
      <w:pPr>
        <w:spacing w:before="120" w:after="0"/>
      </w:pPr>
    </w:p>
  </w:footnote>
  <w:footnote w:id="2">
    <w:p w14:paraId="7B9D4A86" w14:textId="77777777" w:rsidR="008E6102" w:rsidRPr="00024968" w:rsidRDefault="008E6102" w:rsidP="00994BA3">
      <w:pPr>
        <w:pStyle w:val="FootnoteText"/>
        <w:rPr>
          <w:ins w:id="76" w:author="United Kingdom" w:date="2024-04-18T14:19:00Z"/>
          <w:lang w:val="en-GB"/>
        </w:rPr>
      </w:pPr>
      <w:ins w:id="77" w:author="United Kingdom" w:date="2024-04-18T14:19:00Z">
        <w:r>
          <w:rPr>
            <w:rStyle w:val="FootnoteReference"/>
          </w:rPr>
          <w:footnoteRef/>
        </w:r>
        <w:r w:rsidRPr="00024968">
          <w:rPr>
            <w:lang w:val="en-GB"/>
          </w:rPr>
          <w:t xml:space="preserve"> Further coordination could include azimuthal offset of the WBB BS antenna away from the FS victim receiver, additional downtilt on WBB BS antenna, reduced transmit power at the WBB BS, etc.</w:t>
        </w:r>
      </w:ins>
    </w:p>
  </w:footnote>
  <w:footnote w:id="3">
    <w:p w14:paraId="5C40F3BC" w14:textId="77777777" w:rsidR="00605BAA" w:rsidRPr="00024968" w:rsidRDefault="00605BAA" w:rsidP="00994BA3">
      <w:pPr>
        <w:pStyle w:val="FootnoteText"/>
        <w:rPr>
          <w:lang w:val="en-GB"/>
        </w:rPr>
      </w:pPr>
      <w:ins w:id="391" w:author="United Kingdom" w:date="2024-04-18T14:15:00Z">
        <w:r>
          <w:rPr>
            <w:rStyle w:val="FootnoteReference"/>
          </w:rPr>
          <w:footnoteRef/>
        </w:r>
        <w:r w:rsidRPr="00024968">
          <w:rPr>
            <w:lang w:val="en-GB"/>
          </w:rPr>
          <w:t xml:space="preserve"> Further coordination could include azimuthal offset of </w:t>
        </w:r>
      </w:ins>
      <w:ins w:id="392" w:author="United Kingdom" w:date="2024-04-18T14:16:00Z">
        <w:r w:rsidRPr="00024968">
          <w:rPr>
            <w:lang w:val="en-GB"/>
          </w:rPr>
          <w:t xml:space="preserve">the </w:t>
        </w:r>
      </w:ins>
      <w:ins w:id="393" w:author="United Kingdom" w:date="2024-04-18T14:15:00Z">
        <w:r w:rsidRPr="00024968">
          <w:rPr>
            <w:lang w:val="en-GB"/>
          </w:rPr>
          <w:t>WBB BS antenna</w:t>
        </w:r>
      </w:ins>
      <w:ins w:id="394" w:author="United Kingdom" w:date="2024-04-18T14:16:00Z">
        <w:r w:rsidRPr="00024968">
          <w:rPr>
            <w:lang w:val="en-GB"/>
          </w:rPr>
          <w:t xml:space="preserve"> away from the FS victim receiver,</w:t>
        </w:r>
      </w:ins>
      <w:ins w:id="395" w:author="United Kingdom" w:date="2024-04-18T14:17:00Z">
        <w:r w:rsidRPr="00024968">
          <w:rPr>
            <w:lang w:val="en-GB"/>
          </w:rPr>
          <w:t xml:space="preserve"> reduced transmit power at the WBB BS, etc.</w:t>
        </w:r>
      </w:ins>
    </w:p>
  </w:footnote>
  <w:footnote w:id="4">
    <w:p w14:paraId="42D35348" w14:textId="77777777" w:rsidR="00605BAA" w:rsidRPr="00024968" w:rsidRDefault="00605BAA" w:rsidP="00994BA3">
      <w:pPr>
        <w:pStyle w:val="FootnoteText"/>
        <w:rPr>
          <w:ins w:id="418" w:author="United Kingdom" w:date="2024-04-18T14:37:00Z"/>
          <w:lang w:val="en-GB"/>
        </w:rPr>
      </w:pPr>
      <w:ins w:id="419" w:author="United Kingdom" w:date="2024-04-18T14:37:00Z">
        <w:r>
          <w:rPr>
            <w:rStyle w:val="FootnoteReference"/>
          </w:rPr>
          <w:footnoteRef/>
        </w:r>
        <w:r w:rsidRPr="00024968">
          <w:rPr>
            <w:lang w:val="en-GB"/>
          </w:rPr>
          <w:t xml:space="preserve"> Further coordination could include azimuthal offset of the WBB BS antenna away from the FS victim receiver, additional downtilt on WBB BS antenna, reduced transmit power at the WBB BS, etc.</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5D2D5" w14:textId="77777777" w:rsidR="00CC2872" w:rsidRPr="001B0222" w:rsidRDefault="00CC2872">
    <w:pPr>
      <w:pStyle w:val="Header"/>
      <w:rPr>
        <w:lang w:val="en-IE"/>
        <w:rPrChange w:id="3" w:author="Peter Faris" w:date="2021-09-24T16:31:00Z">
          <w:rPr/>
        </w:rPrChange>
      </w:rPr>
    </w:pPr>
    <w:r w:rsidRPr="001B0222">
      <w:rPr>
        <w:lang w:val="en-IE"/>
        <w:rPrChange w:id="4" w:author="Peter Faris" w:date="2021-09-24T16:31:00Z">
          <w:rPr>
            <w:lang w:val="da-DK"/>
          </w:rPr>
        </w:rPrChange>
      </w:rPr>
      <w:t>ECC XXX(XX)XXX: Table o</w:t>
    </w:r>
    <w:r>
      <w:rPr>
        <w:lang w:val="en-IE"/>
      </w:rPr>
      <w:t>f public consultation comments for draft [deliverable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68A5D" w14:textId="5439A50B" w:rsidR="00C90257" w:rsidRPr="00544FB7" w:rsidRDefault="00FF295A" w:rsidP="00544FB7">
    <w:pPr>
      <w:pStyle w:val="Header"/>
      <w:jc w:val="center"/>
      <w:rPr>
        <w:sz w:val="28"/>
        <w:szCs w:val="28"/>
      </w:rPr>
    </w:pPr>
    <w:r w:rsidRPr="00544FB7">
      <w:rPr>
        <w:sz w:val="28"/>
        <w:szCs w:val="28"/>
      </w:rPr>
      <w:fldChar w:fldCharType="begin"/>
    </w:r>
    <w:r w:rsidRPr="00544FB7">
      <w:rPr>
        <w:sz w:val="28"/>
        <w:szCs w:val="28"/>
      </w:rPr>
      <w:instrText xml:space="preserve"> FILENAME \* MERGEFORMAT </w:instrText>
    </w:r>
    <w:r w:rsidRPr="00544FB7">
      <w:rPr>
        <w:sz w:val="28"/>
        <w:szCs w:val="28"/>
      </w:rPr>
      <w:fldChar w:fldCharType="separate"/>
    </w:r>
    <w:r w:rsidR="00651C13">
      <w:rPr>
        <w:noProof/>
        <w:sz w:val="28"/>
        <w:szCs w:val="28"/>
      </w:rPr>
      <w:t>PT1(24)077_PC summary ECC Report 358</w:t>
    </w:r>
    <w:r w:rsidRPr="00544FB7">
      <w:rPr>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3BE497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04802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2B785E"/>
    <w:multiLevelType w:val="hybridMultilevel"/>
    <w:tmpl w:val="DB82C86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6E225B"/>
    <w:multiLevelType w:val="hybridMultilevel"/>
    <w:tmpl w:val="48C64D86"/>
    <w:lvl w:ilvl="0" w:tplc="041D0005">
      <w:start w:val="1"/>
      <w:numFmt w:val="bullet"/>
      <w:lvlText w:val=""/>
      <w:lvlJc w:val="left"/>
      <w:pPr>
        <w:ind w:left="360" w:hanging="360"/>
      </w:pPr>
      <w:rPr>
        <w:rFonts w:ascii="Wingdings" w:hAnsi="Wingdings"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4"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D82E84"/>
    <w:multiLevelType w:val="multilevel"/>
    <w:tmpl w:val="65F4CA2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6" w15:restartNumberingAfterBreak="0">
    <w:nsid w:val="1941759E"/>
    <w:multiLevelType w:val="multilevel"/>
    <w:tmpl w:val="1B0A9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9645F4"/>
    <w:multiLevelType w:val="hybridMultilevel"/>
    <w:tmpl w:val="D37613BC"/>
    <w:lvl w:ilvl="0" w:tplc="2000000F">
      <w:start w:val="1"/>
      <w:numFmt w:val="decimal"/>
      <w:lvlText w:val="%1."/>
      <w:lvlJc w:val="left"/>
      <w:pPr>
        <w:ind w:left="700" w:hanging="360"/>
      </w:pPr>
      <w:rPr>
        <w:rFonts w:hint="default"/>
        <w:color w:val="D2232A"/>
      </w:rPr>
    </w:lvl>
    <w:lvl w:ilvl="1" w:tplc="04070003">
      <w:start w:val="1"/>
      <w:numFmt w:val="bullet"/>
      <w:lvlText w:val="o"/>
      <w:lvlJc w:val="left"/>
      <w:pPr>
        <w:ind w:left="1780" w:hanging="360"/>
      </w:pPr>
      <w:rPr>
        <w:rFonts w:ascii="Courier New" w:hAnsi="Courier New" w:cs="Courier New" w:hint="default"/>
      </w:rPr>
    </w:lvl>
    <w:lvl w:ilvl="2" w:tplc="04070005">
      <w:start w:val="1"/>
      <w:numFmt w:val="bullet"/>
      <w:lvlText w:val=""/>
      <w:lvlJc w:val="left"/>
      <w:pPr>
        <w:ind w:left="2500" w:hanging="360"/>
      </w:pPr>
      <w:rPr>
        <w:rFonts w:ascii="Wingdings" w:hAnsi="Wingdings" w:hint="default"/>
      </w:rPr>
    </w:lvl>
    <w:lvl w:ilvl="3" w:tplc="0407000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8" w15:restartNumberingAfterBreak="0">
    <w:nsid w:val="1E060383"/>
    <w:multiLevelType w:val="multilevel"/>
    <w:tmpl w:val="0D4A1506"/>
    <w:lvl w:ilvl="0">
      <w:start w:val="1"/>
      <w:numFmt w:val="lowerLetter"/>
      <w:pStyle w:val="LetteredList"/>
      <w:lvlText w:val="%1)"/>
      <w:lvlJc w:val="left"/>
      <w:pPr>
        <w:tabs>
          <w:tab w:val="num" w:pos="1532"/>
        </w:tabs>
        <w:ind w:left="1532" w:hanging="397"/>
      </w:pPr>
      <w:rPr>
        <w:rFonts w:ascii="Arial" w:hAnsi="Arial" w:hint="default"/>
        <w:color w:val="D2232A"/>
        <w:sz w:val="20"/>
      </w:rPr>
    </w:lvl>
    <w:lvl w:ilvl="1">
      <w:start w:val="1"/>
      <w:numFmt w:val="none"/>
      <w:lvlText w:val=""/>
      <w:lvlJc w:val="left"/>
      <w:pPr>
        <w:tabs>
          <w:tab w:val="num" w:pos="2215"/>
        </w:tabs>
        <w:ind w:left="2215" w:hanging="360"/>
      </w:pPr>
      <w:rPr>
        <w:rFonts w:hint="default"/>
      </w:rPr>
    </w:lvl>
    <w:lvl w:ilvl="2">
      <w:start w:val="1"/>
      <w:numFmt w:val="none"/>
      <w:lvlText w:val=""/>
      <w:lvlJc w:val="right"/>
      <w:pPr>
        <w:tabs>
          <w:tab w:val="num" w:pos="2935"/>
        </w:tabs>
        <w:ind w:left="2935" w:hanging="180"/>
      </w:pPr>
      <w:rPr>
        <w:rFonts w:hint="default"/>
      </w:rPr>
    </w:lvl>
    <w:lvl w:ilvl="3">
      <w:start w:val="1"/>
      <w:numFmt w:val="none"/>
      <w:lvlText w:val=""/>
      <w:lvlJc w:val="left"/>
      <w:pPr>
        <w:tabs>
          <w:tab w:val="num" w:pos="3655"/>
        </w:tabs>
        <w:ind w:left="3655" w:hanging="360"/>
      </w:pPr>
      <w:rPr>
        <w:rFonts w:hint="default"/>
      </w:rPr>
    </w:lvl>
    <w:lvl w:ilvl="4">
      <w:start w:val="1"/>
      <w:numFmt w:val="none"/>
      <w:lvlText w:val=""/>
      <w:lvlJc w:val="left"/>
      <w:pPr>
        <w:tabs>
          <w:tab w:val="num" w:pos="4375"/>
        </w:tabs>
        <w:ind w:left="4375" w:hanging="360"/>
      </w:pPr>
      <w:rPr>
        <w:rFonts w:hint="default"/>
      </w:rPr>
    </w:lvl>
    <w:lvl w:ilvl="5">
      <w:start w:val="1"/>
      <w:numFmt w:val="none"/>
      <w:lvlText w:val=""/>
      <w:lvlJc w:val="right"/>
      <w:pPr>
        <w:tabs>
          <w:tab w:val="num" w:pos="5095"/>
        </w:tabs>
        <w:ind w:left="5095" w:hanging="180"/>
      </w:pPr>
      <w:rPr>
        <w:rFonts w:hint="default"/>
      </w:rPr>
    </w:lvl>
    <w:lvl w:ilvl="6">
      <w:start w:val="1"/>
      <w:numFmt w:val="none"/>
      <w:lvlText w:val=""/>
      <w:lvlJc w:val="left"/>
      <w:pPr>
        <w:tabs>
          <w:tab w:val="num" w:pos="5815"/>
        </w:tabs>
        <w:ind w:left="5815" w:hanging="360"/>
      </w:pPr>
      <w:rPr>
        <w:rFonts w:hint="default"/>
      </w:rPr>
    </w:lvl>
    <w:lvl w:ilvl="7">
      <w:start w:val="1"/>
      <w:numFmt w:val="none"/>
      <w:lvlText w:val=""/>
      <w:lvlJc w:val="left"/>
      <w:pPr>
        <w:tabs>
          <w:tab w:val="num" w:pos="6535"/>
        </w:tabs>
        <w:ind w:left="6535" w:hanging="360"/>
      </w:pPr>
      <w:rPr>
        <w:rFonts w:hint="default"/>
      </w:rPr>
    </w:lvl>
    <w:lvl w:ilvl="8">
      <w:start w:val="1"/>
      <w:numFmt w:val="none"/>
      <w:lvlText w:val=""/>
      <w:lvlJc w:val="right"/>
      <w:pPr>
        <w:tabs>
          <w:tab w:val="num" w:pos="7255"/>
        </w:tabs>
        <w:ind w:left="7255" w:hanging="180"/>
      </w:pPr>
      <w:rPr>
        <w:rFonts w:hint="default"/>
      </w:rPr>
    </w:lvl>
  </w:abstractNum>
  <w:abstractNum w:abstractNumId="9" w15:restartNumberingAfterBreak="0">
    <w:nsid w:val="1E7A554B"/>
    <w:multiLevelType w:val="hybridMultilevel"/>
    <w:tmpl w:val="B8C600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16C6A9E"/>
    <w:multiLevelType w:val="hybridMultilevel"/>
    <w:tmpl w:val="0AC8071A"/>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2" w15:restartNumberingAfterBreak="0">
    <w:nsid w:val="272440E2"/>
    <w:multiLevelType w:val="multilevel"/>
    <w:tmpl w:val="0122C030"/>
    <w:styleLink w:val="ECCNumbers-Letters"/>
    <w:lvl w:ilvl="0">
      <w:start w:val="1"/>
      <w:numFmt w:val="decimal"/>
      <w:pStyle w:val="ECCNumbered-LetteredList"/>
      <w:lvlText w:val="%1."/>
      <w:lvlJc w:val="left"/>
      <w:pPr>
        <w:tabs>
          <w:tab w:val="num" w:pos="680"/>
        </w:tabs>
        <w:ind w:left="680" w:hanging="340"/>
      </w:pPr>
      <w:rPr>
        <w:rFonts w:ascii="Arial" w:hAnsi="Arial" w:hint="default"/>
        <w:b w:val="0"/>
        <w:i w:val="0"/>
        <w:color w:val="D2232A"/>
        <w:sz w:val="20"/>
      </w:rPr>
    </w:lvl>
    <w:lvl w:ilvl="1">
      <w:start w:val="1"/>
      <w:numFmt w:val="lowerLetter"/>
      <w:lvlText w:val="%2)"/>
      <w:lvlJc w:val="left"/>
      <w:pPr>
        <w:tabs>
          <w:tab w:val="num" w:pos="1020"/>
        </w:tabs>
        <w:ind w:left="1020" w:hanging="340"/>
      </w:pPr>
      <w:rPr>
        <w:rFonts w:ascii="Arial" w:hAnsi="Arial" w:hint="default"/>
        <w:b w:val="0"/>
        <w:i w:val="0"/>
        <w:color w:val="D2232A"/>
        <w:sz w:val="20"/>
      </w:rPr>
    </w:lvl>
    <w:lvl w:ilvl="2">
      <w:start w:val="1"/>
      <w:numFmt w:val="bullet"/>
      <w:lvlText w:val=""/>
      <w:lvlJc w:val="left"/>
      <w:pPr>
        <w:tabs>
          <w:tab w:val="num" w:pos="1361"/>
        </w:tabs>
        <w:ind w:left="1361" w:hanging="341"/>
      </w:pPr>
      <w:rPr>
        <w:rFonts w:ascii="Wingdings" w:hAnsi="Wingdings" w:hint="default"/>
        <w:color w:val="D2232A"/>
      </w:rPr>
    </w:lvl>
    <w:lvl w:ilvl="3">
      <w:start w:val="1"/>
      <w:numFmt w:val="none"/>
      <w:lvlText w:val=""/>
      <w:lvlJc w:val="left"/>
      <w:pPr>
        <w:tabs>
          <w:tab w:val="num" w:pos="1417"/>
        </w:tabs>
        <w:ind w:left="2068" w:hanging="648"/>
      </w:pPr>
      <w:rPr>
        <w:rFonts w:hint="default"/>
      </w:rPr>
    </w:lvl>
    <w:lvl w:ilvl="4">
      <w:start w:val="1"/>
      <w:numFmt w:val="none"/>
      <w:lvlText w:val=""/>
      <w:lvlJc w:val="left"/>
      <w:pPr>
        <w:ind w:left="2572" w:hanging="792"/>
      </w:pPr>
      <w:rPr>
        <w:rFonts w:hint="default"/>
      </w:rPr>
    </w:lvl>
    <w:lvl w:ilvl="5">
      <w:start w:val="1"/>
      <w:numFmt w:val="none"/>
      <w:lvlText w:val=""/>
      <w:lvlJc w:val="left"/>
      <w:pPr>
        <w:ind w:left="3076" w:hanging="936"/>
      </w:pPr>
      <w:rPr>
        <w:rFonts w:hint="default"/>
      </w:rPr>
    </w:lvl>
    <w:lvl w:ilvl="6">
      <w:start w:val="1"/>
      <w:numFmt w:val="none"/>
      <w:lvlText w:val=""/>
      <w:lvlJc w:val="left"/>
      <w:pPr>
        <w:ind w:left="3580" w:hanging="1080"/>
      </w:pPr>
      <w:rPr>
        <w:rFonts w:hint="default"/>
      </w:rPr>
    </w:lvl>
    <w:lvl w:ilvl="7">
      <w:start w:val="1"/>
      <w:numFmt w:val="none"/>
      <w:lvlText w:val=""/>
      <w:lvlJc w:val="left"/>
      <w:pPr>
        <w:ind w:left="4084" w:hanging="1224"/>
      </w:pPr>
      <w:rPr>
        <w:rFonts w:hint="default"/>
      </w:rPr>
    </w:lvl>
    <w:lvl w:ilvl="8">
      <w:start w:val="1"/>
      <w:numFmt w:val="none"/>
      <w:lvlText w:val=""/>
      <w:lvlJc w:val="left"/>
      <w:pPr>
        <w:ind w:left="4660" w:hanging="1440"/>
      </w:pPr>
      <w:rPr>
        <w:rFonts w:hint="default"/>
      </w:rPr>
    </w:lvl>
  </w:abstractNum>
  <w:abstractNum w:abstractNumId="13"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D5B47B7"/>
    <w:multiLevelType w:val="hybridMultilevel"/>
    <w:tmpl w:val="53A0B2B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2F5A5E64"/>
    <w:multiLevelType w:val="hybridMultilevel"/>
    <w:tmpl w:val="C5B2EA20"/>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2F9A72C9"/>
    <w:multiLevelType w:val="hybridMultilevel"/>
    <w:tmpl w:val="3A12153E"/>
    <w:lvl w:ilvl="0" w:tplc="78E8E71C">
      <w:start w:val="1"/>
      <w:numFmt w:val="lowerLetter"/>
      <w:lvlText w:val="%1)"/>
      <w:lvlJc w:val="left"/>
      <w:pPr>
        <w:ind w:left="501"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155" w:hanging="360"/>
      </w:pPr>
    </w:lvl>
    <w:lvl w:ilvl="2" w:tplc="0406001B" w:tentative="1">
      <w:start w:val="1"/>
      <w:numFmt w:val="lowerRoman"/>
      <w:lvlText w:val="%3."/>
      <w:lvlJc w:val="right"/>
      <w:pPr>
        <w:ind w:left="1875" w:hanging="180"/>
      </w:pPr>
    </w:lvl>
    <w:lvl w:ilvl="3" w:tplc="0406000F" w:tentative="1">
      <w:start w:val="1"/>
      <w:numFmt w:val="decimal"/>
      <w:lvlText w:val="%4."/>
      <w:lvlJc w:val="left"/>
      <w:pPr>
        <w:ind w:left="2595" w:hanging="360"/>
      </w:pPr>
    </w:lvl>
    <w:lvl w:ilvl="4" w:tplc="04060019" w:tentative="1">
      <w:start w:val="1"/>
      <w:numFmt w:val="lowerLetter"/>
      <w:lvlText w:val="%5."/>
      <w:lvlJc w:val="left"/>
      <w:pPr>
        <w:ind w:left="3315" w:hanging="360"/>
      </w:pPr>
    </w:lvl>
    <w:lvl w:ilvl="5" w:tplc="0406001B" w:tentative="1">
      <w:start w:val="1"/>
      <w:numFmt w:val="lowerRoman"/>
      <w:lvlText w:val="%6."/>
      <w:lvlJc w:val="right"/>
      <w:pPr>
        <w:ind w:left="4035" w:hanging="180"/>
      </w:pPr>
    </w:lvl>
    <w:lvl w:ilvl="6" w:tplc="0406000F" w:tentative="1">
      <w:start w:val="1"/>
      <w:numFmt w:val="decimal"/>
      <w:lvlText w:val="%7."/>
      <w:lvlJc w:val="left"/>
      <w:pPr>
        <w:ind w:left="4755" w:hanging="360"/>
      </w:pPr>
    </w:lvl>
    <w:lvl w:ilvl="7" w:tplc="04060019" w:tentative="1">
      <w:start w:val="1"/>
      <w:numFmt w:val="lowerLetter"/>
      <w:lvlText w:val="%8."/>
      <w:lvlJc w:val="left"/>
      <w:pPr>
        <w:ind w:left="5475" w:hanging="360"/>
      </w:pPr>
    </w:lvl>
    <w:lvl w:ilvl="8" w:tplc="0406001B" w:tentative="1">
      <w:start w:val="1"/>
      <w:numFmt w:val="lowerRoman"/>
      <w:lvlText w:val="%9."/>
      <w:lvlJc w:val="right"/>
      <w:pPr>
        <w:ind w:left="6195" w:hanging="180"/>
      </w:pPr>
    </w:lvl>
  </w:abstractNum>
  <w:abstractNum w:abstractNumId="17" w15:restartNumberingAfterBreak="0">
    <w:nsid w:val="30061DAE"/>
    <w:multiLevelType w:val="hybridMultilevel"/>
    <w:tmpl w:val="BCE63CB4"/>
    <w:lvl w:ilvl="0" w:tplc="20000013">
      <w:start w:val="1"/>
      <w:numFmt w:val="upperRoman"/>
      <w:lvlText w:val="%1."/>
      <w:lvlJc w:val="right"/>
      <w:pPr>
        <w:ind w:left="927" w:hanging="360"/>
      </w:pPr>
      <w:rPr>
        <w:rFonts w:hint="default"/>
        <w:color w:val="D2232A"/>
      </w:rPr>
    </w:lvl>
    <w:lvl w:ilvl="1" w:tplc="04070003">
      <w:start w:val="1"/>
      <w:numFmt w:val="bullet"/>
      <w:lvlText w:val="o"/>
      <w:lvlJc w:val="left"/>
      <w:pPr>
        <w:ind w:left="2007" w:hanging="360"/>
      </w:pPr>
      <w:rPr>
        <w:rFonts w:ascii="Courier New" w:hAnsi="Courier New" w:cs="Courier New" w:hint="default"/>
      </w:rPr>
    </w:lvl>
    <w:lvl w:ilvl="2" w:tplc="04070005">
      <w:start w:val="1"/>
      <w:numFmt w:val="bullet"/>
      <w:lvlText w:val=""/>
      <w:lvlJc w:val="left"/>
      <w:pPr>
        <w:ind w:left="2727" w:hanging="360"/>
      </w:pPr>
      <w:rPr>
        <w:rFonts w:ascii="Wingdings" w:hAnsi="Wingdings" w:hint="default"/>
      </w:rPr>
    </w:lvl>
    <w:lvl w:ilvl="3" w:tplc="0407000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8" w15:restartNumberingAfterBreak="0">
    <w:nsid w:val="331D2CAF"/>
    <w:multiLevelType w:val="multilevel"/>
    <w:tmpl w:val="C960DCD2"/>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9" w15:restartNumberingAfterBreak="0">
    <w:nsid w:val="3D163F7A"/>
    <w:multiLevelType w:val="multilevel"/>
    <w:tmpl w:val="3A568640"/>
    <w:lvl w:ilvl="0">
      <w:start w:val="1"/>
      <w:numFmt w:val="decimal"/>
      <w:pStyle w:val="Heading1"/>
      <w:lvlText w:val="%1"/>
      <w:lvlJc w:val="left"/>
      <w:pPr>
        <w:tabs>
          <w:tab w:val="num" w:pos="432"/>
        </w:tabs>
        <w:ind w:left="432" w:hanging="432"/>
      </w:pPr>
      <w:rPr>
        <w:rFonts w:cs="Times New Roman"/>
        <w:b/>
        <w:bCs/>
        <w:i w:val="0"/>
        <w:iCs w:val="0"/>
        <w:caps w:val="0"/>
        <w:smallCaps w:val="0"/>
        <w:strike w:val="0"/>
        <w:dstrike w:val="0"/>
        <w:noProof w:val="0"/>
        <w:vanish w:val="0"/>
        <w:color w:val="D2232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417A1675"/>
    <w:multiLevelType w:val="hybridMultilevel"/>
    <w:tmpl w:val="81A6576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18D7145"/>
    <w:multiLevelType w:val="hybridMultilevel"/>
    <w:tmpl w:val="A15E32B2"/>
    <w:lvl w:ilvl="0" w:tplc="78200038">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A156F9"/>
    <w:multiLevelType w:val="hybridMultilevel"/>
    <w:tmpl w:val="94A294C8"/>
    <w:lvl w:ilvl="0" w:tplc="6354F588">
      <w:numFmt w:val="bullet"/>
      <w:lvlText w:val="-"/>
      <w:lvlJc w:val="left"/>
      <w:pPr>
        <w:ind w:left="477" w:hanging="360"/>
      </w:pPr>
      <w:rPr>
        <w:rFonts w:ascii="Arial" w:eastAsia="Arial" w:hAnsi="Arial" w:cs="Arial" w:hint="default"/>
        <w:b w:val="0"/>
        <w:bCs w:val="0"/>
        <w:i w:val="0"/>
        <w:iCs w:val="0"/>
        <w:spacing w:val="0"/>
        <w:w w:val="99"/>
        <w:sz w:val="24"/>
        <w:szCs w:val="24"/>
        <w:lang w:val="en-US" w:eastAsia="en-US" w:bidi="ar-SA"/>
      </w:rPr>
    </w:lvl>
    <w:lvl w:ilvl="1" w:tplc="1EA4D312">
      <w:numFmt w:val="bullet"/>
      <w:lvlText w:val="•"/>
      <w:lvlJc w:val="left"/>
      <w:pPr>
        <w:ind w:left="1408" w:hanging="360"/>
      </w:pPr>
      <w:rPr>
        <w:rFonts w:hint="default"/>
        <w:lang w:val="en-US" w:eastAsia="en-US" w:bidi="ar-SA"/>
      </w:rPr>
    </w:lvl>
    <w:lvl w:ilvl="2" w:tplc="E258CC4A">
      <w:numFmt w:val="bullet"/>
      <w:lvlText w:val="•"/>
      <w:lvlJc w:val="left"/>
      <w:pPr>
        <w:ind w:left="2337" w:hanging="360"/>
      </w:pPr>
      <w:rPr>
        <w:rFonts w:hint="default"/>
        <w:lang w:val="en-US" w:eastAsia="en-US" w:bidi="ar-SA"/>
      </w:rPr>
    </w:lvl>
    <w:lvl w:ilvl="3" w:tplc="C030A198">
      <w:numFmt w:val="bullet"/>
      <w:lvlText w:val="•"/>
      <w:lvlJc w:val="left"/>
      <w:pPr>
        <w:ind w:left="3265" w:hanging="360"/>
      </w:pPr>
      <w:rPr>
        <w:rFonts w:hint="default"/>
        <w:lang w:val="en-US" w:eastAsia="en-US" w:bidi="ar-SA"/>
      </w:rPr>
    </w:lvl>
    <w:lvl w:ilvl="4" w:tplc="F1CA8158">
      <w:numFmt w:val="bullet"/>
      <w:lvlText w:val="•"/>
      <w:lvlJc w:val="left"/>
      <w:pPr>
        <w:ind w:left="4194" w:hanging="360"/>
      </w:pPr>
      <w:rPr>
        <w:rFonts w:hint="default"/>
        <w:lang w:val="en-US" w:eastAsia="en-US" w:bidi="ar-SA"/>
      </w:rPr>
    </w:lvl>
    <w:lvl w:ilvl="5" w:tplc="8DC2EDCC">
      <w:numFmt w:val="bullet"/>
      <w:lvlText w:val="•"/>
      <w:lvlJc w:val="left"/>
      <w:pPr>
        <w:ind w:left="5123" w:hanging="360"/>
      </w:pPr>
      <w:rPr>
        <w:rFonts w:hint="default"/>
        <w:lang w:val="en-US" w:eastAsia="en-US" w:bidi="ar-SA"/>
      </w:rPr>
    </w:lvl>
    <w:lvl w:ilvl="6" w:tplc="3A72702E">
      <w:numFmt w:val="bullet"/>
      <w:lvlText w:val="•"/>
      <w:lvlJc w:val="left"/>
      <w:pPr>
        <w:ind w:left="6051" w:hanging="360"/>
      </w:pPr>
      <w:rPr>
        <w:rFonts w:hint="default"/>
        <w:lang w:val="en-US" w:eastAsia="en-US" w:bidi="ar-SA"/>
      </w:rPr>
    </w:lvl>
    <w:lvl w:ilvl="7" w:tplc="21181A00">
      <w:numFmt w:val="bullet"/>
      <w:lvlText w:val="•"/>
      <w:lvlJc w:val="left"/>
      <w:pPr>
        <w:ind w:left="6980" w:hanging="360"/>
      </w:pPr>
      <w:rPr>
        <w:rFonts w:hint="default"/>
        <w:lang w:val="en-US" w:eastAsia="en-US" w:bidi="ar-SA"/>
      </w:rPr>
    </w:lvl>
    <w:lvl w:ilvl="8" w:tplc="C1F0BD16">
      <w:numFmt w:val="bullet"/>
      <w:lvlText w:val="•"/>
      <w:lvlJc w:val="left"/>
      <w:pPr>
        <w:ind w:left="7909" w:hanging="360"/>
      </w:pPr>
      <w:rPr>
        <w:rFonts w:hint="default"/>
        <w:lang w:val="en-US" w:eastAsia="en-US" w:bidi="ar-SA"/>
      </w:rPr>
    </w:lvl>
  </w:abstractNum>
  <w:abstractNum w:abstractNumId="24" w15:restartNumberingAfterBreak="0">
    <w:nsid w:val="465E355A"/>
    <w:multiLevelType w:val="hybridMultilevel"/>
    <w:tmpl w:val="E4A404B0"/>
    <w:lvl w:ilvl="0" w:tplc="61B83010">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53C15B35"/>
    <w:multiLevelType w:val="hybridMultilevel"/>
    <w:tmpl w:val="77487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4051AF4"/>
    <w:multiLevelType w:val="hybridMultilevel"/>
    <w:tmpl w:val="66D0CF12"/>
    <w:lvl w:ilvl="0" w:tplc="2154ED2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A647FBC"/>
    <w:multiLevelType w:val="hybridMultilevel"/>
    <w:tmpl w:val="23D8A088"/>
    <w:lvl w:ilvl="0" w:tplc="20000015">
      <w:start w:val="1"/>
      <w:numFmt w:val="upperLetter"/>
      <w:lvlText w:val="%1."/>
      <w:lvlJc w:val="left"/>
      <w:pPr>
        <w:ind w:left="700" w:hanging="360"/>
      </w:pPr>
      <w:rPr>
        <w:rFonts w:hint="default"/>
        <w:color w:val="D2232A"/>
      </w:rPr>
    </w:lvl>
    <w:lvl w:ilvl="1" w:tplc="04070003">
      <w:start w:val="1"/>
      <w:numFmt w:val="bullet"/>
      <w:lvlText w:val="o"/>
      <w:lvlJc w:val="left"/>
      <w:pPr>
        <w:ind w:left="1780" w:hanging="360"/>
      </w:pPr>
      <w:rPr>
        <w:rFonts w:ascii="Courier New" w:hAnsi="Courier New" w:cs="Courier New" w:hint="default"/>
      </w:rPr>
    </w:lvl>
    <w:lvl w:ilvl="2" w:tplc="04070005">
      <w:start w:val="1"/>
      <w:numFmt w:val="bullet"/>
      <w:lvlText w:val=""/>
      <w:lvlJc w:val="left"/>
      <w:pPr>
        <w:ind w:left="2500" w:hanging="360"/>
      </w:pPr>
      <w:rPr>
        <w:rFonts w:ascii="Wingdings" w:hAnsi="Wingdings" w:hint="default"/>
      </w:rPr>
    </w:lvl>
    <w:lvl w:ilvl="3" w:tplc="0407000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31" w15:restartNumberingAfterBreak="0">
    <w:nsid w:val="5A99602F"/>
    <w:multiLevelType w:val="hybridMultilevel"/>
    <w:tmpl w:val="E8128F40"/>
    <w:lvl w:ilvl="0" w:tplc="2000000F">
      <w:start w:val="1"/>
      <w:numFmt w:val="decimal"/>
      <w:lvlText w:val="%1."/>
      <w:lvlJc w:val="left"/>
      <w:pPr>
        <w:ind w:left="700" w:hanging="360"/>
      </w:pPr>
      <w:rPr>
        <w:rFonts w:hint="default"/>
        <w:color w:val="D2232A"/>
      </w:rPr>
    </w:lvl>
    <w:lvl w:ilvl="1" w:tplc="04070003">
      <w:start w:val="1"/>
      <w:numFmt w:val="bullet"/>
      <w:lvlText w:val="o"/>
      <w:lvlJc w:val="left"/>
      <w:pPr>
        <w:ind w:left="1780" w:hanging="360"/>
      </w:pPr>
      <w:rPr>
        <w:rFonts w:ascii="Courier New" w:hAnsi="Courier New" w:cs="Courier New" w:hint="default"/>
      </w:rPr>
    </w:lvl>
    <w:lvl w:ilvl="2" w:tplc="04070005">
      <w:start w:val="1"/>
      <w:numFmt w:val="bullet"/>
      <w:lvlText w:val=""/>
      <w:lvlJc w:val="left"/>
      <w:pPr>
        <w:ind w:left="2500" w:hanging="360"/>
      </w:pPr>
      <w:rPr>
        <w:rFonts w:ascii="Wingdings" w:hAnsi="Wingdings" w:hint="default"/>
      </w:rPr>
    </w:lvl>
    <w:lvl w:ilvl="3" w:tplc="0407000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32" w15:restartNumberingAfterBreak="0">
    <w:nsid w:val="610B27C8"/>
    <w:multiLevelType w:val="hybridMultilevel"/>
    <w:tmpl w:val="B308DA3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61582A23"/>
    <w:multiLevelType w:val="hybridMultilevel"/>
    <w:tmpl w:val="89A85BB4"/>
    <w:lvl w:ilvl="0" w:tplc="61B83010">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D116F7"/>
    <w:multiLevelType w:val="hybridMultilevel"/>
    <w:tmpl w:val="5FC81844"/>
    <w:lvl w:ilvl="0" w:tplc="3AA2D800">
      <w:start w:val="1"/>
      <w:numFmt w:val="decimal"/>
      <w:lvlText w:val="%1)"/>
      <w:lvlJc w:val="left"/>
      <w:pPr>
        <w:ind w:left="902" w:hanging="360"/>
        <w:jc w:val="left"/>
      </w:pPr>
      <w:rPr>
        <w:rFonts w:ascii="Arial" w:eastAsia="Arial" w:hAnsi="Arial" w:cs="Arial" w:hint="default"/>
        <w:b w:val="0"/>
        <w:bCs w:val="0"/>
        <w:i w:val="0"/>
        <w:iCs w:val="0"/>
        <w:spacing w:val="0"/>
        <w:w w:val="99"/>
        <w:sz w:val="24"/>
        <w:szCs w:val="24"/>
        <w:lang w:val="en-US" w:eastAsia="en-US" w:bidi="ar-SA"/>
      </w:rPr>
    </w:lvl>
    <w:lvl w:ilvl="1" w:tplc="159C6FA2">
      <w:numFmt w:val="bullet"/>
      <w:lvlText w:val="•"/>
      <w:lvlJc w:val="left"/>
      <w:pPr>
        <w:ind w:left="1786" w:hanging="360"/>
      </w:pPr>
      <w:rPr>
        <w:rFonts w:hint="default"/>
        <w:lang w:val="en-US" w:eastAsia="en-US" w:bidi="ar-SA"/>
      </w:rPr>
    </w:lvl>
    <w:lvl w:ilvl="2" w:tplc="0B04EE98">
      <w:numFmt w:val="bullet"/>
      <w:lvlText w:val="•"/>
      <w:lvlJc w:val="left"/>
      <w:pPr>
        <w:ind w:left="2673" w:hanging="360"/>
      </w:pPr>
      <w:rPr>
        <w:rFonts w:hint="default"/>
        <w:lang w:val="en-US" w:eastAsia="en-US" w:bidi="ar-SA"/>
      </w:rPr>
    </w:lvl>
    <w:lvl w:ilvl="3" w:tplc="BF74624C">
      <w:numFmt w:val="bullet"/>
      <w:lvlText w:val="•"/>
      <w:lvlJc w:val="left"/>
      <w:pPr>
        <w:ind w:left="3559" w:hanging="360"/>
      </w:pPr>
      <w:rPr>
        <w:rFonts w:hint="default"/>
        <w:lang w:val="en-US" w:eastAsia="en-US" w:bidi="ar-SA"/>
      </w:rPr>
    </w:lvl>
    <w:lvl w:ilvl="4" w:tplc="748CA584">
      <w:numFmt w:val="bullet"/>
      <w:lvlText w:val="•"/>
      <w:lvlJc w:val="left"/>
      <w:pPr>
        <w:ind w:left="4446" w:hanging="360"/>
      </w:pPr>
      <w:rPr>
        <w:rFonts w:hint="default"/>
        <w:lang w:val="en-US" w:eastAsia="en-US" w:bidi="ar-SA"/>
      </w:rPr>
    </w:lvl>
    <w:lvl w:ilvl="5" w:tplc="33604D1A">
      <w:numFmt w:val="bullet"/>
      <w:lvlText w:val="•"/>
      <w:lvlJc w:val="left"/>
      <w:pPr>
        <w:ind w:left="5333" w:hanging="360"/>
      </w:pPr>
      <w:rPr>
        <w:rFonts w:hint="default"/>
        <w:lang w:val="en-US" w:eastAsia="en-US" w:bidi="ar-SA"/>
      </w:rPr>
    </w:lvl>
    <w:lvl w:ilvl="6" w:tplc="45ECFD4A">
      <w:numFmt w:val="bullet"/>
      <w:lvlText w:val="•"/>
      <w:lvlJc w:val="left"/>
      <w:pPr>
        <w:ind w:left="6219" w:hanging="360"/>
      </w:pPr>
      <w:rPr>
        <w:rFonts w:hint="default"/>
        <w:lang w:val="en-US" w:eastAsia="en-US" w:bidi="ar-SA"/>
      </w:rPr>
    </w:lvl>
    <w:lvl w:ilvl="7" w:tplc="CC28B1BA">
      <w:numFmt w:val="bullet"/>
      <w:lvlText w:val="•"/>
      <w:lvlJc w:val="left"/>
      <w:pPr>
        <w:ind w:left="7106" w:hanging="360"/>
      </w:pPr>
      <w:rPr>
        <w:rFonts w:hint="default"/>
        <w:lang w:val="en-US" w:eastAsia="en-US" w:bidi="ar-SA"/>
      </w:rPr>
    </w:lvl>
    <w:lvl w:ilvl="8" w:tplc="9A08B6E2">
      <w:numFmt w:val="bullet"/>
      <w:lvlText w:val="•"/>
      <w:lvlJc w:val="left"/>
      <w:pPr>
        <w:ind w:left="7993" w:hanging="360"/>
      </w:pPr>
      <w:rPr>
        <w:rFonts w:hint="default"/>
        <w:lang w:val="en-US" w:eastAsia="en-US" w:bidi="ar-SA"/>
      </w:rPr>
    </w:lvl>
  </w:abstractNum>
  <w:abstractNum w:abstractNumId="35" w15:restartNumberingAfterBreak="0">
    <w:nsid w:val="688A35D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6" w15:restartNumberingAfterBreak="0">
    <w:nsid w:val="6D262495"/>
    <w:multiLevelType w:val="hybridMultilevel"/>
    <w:tmpl w:val="A15E32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1ED709E"/>
    <w:multiLevelType w:val="hybridMultilevel"/>
    <w:tmpl w:val="572231BA"/>
    <w:lvl w:ilvl="0" w:tplc="61B83010">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9600BD"/>
    <w:multiLevelType w:val="hybridMultilevel"/>
    <w:tmpl w:val="F420F5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AB0DB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FC45EBB"/>
    <w:multiLevelType w:val="multilevel"/>
    <w:tmpl w:val="DA8816C8"/>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16cid:durableId="1113936133">
    <w:abstractNumId w:val="10"/>
  </w:num>
  <w:num w:numId="2" w16cid:durableId="165750205">
    <w:abstractNumId w:val="4"/>
  </w:num>
  <w:num w:numId="3" w16cid:durableId="1911496113">
    <w:abstractNumId w:val="27"/>
  </w:num>
  <w:num w:numId="4" w16cid:durableId="1424108403">
    <w:abstractNumId w:val="18"/>
  </w:num>
  <w:num w:numId="5" w16cid:durableId="1042828259">
    <w:abstractNumId w:val="25"/>
  </w:num>
  <w:num w:numId="6" w16cid:durableId="583490868">
    <w:abstractNumId w:val="19"/>
  </w:num>
  <w:num w:numId="7" w16cid:durableId="1910193169">
    <w:abstractNumId w:val="13"/>
  </w:num>
  <w:num w:numId="8" w16cid:durableId="1646929842">
    <w:abstractNumId w:val="22"/>
  </w:num>
  <w:num w:numId="9" w16cid:durableId="1131903645">
    <w:abstractNumId w:val="8"/>
  </w:num>
  <w:num w:numId="10" w16cid:durableId="1296791671">
    <w:abstractNumId w:val="12"/>
  </w:num>
  <w:num w:numId="11" w16cid:durableId="276642145">
    <w:abstractNumId w:val="35"/>
  </w:num>
  <w:num w:numId="12" w16cid:durableId="2093161510">
    <w:abstractNumId w:val="26"/>
  </w:num>
  <w:num w:numId="13" w16cid:durableId="2068915699">
    <w:abstractNumId w:val="38"/>
  </w:num>
  <w:num w:numId="14" w16cid:durableId="122695551">
    <w:abstractNumId w:val="16"/>
  </w:num>
  <w:num w:numId="15" w16cid:durableId="649989159">
    <w:abstractNumId w:val="29"/>
  </w:num>
  <w:num w:numId="16" w16cid:durableId="2147162287">
    <w:abstractNumId w:val="14"/>
  </w:num>
  <w:num w:numId="17" w16cid:durableId="2107455018">
    <w:abstractNumId w:val="37"/>
  </w:num>
  <w:num w:numId="18" w16cid:durableId="287710887">
    <w:abstractNumId w:val="33"/>
  </w:num>
  <w:num w:numId="19" w16cid:durableId="1061051855">
    <w:abstractNumId w:val="24"/>
  </w:num>
  <w:num w:numId="20" w16cid:durableId="1514875928">
    <w:abstractNumId w:val="3"/>
  </w:num>
  <w:num w:numId="21" w16cid:durableId="118305487">
    <w:abstractNumId w:val="17"/>
  </w:num>
  <w:num w:numId="22" w16cid:durableId="1735002518">
    <w:abstractNumId w:val="31"/>
  </w:num>
  <w:num w:numId="23" w16cid:durableId="914359251">
    <w:abstractNumId w:val="30"/>
  </w:num>
  <w:num w:numId="24" w16cid:durableId="1469471075">
    <w:abstractNumId w:val="7"/>
  </w:num>
  <w:num w:numId="25" w16cid:durableId="604195161">
    <w:abstractNumId w:val="21"/>
  </w:num>
  <w:num w:numId="26" w16cid:durableId="653532910">
    <w:abstractNumId w:val="36"/>
  </w:num>
  <w:num w:numId="27" w16cid:durableId="138571647">
    <w:abstractNumId w:val="2"/>
  </w:num>
  <w:num w:numId="28" w16cid:durableId="434861007">
    <w:abstractNumId w:val="15"/>
  </w:num>
  <w:num w:numId="29" w16cid:durableId="1221553164">
    <w:abstractNumId w:val="1"/>
  </w:num>
  <w:num w:numId="30" w16cid:durableId="1677491488">
    <w:abstractNumId w:val="0"/>
  </w:num>
  <w:num w:numId="31" w16cid:durableId="205458895">
    <w:abstractNumId w:val="6"/>
  </w:num>
  <w:num w:numId="32" w16cid:durableId="1924416562">
    <w:abstractNumId w:val="39"/>
  </w:num>
  <w:num w:numId="33" w16cid:durableId="1746492920">
    <w:abstractNumId w:val="23"/>
  </w:num>
  <w:num w:numId="34" w16cid:durableId="305279089">
    <w:abstractNumId w:val="34"/>
  </w:num>
  <w:num w:numId="35" w16cid:durableId="229115409">
    <w:abstractNumId w:val="9"/>
  </w:num>
  <w:num w:numId="36" w16cid:durableId="1579246919">
    <w:abstractNumId w:val="4"/>
  </w:num>
  <w:num w:numId="37" w16cid:durableId="70760834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5571571">
    <w:abstractNumId w:val="28"/>
  </w:num>
  <w:num w:numId="39" w16cid:durableId="867183730">
    <w:abstractNumId w:val="32"/>
  </w:num>
  <w:num w:numId="40" w16cid:durableId="1571502864">
    <w:abstractNumId w:val="20"/>
  </w:num>
  <w:num w:numId="41" w16cid:durableId="55055927">
    <w:abstractNumId w:val="5"/>
  </w:num>
  <w:num w:numId="42" w16cid:durableId="1633898094">
    <w:abstractNumId w:val="40"/>
  </w:num>
  <w:num w:numId="43" w16cid:durableId="11476294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684164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280144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43109358">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eter Faris">
    <w15:presenceInfo w15:providerId="AD" w15:userId="S::peter.faris@eco.cept.org::cb11d6de-f2f6-44d4-a55b-fbfafdd40002"/>
  </w15:person>
  <w15:person w15:author="Germany">
    <w15:presenceInfo w15:providerId="None" w15:userId="Germany"/>
  </w15:person>
  <w15:person w15:author="DECT Forum">
    <w15:presenceInfo w15:providerId="None" w15:userId="DECT Forum"/>
  </w15:person>
  <w15:person w15:author="Sennheiser">
    <w15:presenceInfo w15:providerId="None" w15:userId="Sennheiser"/>
  </w15:person>
  <w15:person w15:author="FINLAND">
    <w15:presenceInfo w15:providerId="None" w15:userId="FINLAND"/>
  </w15:person>
  <w15:person w15:author="ECO">
    <w15:presenceInfo w15:providerId="None" w15:userId="ECO"/>
  </w15:person>
  <w15:person w15:author="United Kingdom">
    <w15:presenceInfo w15:providerId="None" w15:userId="United Kingdom"/>
  </w15:person>
  <w15:person w15:author="Italy">
    <w15:presenceInfo w15:providerId="None" w15:userId="Italy"/>
  </w15:person>
  <w15:person w15:author="Lithuania">
    <w15:presenceInfo w15:providerId="None" w15:userId="Lithuania"/>
  </w15:person>
  <w15:person w15:author="231a">
    <w15:presenceInfo w15:providerId="AD" w15:userId="S-1-5-21-113653030-554830613-1777090905-1165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documentProtection w:formatting="1" w:enforcement="0"/>
  <w:autoFormatOverride/>
  <w:styleLockQFSet/>
  <w:defaultTabStop w:val="567"/>
  <w:hyphenationZone w:val="425"/>
  <w:characterSpacingControl w:val="doNotCompress"/>
  <w:hdrShapeDefaults>
    <o:shapedefaults v:ext="edit" spidmax="2050">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F50"/>
    <w:rsid w:val="000030B1"/>
    <w:rsid w:val="0001112E"/>
    <w:rsid w:val="00012E3B"/>
    <w:rsid w:val="00016DD9"/>
    <w:rsid w:val="000201A1"/>
    <w:rsid w:val="000262D3"/>
    <w:rsid w:val="0003156A"/>
    <w:rsid w:val="00031627"/>
    <w:rsid w:val="000317F4"/>
    <w:rsid w:val="00033967"/>
    <w:rsid w:val="00041A18"/>
    <w:rsid w:val="0004447D"/>
    <w:rsid w:val="000460AB"/>
    <w:rsid w:val="0004622B"/>
    <w:rsid w:val="00052322"/>
    <w:rsid w:val="00054BF8"/>
    <w:rsid w:val="000552AB"/>
    <w:rsid w:val="000562F2"/>
    <w:rsid w:val="0005635C"/>
    <w:rsid w:val="0005670C"/>
    <w:rsid w:val="000618D5"/>
    <w:rsid w:val="000622DA"/>
    <w:rsid w:val="000636B6"/>
    <w:rsid w:val="00067793"/>
    <w:rsid w:val="00067B54"/>
    <w:rsid w:val="000700EB"/>
    <w:rsid w:val="000705E4"/>
    <w:rsid w:val="00074040"/>
    <w:rsid w:val="000743B0"/>
    <w:rsid w:val="00076E61"/>
    <w:rsid w:val="00077722"/>
    <w:rsid w:val="0008004E"/>
    <w:rsid w:val="00080D4D"/>
    <w:rsid w:val="00080E0D"/>
    <w:rsid w:val="00082231"/>
    <w:rsid w:val="00082B51"/>
    <w:rsid w:val="00082DD7"/>
    <w:rsid w:val="00086AD3"/>
    <w:rsid w:val="00090372"/>
    <w:rsid w:val="00095620"/>
    <w:rsid w:val="00095F7B"/>
    <w:rsid w:val="00096AEE"/>
    <w:rsid w:val="0009780B"/>
    <w:rsid w:val="000A0AE0"/>
    <w:rsid w:val="000A2B20"/>
    <w:rsid w:val="000A320C"/>
    <w:rsid w:val="000A32EF"/>
    <w:rsid w:val="000A3940"/>
    <w:rsid w:val="000A3AC6"/>
    <w:rsid w:val="000B17C7"/>
    <w:rsid w:val="000B1BF8"/>
    <w:rsid w:val="000B47BE"/>
    <w:rsid w:val="000B60B8"/>
    <w:rsid w:val="000B6D45"/>
    <w:rsid w:val="000B7E23"/>
    <w:rsid w:val="000C028F"/>
    <w:rsid w:val="000C07BE"/>
    <w:rsid w:val="000C17D0"/>
    <w:rsid w:val="000C74E1"/>
    <w:rsid w:val="000D1710"/>
    <w:rsid w:val="000D3463"/>
    <w:rsid w:val="000D43BB"/>
    <w:rsid w:val="000E3E4D"/>
    <w:rsid w:val="000E40E1"/>
    <w:rsid w:val="000E42F5"/>
    <w:rsid w:val="000E4FF1"/>
    <w:rsid w:val="000E64EE"/>
    <w:rsid w:val="000E6B44"/>
    <w:rsid w:val="000F0594"/>
    <w:rsid w:val="000F0CA8"/>
    <w:rsid w:val="000F1F02"/>
    <w:rsid w:val="000F24F5"/>
    <w:rsid w:val="000F2ED9"/>
    <w:rsid w:val="000F3586"/>
    <w:rsid w:val="000F3B9E"/>
    <w:rsid w:val="00100078"/>
    <w:rsid w:val="001006CA"/>
    <w:rsid w:val="00100D82"/>
    <w:rsid w:val="00100F8B"/>
    <w:rsid w:val="00101BC2"/>
    <w:rsid w:val="00102172"/>
    <w:rsid w:val="00102C50"/>
    <w:rsid w:val="00103E20"/>
    <w:rsid w:val="0010483B"/>
    <w:rsid w:val="00110652"/>
    <w:rsid w:val="00113A9D"/>
    <w:rsid w:val="00114F53"/>
    <w:rsid w:val="001176C1"/>
    <w:rsid w:val="001240A9"/>
    <w:rsid w:val="00126C7F"/>
    <w:rsid w:val="00130980"/>
    <w:rsid w:val="0014459C"/>
    <w:rsid w:val="00145225"/>
    <w:rsid w:val="001465E0"/>
    <w:rsid w:val="001526A2"/>
    <w:rsid w:val="0015407D"/>
    <w:rsid w:val="00154F16"/>
    <w:rsid w:val="00156314"/>
    <w:rsid w:val="00165D0A"/>
    <w:rsid w:val="00165F98"/>
    <w:rsid w:val="00171653"/>
    <w:rsid w:val="00171C7F"/>
    <w:rsid w:val="00171CD7"/>
    <w:rsid w:val="00172490"/>
    <w:rsid w:val="00172A2B"/>
    <w:rsid w:val="00172B28"/>
    <w:rsid w:val="001733FE"/>
    <w:rsid w:val="00173F90"/>
    <w:rsid w:val="00174EC6"/>
    <w:rsid w:val="0018221C"/>
    <w:rsid w:val="00183FE0"/>
    <w:rsid w:val="0018553F"/>
    <w:rsid w:val="00187B45"/>
    <w:rsid w:val="00187F26"/>
    <w:rsid w:val="001947FD"/>
    <w:rsid w:val="001963DF"/>
    <w:rsid w:val="001963E7"/>
    <w:rsid w:val="001976B9"/>
    <w:rsid w:val="001A01CA"/>
    <w:rsid w:val="001A48F2"/>
    <w:rsid w:val="001A5D97"/>
    <w:rsid w:val="001B0222"/>
    <w:rsid w:val="001B0583"/>
    <w:rsid w:val="001B189D"/>
    <w:rsid w:val="001B1FDF"/>
    <w:rsid w:val="001B1FF3"/>
    <w:rsid w:val="001B3D75"/>
    <w:rsid w:val="001C0066"/>
    <w:rsid w:val="001C30A8"/>
    <w:rsid w:val="001C37CD"/>
    <w:rsid w:val="001C65CA"/>
    <w:rsid w:val="001C7725"/>
    <w:rsid w:val="001D110E"/>
    <w:rsid w:val="001D1817"/>
    <w:rsid w:val="001D29F5"/>
    <w:rsid w:val="001D483B"/>
    <w:rsid w:val="001D4884"/>
    <w:rsid w:val="001D4B93"/>
    <w:rsid w:val="001E344D"/>
    <w:rsid w:val="001E53E7"/>
    <w:rsid w:val="001E5A8F"/>
    <w:rsid w:val="001E5B19"/>
    <w:rsid w:val="001F0587"/>
    <w:rsid w:val="001F1660"/>
    <w:rsid w:val="001F430F"/>
    <w:rsid w:val="001F5D19"/>
    <w:rsid w:val="001F5D7A"/>
    <w:rsid w:val="001F5ED5"/>
    <w:rsid w:val="0020079A"/>
    <w:rsid w:val="00201248"/>
    <w:rsid w:val="00207685"/>
    <w:rsid w:val="00213408"/>
    <w:rsid w:val="00215B50"/>
    <w:rsid w:val="00217256"/>
    <w:rsid w:val="0021752F"/>
    <w:rsid w:val="00217E7F"/>
    <w:rsid w:val="002207DF"/>
    <w:rsid w:val="00222F9E"/>
    <w:rsid w:val="002238A1"/>
    <w:rsid w:val="00223BF4"/>
    <w:rsid w:val="00226BF1"/>
    <w:rsid w:val="002302A9"/>
    <w:rsid w:val="00230E40"/>
    <w:rsid w:val="00231A0F"/>
    <w:rsid w:val="00232618"/>
    <w:rsid w:val="002364FB"/>
    <w:rsid w:val="00240663"/>
    <w:rsid w:val="00241C02"/>
    <w:rsid w:val="00243209"/>
    <w:rsid w:val="00243219"/>
    <w:rsid w:val="002433D9"/>
    <w:rsid w:val="00243C1A"/>
    <w:rsid w:val="0024626C"/>
    <w:rsid w:val="00246F54"/>
    <w:rsid w:val="0024799B"/>
    <w:rsid w:val="0025172C"/>
    <w:rsid w:val="00257F33"/>
    <w:rsid w:val="002626F4"/>
    <w:rsid w:val="00262CDD"/>
    <w:rsid w:val="00263C65"/>
    <w:rsid w:val="00263FFB"/>
    <w:rsid w:val="00265F50"/>
    <w:rsid w:val="00274553"/>
    <w:rsid w:val="00274F84"/>
    <w:rsid w:val="00276D71"/>
    <w:rsid w:val="0027787F"/>
    <w:rsid w:val="0028060B"/>
    <w:rsid w:val="0028120C"/>
    <w:rsid w:val="0028216A"/>
    <w:rsid w:val="00283417"/>
    <w:rsid w:val="0028375C"/>
    <w:rsid w:val="00283C84"/>
    <w:rsid w:val="00284B3D"/>
    <w:rsid w:val="00285A8F"/>
    <w:rsid w:val="00287D38"/>
    <w:rsid w:val="00290C1A"/>
    <w:rsid w:val="00295827"/>
    <w:rsid w:val="00295F16"/>
    <w:rsid w:val="00296C44"/>
    <w:rsid w:val="002A033F"/>
    <w:rsid w:val="002A0C76"/>
    <w:rsid w:val="002A331A"/>
    <w:rsid w:val="002A33C0"/>
    <w:rsid w:val="002A5166"/>
    <w:rsid w:val="002A7C0C"/>
    <w:rsid w:val="002B0423"/>
    <w:rsid w:val="002B42A6"/>
    <w:rsid w:val="002B570E"/>
    <w:rsid w:val="002B6732"/>
    <w:rsid w:val="002C0BE9"/>
    <w:rsid w:val="002C17E6"/>
    <w:rsid w:val="002C18C9"/>
    <w:rsid w:val="002C2878"/>
    <w:rsid w:val="002C2DE4"/>
    <w:rsid w:val="002C4660"/>
    <w:rsid w:val="002C4FE9"/>
    <w:rsid w:val="002C5DC9"/>
    <w:rsid w:val="002C6DC3"/>
    <w:rsid w:val="002D1FA9"/>
    <w:rsid w:val="002D216F"/>
    <w:rsid w:val="002D4916"/>
    <w:rsid w:val="002D50A3"/>
    <w:rsid w:val="002F0CA9"/>
    <w:rsid w:val="002F1C40"/>
    <w:rsid w:val="002F2D97"/>
    <w:rsid w:val="002F6263"/>
    <w:rsid w:val="002F70E6"/>
    <w:rsid w:val="003007C0"/>
    <w:rsid w:val="003013BB"/>
    <w:rsid w:val="003019B1"/>
    <w:rsid w:val="00301E8F"/>
    <w:rsid w:val="00302069"/>
    <w:rsid w:val="00302C1E"/>
    <w:rsid w:val="00304C90"/>
    <w:rsid w:val="00307A79"/>
    <w:rsid w:val="00312E41"/>
    <w:rsid w:val="0031731D"/>
    <w:rsid w:val="003204D5"/>
    <w:rsid w:val="00320ED0"/>
    <w:rsid w:val="003226E3"/>
    <w:rsid w:val="00322E6A"/>
    <w:rsid w:val="00323899"/>
    <w:rsid w:val="003243BA"/>
    <w:rsid w:val="00324F79"/>
    <w:rsid w:val="003252A1"/>
    <w:rsid w:val="0032664A"/>
    <w:rsid w:val="003270AD"/>
    <w:rsid w:val="003314A0"/>
    <w:rsid w:val="00332721"/>
    <w:rsid w:val="00333164"/>
    <w:rsid w:val="0033589A"/>
    <w:rsid w:val="00336211"/>
    <w:rsid w:val="00336A9B"/>
    <w:rsid w:val="00337E1E"/>
    <w:rsid w:val="00341F90"/>
    <w:rsid w:val="00345773"/>
    <w:rsid w:val="003467FA"/>
    <w:rsid w:val="003473AC"/>
    <w:rsid w:val="00351F9B"/>
    <w:rsid w:val="0035241C"/>
    <w:rsid w:val="0035385F"/>
    <w:rsid w:val="0035417A"/>
    <w:rsid w:val="00355BC1"/>
    <w:rsid w:val="003649D1"/>
    <w:rsid w:val="0036566A"/>
    <w:rsid w:val="00366F47"/>
    <w:rsid w:val="0036792C"/>
    <w:rsid w:val="003733A8"/>
    <w:rsid w:val="00376AE0"/>
    <w:rsid w:val="00381169"/>
    <w:rsid w:val="00381D0B"/>
    <w:rsid w:val="0038287C"/>
    <w:rsid w:val="0038358E"/>
    <w:rsid w:val="003857BB"/>
    <w:rsid w:val="0038663D"/>
    <w:rsid w:val="00387DDE"/>
    <w:rsid w:val="00391893"/>
    <w:rsid w:val="00391A01"/>
    <w:rsid w:val="0039445E"/>
    <w:rsid w:val="00394BA6"/>
    <w:rsid w:val="003975DF"/>
    <w:rsid w:val="003A0EB5"/>
    <w:rsid w:val="003A232C"/>
    <w:rsid w:val="003A3B5E"/>
    <w:rsid w:val="003A5711"/>
    <w:rsid w:val="003A5E91"/>
    <w:rsid w:val="003B2B91"/>
    <w:rsid w:val="003C1EC5"/>
    <w:rsid w:val="003C58F0"/>
    <w:rsid w:val="003C64D9"/>
    <w:rsid w:val="003C7287"/>
    <w:rsid w:val="003D6819"/>
    <w:rsid w:val="003D75A1"/>
    <w:rsid w:val="003E2E42"/>
    <w:rsid w:val="003E594B"/>
    <w:rsid w:val="003E6564"/>
    <w:rsid w:val="003E70E0"/>
    <w:rsid w:val="003F519A"/>
    <w:rsid w:val="003F56BE"/>
    <w:rsid w:val="003F6336"/>
    <w:rsid w:val="004009A2"/>
    <w:rsid w:val="00402061"/>
    <w:rsid w:val="00402DAA"/>
    <w:rsid w:val="00403CE6"/>
    <w:rsid w:val="00403EB5"/>
    <w:rsid w:val="00406003"/>
    <w:rsid w:val="00410940"/>
    <w:rsid w:val="004110CA"/>
    <w:rsid w:val="0041160E"/>
    <w:rsid w:val="00417924"/>
    <w:rsid w:val="00417CBD"/>
    <w:rsid w:val="0042288B"/>
    <w:rsid w:val="00424033"/>
    <w:rsid w:val="00426CB8"/>
    <w:rsid w:val="0042761F"/>
    <w:rsid w:val="00427FC5"/>
    <w:rsid w:val="00427FF0"/>
    <w:rsid w:val="00431162"/>
    <w:rsid w:val="00434278"/>
    <w:rsid w:val="004359F4"/>
    <w:rsid w:val="004369DE"/>
    <w:rsid w:val="00441EE0"/>
    <w:rsid w:val="00443482"/>
    <w:rsid w:val="004440AF"/>
    <w:rsid w:val="00450308"/>
    <w:rsid w:val="004566D0"/>
    <w:rsid w:val="00457AD1"/>
    <w:rsid w:val="004615BD"/>
    <w:rsid w:val="00461CEF"/>
    <w:rsid w:val="00462202"/>
    <w:rsid w:val="0046427F"/>
    <w:rsid w:val="004703B2"/>
    <w:rsid w:val="004733ED"/>
    <w:rsid w:val="004740B7"/>
    <w:rsid w:val="004744F2"/>
    <w:rsid w:val="00474E68"/>
    <w:rsid w:val="00475A4B"/>
    <w:rsid w:val="00482831"/>
    <w:rsid w:val="00485665"/>
    <w:rsid w:val="004913D3"/>
    <w:rsid w:val="00491977"/>
    <w:rsid w:val="00493C86"/>
    <w:rsid w:val="004A052E"/>
    <w:rsid w:val="004A0FEF"/>
    <w:rsid w:val="004A1329"/>
    <w:rsid w:val="004A43A9"/>
    <w:rsid w:val="004A4F82"/>
    <w:rsid w:val="004A68EF"/>
    <w:rsid w:val="004B5C70"/>
    <w:rsid w:val="004B7C02"/>
    <w:rsid w:val="004C1A87"/>
    <w:rsid w:val="004C4A2E"/>
    <w:rsid w:val="004C5F34"/>
    <w:rsid w:val="004C6DFA"/>
    <w:rsid w:val="004C7463"/>
    <w:rsid w:val="004C7D6A"/>
    <w:rsid w:val="004D0EE5"/>
    <w:rsid w:val="004D55F8"/>
    <w:rsid w:val="004D562F"/>
    <w:rsid w:val="004E057E"/>
    <w:rsid w:val="004E38DC"/>
    <w:rsid w:val="004E3EFF"/>
    <w:rsid w:val="004E44C8"/>
    <w:rsid w:val="004E53BE"/>
    <w:rsid w:val="004E652C"/>
    <w:rsid w:val="004E7F82"/>
    <w:rsid w:val="004F1BAA"/>
    <w:rsid w:val="004F3EA9"/>
    <w:rsid w:val="004F5BF6"/>
    <w:rsid w:val="004F6E42"/>
    <w:rsid w:val="004F791F"/>
    <w:rsid w:val="00500F80"/>
    <w:rsid w:val="00501992"/>
    <w:rsid w:val="005026AC"/>
    <w:rsid w:val="005035CB"/>
    <w:rsid w:val="005042EA"/>
    <w:rsid w:val="0050484A"/>
    <w:rsid w:val="00510AE7"/>
    <w:rsid w:val="00511C48"/>
    <w:rsid w:val="00511DC4"/>
    <w:rsid w:val="00512B20"/>
    <w:rsid w:val="00515501"/>
    <w:rsid w:val="00520EFD"/>
    <w:rsid w:val="0052123F"/>
    <w:rsid w:val="0052145D"/>
    <w:rsid w:val="00521ECB"/>
    <w:rsid w:val="0053062A"/>
    <w:rsid w:val="0053088F"/>
    <w:rsid w:val="00534955"/>
    <w:rsid w:val="00534AC5"/>
    <w:rsid w:val="00535050"/>
    <w:rsid w:val="00536F3C"/>
    <w:rsid w:val="0054260E"/>
    <w:rsid w:val="00543318"/>
    <w:rsid w:val="00544FB7"/>
    <w:rsid w:val="005457A8"/>
    <w:rsid w:val="0054769F"/>
    <w:rsid w:val="00550D79"/>
    <w:rsid w:val="00553A59"/>
    <w:rsid w:val="00553F75"/>
    <w:rsid w:val="005559AC"/>
    <w:rsid w:val="00555FB3"/>
    <w:rsid w:val="00557B5A"/>
    <w:rsid w:val="005611D0"/>
    <w:rsid w:val="00562854"/>
    <w:rsid w:val="0056435A"/>
    <w:rsid w:val="00564F8F"/>
    <w:rsid w:val="00565925"/>
    <w:rsid w:val="00566BD4"/>
    <w:rsid w:val="00567354"/>
    <w:rsid w:val="0057171B"/>
    <w:rsid w:val="00572BB0"/>
    <w:rsid w:val="00576411"/>
    <w:rsid w:val="00577CAF"/>
    <w:rsid w:val="00580223"/>
    <w:rsid w:val="005831DA"/>
    <w:rsid w:val="00583305"/>
    <w:rsid w:val="00585861"/>
    <w:rsid w:val="00585A1A"/>
    <w:rsid w:val="00585E10"/>
    <w:rsid w:val="00587989"/>
    <w:rsid w:val="00592F77"/>
    <w:rsid w:val="005931A8"/>
    <w:rsid w:val="00594186"/>
    <w:rsid w:val="00596259"/>
    <w:rsid w:val="005A05D1"/>
    <w:rsid w:val="005A39D8"/>
    <w:rsid w:val="005A53B8"/>
    <w:rsid w:val="005A6F8E"/>
    <w:rsid w:val="005B202B"/>
    <w:rsid w:val="005B3776"/>
    <w:rsid w:val="005B5618"/>
    <w:rsid w:val="005C10EB"/>
    <w:rsid w:val="005C2301"/>
    <w:rsid w:val="005C5A96"/>
    <w:rsid w:val="005D1CB8"/>
    <w:rsid w:val="005D21F9"/>
    <w:rsid w:val="005D2819"/>
    <w:rsid w:val="005D3106"/>
    <w:rsid w:val="005D371D"/>
    <w:rsid w:val="005D7B39"/>
    <w:rsid w:val="005E000B"/>
    <w:rsid w:val="005E08B3"/>
    <w:rsid w:val="005E1F3F"/>
    <w:rsid w:val="005E72E2"/>
    <w:rsid w:val="005E7495"/>
    <w:rsid w:val="005F0A28"/>
    <w:rsid w:val="005F20A5"/>
    <w:rsid w:val="005F7D1C"/>
    <w:rsid w:val="006003B6"/>
    <w:rsid w:val="00604D0A"/>
    <w:rsid w:val="00605BAA"/>
    <w:rsid w:val="00605CBE"/>
    <w:rsid w:val="00613556"/>
    <w:rsid w:val="0062031D"/>
    <w:rsid w:val="00621C12"/>
    <w:rsid w:val="00623E18"/>
    <w:rsid w:val="00624CEE"/>
    <w:rsid w:val="00625C5D"/>
    <w:rsid w:val="00627932"/>
    <w:rsid w:val="006323D0"/>
    <w:rsid w:val="00635078"/>
    <w:rsid w:val="00635A22"/>
    <w:rsid w:val="00637F79"/>
    <w:rsid w:val="00641065"/>
    <w:rsid w:val="006415A7"/>
    <w:rsid w:val="00642083"/>
    <w:rsid w:val="006466A2"/>
    <w:rsid w:val="00651C13"/>
    <w:rsid w:val="0065550D"/>
    <w:rsid w:val="00660A68"/>
    <w:rsid w:val="00664295"/>
    <w:rsid w:val="00665364"/>
    <w:rsid w:val="00665E85"/>
    <w:rsid w:val="00667B35"/>
    <w:rsid w:val="00670A49"/>
    <w:rsid w:val="00670FDA"/>
    <w:rsid w:val="006713EB"/>
    <w:rsid w:val="00671F8C"/>
    <w:rsid w:val="00672DDA"/>
    <w:rsid w:val="00673A9B"/>
    <w:rsid w:val="0067784C"/>
    <w:rsid w:val="00680561"/>
    <w:rsid w:val="006811A2"/>
    <w:rsid w:val="00681D4F"/>
    <w:rsid w:val="006833C5"/>
    <w:rsid w:val="006835DA"/>
    <w:rsid w:val="00684FFD"/>
    <w:rsid w:val="006876A8"/>
    <w:rsid w:val="0068772A"/>
    <w:rsid w:val="006915E0"/>
    <w:rsid w:val="0069697A"/>
    <w:rsid w:val="006A1043"/>
    <w:rsid w:val="006A3291"/>
    <w:rsid w:val="006A32DD"/>
    <w:rsid w:val="006A3B77"/>
    <w:rsid w:val="006A49E3"/>
    <w:rsid w:val="006B1EFD"/>
    <w:rsid w:val="006B1FB3"/>
    <w:rsid w:val="006B262E"/>
    <w:rsid w:val="006B56BC"/>
    <w:rsid w:val="006C14E4"/>
    <w:rsid w:val="006C2AD1"/>
    <w:rsid w:val="006C41E3"/>
    <w:rsid w:val="006C4EA8"/>
    <w:rsid w:val="006C538F"/>
    <w:rsid w:val="006C58F1"/>
    <w:rsid w:val="006C5DD0"/>
    <w:rsid w:val="006C65BB"/>
    <w:rsid w:val="006C66EC"/>
    <w:rsid w:val="006C6DA8"/>
    <w:rsid w:val="006C7386"/>
    <w:rsid w:val="006C7F61"/>
    <w:rsid w:val="006D0AD6"/>
    <w:rsid w:val="006D0FA9"/>
    <w:rsid w:val="006D407F"/>
    <w:rsid w:val="006D69E9"/>
    <w:rsid w:val="006E3A91"/>
    <w:rsid w:val="006E4195"/>
    <w:rsid w:val="006E591D"/>
    <w:rsid w:val="006E65C2"/>
    <w:rsid w:val="006F02A8"/>
    <w:rsid w:val="006F0442"/>
    <w:rsid w:val="006F0AFC"/>
    <w:rsid w:val="006F2FBB"/>
    <w:rsid w:val="0070591D"/>
    <w:rsid w:val="00714F0F"/>
    <w:rsid w:val="007160BE"/>
    <w:rsid w:val="00717B8F"/>
    <w:rsid w:val="00722F65"/>
    <w:rsid w:val="00724AB3"/>
    <w:rsid w:val="007257CD"/>
    <w:rsid w:val="007271F2"/>
    <w:rsid w:val="007301A3"/>
    <w:rsid w:val="007318F8"/>
    <w:rsid w:val="007331D8"/>
    <w:rsid w:val="007333F2"/>
    <w:rsid w:val="00734A4F"/>
    <w:rsid w:val="0073673A"/>
    <w:rsid w:val="007367A8"/>
    <w:rsid w:val="00736D0D"/>
    <w:rsid w:val="00737916"/>
    <w:rsid w:val="007414C6"/>
    <w:rsid w:val="007429C3"/>
    <w:rsid w:val="00746299"/>
    <w:rsid w:val="0075486A"/>
    <w:rsid w:val="00754E8C"/>
    <w:rsid w:val="00760363"/>
    <w:rsid w:val="00760AA1"/>
    <w:rsid w:val="00762BCC"/>
    <w:rsid w:val="00763BA3"/>
    <w:rsid w:val="0076552D"/>
    <w:rsid w:val="00765B66"/>
    <w:rsid w:val="00767BB2"/>
    <w:rsid w:val="007714B6"/>
    <w:rsid w:val="0077159C"/>
    <w:rsid w:val="00773BB0"/>
    <w:rsid w:val="00776D23"/>
    <w:rsid w:val="00780376"/>
    <w:rsid w:val="007806E3"/>
    <w:rsid w:val="00780EE3"/>
    <w:rsid w:val="00781279"/>
    <w:rsid w:val="00781715"/>
    <w:rsid w:val="00782A42"/>
    <w:rsid w:val="007844A6"/>
    <w:rsid w:val="007863F8"/>
    <w:rsid w:val="00787E8B"/>
    <w:rsid w:val="00791810"/>
    <w:rsid w:val="00791AAC"/>
    <w:rsid w:val="00791C56"/>
    <w:rsid w:val="00793AB9"/>
    <w:rsid w:val="00794DE4"/>
    <w:rsid w:val="00797D4C"/>
    <w:rsid w:val="00797DEE"/>
    <w:rsid w:val="007A07E6"/>
    <w:rsid w:val="007C0E7E"/>
    <w:rsid w:val="007C363F"/>
    <w:rsid w:val="007C3BA0"/>
    <w:rsid w:val="007C4098"/>
    <w:rsid w:val="007D17C5"/>
    <w:rsid w:val="007D52EC"/>
    <w:rsid w:val="007D6099"/>
    <w:rsid w:val="007D6E27"/>
    <w:rsid w:val="007E06F7"/>
    <w:rsid w:val="007E0B01"/>
    <w:rsid w:val="007E1A57"/>
    <w:rsid w:val="007E2A7E"/>
    <w:rsid w:val="007F0305"/>
    <w:rsid w:val="007F0FAA"/>
    <w:rsid w:val="007F1CEE"/>
    <w:rsid w:val="0080317A"/>
    <w:rsid w:val="00803A41"/>
    <w:rsid w:val="00807795"/>
    <w:rsid w:val="00807C77"/>
    <w:rsid w:val="00816E39"/>
    <w:rsid w:val="00817CED"/>
    <w:rsid w:val="00821231"/>
    <w:rsid w:val="0082481E"/>
    <w:rsid w:val="00824FA1"/>
    <w:rsid w:val="00832854"/>
    <w:rsid w:val="008339A4"/>
    <w:rsid w:val="00837537"/>
    <w:rsid w:val="00841E39"/>
    <w:rsid w:val="00841F3A"/>
    <w:rsid w:val="00842766"/>
    <w:rsid w:val="00843399"/>
    <w:rsid w:val="00845796"/>
    <w:rsid w:val="00845BB9"/>
    <w:rsid w:val="008518ED"/>
    <w:rsid w:val="00851BC0"/>
    <w:rsid w:val="00852334"/>
    <w:rsid w:val="00852925"/>
    <w:rsid w:val="008536EC"/>
    <w:rsid w:val="00854EBF"/>
    <w:rsid w:val="0085512B"/>
    <w:rsid w:val="008555A8"/>
    <w:rsid w:val="00855F80"/>
    <w:rsid w:val="0085724A"/>
    <w:rsid w:val="0086094D"/>
    <w:rsid w:val="00864783"/>
    <w:rsid w:val="0086731C"/>
    <w:rsid w:val="00872382"/>
    <w:rsid w:val="00872BD1"/>
    <w:rsid w:val="00877787"/>
    <w:rsid w:val="00882E48"/>
    <w:rsid w:val="00883072"/>
    <w:rsid w:val="00883751"/>
    <w:rsid w:val="00885DFE"/>
    <w:rsid w:val="00886906"/>
    <w:rsid w:val="008912FE"/>
    <w:rsid w:val="00891C96"/>
    <w:rsid w:val="0089438C"/>
    <w:rsid w:val="00895DFC"/>
    <w:rsid w:val="00896320"/>
    <w:rsid w:val="00897570"/>
    <w:rsid w:val="008A245D"/>
    <w:rsid w:val="008A32D4"/>
    <w:rsid w:val="008A3BBF"/>
    <w:rsid w:val="008A54FC"/>
    <w:rsid w:val="008A6BAD"/>
    <w:rsid w:val="008B5675"/>
    <w:rsid w:val="008B70CD"/>
    <w:rsid w:val="008C34F6"/>
    <w:rsid w:val="008D141C"/>
    <w:rsid w:val="008D2C13"/>
    <w:rsid w:val="008D65A4"/>
    <w:rsid w:val="008D754A"/>
    <w:rsid w:val="008E04AA"/>
    <w:rsid w:val="008E0908"/>
    <w:rsid w:val="008E5191"/>
    <w:rsid w:val="008E6102"/>
    <w:rsid w:val="008E6109"/>
    <w:rsid w:val="008F3477"/>
    <w:rsid w:val="008F47AB"/>
    <w:rsid w:val="008F5974"/>
    <w:rsid w:val="00907083"/>
    <w:rsid w:val="00907A34"/>
    <w:rsid w:val="00911375"/>
    <w:rsid w:val="009170EA"/>
    <w:rsid w:val="009175F0"/>
    <w:rsid w:val="00917FDE"/>
    <w:rsid w:val="0092076F"/>
    <w:rsid w:val="00920798"/>
    <w:rsid w:val="00923910"/>
    <w:rsid w:val="00926239"/>
    <w:rsid w:val="009300EE"/>
    <w:rsid w:val="00930439"/>
    <w:rsid w:val="0093559B"/>
    <w:rsid w:val="00936267"/>
    <w:rsid w:val="00937AEB"/>
    <w:rsid w:val="0094673D"/>
    <w:rsid w:val="00951817"/>
    <w:rsid w:val="00954052"/>
    <w:rsid w:val="00954F2F"/>
    <w:rsid w:val="0095501C"/>
    <w:rsid w:val="0096417E"/>
    <w:rsid w:val="009662E3"/>
    <w:rsid w:val="00966DD9"/>
    <w:rsid w:val="00974CB3"/>
    <w:rsid w:val="00974D4E"/>
    <w:rsid w:val="00980585"/>
    <w:rsid w:val="00981337"/>
    <w:rsid w:val="0098147E"/>
    <w:rsid w:val="009853BA"/>
    <w:rsid w:val="00986677"/>
    <w:rsid w:val="00992200"/>
    <w:rsid w:val="00992490"/>
    <w:rsid w:val="0099421C"/>
    <w:rsid w:val="00994BA3"/>
    <w:rsid w:val="009A2079"/>
    <w:rsid w:val="009A2C5A"/>
    <w:rsid w:val="009A2C6A"/>
    <w:rsid w:val="009A2F3A"/>
    <w:rsid w:val="009A45CD"/>
    <w:rsid w:val="009A5623"/>
    <w:rsid w:val="009A7A45"/>
    <w:rsid w:val="009A7A63"/>
    <w:rsid w:val="009B38F0"/>
    <w:rsid w:val="009B6E60"/>
    <w:rsid w:val="009C01BA"/>
    <w:rsid w:val="009C174A"/>
    <w:rsid w:val="009C3803"/>
    <w:rsid w:val="009C3D4F"/>
    <w:rsid w:val="009D2C13"/>
    <w:rsid w:val="009D360B"/>
    <w:rsid w:val="009D3BA5"/>
    <w:rsid w:val="009D4BA1"/>
    <w:rsid w:val="009D4EDB"/>
    <w:rsid w:val="009D4F43"/>
    <w:rsid w:val="009D59C0"/>
    <w:rsid w:val="009D61DB"/>
    <w:rsid w:val="009D7D5A"/>
    <w:rsid w:val="009E2FE5"/>
    <w:rsid w:val="009E47EB"/>
    <w:rsid w:val="009E4DC9"/>
    <w:rsid w:val="009E5B05"/>
    <w:rsid w:val="009F05E3"/>
    <w:rsid w:val="009F0B60"/>
    <w:rsid w:val="009F30AF"/>
    <w:rsid w:val="009F3A37"/>
    <w:rsid w:val="009F3C10"/>
    <w:rsid w:val="009F4A41"/>
    <w:rsid w:val="009F6D6D"/>
    <w:rsid w:val="009F6EA2"/>
    <w:rsid w:val="00A006FC"/>
    <w:rsid w:val="00A00D96"/>
    <w:rsid w:val="00A01466"/>
    <w:rsid w:val="00A02090"/>
    <w:rsid w:val="00A03731"/>
    <w:rsid w:val="00A04039"/>
    <w:rsid w:val="00A053B0"/>
    <w:rsid w:val="00A061CE"/>
    <w:rsid w:val="00A076B5"/>
    <w:rsid w:val="00A10F97"/>
    <w:rsid w:val="00A149AA"/>
    <w:rsid w:val="00A15057"/>
    <w:rsid w:val="00A17F69"/>
    <w:rsid w:val="00A201CC"/>
    <w:rsid w:val="00A21574"/>
    <w:rsid w:val="00A22CD8"/>
    <w:rsid w:val="00A23870"/>
    <w:rsid w:val="00A271A5"/>
    <w:rsid w:val="00A274DB"/>
    <w:rsid w:val="00A27698"/>
    <w:rsid w:val="00A27C9A"/>
    <w:rsid w:val="00A313D5"/>
    <w:rsid w:val="00A32231"/>
    <w:rsid w:val="00A332C2"/>
    <w:rsid w:val="00A40E8A"/>
    <w:rsid w:val="00A41E1E"/>
    <w:rsid w:val="00A423DB"/>
    <w:rsid w:val="00A4273F"/>
    <w:rsid w:val="00A4529A"/>
    <w:rsid w:val="00A45B10"/>
    <w:rsid w:val="00A4696E"/>
    <w:rsid w:val="00A51A24"/>
    <w:rsid w:val="00A5202E"/>
    <w:rsid w:val="00A55572"/>
    <w:rsid w:val="00A604E2"/>
    <w:rsid w:val="00A61A6C"/>
    <w:rsid w:val="00A61AB3"/>
    <w:rsid w:val="00A620ED"/>
    <w:rsid w:val="00A6411D"/>
    <w:rsid w:val="00A65A9F"/>
    <w:rsid w:val="00A673EB"/>
    <w:rsid w:val="00A73298"/>
    <w:rsid w:val="00A74C2B"/>
    <w:rsid w:val="00A751C0"/>
    <w:rsid w:val="00A75ADA"/>
    <w:rsid w:val="00A760FD"/>
    <w:rsid w:val="00A77281"/>
    <w:rsid w:val="00A8181E"/>
    <w:rsid w:val="00A83D60"/>
    <w:rsid w:val="00A84DA3"/>
    <w:rsid w:val="00A87D97"/>
    <w:rsid w:val="00A907BB"/>
    <w:rsid w:val="00A94EFE"/>
    <w:rsid w:val="00A951BA"/>
    <w:rsid w:val="00A95ABE"/>
    <w:rsid w:val="00A95ACB"/>
    <w:rsid w:val="00A97942"/>
    <w:rsid w:val="00AA079B"/>
    <w:rsid w:val="00AA086A"/>
    <w:rsid w:val="00AA4CAB"/>
    <w:rsid w:val="00AA51E3"/>
    <w:rsid w:val="00AA79B2"/>
    <w:rsid w:val="00AA7FCE"/>
    <w:rsid w:val="00AB25E8"/>
    <w:rsid w:val="00AB36FD"/>
    <w:rsid w:val="00AB406E"/>
    <w:rsid w:val="00AB75A1"/>
    <w:rsid w:val="00AB771A"/>
    <w:rsid w:val="00AC0EA5"/>
    <w:rsid w:val="00AC2686"/>
    <w:rsid w:val="00AC28D5"/>
    <w:rsid w:val="00AC2965"/>
    <w:rsid w:val="00AC3CF7"/>
    <w:rsid w:val="00AC65E3"/>
    <w:rsid w:val="00AD08FC"/>
    <w:rsid w:val="00AD1BE1"/>
    <w:rsid w:val="00AD7257"/>
    <w:rsid w:val="00AE030E"/>
    <w:rsid w:val="00AE458F"/>
    <w:rsid w:val="00AE5365"/>
    <w:rsid w:val="00AE5D1B"/>
    <w:rsid w:val="00AF0889"/>
    <w:rsid w:val="00AF088C"/>
    <w:rsid w:val="00AF2464"/>
    <w:rsid w:val="00AF2D0C"/>
    <w:rsid w:val="00AF4C0E"/>
    <w:rsid w:val="00AF511A"/>
    <w:rsid w:val="00AF6D1E"/>
    <w:rsid w:val="00B00B2D"/>
    <w:rsid w:val="00B01A7D"/>
    <w:rsid w:val="00B0495E"/>
    <w:rsid w:val="00B05B57"/>
    <w:rsid w:val="00B078FA"/>
    <w:rsid w:val="00B12D29"/>
    <w:rsid w:val="00B130E8"/>
    <w:rsid w:val="00B148A8"/>
    <w:rsid w:val="00B14E5E"/>
    <w:rsid w:val="00B157AE"/>
    <w:rsid w:val="00B17809"/>
    <w:rsid w:val="00B20C09"/>
    <w:rsid w:val="00B25910"/>
    <w:rsid w:val="00B26304"/>
    <w:rsid w:val="00B26973"/>
    <w:rsid w:val="00B30D3B"/>
    <w:rsid w:val="00B3195F"/>
    <w:rsid w:val="00B33F42"/>
    <w:rsid w:val="00B3538B"/>
    <w:rsid w:val="00B432D4"/>
    <w:rsid w:val="00B47EFC"/>
    <w:rsid w:val="00B50D32"/>
    <w:rsid w:val="00B50D7D"/>
    <w:rsid w:val="00B5315C"/>
    <w:rsid w:val="00B53CFD"/>
    <w:rsid w:val="00B56317"/>
    <w:rsid w:val="00B576D7"/>
    <w:rsid w:val="00B63A08"/>
    <w:rsid w:val="00B63C0A"/>
    <w:rsid w:val="00B652C5"/>
    <w:rsid w:val="00B71860"/>
    <w:rsid w:val="00B7225E"/>
    <w:rsid w:val="00B756A3"/>
    <w:rsid w:val="00B80816"/>
    <w:rsid w:val="00B80892"/>
    <w:rsid w:val="00B8145F"/>
    <w:rsid w:val="00B8165B"/>
    <w:rsid w:val="00B81BD7"/>
    <w:rsid w:val="00B82735"/>
    <w:rsid w:val="00B837C0"/>
    <w:rsid w:val="00B84298"/>
    <w:rsid w:val="00B8753E"/>
    <w:rsid w:val="00B9203B"/>
    <w:rsid w:val="00B92306"/>
    <w:rsid w:val="00B92861"/>
    <w:rsid w:val="00BA601E"/>
    <w:rsid w:val="00BA7334"/>
    <w:rsid w:val="00BA79B1"/>
    <w:rsid w:val="00BA7A69"/>
    <w:rsid w:val="00BB15E2"/>
    <w:rsid w:val="00BB2A13"/>
    <w:rsid w:val="00BB36DC"/>
    <w:rsid w:val="00BB5284"/>
    <w:rsid w:val="00BB7244"/>
    <w:rsid w:val="00BC344A"/>
    <w:rsid w:val="00BC7104"/>
    <w:rsid w:val="00BC764C"/>
    <w:rsid w:val="00BC7BB3"/>
    <w:rsid w:val="00BD1537"/>
    <w:rsid w:val="00BD25FB"/>
    <w:rsid w:val="00BD28DF"/>
    <w:rsid w:val="00BD6876"/>
    <w:rsid w:val="00BE020E"/>
    <w:rsid w:val="00BE2595"/>
    <w:rsid w:val="00BE2864"/>
    <w:rsid w:val="00BE3495"/>
    <w:rsid w:val="00BE6B78"/>
    <w:rsid w:val="00BF056D"/>
    <w:rsid w:val="00BF14F1"/>
    <w:rsid w:val="00BF1826"/>
    <w:rsid w:val="00BF3A34"/>
    <w:rsid w:val="00BF7A92"/>
    <w:rsid w:val="00C00565"/>
    <w:rsid w:val="00C04C10"/>
    <w:rsid w:val="00C04FFB"/>
    <w:rsid w:val="00C076BF"/>
    <w:rsid w:val="00C07A3C"/>
    <w:rsid w:val="00C11DF8"/>
    <w:rsid w:val="00C12725"/>
    <w:rsid w:val="00C1447C"/>
    <w:rsid w:val="00C15E7F"/>
    <w:rsid w:val="00C20E73"/>
    <w:rsid w:val="00C212B5"/>
    <w:rsid w:val="00C25F81"/>
    <w:rsid w:val="00C274C4"/>
    <w:rsid w:val="00C27F02"/>
    <w:rsid w:val="00C310E2"/>
    <w:rsid w:val="00C32495"/>
    <w:rsid w:val="00C32C20"/>
    <w:rsid w:val="00C35529"/>
    <w:rsid w:val="00C37AD7"/>
    <w:rsid w:val="00C417B8"/>
    <w:rsid w:val="00C42393"/>
    <w:rsid w:val="00C42EBE"/>
    <w:rsid w:val="00C43642"/>
    <w:rsid w:val="00C44908"/>
    <w:rsid w:val="00C504F4"/>
    <w:rsid w:val="00C512DE"/>
    <w:rsid w:val="00C520C3"/>
    <w:rsid w:val="00C53158"/>
    <w:rsid w:val="00C57E85"/>
    <w:rsid w:val="00C60D67"/>
    <w:rsid w:val="00C628CE"/>
    <w:rsid w:val="00C65BB4"/>
    <w:rsid w:val="00C67CCA"/>
    <w:rsid w:val="00C71EBB"/>
    <w:rsid w:val="00C74967"/>
    <w:rsid w:val="00C74D30"/>
    <w:rsid w:val="00C75FDC"/>
    <w:rsid w:val="00C8071C"/>
    <w:rsid w:val="00C816CB"/>
    <w:rsid w:val="00C82461"/>
    <w:rsid w:val="00C82914"/>
    <w:rsid w:val="00C82D8E"/>
    <w:rsid w:val="00C848E3"/>
    <w:rsid w:val="00C85687"/>
    <w:rsid w:val="00C86C83"/>
    <w:rsid w:val="00C877CB"/>
    <w:rsid w:val="00C90257"/>
    <w:rsid w:val="00C91E3B"/>
    <w:rsid w:val="00C9249A"/>
    <w:rsid w:val="00C93783"/>
    <w:rsid w:val="00CA07CC"/>
    <w:rsid w:val="00CA25B5"/>
    <w:rsid w:val="00CA4306"/>
    <w:rsid w:val="00CA4FCE"/>
    <w:rsid w:val="00CA5F8F"/>
    <w:rsid w:val="00CA6ECF"/>
    <w:rsid w:val="00CB6B61"/>
    <w:rsid w:val="00CB734E"/>
    <w:rsid w:val="00CC0D23"/>
    <w:rsid w:val="00CC1D52"/>
    <w:rsid w:val="00CC2872"/>
    <w:rsid w:val="00CC4B97"/>
    <w:rsid w:val="00CC5A6F"/>
    <w:rsid w:val="00CD07E7"/>
    <w:rsid w:val="00CD1E31"/>
    <w:rsid w:val="00CD4F2E"/>
    <w:rsid w:val="00CD658F"/>
    <w:rsid w:val="00CE271A"/>
    <w:rsid w:val="00CE3406"/>
    <w:rsid w:val="00CE6FF5"/>
    <w:rsid w:val="00CF1B51"/>
    <w:rsid w:val="00CF2444"/>
    <w:rsid w:val="00CF409C"/>
    <w:rsid w:val="00CF5245"/>
    <w:rsid w:val="00CF5A4E"/>
    <w:rsid w:val="00D06683"/>
    <w:rsid w:val="00D07B1A"/>
    <w:rsid w:val="00D10C39"/>
    <w:rsid w:val="00D1101B"/>
    <w:rsid w:val="00D1167E"/>
    <w:rsid w:val="00D13335"/>
    <w:rsid w:val="00D136D9"/>
    <w:rsid w:val="00D14211"/>
    <w:rsid w:val="00D149D4"/>
    <w:rsid w:val="00D20D8D"/>
    <w:rsid w:val="00D21A94"/>
    <w:rsid w:val="00D234E7"/>
    <w:rsid w:val="00D239FB"/>
    <w:rsid w:val="00D25516"/>
    <w:rsid w:val="00D262D5"/>
    <w:rsid w:val="00D2647E"/>
    <w:rsid w:val="00D267F1"/>
    <w:rsid w:val="00D26856"/>
    <w:rsid w:val="00D26B09"/>
    <w:rsid w:val="00D30E46"/>
    <w:rsid w:val="00D31957"/>
    <w:rsid w:val="00D31C92"/>
    <w:rsid w:val="00D33AA3"/>
    <w:rsid w:val="00D342E9"/>
    <w:rsid w:val="00D3663D"/>
    <w:rsid w:val="00D36820"/>
    <w:rsid w:val="00D405F4"/>
    <w:rsid w:val="00D40C25"/>
    <w:rsid w:val="00D420F6"/>
    <w:rsid w:val="00D4349F"/>
    <w:rsid w:val="00D4479D"/>
    <w:rsid w:val="00D47037"/>
    <w:rsid w:val="00D47EF6"/>
    <w:rsid w:val="00D506D4"/>
    <w:rsid w:val="00D50AC8"/>
    <w:rsid w:val="00D517AF"/>
    <w:rsid w:val="00D53A28"/>
    <w:rsid w:val="00D56540"/>
    <w:rsid w:val="00D579F1"/>
    <w:rsid w:val="00D60A44"/>
    <w:rsid w:val="00D64014"/>
    <w:rsid w:val="00D66C09"/>
    <w:rsid w:val="00D7390F"/>
    <w:rsid w:val="00D7393C"/>
    <w:rsid w:val="00D74F04"/>
    <w:rsid w:val="00D80902"/>
    <w:rsid w:val="00D80D20"/>
    <w:rsid w:val="00D8342B"/>
    <w:rsid w:val="00D838D1"/>
    <w:rsid w:val="00D83EAF"/>
    <w:rsid w:val="00D8474B"/>
    <w:rsid w:val="00D87BC1"/>
    <w:rsid w:val="00D90913"/>
    <w:rsid w:val="00D92BEC"/>
    <w:rsid w:val="00D9345D"/>
    <w:rsid w:val="00DA0CD6"/>
    <w:rsid w:val="00DA100F"/>
    <w:rsid w:val="00DA18F2"/>
    <w:rsid w:val="00DA1AD2"/>
    <w:rsid w:val="00DA24A5"/>
    <w:rsid w:val="00DA55C4"/>
    <w:rsid w:val="00DA5D0D"/>
    <w:rsid w:val="00DA679D"/>
    <w:rsid w:val="00DB1209"/>
    <w:rsid w:val="00DB17F9"/>
    <w:rsid w:val="00DB50C1"/>
    <w:rsid w:val="00DB7951"/>
    <w:rsid w:val="00DC012D"/>
    <w:rsid w:val="00DC3D77"/>
    <w:rsid w:val="00DD0767"/>
    <w:rsid w:val="00DD10C7"/>
    <w:rsid w:val="00DD1836"/>
    <w:rsid w:val="00DD23D5"/>
    <w:rsid w:val="00DD2F73"/>
    <w:rsid w:val="00DD3037"/>
    <w:rsid w:val="00DD40BE"/>
    <w:rsid w:val="00DD5136"/>
    <w:rsid w:val="00DD6973"/>
    <w:rsid w:val="00DE1765"/>
    <w:rsid w:val="00DE575A"/>
    <w:rsid w:val="00DF177C"/>
    <w:rsid w:val="00DF1831"/>
    <w:rsid w:val="00DF1FA2"/>
    <w:rsid w:val="00DF26C9"/>
    <w:rsid w:val="00DF2C67"/>
    <w:rsid w:val="00DF3AE2"/>
    <w:rsid w:val="00DF532B"/>
    <w:rsid w:val="00DF7446"/>
    <w:rsid w:val="00DF7D21"/>
    <w:rsid w:val="00E0276B"/>
    <w:rsid w:val="00E03771"/>
    <w:rsid w:val="00E059C5"/>
    <w:rsid w:val="00E11D7E"/>
    <w:rsid w:val="00E12877"/>
    <w:rsid w:val="00E14334"/>
    <w:rsid w:val="00E14EF5"/>
    <w:rsid w:val="00E21D8C"/>
    <w:rsid w:val="00E2303A"/>
    <w:rsid w:val="00E23FDF"/>
    <w:rsid w:val="00E27198"/>
    <w:rsid w:val="00E33628"/>
    <w:rsid w:val="00E343BD"/>
    <w:rsid w:val="00E348D9"/>
    <w:rsid w:val="00E36601"/>
    <w:rsid w:val="00E425C4"/>
    <w:rsid w:val="00E44E84"/>
    <w:rsid w:val="00E45559"/>
    <w:rsid w:val="00E46600"/>
    <w:rsid w:val="00E4690E"/>
    <w:rsid w:val="00E47CC1"/>
    <w:rsid w:val="00E50B1B"/>
    <w:rsid w:val="00E53806"/>
    <w:rsid w:val="00E60351"/>
    <w:rsid w:val="00E609A2"/>
    <w:rsid w:val="00E61429"/>
    <w:rsid w:val="00E616B8"/>
    <w:rsid w:val="00E65A85"/>
    <w:rsid w:val="00E668CE"/>
    <w:rsid w:val="00E71AE7"/>
    <w:rsid w:val="00E739EF"/>
    <w:rsid w:val="00E752E6"/>
    <w:rsid w:val="00E76648"/>
    <w:rsid w:val="00E80C1D"/>
    <w:rsid w:val="00E8240A"/>
    <w:rsid w:val="00E83BF9"/>
    <w:rsid w:val="00E848D7"/>
    <w:rsid w:val="00E84DED"/>
    <w:rsid w:val="00E87808"/>
    <w:rsid w:val="00E9121D"/>
    <w:rsid w:val="00E923E0"/>
    <w:rsid w:val="00EA0AEC"/>
    <w:rsid w:val="00EA2ED5"/>
    <w:rsid w:val="00EA3AE1"/>
    <w:rsid w:val="00EA419F"/>
    <w:rsid w:val="00EA6000"/>
    <w:rsid w:val="00EA6088"/>
    <w:rsid w:val="00EA7BBE"/>
    <w:rsid w:val="00EB211E"/>
    <w:rsid w:val="00EB267C"/>
    <w:rsid w:val="00EB6795"/>
    <w:rsid w:val="00EB77AA"/>
    <w:rsid w:val="00EC1A2C"/>
    <w:rsid w:val="00EC2FC3"/>
    <w:rsid w:val="00EC5AA4"/>
    <w:rsid w:val="00EC6FD2"/>
    <w:rsid w:val="00ED2C10"/>
    <w:rsid w:val="00ED532E"/>
    <w:rsid w:val="00ED7342"/>
    <w:rsid w:val="00ED7EC4"/>
    <w:rsid w:val="00EE34B2"/>
    <w:rsid w:val="00EE3686"/>
    <w:rsid w:val="00EE4B05"/>
    <w:rsid w:val="00EE513F"/>
    <w:rsid w:val="00EF0043"/>
    <w:rsid w:val="00EF52AD"/>
    <w:rsid w:val="00EF53DB"/>
    <w:rsid w:val="00EF79AA"/>
    <w:rsid w:val="00F00457"/>
    <w:rsid w:val="00F072AF"/>
    <w:rsid w:val="00F11542"/>
    <w:rsid w:val="00F172A5"/>
    <w:rsid w:val="00F2054F"/>
    <w:rsid w:val="00F212EB"/>
    <w:rsid w:val="00F22CC6"/>
    <w:rsid w:val="00F230BE"/>
    <w:rsid w:val="00F23C46"/>
    <w:rsid w:val="00F23D13"/>
    <w:rsid w:val="00F24A1F"/>
    <w:rsid w:val="00F277AD"/>
    <w:rsid w:val="00F27F70"/>
    <w:rsid w:val="00F304DE"/>
    <w:rsid w:val="00F315B7"/>
    <w:rsid w:val="00F32DEC"/>
    <w:rsid w:val="00F35D24"/>
    <w:rsid w:val="00F361B7"/>
    <w:rsid w:val="00F43E24"/>
    <w:rsid w:val="00F45561"/>
    <w:rsid w:val="00F465D3"/>
    <w:rsid w:val="00F508AF"/>
    <w:rsid w:val="00F51BD6"/>
    <w:rsid w:val="00F535D9"/>
    <w:rsid w:val="00F56F06"/>
    <w:rsid w:val="00F56F62"/>
    <w:rsid w:val="00F62742"/>
    <w:rsid w:val="00F62D48"/>
    <w:rsid w:val="00F6542C"/>
    <w:rsid w:val="00F73815"/>
    <w:rsid w:val="00F74257"/>
    <w:rsid w:val="00F74700"/>
    <w:rsid w:val="00F7572E"/>
    <w:rsid w:val="00F7770D"/>
    <w:rsid w:val="00F81898"/>
    <w:rsid w:val="00F8259B"/>
    <w:rsid w:val="00F90501"/>
    <w:rsid w:val="00F905E7"/>
    <w:rsid w:val="00F91FDD"/>
    <w:rsid w:val="00F92079"/>
    <w:rsid w:val="00F93115"/>
    <w:rsid w:val="00F951EC"/>
    <w:rsid w:val="00FA1FEB"/>
    <w:rsid w:val="00FA4E32"/>
    <w:rsid w:val="00FA5792"/>
    <w:rsid w:val="00FB04BE"/>
    <w:rsid w:val="00FB200D"/>
    <w:rsid w:val="00FB3571"/>
    <w:rsid w:val="00FB4D6E"/>
    <w:rsid w:val="00FB4F1D"/>
    <w:rsid w:val="00FB561E"/>
    <w:rsid w:val="00FB5AD0"/>
    <w:rsid w:val="00FB7922"/>
    <w:rsid w:val="00FC11A8"/>
    <w:rsid w:val="00FC437C"/>
    <w:rsid w:val="00FC52C2"/>
    <w:rsid w:val="00FC5831"/>
    <w:rsid w:val="00FC5905"/>
    <w:rsid w:val="00FC6355"/>
    <w:rsid w:val="00FC780D"/>
    <w:rsid w:val="00FD1F73"/>
    <w:rsid w:val="00FE04DB"/>
    <w:rsid w:val="00FE2AFE"/>
    <w:rsid w:val="00FE4F24"/>
    <w:rsid w:val="00FE78D0"/>
    <w:rsid w:val="00FE7EEC"/>
    <w:rsid w:val="00FF0040"/>
    <w:rsid w:val="00FF0435"/>
    <w:rsid w:val="00FF0E5A"/>
    <w:rsid w:val="00FF1FB0"/>
    <w:rsid w:val="00FF295A"/>
    <w:rsid w:val="00FF552D"/>
    <w:rsid w:val="1FFB7AF1"/>
    <w:rsid w:val="2342B05F"/>
    <w:rsid w:val="25925369"/>
    <w:rsid w:val="7B215BEB"/>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
    </o:shapedefaults>
    <o:shapelayout v:ext="edit">
      <o:idmap v:ext="edit" data="2"/>
    </o:shapelayout>
  </w:shapeDefaults>
  <w:decimalSymbol w:val=","/>
  <w:listSeparator w:val=","/>
  <w14:docId w14:val="745561DD"/>
  <w15:docId w15:val="{2EA04B0A-4C32-4B7B-96A3-27A58ADF4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0" w:unhideWhenUsed="1"/>
    <w:lsdException w:name="FollowedHyperlink" w:semiHidden="1" w:unhideWhenUsed="1"/>
    <w:lsdException w:name="Strong" w:uiPriority="22" w:qFormat="1"/>
    <w:lsdException w:name="Emphasis" w:locked="0"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0" w:unhideWhenUsed="1"/>
    <w:lsdException w:name="No List" w:locked="0"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link w:val="Heading1Char"/>
    <w:qFormat/>
    <w:rsid w:val="00A751C0"/>
    <w:pPr>
      <w:keepNext/>
      <w:numPr>
        <w:numId w:val="6"/>
      </w:numPr>
      <w:spacing w:before="600"/>
      <w:outlineLvl w:val="0"/>
    </w:pPr>
    <w:rPr>
      <w:rFonts w:cs="Arial"/>
      <w:b/>
      <w:bCs/>
      <w:caps/>
      <w:color w:val="D2232A"/>
      <w:kern w:val="32"/>
      <w:szCs w:val="32"/>
    </w:rPr>
  </w:style>
  <w:style w:type="paragraph" w:styleId="Heading2">
    <w:name w:val="heading 2"/>
    <w:aliases w:val="ECC Heading 2,Head2A,2,H2,h2,UNDERRUBRIK 1-2,2nd level,†berschrift 2,DO NOT USE_h2,h21,heading8,Heading Two,R2,h 2,l2,Sub-section"/>
    <w:next w:val="Normal"/>
    <w:link w:val="Heading2Char"/>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Underrubrik2,H3,Memo Heading 3,h3,no break,Heading 3 Char1 Char,Heading 3 Char Char Char,Heading 3 Char1 Char Char Char,Heading 3 Char Char Char Char Char,Heading 3 Char Char1 Char,Heading 3 Char2 Char,0H,标题 3 Char,3"/>
    <w:next w:val="Normal"/>
    <w:link w:val="Heading3Char"/>
    <w:qFormat/>
    <w:rsid w:val="00E2303A"/>
    <w:pPr>
      <w:keepNext/>
      <w:numPr>
        <w:ilvl w:val="2"/>
        <w:numId w:val="6"/>
      </w:numPr>
      <w:spacing w:before="360"/>
      <w:outlineLvl w:val="2"/>
    </w:pPr>
    <w:rPr>
      <w:rFonts w:cs="Arial"/>
      <w:b/>
      <w:bCs/>
      <w:szCs w:val="26"/>
    </w:rPr>
  </w:style>
  <w:style w:type="paragraph" w:styleId="Heading4">
    <w:name w:val="heading 4"/>
    <w:aliases w:val="ECC Heading 4,h4,H4,H41,h41,H42,h42,H43,h43,H411,h411,H421,h421,H44,h44,H412,h412,H422,h422,H431,h431,H45,h45,H413,h413,H423,h423,H432,h432,H46,h46,H47,h47,Memo Heading 4,Memo Heading 5,Heading,4,Memo,5,段1.2.,heading 41"/>
    <w:next w:val="Normal"/>
    <w:link w:val="Heading4Char"/>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link w:val="Heading5Char"/>
    <w:semiHidden/>
    <w:qFormat/>
    <w:locked/>
    <w:rsid w:val="009E47EB"/>
    <w:pPr>
      <w:numPr>
        <w:ilvl w:val="4"/>
        <w:numId w:val="6"/>
      </w:numPr>
      <w:outlineLvl w:val="4"/>
    </w:pPr>
    <w:rPr>
      <w:b/>
      <w:bCs/>
      <w:i/>
      <w:iCs/>
      <w:sz w:val="26"/>
      <w:szCs w:val="26"/>
    </w:rPr>
  </w:style>
  <w:style w:type="paragraph" w:styleId="Heading6">
    <w:name w:val="heading 6"/>
    <w:basedOn w:val="Normal"/>
    <w:next w:val="Normal"/>
    <w:link w:val="Heading6Char"/>
    <w:semiHidden/>
    <w:qFormat/>
    <w:locked/>
    <w:rsid w:val="009E47EB"/>
    <w:pPr>
      <w:numPr>
        <w:ilvl w:val="5"/>
        <w:numId w:val="6"/>
      </w:numPr>
      <w:outlineLvl w:val="5"/>
    </w:pPr>
    <w:rPr>
      <w:b/>
      <w:bCs/>
      <w:sz w:val="22"/>
    </w:rPr>
  </w:style>
  <w:style w:type="paragraph" w:styleId="Heading7">
    <w:name w:val="heading 7"/>
    <w:basedOn w:val="Normal"/>
    <w:next w:val="Normal"/>
    <w:link w:val="Heading7Char"/>
    <w:semiHidden/>
    <w:qFormat/>
    <w:locked/>
    <w:rsid w:val="009E47EB"/>
    <w:pPr>
      <w:numPr>
        <w:ilvl w:val="6"/>
        <w:numId w:val="6"/>
      </w:numPr>
      <w:outlineLvl w:val="6"/>
    </w:pPr>
    <w:rPr>
      <w:sz w:val="24"/>
    </w:rPr>
  </w:style>
  <w:style w:type="paragraph" w:styleId="Heading8">
    <w:name w:val="heading 8"/>
    <w:basedOn w:val="Normal"/>
    <w:next w:val="Normal"/>
    <w:link w:val="Heading8Char"/>
    <w:semiHidden/>
    <w:qFormat/>
    <w:locked/>
    <w:rsid w:val="009E47EB"/>
    <w:pPr>
      <w:numPr>
        <w:ilvl w:val="7"/>
        <w:numId w:val="6"/>
      </w:numPr>
      <w:outlineLvl w:val="7"/>
    </w:pPr>
    <w:rPr>
      <w:i/>
      <w:iCs/>
      <w:sz w:val="24"/>
    </w:rPr>
  </w:style>
  <w:style w:type="paragraph" w:styleId="Heading9">
    <w:name w:val="heading 9"/>
    <w:basedOn w:val="Normal"/>
    <w:next w:val="Normal"/>
    <w:link w:val="Heading9Char"/>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contextualSpacing/>
    </w:pPr>
  </w:style>
  <w:style w:type="paragraph" w:styleId="Header">
    <w:name w:val="header"/>
    <w:basedOn w:val="Normal"/>
    <w:link w:val="HeaderChar"/>
    <w:uiPriority w:val="99"/>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ALTS FOOTNOTE,Footnote Text Char Char,Footnote Text Char Char Char Char,Footnote Text Char2 Char Char2 Char2 Char Char,Footnote Text Char4 Char Char1 Char Char,Footnote Text Char5 Char,Footnote Text Char5 Char Char,f,fn"/>
    <w:basedOn w:val="Normal"/>
    <w:link w:val="FootnoteTextChar"/>
    <w:qFormat/>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ALTS FOOTNOTE Char,Footnote Text Char Char Char,Footnote Text Char Char Char Char Char,Footnote Text Char2 Char Char2 Char2 Char Char Char,Footnote Text Char4 Char Char1 Char Char Char,Footnote Text Char5 Char Char1"/>
    <w:basedOn w:val="DefaultParagraphFont"/>
    <w:link w:val="FootnoteText"/>
    <w:uiPriority w:val="99"/>
    <w:qFormat/>
    <w:rsid w:val="001526A2"/>
    <w:rPr>
      <w:rFonts w:eastAsia="Calibri"/>
      <w:sz w:val="16"/>
      <w:szCs w:val="16"/>
      <w14:cntxtAlts/>
    </w:rPr>
  </w:style>
  <w:style w:type="character" w:styleId="FootnoteReference">
    <w:name w:val="footnote reference"/>
    <w:aliases w:val="ECC Footnote number,(NECG) Footn,(NECG) Footnote Reference,Appel note de bas de p,FR,Footnote Reference/,Style 12,Style 124,Style 13,Style 17,Style 3,Style 6,callout,fr,o,Footnote symbol,Appel note de bas de p + 11 pt,Italic,R"/>
    <w:basedOn w:val="DefaultParagraphFont"/>
    <w:qFormat/>
    <w:rsid w:val="00DB17F9"/>
    <w:rPr>
      <w:rFonts w:ascii="Arial" w:hAnsi="Arial"/>
      <w:sz w:val="20"/>
      <w:vertAlign w:val="superscript"/>
    </w:rPr>
  </w:style>
  <w:style w:type="paragraph" w:styleId="Caption">
    <w:name w:val="caption"/>
    <w:aliases w:val="ECC Caption,ECC Figure Caption,Ca,cap,cap Char,Caption Char1 Char,cap Char Char1,Caption Char Char1 Char,cap Char2 Char,RptCaption"/>
    <w:next w:val="Normal"/>
    <w:link w:val="CaptionChar"/>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qFormat/>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7"/>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20"/>
    <w:qFormat/>
    <w:rsid w:val="00DB17F9"/>
    <w:rPr>
      <w:i/>
    </w:rPr>
  </w:style>
  <w:style w:type="character" w:customStyle="1" w:styleId="TOC1Char">
    <w:name w:val="TOC 1 Char"/>
    <w:aliases w:val="ECC Index 1 Char"/>
    <w:basedOn w:val="DefaultParagraphFont"/>
    <w:link w:val="TOC1"/>
    <w:uiPriority w:val="39"/>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styleId="Footer">
    <w:name w:val="footer"/>
    <w:basedOn w:val="Normal"/>
    <w:link w:val="FooterChar"/>
    <w:uiPriority w:val="99"/>
    <w:unhideWhenUsed/>
    <w:locked/>
    <w:rsid w:val="00ED7EC4"/>
    <w:pPr>
      <w:tabs>
        <w:tab w:val="center" w:pos="4536"/>
        <w:tab w:val="right" w:pos="9072"/>
      </w:tabs>
      <w:spacing w:before="0" w:after="0"/>
    </w:pPr>
  </w:style>
  <w:style w:type="character" w:customStyle="1" w:styleId="FooterChar">
    <w:name w:val="Footer Char"/>
    <w:basedOn w:val="DefaultParagraphFont"/>
    <w:link w:val="Footer"/>
    <w:uiPriority w:val="99"/>
    <w:rsid w:val="00ED7EC4"/>
    <w:rPr>
      <w:rFonts w:eastAsia="Calibri"/>
      <w:szCs w:val="22"/>
      <w:lang w:val="en-GB"/>
    </w:rPr>
  </w:style>
  <w:style w:type="character" w:styleId="CommentReference">
    <w:name w:val="annotation reference"/>
    <w:basedOn w:val="DefaultParagraphFont"/>
    <w:uiPriority w:val="99"/>
    <w:unhideWhenUsed/>
    <w:qFormat/>
    <w:locked/>
    <w:rsid w:val="00896320"/>
    <w:rPr>
      <w:sz w:val="16"/>
      <w:szCs w:val="16"/>
    </w:rPr>
  </w:style>
  <w:style w:type="paragraph" w:styleId="CommentText">
    <w:name w:val="annotation text"/>
    <w:basedOn w:val="Normal"/>
    <w:link w:val="CommentTextChar"/>
    <w:unhideWhenUsed/>
    <w:qFormat/>
    <w:locked/>
    <w:rsid w:val="00896320"/>
    <w:rPr>
      <w:szCs w:val="20"/>
    </w:rPr>
  </w:style>
  <w:style w:type="character" w:customStyle="1" w:styleId="CommentTextChar">
    <w:name w:val="Comment Text Char"/>
    <w:basedOn w:val="DefaultParagraphFont"/>
    <w:link w:val="CommentText"/>
    <w:qFormat/>
    <w:rsid w:val="00896320"/>
    <w:rPr>
      <w:rFonts w:eastAsia="Calibri"/>
      <w:lang w:val="en-GB"/>
    </w:rPr>
  </w:style>
  <w:style w:type="paragraph" w:styleId="CommentSubject">
    <w:name w:val="annotation subject"/>
    <w:basedOn w:val="CommentText"/>
    <w:next w:val="CommentText"/>
    <w:link w:val="CommentSubjectChar"/>
    <w:unhideWhenUsed/>
    <w:locked/>
    <w:rsid w:val="00896320"/>
    <w:rPr>
      <w:b/>
      <w:bCs/>
    </w:rPr>
  </w:style>
  <w:style w:type="character" w:customStyle="1" w:styleId="CommentSubjectChar">
    <w:name w:val="Comment Subject Char"/>
    <w:basedOn w:val="CommentTextChar"/>
    <w:link w:val="CommentSubject"/>
    <w:rsid w:val="00896320"/>
    <w:rPr>
      <w:rFonts w:eastAsia="Calibri"/>
      <w:b/>
      <w:bCs/>
      <w:lang w:val="en-GB"/>
    </w:rPr>
  </w:style>
  <w:style w:type="character" w:customStyle="1" w:styleId="Heading1Char">
    <w:name w:val="Heading 1 Char"/>
    <w:aliases w:val="ECC Heading 1 Char"/>
    <w:basedOn w:val="DefaultParagraphFont"/>
    <w:link w:val="Heading1"/>
    <w:uiPriority w:val="9"/>
    <w:rsid w:val="00896320"/>
    <w:rPr>
      <w:rFonts w:cs="Arial"/>
      <w:b/>
      <w:bCs/>
      <w:caps/>
      <w:color w:val="D2232A"/>
      <w:kern w:val="32"/>
      <w:szCs w:val="32"/>
    </w:rPr>
  </w:style>
  <w:style w:type="paragraph" w:customStyle="1" w:styleId="ECCParBulleted">
    <w:name w:val="ECC Par Bulleted"/>
    <w:basedOn w:val="Normal"/>
    <w:rsid w:val="00226BF1"/>
    <w:pPr>
      <w:numPr>
        <w:numId w:val="8"/>
      </w:numPr>
      <w:spacing w:before="0" w:after="120"/>
    </w:pPr>
    <w:rPr>
      <w:rFonts w:eastAsia="Times New Roman"/>
      <w:szCs w:val="24"/>
    </w:rPr>
  </w:style>
  <w:style w:type="paragraph" w:customStyle="1" w:styleId="ECCAnnex-heading1">
    <w:name w:val="ECC Annex - heading1"/>
    <w:basedOn w:val="Heading1"/>
    <w:rsid w:val="00226BF1"/>
    <w:pPr>
      <w:pageBreakBefore/>
      <w:numPr>
        <w:numId w:val="0"/>
      </w:numPr>
      <w:spacing w:before="400" w:after="240"/>
      <w:jc w:val="left"/>
    </w:pPr>
    <w:rPr>
      <w:lang w:val="en-GB"/>
    </w:rPr>
  </w:style>
  <w:style w:type="paragraph" w:customStyle="1" w:styleId="LetteredList">
    <w:name w:val="Lettered List"/>
    <w:basedOn w:val="Normal"/>
    <w:rsid w:val="00226BF1"/>
    <w:pPr>
      <w:numPr>
        <w:numId w:val="9"/>
      </w:numPr>
      <w:spacing w:before="0" w:after="120"/>
    </w:pPr>
    <w:rPr>
      <w:rFonts w:eastAsia="Times New Roman"/>
      <w:szCs w:val="24"/>
      <w:lang w:val="en-US"/>
    </w:rPr>
  </w:style>
  <w:style w:type="paragraph" w:styleId="Revision">
    <w:name w:val="Revision"/>
    <w:hidden/>
    <w:uiPriority w:val="99"/>
    <w:semiHidden/>
    <w:rsid w:val="00EB211E"/>
    <w:pPr>
      <w:spacing w:before="0" w:after="0"/>
      <w:jc w:val="left"/>
    </w:pPr>
    <w:rPr>
      <w:rFonts w:eastAsia="Calibri"/>
      <w:szCs w:val="22"/>
      <w:lang w:val="en-GB"/>
    </w:rPr>
  </w:style>
  <w:style w:type="character" w:customStyle="1" w:styleId="UnresolvedMention1">
    <w:name w:val="Unresolved Mention1"/>
    <w:basedOn w:val="DefaultParagraphFont"/>
    <w:uiPriority w:val="99"/>
    <w:semiHidden/>
    <w:unhideWhenUsed/>
    <w:rsid w:val="00923910"/>
    <w:rPr>
      <w:color w:val="605E5C"/>
      <w:shd w:val="clear" w:color="auto" w:fill="E1DFDD"/>
    </w:rPr>
  </w:style>
  <w:style w:type="paragraph" w:customStyle="1" w:styleId="TableParagraph">
    <w:name w:val="Table Paragraph"/>
    <w:basedOn w:val="Normal"/>
    <w:uiPriority w:val="1"/>
    <w:qFormat/>
    <w:rsid w:val="00C520C3"/>
    <w:pPr>
      <w:widowControl w:val="0"/>
      <w:autoSpaceDE w:val="0"/>
      <w:autoSpaceDN w:val="0"/>
      <w:spacing w:before="116" w:after="0"/>
      <w:ind w:left="54"/>
      <w:jc w:val="left"/>
    </w:pPr>
    <w:rPr>
      <w:rFonts w:ascii="Times New Roman" w:eastAsia="Times New Roman" w:hAnsi="Times New Roman"/>
      <w:sz w:val="22"/>
      <w:lang w:val="en-US"/>
    </w:rPr>
  </w:style>
  <w:style w:type="character" w:customStyle="1" w:styleId="tlid-translation">
    <w:name w:val="tlid-translation"/>
    <w:rsid w:val="00F62742"/>
  </w:style>
  <w:style w:type="paragraph" w:styleId="BodyText">
    <w:name w:val="Body Text"/>
    <w:basedOn w:val="Normal"/>
    <w:link w:val="BodyTextChar"/>
    <w:uiPriority w:val="1"/>
    <w:qFormat/>
    <w:locked/>
    <w:rsid w:val="00A27698"/>
    <w:pPr>
      <w:widowControl w:val="0"/>
      <w:autoSpaceDE w:val="0"/>
      <w:autoSpaceDN w:val="0"/>
      <w:spacing w:before="0" w:after="0"/>
      <w:jc w:val="left"/>
    </w:pPr>
    <w:rPr>
      <w:rFonts w:ascii="Times New Roman" w:eastAsia="Times New Roman" w:hAnsi="Times New Roman"/>
      <w:sz w:val="24"/>
      <w:szCs w:val="24"/>
      <w:lang w:eastAsia="en-GB" w:bidi="en-GB"/>
    </w:rPr>
  </w:style>
  <w:style w:type="character" w:customStyle="1" w:styleId="BodyTextChar">
    <w:name w:val="Body Text Char"/>
    <w:basedOn w:val="DefaultParagraphFont"/>
    <w:link w:val="BodyText"/>
    <w:uiPriority w:val="1"/>
    <w:rsid w:val="00A27698"/>
    <w:rPr>
      <w:rFonts w:ascii="Times New Roman" w:hAnsi="Times New Roman"/>
      <w:sz w:val="24"/>
      <w:szCs w:val="24"/>
      <w:lang w:val="en-GB" w:eastAsia="en-GB" w:bidi="en-GB"/>
    </w:rPr>
  </w:style>
  <w:style w:type="character" w:customStyle="1" w:styleId="Heading2Char">
    <w:name w:val="Heading 2 Char"/>
    <w:aliases w:val="ECC Heading 2 Char,Head2A Char,2 Char,H2 Char,h2 Char,UNDERRUBRIK 1-2 Char,2nd level Char,†berschrift 2 Char,DO NOT USE_h2 Char,h21 Char,heading8 Char,Heading Two Char,R2 Char,h 2 Char,l2 Char,Sub-section Char"/>
    <w:basedOn w:val="DefaultParagraphFont"/>
    <w:link w:val="Heading2"/>
    <w:uiPriority w:val="9"/>
    <w:rsid w:val="00B756A3"/>
    <w:rPr>
      <w:rFonts w:cs="Arial"/>
      <w:b/>
      <w:bCs/>
      <w:iCs/>
      <w:caps/>
      <w:szCs w:val="28"/>
    </w:rPr>
  </w:style>
  <w:style w:type="paragraph" w:customStyle="1" w:styleId="ECCNumbered-LetteredList">
    <w:name w:val="ECC Numbered-Lettered List"/>
    <w:basedOn w:val="Normal"/>
    <w:qFormat/>
    <w:rsid w:val="008F3477"/>
    <w:pPr>
      <w:numPr>
        <w:numId w:val="10"/>
      </w:numPr>
      <w:spacing w:before="0" w:after="0"/>
      <w:jc w:val="left"/>
    </w:pPr>
    <w:rPr>
      <w:rFonts w:eastAsia="Times New Roman"/>
      <w:szCs w:val="24"/>
      <w:lang w:val="en-US"/>
    </w:rPr>
  </w:style>
  <w:style w:type="numbering" w:customStyle="1" w:styleId="ECCNumbers-Letters">
    <w:name w:val="ECC Numbers-Letters"/>
    <w:uiPriority w:val="99"/>
    <w:rsid w:val="008F3477"/>
    <w:pPr>
      <w:numPr>
        <w:numId w:val="10"/>
      </w:numPr>
    </w:pPr>
  </w:style>
  <w:style w:type="character" w:customStyle="1" w:styleId="HeaderChar">
    <w:name w:val="Header Char"/>
    <w:basedOn w:val="DefaultParagraphFont"/>
    <w:link w:val="Header"/>
    <w:uiPriority w:val="99"/>
    <w:rsid w:val="004F6E42"/>
    <w:rPr>
      <w:rFonts w:eastAsia="Calibri"/>
      <w:b/>
      <w:sz w:val="16"/>
      <w:szCs w:val="22"/>
      <w:lang w:val="en-GB"/>
    </w:rPr>
  </w:style>
  <w:style w:type="character" w:customStyle="1" w:styleId="apple-converted-space">
    <w:name w:val="apple-converted-space"/>
    <w:basedOn w:val="DefaultParagraphFont"/>
    <w:rsid w:val="001F1660"/>
  </w:style>
  <w:style w:type="paragraph" w:customStyle="1" w:styleId="NumberedList">
    <w:name w:val="Numbered List"/>
    <w:basedOn w:val="Normal"/>
    <w:qFormat/>
    <w:rsid w:val="00CC0D23"/>
    <w:pPr>
      <w:numPr>
        <w:numId w:val="11"/>
      </w:numPr>
      <w:spacing w:before="0" w:after="240"/>
    </w:pPr>
    <w:rPr>
      <w:rFonts w:eastAsia="Times New Roman"/>
      <w:szCs w:val="24"/>
    </w:rPr>
  </w:style>
  <w:style w:type="paragraph" w:customStyle="1" w:styleId="Default">
    <w:name w:val="Default"/>
    <w:rsid w:val="00CC0D23"/>
    <w:pPr>
      <w:autoSpaceDE w:val="0"/>
      <w:autoSpaceDN w:val="0"/>
      <w:spacing w:before="0" w:after="0"/>
      <w:jc w:val="left"/>
    </w:pPr>
    <w:rPr>
      <w:rFonts w:ascii="Calibri" w:hAnsi="Calibri" w:cs="Calibri"/>
      <w:color w:val="000000"/>
      <w:sz w:val="24"/>
      <w:szCs w:val="24"/>
      <w:lang w:val="en-US"/>
    </w:rPr>
  </w:style>
  <w:style w:type="paragraph" w:styleId="NormalWeb">
    <w:name w:val="Normal (Web)"/>
    <w:basedOn w:val="Normal"/>
    <w:uiPriority w:val="99"/>
    <w:unhideWhenUsed/>
    <w:locked/>
    <w:rsid w:val="0056435A"/>
    <w:pPr>
      <w:spacing w:before="100" w:beforeAutospacing="1" w:after="100" w:afterAutospacing="1"/>
      <w:jc w:val="left"/>
    </w:pPr>
    <w:rPr>
      <w:rFonts w:ascii="Times New Roman" w:eastAsia="Times New Roman" w:hAnsi="Times New Roman"/>
      <w:sz w:val="24"/>
      <w:szCs w:val="24"/>
      <w:lang w:val="fr-FR" w:eastAsia="en-GB"/>
    </w:rPr>
  </w:style>
  <w:style w:type="paragraph" w:customStyle="1" w:styleId="ECCFiguretitle">
    <w:name w:val="ECC Figure title"/>
    <w:uiPriority w:val="99"/>
    <w:semiHidden/>
    <w:rsid w:val="00843399"/>
    <w:pPr>
      <w:numPr>
        <w:numId w:val="12"/>
      </w:numPr>
      <w:spacing w:after="480"/>
      <w:jc w:val="center"/>
    </w:pPr>
    <w:rPr>
      <w:b/>
      <w:color w:val="D2232A"/>
      <w:szCs w:val="24"/>
    </w:rPr>
  </w:style>
  <w:style w:type="character" w:styleId="UnresolvedMention">
    <w:name w:val="Unresolved Mention"/>
    <w:basedOn w:val="DefaultParagraphFont"/>
    <w:uiPriority w:val="99"/>
    <w:semiHidden/>
    <w:unhideWhenUsed/>
    <w:rsid w:val="00CC1D52"/>
    <w:rPr>
      <w:color w:val="605E5C"/>
      <w:shd w:val="clear" w:color="auto" w:fill="E1DFDD"/>
    </w:rPr>
  </w:style>
  <w:style w:type="character" w:customStyle="1" w:styleId="Heading3Char">
    <w:name w:val="Heading 3 Char"/>
    <w:aliases w:val="ECC Heading 3 Char,Underrubrik2 Char,H3 Char,Memo Heading 3 Char,h3 Char,no break Char,Heading 3 Char1 Char Char,Heading 3 Char Char Char Char,Heading 3 Char1 Char Char Char Char,Heading 3 Char Char Char Char Char Char,0H Char,3 Char"/>
    <w:basedOn w:val="DefaultParagraphFont"/>
    <w:link w:val="Heading3"/>
    <w:uiPriority w:val="9"/>
    <w:rsid w:val="00C628CE"/>
    <w:rPr>
      <w:rFonts w:cs="Arial"/>
      <w:b/>
      <w:bCs/>
      <w:szCs w:val="26"/>
    </w:rPr>
  </w:style>
  <w:style w:type="character" w:customStyle="1" w:styleId="Heading4Char">
    <w:name w:val="Heading 4 Char"/>
    <w:aliases w:val="ECC Heading 4 Char,h4 Char,H4 Char,H41 Char,h41 Char,H42 Char,h42 Char,H43 Char,h43 Char,H411 Char,h411 Char,H421 Char,h421 Char,H44 Char,h44 Char,H412 Char,h412 Char,H422 Char,h422 Char,H431 Char,h431 Char,H45 Char,h45 Char,H413 Char"/>
    <w:basedOn w:val="DefaultParagraphFont"/>
    <w:link w:val="Heading4"/>
    <w:uiPriority w:val="9"/>
    <w:rsid w:val="00C628CE"/>
    <w:rPr>
      <w:rFonts w:cs="Arial"/>
      <w:bCs/>
      <w:i/>
      <w:color w:val="D2232A"/>
      <w:szCs w:val="26"/>
    </w:rPr>
  </w:style>
  <w:style w:type="character" w:customStyle="1" w:styleId="Heading5Char">
    <w:name w:val="Heading 5 Char"/>
    <w:basedOn w:val="DefaultParagraphFont"/>
    <w:link w:val="Heading5"/>
    <w:uiPriority w:val="9"/>
    <w:semiHidden/>
    <w:rsid w:val="00C628CE"/>
    <w:rPr>
      <w:rFonts w:eastAsia="Calibri"/>
      <w:b/>
      <w:bCs/>
      <w:i/>
      <w:iCs/>
      <w:sz w:val="26"/>
      <w:szCs w:val="26"/>
      <w:lang w:val="en-GB"/>
    </w:rPr>
  </w:style>
  <w:style w:type="character" w:customStyle="1" w:styleId="Heading6Char">
    <w:name w:val="Heading 6 Char"/>
    <w:basedOn w:val="DefaultParagraphFont"/>
    <w:link w:val="Heading6"/>
    <w:uiPriority w:val="9"/>
    <w:semiHidden/>
    <w:rsid w:val="00C628CE"/>
    <w:rPr>
      <w:rFonts w:eastAsia="Calibri"/>
      <w:b/>
      <w:bCs/>
      <w:sz w:val="22"/>
      <w:szCs w:val="22"/>
      <w:lang w:val="en-GB"/>
    </w:rPr>
  </w:style>
  <w:style w:type="character" w:customStyle="1" w:styleId="Heading7Char">
    <w:name w:val="Heading 7 Char"/>
    <w:basedOn w:val="DefaultParagraphFont"/>
    <w:link w:val="Heading7"/>
    <w:uiPriority w:val="9"/>
    <w:semiHidden/>
    <w:rsid w:val="00C628CE"/>
    <w:rPr>
      <w:rFonts w:eastAsia="Calibri"/>
      <w:sz w:val="24"/>
      <w:szCs w:val="22"/>
      <w:lang w:val="en-GB"/>
    </w:rPr>
  </w:style>
  <w:style w:type="character" w:customStyle="1" w:styleId="Heading8Char">
    <w:name w:val="Heading 8 Char"/>
    <w:basedOn w:val="DefaultParagraphFont"/>
    <w:link w:val="Heading8"/>
    <w:uiPriority w:val="9"/>
    <w:semiHidden/>
    <w:rsid w:val="00C628CE"/>
    <w:rPr>
      <w:rFonts w:eastAsia="Calibri"/>
      <w:i/>
      <w:iCs/>
      <w:sz w:val="24"/>
      <w:szCs w:val="22"/>
      <w:lang w:val="en-GB"/>
    </w:rPr>
  </w:style>
  <w:style w:type="character" w:customStyle="1" w:styleId="Heading9Char">
    <w:name w:val="Heading 9 Char"/>
    <w:basedOn w:val="DefaultParagraphFont"/>
    <w:link w:val="Heading9"/>
    <w:uiPriority w:val="9"/>
    <w:semiHidden/>
    <w:rsid w:val="00C628CE"/>
    <w:rPr>
      <w:rFonts w:eastAsia="Calibri" w:cs="Arial"/>
      <w:sz w:val="22"/>
      <w:szCs w:val="22"/>
      <w:lang w:val="en-GB"/>
    </w:rPr>
  </w:style>
  <w:style w:type="character" w:styleId="PlaceholderText">
    <w:name w:val="Placeholder Text"/>
    <w:basedOn w:val="DefaultParagraphFont"/>
    <w:uiPriority w:val="99"/>
    <w:semiHidden/>
    <w:locked/>
    <w:rsid w:val="00EB77AA"/>
    <w:rPr>
      <w:color w:val="808080"/>
    </w:rPr>
  </w:style>
  <w:style w:type="character" w:customStyle="1" w:styleId="normaltextrun">
    <w:name w:val="normaltextrun"/>
    <w:basedOn w:val="DefaultParagraphFont"/>
    <w:rsid w:val="004913D3"/>
  </w:style>
  <w:style w:type="character" w:customStyle="1" w:styleId="eop">
    <w:name w:val="eop"/>
    <w:basedOn w:val="DefaultParagraphFont"/>
    <w:rsid w:val="004913D3"/>
  </w:style>
  <w:style w:type="paragraph" w:customStyle="1" w:styleId="paragraph">
    <w:name w:val="paragraph"/>
    <w:basedOn w:val="Normal"/>
    <w:rsid w:val="004913D3"/>
    <w:pPr>
      <w:spacing w:before="100" w:beforeAutospacing="1" w:after="100" w:afterAutospacing="1"/>
      <w:jc w:val="left"/>
    </w:pPr>
    <w:rPr>
      <w:rFonts w:ascii="Times New Roman" w:eastAsia="Times New Roman" w:hAnsi="Times New Roman"/>
      <w:sz w:val="24"/>
      <w:szCs w:val="24"/>
      <w:lang w:val="en-DK" w:eastAsia="en-DK"/>
    </w:rPr>
  </w:style>
  <w:style w:type="character" w:customStyle="1" w:styleId="CaptionChar">
    <w:name w:val="Caption Char"/>
    <w:aliases w:val="ECC Caption Char,ECC Figure Caption Char,Ca Char,cap Char1,cap Char Char,Caption Char1 Char Char,cap Char Char1 Char,Caption Char Char1 Char Char,cap Char2 Char Char,RptCaption Char"/>
    <w:link w:val="Caption"/>
    <w:qFormat/>
    <w:rsid w:val="00A27C9A"/>
    <w:rPr>
      <w:b/>
      <w:bCs/>
      <w:color w:val="D2232A"/>
    </w:rPr>
  </w:style>
  <w:style w:type="character" w:customStyle="1" w:styleId="cf01">
    <w:name w:val="cf01"/>
    <w:basedOn w:val="DefaultParagraphFont"/>
    <w:rsid w:val="00824FA1"/>
    <w:rPr>
      <w:rFonts w:ascii="Segoe UI" w:hAnsi="Segoe UI" w:cs="Segoe UI" w:hint="default"/>
      <w:sz w:val="18"/>
      <w:szCs w:val="18"/>
    </w:rPr>
  </w:style>
  <w:style w:type="character" w:styleId="FollowedHyperlink">
    <w:name w:val="FollowedHyperlink"/>
    <w:basedOn w:val="DefaultParagraphFont"/>
    <w:uiPriority w:val="99"/>
    <w:semiHidden/>
    <w:unhideWhenUsed/>
    <w:locked/>
    <w:rsid w:val="00BF056D"/>
    <w:rPr>
      <w:color w:val="800080" w:themeColor="followedHyperlink"/>
      <w:u w:val="single"/>
    </w:rPr>
  </w:style>
  <w:style w:type="paragraph" w:customStyle="1" w:styleId="Kopfzeile1">
    <w:name w:val="Kopfzeile1"/>
    <w:basedOn w:val="Header"/>
    <w:rsid w:val="00D64014"/>
    <w:pPr>
      <w:tabs>
        <w:tab w:val="clear" w:pos="4320"/>
        <w:tab w:val="clear" w:pos="8640"/>
        <w:tab w:val="center" w:pos="4536"/>
        <w:tab w:val="right" w:pos="9072"/>
      </w:tabs>
      <w:spacing w:before="0" w:after="0"/>
      <w:jc w:val="left"/>
    </w:pPr>
    <w:rPr>
      <w:rFonts w:eastAsia="Times New Roman"/>
      <w:sz w:val="22"/>
      <w:szCs w:val="20"/>
      <w:lang w:val="nb-NO" w:eastAsia="de-DE"/>
    </w:rPr>
  </w:style>
  <w:style w:type="paragraph" w:customStyle="1" w:styleId="ECCNumberedListlevel2">
    <w:name w:val="ECC Numbered List level 2"/>
    <w:basedOn w:val="ECCNumberedList"/>
    <w:qFormat/>
    <w:rsid w:val="004C6DFA"/>
    <w:pPr>
      <w:numPr>
        <w:numId w:val="0"/>
      </w:numPr>
      <w:tabs>
        <w:tab w:val="num" w:pos="680"/>
      </w:tabs>
      <w:ind w:left="680" w:hanging="340"/>
    </w:pPr>
  </w:style>
  <w:style w:type="paragraph" w:customStyle="1" w:styleId="pf0">
    <w:name w:val="pf0"/>
    <w:basedOn w:val="Normal"/>
    <w:rsid w:val="003F6336"/>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39064">
      <w:bodyDiv w:val="1"/>
      <w:marLeft w:val="0"/>
      <w:marRight w:val="0"/>
      <w:marTop w:val="0"/>
      <w:marBottom w:val="0"/>
      <w:divBdr>
        <w:top w:val="none" w:sz="0" w:space="0" w:color="auto"/>
        <w:left w:val="none" w:sz="0" w:space="0" w:color="auto"/>
        <w:bottom w:val="none" w:sz="0" w:space="0" w:color="auto"/>
        <w:right w:val="none" w:sz="0" w:space="0" w:color="auto"/>
      </w:divBdr>
    </w:div>
    <w:div w:id="44179564">
      <w:bodyDiv w:val="1"/>
      <w:marLeft w:val="0"/>
      <w:marRight w:val="0"/>
      <w:marTop w:val="0"/>
      <w:marBottom w:val="0"/>
      <w:divBdr>
        <w:top w:val="none" w:sz="0" w:space="0" w:color="auto"/>
        <w:left w:val="none" w:sz="0" w:space="0" w:color="auto"/>
        <w:bottom w:val="none" w:sz="0" w:space="0" w:color="auto"/>
        <w:right w:val="none" w:sz="0" w:space="0" w:color="auto"/>
      </w:divBdr>
    </w:div>
    <w:div w:id="60758630">
      <w:bodyDiv w:val="1"/>
      <w:marLeft w:val="0"/>
      <w:marRight w:val="0"/>
      <w:marTop w:val="0"/>
      <w:marBottom w:val="0"/>
      <w:divBdr>
        <w:top w:val="none" w:sz="0" w:space="0" w:color="auto"/>
        <w:left w:val="none" w:sz="0" w:space="0" w:color="auto"/>
        <w:bottom w:val="none" w:sz="0" w:space="0" w:color="auto"/>
        <w:right w:val="none" w:sz="0" w:space="0" w:color="auto"/>
      </w:divBdr>
    </w:div>
    <w:div w:id="82457363">
      <w:bodyDiv w:val="1"/>
      <w:marLeft w:val="0"/>
      <w:marRight w:val="0"/>
      <w:marTop w:val="0"/>
      <w:marBottom w:val="0"/>
      <w:divBdr>
        <w:top w:val="none" w:sz="0" w:space="0" w:color="auto"/>
        <w:left w:val="none" w:sz="0" w:space="0" w:color="auto"/>
        <w:bottom w:val="none" w:sz="0" w:space="0" w:color="auto"/>
        <w:right w:val="none" w:sz="0" w:space="0" w:color="auto"/>
      </w:divBdr>
    </w:div>
    <w:div w:id="205339756">
      <w:bodyDiv w:val="1"/>
      <w:marLeft w:val="0"/>
      <w:marRight w:val="0"/>
      <w:marTop w:val="0"/>
      <w:marBottom w:val="0"/>
      <w:divBdr>
        <w:top w:val="none" w:sz="0" w:space="0" w:color="auto"/>
        <w:left w:val="none" w:sz="0" w:space="0" w:color="auto"/>
        <w:bottom w:val="none" w:sz="0" w:space="0" w:color="auto"/>
        <w:right w:val="none" w:sz="0" w:space="0" w:color="auto"/>
      </w:divBdr>
    </w:div>
    <w:div w:id="229734295">
      <w:bodyDiv w:val="1"/>
      <w:marLeft w:val="0"/>
      <w:marRight w:val="0"/>
      <w:marTop w:val="0"/>
      <w:marBottom w:val="0"/>
      <w:divBdr>
        <w:top w:val="none" w:sz="0" w:space="0" w:color="auto"/>
        <w:left w:val="none" w:sz="0" w:space="0" w:color="auto"/>
        <w:bottom w:val="none" w:sz="0" w:space="0" w:color="auto"/>
        <w:right w:val="none" w:sz="0" w:space="0" w:color="auto"/>
      </w:divBdr>
    </w:div>
    <w:div w:id="247230282">
      <w:bodyDiv w:val="1"/>
      <w:marLeft w:val="0"/>
      <w:marRight w:val="0"/>
      <w:marTop w:val="0"/>
      <w:marBottom w:val="0"/>
      <w:divBdr>
        <w:top w:val="none" w:sz="0" w:space="0" w:color="auto"/>
        <w:left w:val="none" w:sz="0" w:space="0" w:color="auto"/>
        <w:bottom w:val="none" w:sz="0" w:space="0" w:color="auto"/>
        <w:right w:val="none" w:sz="0" w:space="0" w:color="auto"/>
      </w:divBdr>
    </w:div>
    <w:div w:id="268854221">
      <w:bodyDiv w:val="1"/>
      <w:marLeft w:val="0"/>
      <w:marRight w:val="0"/>
      <w:marTop w:val="0"/>
      <w:marBottom w:val="0"/>
      <w:divBdr>
        <w:top w:val="none" w:sz="0" w:space="0" w:color="auto"/>
        <w:left w:val="none" w:sz="0" w:space="0" w:color="auto"/>
        <w:bottom w:val="none" w:sz="0" w:space="0" w:color="auto"/>
        <w:right w:val="none" w:sz="0" w:space="0" w:color="auto"/>
      </w:divBdr>
    </w:div>
    <w:div w:id="345326731">
      <w:bodyDiv w:val="1"/>
      <w:marLeft w:val="0"/>
      <w:marRight w:val="0"/>
      <w:marTop w:val="0"/>
      <w:marBottom w:val="0"/>
      <w:divBdr>
        <w:top w:val="none" w:sz="0" w:space="0" w:color="auto"/>
        <w:left w:val="none" w:sz="0" w:space="0" w:color="auto"/>
        <w:bottom w:val="none" w:sz="0" w:space="0" w:color="auto"/>
        <w:right w:val="none" w:sz="0" w:space="0" w:color="auto"/>
      </w:divBdr>
    </w:div>
    <w:div w:id="371002203">
      <w:bodyDiv w:val="1"/>
      <w:marLeft w:val="0"/>
      <w:marRight w:val="0"/>
      <w:marTop w:val="0"/>
      <w:marBottom w:val="0"/>
      <w:divBdr>
        <w:top w:val="none" w:sz="0" w:space="0" w:color="auto"/>
        <w:left w:val="none" w:sz="0" w:space="0" w:color="auto"/>
        <w:bottom w:val="none" w:sz="0" w:space="0" w:color="auto"/>
        <w:right w:val="none" w:sz="0" w:space="0" w:color="auto"/>
      </w:divBdr>
    </w:div>
    <w:div w:id="397439038">
      <w:bodyDiv w:val="1"/>
      <w:marLeft w:val="0"/>
      <w:marRight w:val="0"/>
      <w:marTop w:val="0"/>
      <w:marBottom w:val="0"/>
      <w:divBdr>
        <w:top w:val="none" w:sz="0" w:space="0" w:color="auto"/>
        <w:left w:val="none" w:sz="0" w:space="0" w:color="auto"/>
        <w:bottom w:val="none" w:sz="0" w:space="0" w:color="auto"/>
        <w:right w:val="none" w:sz="0" w:space="0" w:color="auto"/>
      </w:divBdr>
    </w:div>
    <w:div w:id="448160957">
      <w:bodyDiv w:val="1"/>
      <w:marLeft w:val="0"/>
      <w:marRight w:val="0"/>
      <w:marTop w:val="0"/>
      <w:marBottom w:val="0"/>
      <w:divBdr>
        <w:top w:val="none" w:sz="0" w:space="0" w:color="auto"/>
        <w:left w:val="none" w:sz="0" w:space="0" w:color="auto"/>
        <w:bottom w:val="none" w:sz="0" w:space="0" w:color="auto"/>
        <w:right w:val="none" w:sz="0" w:space="0" w:color="auto"/>
      </w:divBdr>
    </w:div>
    <w:div w:id="554391895">
      <w:bodyDiv w:val="1"/>
      <w:marLeft w:val="0"/>
      <w:marRight w:val="0"/>
      <w:marTop w:val="0"/>
      <w:marBottom w:val="0"/>
      <w:divBdr>
        <w:top w:val="none" w:sz="0" w:space="0" w:color="auto"/>
        <w:left w:val="none" w:sz="0" w:space="0" w:color="auto"/>
        <w:bottom w:val="none" w:sz="0" w:space="0" w:color="auto"/>
        <w:right w:val="none" w:sz="0" w:space="0" w:color="auto"/>
      </w:divBdr>
    </w:div>
    <w:div w:id="560942101">
      <w:bodyDiv w:val="1"/>
      <w:marLeft w:val="0"/>
      <w:marRight w:val="0"/>
      <w:marTop w:val="0"/>
      <w:marBottom w:val="0"/>
      <w:divBdr>
        <w:top w:val="none" w:sz="0" w:space="0" w:color="auto"/>
        <w:left w:val="none" w:sz="0" w:space="0" w:color="auto"/>
        <w:bottom w:val="none" w:sz="0" w:space="0" w:color="auto"/>
        <w:right w:val="none" w:sz="0" w:space="0" w:color="auto"/>
      </w:divBdr>
    </w:div>
    <w:div w:id="580483776">
      <w:bodyDiv w:val="1"/>
      <w:marLeft w:val="0"/>
      <w:marRight w:val="0"/>
      <w:marTop w:val="0"/>
      <w:marBottom w:val="0"/>
      <w:divBdr>
        <w:top w:val="none" w:sz="0" w:space="0" w:color="auto"/>
        <w:left w:val="none" w:sz="0" w:space="0" w:color="auto"/>
        <w:bottom w:val="none" w:sz="0" w:space="0" w:color="auto"/>
        <w:right w:val="none" w:sz="0" w:space="0" w:color="auto"/>
      </w:divBdr>
    </w:div>
    <w:div w:id="629745963">
      <w:bodyDiv w:val="1"/>
      <w:marLeft w:val="0"/>
      <w:marRight w:val="0"/>
      <w:marTop w:val="0"/>
      <w:marBottom w:val="0"/>
      <w:divBdr>
        <w:top w:val="none" w:sz="0" w:space="0" w:color="auto"/>
        <w:left w:val="none" w:sz="0" w:space="0" w:color="auto"/>
        <w:bottom w:val="none" w:sz="0" w:space="0" w:color="auto"/>
        <w:right w:val="none" w:sz="0" w:space="0" w:color="auto"/>
      </w:divBdr>
    </w:div>
    <w:div w:id="660155128">
      <w:bodyDiv w:val="1"/>
      <w:marLeft w:val="0"/>
      <w:marRight w:val="0"/>
      <w:marTop w:val="0"/>
      <w:marBottom w:val="0"/>
      <w:divBdr>
        <w:top w:val="none" w:sz="0" w:space="0" w:color="auto"/>
        <w:left w:val="none" w:sz="0" w:space="0" w:color="auto"/>
        <w:bottom w:val="none" w:sz="0" w:space="0" w:color="auto"/>
        <w:right w:val="none" w:sz="0" w:space="0" w:color="auto"/>
      </w:divBdr>
    </w:div>
    <w:div w:id="667706871">
      <w:bodyDiv w:val="1"/>
      <w:marLeft w:val="0"/>
      <w:marRight w:val="0"/>
      <w:marTop w:val="0"/>
      <w:marBottom w:val="0"/>
      <w:divBdr>
        <w:top w:val="none" w:sz="0" w:space="0" w:color="auto"/>
        <w:left w:val="none" w:sz="0" w:space="0" w:color="auto"/>
        <w:bottom w:val="none" w:sz="0" w:space="0" w:color="auto"/>
        <w:right w:val="none" w:sz="0" w:space="0" w:color="auto"/>
      </w:divBdr>
    </w:div>
    <w:div w:id="675424041">
      <w:bodyDiv w:val="1"/>
      <w:marLeft w:val="0"/>
      <w:marRight w:val="0"/>
      <w:marTop w:val="0"/>
      <w:marBottom w:val="0"/>
      <w:divBdr>
        <w:top w:val="none" w:sz="0" w:space="0" w:color="auto"/>
        <w:left w:val="none" w:sz="0" w:space="0" w:color="auto"/>
        <w:bottom w:val="none" w:sz="0" w:space="0" w:color="auto"/>
        <w:right w:val="none" w:sz="0" w:space="0" w:color="auto"/>
      </w:divBdr>
    </w:div>
    <w:div w:id="727656772">
      <w:bodyDiv w:val="1"/>
      <w:marLeft w:val="0"/>
      <w:marRight w:val="0"/>
      <w:marTop w:val="0"/>
      <w:marBottom w:val="0"/>
      <w:divBdr>
        <w:top w:val="none" w:sz="0" w:space="0" w:color="auto"/>
        <w:left w:val="none" w:sz="0" w:space="0" w:color="auto"/>
        <w:bottom w:val="none" w:sz="0" w:space="0" w:color="auto"/>
        <w:right w:val="none" w:sz="0" w:space="0" w:color="auto"/>
      </w:divBdr>
    </w:div>
    <w:div w:id="750616218">
      <w:bodyDiv w:val="1"/>
      <w:marLeft w:val="0"/>
      <w:marRight w:val="0"/>
      <w:marTop w:val="0"/>
      <w:marBottom w:val="0"/>
      <w:divBdr>
        <w:top w:val="none" w:sz="0" w:space="0" w:color="auto"/>
        <w:left w:val="none" w:sz="0" w:space="0" w:color="auto"/>
        <w:bottom w:val="none" w:sz="0" w:space="0" w:color="auto"/>
        <w:right w:val="none" w:sz="0" w:space="0" w:color="auto"/>
      </w:divBdr>
    </w:div>
    <w:div w:id="793594673">
      <w:bodyDiv w:val="1"/>
      <w:marLeft w:val="0"/>
      <w:marRight w:val="0"/>
      <w:marTop w:val="0"/>
      <w:marBottom w:val="0"/>
      <w:divBdr>
        <w:top w:val="none" w:sz="0" w:space="0" w:color="auto"/>
        <w:left w:val="none" w:sz="0" w:space="0" w:color="auto"/>
        <w:bottom w:val="none" w:sz="0" w:space="0" w:color="auto"/>
        <w:right w:val="none" w:sz="0" w:space="0" w:color="auto"/>
      </w:divBdr>
    </w:div>
    <w:div w:id="800000045">
      <w:bodyDiv w:val="1"/>
      <w:marLeft w:val="0"/>
      <w:marRight w:val="0"/>
      <w:marTop w:val="0"/>
      <w:marBottom w:val="0"/>
      <w:divBdr>
        <w:top w:val="none" w:sz="0" w:space="0" w:color="auto"/>
        <w:left w:val="none" w:sz="0" w:space="0" w:color="auto"/>
        <w:bottom w:val="none" w:sz="0" w:space="0" w:color="auto"/>
        <w:right w:val="none" w:sz="0" w:space="0" w:color="auto"/>
      </w:divBdr>
    </w:div>
    <w:div w:id="816996040">
      <w:bodyDiv w:val="1"/>
      <w:marLeft w:val="0"/>
      <w:marRight w:val="0"/>
      <w:marTop w:val="0"/>
      <w:marBottom w:val="0"/>
      <w:divBdr>
        <w:top w:val="none" w:sz="0" w:space="0" w:color="auto"/>
        <w:left w:val="none" w:sz="0" w:space="0" w:color="auto"/>
        <w:bottom w:val="none" w:sz="0" w:space="0" w:color="auto"/>
        <w:right w:val="none" w:sz="0" w:space="0" w:color="auto"/>
      </w:divBdr>
    </w:div>
    <w:div w:id="832725738">
      <w:bodyDiv w:val="1"/>
      <w:marLeft w:val="0"/>
      <w:marRight w:val="0"/>
      <w:marTop w:val="0"/>
      <w:marBottom w:val="0"/>
      <w:divBdr>
        <w:top w:val="none" w:sz="0" w:space="0" w:color="auto"/>
        <w:left w:val="none" w:sz="0" w:space="0" w:color="auto"/>
        <w:bottom w:val="none" w:sz="0" w:space="0" w:color="auto"/>
        <w:right w:val="none" w:sz="0" w:space="0" w:color="auto"/>
      </w:divBdr>
    </w:div>
    <w:div w:id="975601229">
      <w:bodyDiv w:val="1"/>
      <w:marLeft w:val="0"/>
      <w:marRight w:val="0"/>
      <w:marTop w:val="0"/>
      <w:marBottom w:val="0"/>
      <w:divBdr>
        <w:top w:val="none" w:sz="0" w:space="0" w:color="auto"/>
        <w:left w:val="none" w:sz="0" w:space="0" w:color="auto"/>
        <w:bottom w:val="none" w:sz="0" w:space="0" w:color="auto"/>
        <w:right w:val="none" w:sz="0" w:space="0" w:color="auto"/>
      </w:divBdr>
    </w:div>
    <w:div w:id="1015885901">
      <w:bodyDiv w:val="1"/>
      <w:marLeft w:val="0"/>
      <w:marRight w:val="0"/>
      <w:marTop w:val="0"/>
      <w:marBottom w:val="0"/>
      <w:divBdr>
        <w:top w:val="none" w:sz="0" w:space="0" w:color="auto"/>
        <w:left w:val="none" w:sz="0" w:space="0" w:color="auto"/>
        <w:bottom w:val="none" w:sz="0" w:space="0" w:color="auto"/>
        <w:right w:val="none" w:sz="0" w:space="0" w:color="auto"/>
      </w:divBdr>
    </w:div>
    <w:div w:id="1018242026">
      <w:bodyDiv w:val="1"/>
      <w:marLeft w:val="0"/>
      <w:marRight w:val="0"/>
      <w:marTop w:val="0"/>
      <w:marBottom w:val="0"/>
      <w:divBdr>
        <w:top w:val="none" w:sz="0" w:space="0" w:color="auto"/>
        <w:left w:val="none" w:sz="0" w:space="0" w:color="auto"/>
        <w:bottom w:val="none" w:sz="0" w:space="0" w:color="auto"/>
        <w:right w:val="none" w:sz="0" w:space="0" w:color="auto"/>
      </w:divBdr>
    </w:div>
    <w:div w:id="1023359271">
      <w:bodyDiv w:val="1"/>
      <w:marLeft w:val="0"/>
      <w:marRight w:val="0"/>
      <w:marTop w:val="0"/>
      <w:marBottom w:val="0"/>
      <w:divBdr>
        <w:top w:val="none" w:sz="0" w:space="0" w:color="auto"/>
        <w:left w:val="none" w:sz="0" w:space="0" w:color="auto"/>
        <w:bottom w:val="none" w:sz="0" w:space="0" w:color="auto"/>
        <w:right w:val="none" w:sz="0" w:space="0" w:color="auto"/>
      </w:divBdr>
    </w:div>
    <w:div w:id="1025135826">
      <w:bodyDiv w:val="1"/>
      <w:marLeft w:val="0"/>
      <w:marRight w:val="0"/>
      <w:marTop w:val="0"/>
      <w:marBottom w:val="0"/>
      <w:divBdr>
        <w:top w:val="none" w:sz="0" w:space="0" w:color="auto"/>
        <w:left w:val="none" w:sz="0" w:space="0" w:color="auto"/>
        <w:bottom w:val="none" w:sz="0" w:space="0" w:color="auto"/>
        <w:right w:val="none" w:sz="0" w:space="0" w:color="auto"/>
      </w:divBdr>
    </w:div>
    <w:div w:id="1143422655">
      <w:bodyDiv w:val="1"/>
      <w:marLeft w:val="0"/>
      <w:marRight w:val="0"/>
      <w:marTop w:val="0"/>
      <w:marBottom w:val="0"/>
      <w:divBdr>
        <w:top w:val="none" w:sz="0" w:space="0" w:color="auto"/>
        <w:left w:val="none" w:sz="0" w:space="0" w:color="auto"/>
        <w:bottom w:val="none" w:sz="0" w:space="0" w:color="auto"/>
        <w:right w:val="none" w:sz="0" w:space="0" w:color="auto"/>
      </w:divBdr>
    </w:div>
    <w:div w:id="1237472431">
      <w:bodyDiv w:val="1"/>
      <w:marLeft w:val="0"/>
      <w:marRight w:val="0"/>
      <w:marTop w:val="0"/>
      <w:marBottom w:val="0"/>
      <w:divBdr>
        <w:top w:val="none" w:sz="0" w:space="0" w:color="auto"/>
        <w:left w:val="none" w:sz="0" w:space="0" w:color="auto"/>
        <w:bottom w:val="none" w:sz="0" w:space="0" w:color="auto"/>
        <w:right w:val="none" w:sz="0" w:space="0" w:color="auto"/>
      </w:divBdr>
    </w:div>
    <w:div w:id="1272083632">
      <w:bodyDiv w:val="1"/>
      <w:marLeft w:val="0"/>
      <w:marRight w:val="0"/>
      <w:marTop w:val="0"/>
      <w:marBottom w:val="0"/>
      <w:divBdr>
        <w:top w:val="none" w:sz="0" w:space="0" w:color="auto"/>
        <w:left w:val="none" w:sz="0" w:space="0" w:color="auto"/>
        <w:bottom w:val="none" w:sz="0" w:space="0" w:color="auto"/>
        <w:right w:val="none" w:sz="0" w:space="0" w:color="auto"/>
      </w:divBdr>
    </w:div>
    <w:div w:id="1292246166">
      <w:bodyDiv w:val="1"/>
      <w:marLeft w:val="0"/>
      <w:marRight w:val="0"/>
      <w:marTop w:val="0"/>
      <w:marBottom w:val="0"/>
      <w:divBdr>
        <w:top w:val="none" w:sz="0" w:space="0" w:color="auto"/>
        <w:left w:val="none" w:sz="0" w:space="0" w:color="auto"/>
        <w:bottom w:val="none" w:sz="0" w:space="0" w:color="auto"/>
        <w:right w:val="none" w:sz="0" w:space="0" w:color="auto"/>
      </w:divBdr>
    </w:div>
    <w:div w:id="1317077651">
      <w:bodyDiv w:val="1"/>
      <w:marLeft w:val="0"/>
      <w:marRight w:val="0"/>
      <w:marTop w:val="0"/>
      <w:marBottom w:val="0"/>
      <w:divBdr>
        <w:top w:val="none" w:sz="0" w:space="0" w:color="auto"/>
        <w:left w:val="none" w:sz="0" w:space="0" w:color="auto"/>
        <w:bottom w:val="none" w:sz="0" w:space="0" w:color="auto"/>
        <w:right w:val="none" w:sz="0" w:space="0" w:color="auto"/>
      </w:divBdr>
    </w:div>
    <w:div w:id="1398163516">
      <w:bodyDiv w:val="1"/>
      <w:marLeft w:val="0"/>
      <w:marRight w:val="0"/>
      <w:marTop w:val="0"/>
      <w:marBottom w:val="0"/>
      <w:divBdr>
        <w:top w:val="none" w:sz="0" w:space="0" w:color="auto"/>
        <w:left w:val="none" w:sz="0" w:space="0" w:color="auto"/>
        <w:bottom w:val="none" w:sz="0" w:space="0" w:color="auto"/>
        <w:right w:val="none" w:sz="0" w:space="0" w:color="auto"/>
      </w:divBdr>
    </w:div>
    <w:div w:id="1414429870">
      <w:bodyDiv w:val="1"/>
      <w:marLeft w:val="0"/>
      <w:marRight w:val="0"/>
      <w:marTop w:val="0"/>
      <w:marBottom w:val="0"/>
      <w:divBdr>
        <w:top w:val="none" w:sz="0" w:space="0" w:color="auto"/>
        <w:left w:val="none" w:sz="0" w:space="0" w:color="auto"/>
        <w:bottom w:val="none" w:sz="0" w:space="0" w:color="auto"/>
        <w:right w:val="none" w:sz="0" w:space="0" w:color="auto"/>
      </w:divBdr>
    </w:div>
    <w:div w:id="1432780153">
      <w:bodyDiv w:val="1"/>
      <w:marLeft w:val="0"/>
      <w:marRight w:val="0"/>
      <w:marTop w:val="0"/>
      <w:marBottom w:val="0"/>
      <w:divBdr>
        <w:top w:val="none" w:sz="0" w:space="0" w:color="auto"/>
        <w:left w:val="none" w:sz="0" w:space="0" w:color="auto"/>
        <w:bottom w:val="none" w:sz="0" w:space="0" w:color="auto"/>
        <w:right w:val="none" w:sz="0" w:space="0" w:color="auto"/>
      </w:divBdr>
    </w:div>
    <w:div w:id="1485657942">
      <w:bodyDiv w:val="1"/>
      <w:marLeft w:val="0"/>
      <w:marRight w:val="0"/>
      <w:marTop w:val="0"/>
      <w:marBottom w:val="0"/>
      <w:divBdr>
        <w:top w:val="none" w:sz="0" w:space="0" w:color="auto"/>
        <w:left w:val="none" w:sz="0" w:space="0" w:color="auto"/>
        <w:bottom w:val="none" w:sz="0" w:space="0" w:color="auto"/>
        <w:right w:val="none" w:sz="0" w:space="0" w:color="auto"/>
      </w:divBdr>
    </w:div>
    <w:div w:id="1509832953">
      <w:bodyDiv w:val="1"/>
      <w:marLeft w:val="0"/>
      <w:marRight w:val="0"/>
      <w:marTop w:val="0"/>
      <w:marBottom w:val="0"/>
      <w:divBdr>
        <w:top w:val="none" w:sz="0" w:space="0" w:color="auto"/>
        <w:left w:val="none" w:sz="0" w:space="0" w:color="auto"/>
        <w:bottom w:val="none" w:sz="0" w:space="0" w:color="auto"/>
        <w:right w:val="none" w:sz="0" w:space="0" w:color="auto"/>
      </w:divBdr>
    </w:div>
    <w:div w:id="1569612684">
      <w:bodyDiv w:val="1"/>
      <w:marLeft w:val="0"/>
      <w:marRight w:val="0"/>
      <w:marTop w:val="0"/>
      <w:marBottom w:val="0"/>
      <w:divBdr>
        <w:top w:val="none" w:sz="0" w:space="0" w:color="auto"/>
        <w:left w:val="none" w:sz="0" w:space="0" w:color="auto"/>
        <w:bottom w:val="none" w:sz="0" w:space="0" w:color="auto"/>
        <w:right w:val="none" w:sz="0" w:space="0" w:color="auto"/>
      </w:divBdr>
    </w:div>
    <w:div w:id="1596330099">
      <w:bodyDiv w:val="1"/>
      <w:marLeft w:val="0"/>
      <w:marRight w:val="0"/>
      <w:marTop w:val="0"/>
      <w:marBottom w:val="0"/>
      <w:divBdr>
        <w:top w:val="none" w:sz="0" w:space="0" w:color="auto"/>
        <w:left w:val="none" w:sz="0" w:space="0" w:color="auto"/>
        <w:bottom w:val="none" w:sz="0" w:space="0" w:color="auto"/>
        <w:right w:val="none" w:sz="0" w:space="0" w:color="auto"/>
      </w:divBdr>
    </w:div>
    <w:div w:id="1611814682">
      <w:bodyDiv w:val="1"/>
      <w:marLeft w:val="0"/>
      <w:marRight w:val="0"/>
      <w:marTop w:val="0"/>
      <w:marBottom w:val="0"/>
      <w:divBdr>
        <w:top w:val="none" w:sz="0" w:space="0" w:color="auto"/>
        <w:left w:val="none" w:sz="0" w:space="0" w:color="auto"/>
        <w:bottom w:val="none" w:sz="0" w:space="0" w:color="auto"/>
        <w:right w:val="none" w:sz="0" w:space="0" w:color="auto"/>
      </w:divBdr>
    </w:div>
    <w:div w:id="1614552794">
      <w:bodyDiv w:val="1"/>
      <w:marLeft w:val="0"/>
      <w:marRight w:val="0"/>
      <w:marTop w:val="0"/>
      <w:marBottom w:val="0"/>
      <w:divBdr>
        <w:top w:val="none" w:sz="0" w:space="0" w:color="auto"/>
        <w:left w:val="none" w:sz="0" w:space="0" w:color="auto"/>
        <w:bottom w:val="none" w:sz="0" w:space="0" w:color="auto"/>
        <w:right w:val="none" w:sz="0" w:space="0" w:color="auto"/>
      </w:divBdr>
    </w:div>
    <w:div w:id="1681347325">
      <w:bodyDiv w:val="1"/>
      <w:marLeft w:val="0"/>
      <w:marRight w:val="0"/>
      <w:marTop w:val="0"/>
      <w:marBottom w:val="0"/>
      <w:divBdr>
        <w:top w:val="none" w:sz="0" w:space="0" w:color="auto"/>
        <w:left w:val="none" w:sz="0" w:space="0" w:color="auto"/>
        <w:bottom w:val="none" w:sz="0" w:space="0" w:color="auto"/>
        <w:right w:val="none" w:sz="0" w:space="0" w:color="auto"/>
      </w:divBdr>
      <w:divsChild>
        <w:div w:id="1185748693">
          <w:marLeft w:val="0"/>
          <w:marRight w:val="0"/>
          <w:marTop w:val="0"/>
          <w:marBottom w:val="0"/>
          <w:divBdr>
            <w:top w:val="none" w:sz="0" w:space="0" w:color="auto"/>
            <w:left w:val="none" w:sz="0" w:space="0" w:color="auto"/>
            <w:bottom w:val="none" w:sz="0" w:space="0" w:color="auto"/>
            <w:right w:val="none" w:sz="0" w:space="0" w:color="auto"/>
          </w:divBdr>
          <w:divsChild>
            <w:div w:id="134651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523081">
      <w:bodyDiv w:val="1"/>
      <w:marLeft w:val="0"/>
      <w:marRight w:val="0"/>
      <w:marTop w:val="0"/>
      <w:marBottom w:val="0"/>
      <w:divBdr>
        <w:top w:val="none" w:sz="0" w:space="0" w:color="auto"/>
        <w:left w:val="none" w:sz="0" w:space="0" w:color="auto"/>
        <w:bottom w:val="none" w:sz="0" w:space="0" w:color="auto"/>
        <w:right w:val="none" w:sz="0" w:space="0" w:color="auto"/>
      </w:divBdr>
    </w:div>
    <w:div w:id="1719162986">
      <w:bodyDiv w:val="1"/>
      <w:marLeft w:val="0"/>
      <w:marRight w:val="0"/>
      <w:marTop w:val="0"/>
      <w:marBottom w:val="0"/>
      <w:divBdr>
        <w:top w:val="none" w:sz="0" w:space="0" w:color="auto"/>
        <w:left w:val="none" w:sz="0" w:space="0" w:color="auto"/>
        <w:bottom w:val="none" w:sz="0" w:space="0" w:color="auto"/>
        <w:right w:val="none" w:sz="0" w:space="0" w:color="auto"/>
      </w:divBdr>
    </w:div>
    <w:div w:id="1775202814">
      <w:bodyDiv w:val="1"/>
      <w:marLeft w:val="0"/>
      <w:marRight w:val="0"/>
      <w:marTop w:val="0"/>
      <w:marBottom w:val="0"/>
      <w:divBdr>
        <w:top w:val="none" w:sz="0" w:space="0" w:color="auto"/>
        <w:left w:val="none" w:sz="0" w:space="0" w:color="auto"/>
        <w:bottom w:val="none" w:sz="0" w:space="0" w:color="auto"/>
        <w:right w:val="none" w:sz="0" w:space="0" w:color="auto"/>
      </w:divBdr>
    </w:div>
    <w:div w:id="1804038287">
      <w:bodyDiv w:val="1"/>
      <w:marLeft w:val="0"/>
      <w:marRight w:val="0"/>
      <w:marTop w:val="0"/>
      <w:marBottom w:val="0"/>
      <w:divBdr>
        <w:top w:val="none" w:sz="0" w:space="0" w:color="auto"/>
        <w:left w:val="none" w:sz="0" w:space="0" w:color="auto"/>
        <w:bottom w:val="none" w:sz="0" w:space="0" w:color="auto"/>
        <w:right w:val="none" w:sz="0" w:space="0" w:color="auto"/>
      </w:divBdr>
    </w:div>
    <w:div w:id="1817643942">
      <w:bodyDiv w:val="1"/>
      <w:marLeft w:val="0"/>
      <w:marRight w:val="0"/>
      <w:marTop w:val="0"/>
      <w:marBottom w:val="0"/>
      <w:divBdr>
        <w:top w:val="none" w:sz="0" w:space="0" w:color="auto"/>
        <w:left w:val="none" w:sz="0" w:space="0" w:color="auto"/>
        <w:bottom w:val="none" w:sz="0" w:space="0" w:color="auto"/>
        <w:right w:val="none" w:sz="0" w:space="0" w:color="auto"/>
      </w:divBdr>
    </w:div>
    <w:div w:id="1835293615">
      <w:bodyDiv w:val="1"/>
      <w:marLeft w:val="0"/>
      <w:marRight w:val="0"/>
      <w:marTop w:val="0"/>
      <w:marBottom w:val="0"/>
      <w:divBdr>
        <w:top w:val="none" w:sz="0" w:space="0" w:color="auto"/>
        <w:left w:val="none" w:sz="0" w:space="0" w:color="auto"/>
        <w:bottom w:val="none" w:sz="0" w:space="0" w:color="auto"/>
        <w:right w:val="none" w:sz="0" w:space="0" w:color="auto"/>
      </w:divBdr>
    </w:div>
    <w:div w:id="1836526350">
      <w:bodyDiv w:val="1"/>
      <w:marLeft w:val="0"/>
      <w:marRight w:val="0"/>
      <w:marTop w:val="0"/>
      <w:marBottom w:val="0"/>
      <w:divBdr>
        <w:top w:val="none" w:sz="0" w:space="0" w:color="auto"/>
        <w:left w:val="none" w:sz="0" w:space="0" w:color="auto"/>
        <w:bottom w:val="none" w:sz="0" w:space="0" w:color="auto"/>
        <w:right w:val="none" w:sz="0" w:space="0" w:color="auto"/>
      </w:divBdr>
    </w:div>
    <w:div w:id="1860898535">
      <w:bodyDiv w:val="1"/>
      <w:marLeft w:val="0"/>
      <w:marRight w:val="0"/>
      <w:marTop w:val="0"/>
      <w:marBottom w:val="0"/>
      <w:divBdr>
        <w:top w:val="none" w:sz="0" w:space="0" w:color="auto"/>
        <w:left w:val="none" w:sz="0" w:space="0" w:color="auto"/>
        <w:bottom w:val="none" w:sz="0" w:space="0" w:color="auto"/>
        <w:right w:val="none" w:sz="0" w:space="0" w:color="auto"/>
      </w:divBdr>
    </w:div>
    <w:div w:id="1880433934">
      <w:bodyDiv w:val="1"/>
      <w:marLeft w:val="0"/>
      <w:marRight w:val="0"/>
      <w:marTop w:val="0"/>
      <w:marBottom w:val="0"/>
      <w:divBdr>
        <w:top w:val="none" w:sz="0" w:space="0" w:color="auto"/>
        <w:left w:val="none" w:sz="0" w:space="0" w:color="auto"/>
        <w:bottom w:val="none" w:sz="0" w:space="0" w:color="auto"/>
        <w:right w:val="none" w:sz="0" w:space="0" w:color="auto"/>
      </w:divBdr>
    </w:div>
    <w:div w:id="1940793379">
      <w:bodyDiv w:val="1"/>
      <w:marLeft w:val="0"/>
      <w:marRight w:val="0"/>
      <w:marTop w:val="0"/>
      <w:marBottom w:val="0"/>
      <w:divBdr>
        <w:top w:val="none" w:sz="0" w:space="0" w:color="auto"/>
        <w:left w:val="none" w:sz="0" w:space="0" w:color="auto"/>
        <w:bottom w:val="none" w:sz="0" w:space="0" w:color="auto"/>
        <w:right w:val="none" w:sz="0" w:space="0" w:color="auto"/>
      </w:divBdr>
    </w:div>
    <w:div w:id="2002733421">
      <w:bodyDiv w:val="1"/>
      <w:marLeft w:val="0"/>
      <w:marRight w:val="0"/>
      <w:marTop w:val="0"/>
      <w:marBottom w:val="0"/>
      <w:divBdr>
        <w:top w:val="none" w:sz="0" w:space="0" w:color="auto"/>
        <w:left w:val="none" w:sz="0" w:space="0" w:color="auto"/>
        <w:bottom w:val="none" w:sz="0" w:space="0" w:color="auto"/>
        <w:right w:val="none" w:sz="0" w:space="0" w:color="auto"/>
      </w:divBdr>
    </w:div>
    <w:div w:id="2028289327">
      <w:bodyDiv w:val="1"/>
      <w:marLeft w:val="0"/>
      <w:marRight w:val="0"/>
      <w:marTop w:val="0"/>
      <w:marBottom w:val="0"/>
      <w:divBdr>
        <w:top w:val="none" w:sz="0" w:space="0" w:color="auto"/>
        <w:left w:val="none" w:sz="0" w:space="0" w:color="auto"/>
        <w:bottom w:val="none" w:sz="0" w:space="0" w:color="auto"/>
        <w:right w:val="none" w:sz="0" w:space="0" w:color="auto"/>
      </w:divBdr>
    </w:div>
    <w:div w:id="211092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api.cept.org/documents/ecc-pt1/81632/ecc-pt1-24-060-annex-12-app-1_2_3_ericsson_wbb-lmp-vs-fs" TargetMode="External"/><Relationship Id="rId26" Type="http://schemas.openxmlformats.org/officeDocument/2006/relationships/hyperlink" Target="https://api.cept.org/documents/ecc-pt1/81635/ecc-pt1-24-060-annex-12-app-1_4_dect-forum_dect-nr-studies" TargetMode="External"/><Relationship Id="rId39" Type="http://schemas.openxmlformats.org/officeDocument/2006/relationships/comments" Target="comments.xml"/><Relationship Id="rId21" Type="http://schemas.openxmlformats.org/officeDocument/2006/relationships/hyperlink" Target="https://api.cept.org/documents/ecc-pt1/81276/ecc-pt1-24-008-annex-1-app-1_3_3_france_wbb-lmp-vs-fss-co-ch" TargetMode="External"/><Relationship Id="rId34" Type="http://schemas.openxmlformats.org/officeDocument/2006/relationships/hyperlink" Target="https://api.cept.org/documents/ecc-pt1/81289/ecc-pt1-24-008-annex-1-app-2_1_7_ericsson_wbb-lmp-vs-mfcn-unsynch" TargetMode="External"/><Relationship Id="rId42" Type="http://schemas.microsoft.com/office/2018/08/relationships/commentsExtensible" Target="commentsExtensible.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api.cept.org/documents/ecc-pt1/81271/ecc-pt1-24-008-annex-1-app-1_2_1_germany_wbb-lmp-vs-fs" TargetMode="External"/><Relationship Id="rId29" Type="http://schemas.openxmlformats.org/officeDocument/2006/relationships/hyperlink" Target="https://api.cept.org/documents/ecc-pt1/81284/ecc-pt1-24-008-annex-1-app-2_1_2_orange_wbb-lmp-vs-mfcn-unsynch" TargetMode="External"/><Relationship Id="rId11" Type="http://schemas.openxmlformats.org/officeDocument/2006/relationships/hyperlink" Target="https://docdb.cept.org/home" TargetMode="External"/><Relationship Id="rId24" Type="http://schemas.openxmlformats.org/officeDocument/2006/relationships/hyperlink" Target="https://api.cept.org/documents/ecc-pt1/81279/ecc-pt1-24-008-annex-1-app-1_3_6_germany_wbb-lmp-vs-fss-co-ch" TargetMode="External"/><Relationship Id="rId32" Type="http://schemas.openxmlformats.org/officeDocument/2006/relationships/hyperlink" Target="https://api.cept.org/documents/ecc-pt1/81287/ecc-pt1-24-008-annex-1-app-2_1_5_orange_wbb-lmp-vs-mfcn-indoor" TargetMode="External"/><Relationship Id="rId37" Type="http://schemas.openxmlformats.org/officeDocument/2006/relationships/footer" Target="footer1.xml"/><Relationship Id="rId40" Type="http://schemas.microsoft.com/office/2011/relationships/commentsExtended" Target="commentsExtended.xml"/><Relationship Id="rId45" Type="http://schemas.openxmlformats.org/officeDocument/2006/relationships/hyperlink" Target="ECC%20PT1(23)217" TargetMode="External"/><Relationship Id="rId5" Type="http://schemas.openxmlformats.org/officeDocument/2006/relationships/webSettings" Target="webSettings.xml"/><Relationship Id="rId15" Type="http://schemas.openxmlformats.org/officeDocument/2006/relationships/hyperlink" Target="https://api.cept.org/documents/ecc-pt1/81631/ecc-pt1-24-060-annex-12-app-1_1_2_orange_in-band-wbb-lmps" TargetMode="External"/><Relationship Id="rId23" Type="http://schemas.openxmlformats.org/officeDocument/2006/relationships/hyperlink" Target="https://api.cept.org/documents/ecc-pt1/81633/ecc-pt1-24-060-annex-12-app-1_3_5_luxembourg_wbb-lmp-vs-fss-co-ch" TargetMode="External"/><Relationship Id="rId28" Type="http://schemas.openxmlformats.org/officeDocument/2006/relationships/hyperlink" Target="https://api.cept.org/documents/ecc-pt1/81283/ecc-pt1-24-008-annex-1-app-2_1_1_nokia_wbb-lmp-vs-mfcn-unsynch" TargetMode="External"/><Relationship Id="rId36" Type="http://schemas.openxmlformats.org/officeDocument/2006/relationships/hyperlink" Target="https://api.cept.org/documents/ecc/82194/ecc-24-025_update-on-studies-between-dect-2020-nr-and-adjacent-mfcn-below-3_8-ghz" TargetMode="External"/><Relationship Id="rId49" Type="http://schemas.openxmlformats.org/officeDocument/2006/relationships/theme" Target="theme/theme1.xml"/><Relationship Id="rId10" Type="http://schemas.openxmlformats.org/officeDocument/2006/relationships/hyperlink" Target="https://www.cept.org/ecc/mous-and-lous-between-ceptecc-former-erc-and-other-organisations" TargetMode="External"/><Relationship Id="rId19" Type="http://schemas.openxmlformats.org/officeDocument/2006/relationships/hyperlink" Target="https://api.cept.org/documents/ecc-pt1/81274/ecc-pt1-24-008-annex-1-app-1_3_1_intelsat_wbb-lmp-vs-fss-co-ch" TargetMode="External"/><Relationship Id="rId31" Type="http://schemas.openxmlformats.org/officeDocument/2006/relationships/hyperlink" Target="https://api.cept.org/documents/ecc-pt1/81286/ecc-pt1-24-008-annex-1-app-2_1_4_qualcomm_wbb-lmp-vs-mfcn-semi-synch" TargetMode="External"/><Relationship Id="rId44" Type="http://schemas.openxmlformats.org/officeDocument/2006/relationships/hyperlink" Target="https://www.techuk.org/resource/uk-spf-report-review-of-use-case-requirements-in-the-3-8-4-2ghz-band-via-ofcom-s-shared-access-licence-framework.html" TargetMode="External"/><Relationship Id="rId4" Type="http://schemas.openxmlformats.org/officeDocument/2006/relationships/settings" Target="settings.xml"/><Relationship Id="rId9" Type="http://schemas.openxmlformats.org/officeDocument/2006/relationships/hyperlink" Target="https://eccwp.cept.org/WI_Detail.aspx?wiid=775" TargetMode="External"/><Relationship Id="rId14" Type="http://schemas.openxmlformats.org/officeDocument/2006/relationships/hyperlink" Target="https://api.cept.org/documents/ecc-pt1/81269/ecc-pt1-24-008-annex-1-app-1_1_1_nokia_between-wbb-lmp-co-ch-unsynch" TargetMode="External"/><Relationship Id="rId22" Type="http://schemas.openxmlformats.org/officeDocument/2006/relationships/hyperlink" Target="https://api.cept.org/documents/ecc-pt1/81277/ecc-pt1-24-008-annex-1-app-1_3_4_ericsson_wbb-lmp-vs-fss-co-ch" TargetMode="External"/><Relationship Id="rId27" Type="http://schemas.openxmlformats.org/officeDocument/2006/relationships/hyperlink" Target="https://api.cept.org/documents/ecc-pt1/81282/ecc-pt1-24-008-annex-1-app-1_5_1_germany_wbb-lmp-vs-gow-co-ch" TargetMode="External"/><Relationship Id="rId30" Type="http://schemas.openxmlformats.org/officeDocument/2006/relationships/hyperlink" Target="https://api.cept.org/documents/ecc-pt1/81636/ecc-pt1-24-060-annex-12-app-2_1_3_orange_wbb-lmp-vs-mfcn-100m-unsynch" TargetMode="External"/><Relationship Id="rId35" Type="http://schemas.openxmlformats.org/officeDocument/2006/relationships/hyperlink" Target="https://api.cept.org/documents/ecc-pt1/81291/ecc-pt1-24-008-annex-1-app-2_2_dect-forum_dect-nr-vs-mfcn" TargetMode="External"/><Relationship Id="rId43" Type="http://schemas.openxmlformats.org/officeDocument/2006/relationships/hyperlink" Target="https://efis.cept.org/" TargetMode="External"/><Relationship Id="rId48" Type="http://schemas.microsoft.com/office/2011/relationships/people" Target="peop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https://docdb.cept.org/document/22509" TargetMode="External"/><Relationship Id="rId17" Type="http://schemas.openxmlformats.org/officeDocument/2006/relationships/hyperlink" Target="https://api.cept.org/documents/ecc-pt1/81272/ecc-pt1-24-008-annex-1-app-1_2_2_italy_wbb-lmp-vs-fs" TargetMode="External"/><Relationship Id="rId25" Type="http://schemas.openxmlformats.org/officeDocument/2006/relationships/hyperlink" Target="https://api.cept.org/documents/ecc-pt1/81634/ecc-pt1-24-060-annex-12-app-1_3_7_ericsson_wbb-lmp-vs-fss-co-ch" TargetMode="External"/><Relationship Id="rId33" Type="http://schemas.openxmlformats.org/officeDocument/2006/relationships/hyperlink" Target="https://api.cept.org/documents/ecc-pt1/82169/ecc-pt1-24-067_annex-04_app-2_1_6_france_wbb-lmp-vs-mfcn-unsynch" TargetMode="External"/><Relationship Id="rId38" Type="http://schemas.openxmlformats.org/officeDocument/2006/relationships/header" Target="header1.xml"/><Relationship Id="rId46" Type="http://schemas.openxmlformats.org/officeDocument/2006/relationships/header" Target="header2.xml"/><Relationship Id="rId20" Type="http://schemas.openxmlformats.org/officeDocument/2006/relationships/hyperlink" Target="https://api.cept.org/documents/ecc-pt1/81275/ecc-pt1-24-008-annex-1-app-1_3_2_nokia_wbb-lmp-vs-fss-co-ch" TargetMode="Externa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BAB5F-68A0-4C25-8AC3-FA498EB3A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Template_generic contribution to CPG19</Template>
  <TotalTime>199</TotalTime>
  <Pages>67</Pages>
  <Words>18571</Words>
  <Characters>105860</Characters>
  <Application>Microsoft Office Word</Application>
  <DocSecurity>0</DocSecurity>
  <Lines>882</Lines>
  <Paragraphs>248</Paragraphs>
  <ScaleCrop>false</ScaleCrop>
  <Manager>ECC</Manager>
  <Company>ECO</Company>
  <LinksUpToDate>false</LinksUpToDate>
  <CharactersWithSpaces>124183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Input to WGFM#92</dc:title>
  <dc:subject>Contribution</dc:subject>
  <dc:creator>ECC</dc:creator>
  <cp:keywords/>
  <dc:description/>
  <cp:lastModifiedBy>ECO (Robin)</cp:lastModifiedBy>
  <cp:revision>95</cp:revision>
  <cp:lastPrinted>2018-06-05T12:09:00Z</cp:lastPrinted>
  <dcterms:created xsi:type="dcterms:W3CDTF">2024-04-30T18:22:00Z</dcterms:created>
  <dcterms:modified xsi:type="dcterms:W3CDTF">2024-05-04T10:53:00Z</dcterms:modified>
  <cp:category>24 - 28 Sept. 2018</cp:category>
</cp:coreProperties>
</file>