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549A2" w14:textId="2FC61E5C" w:rsidR="009309B1" w:rsidRPr="00671CDB" w:rsidRDefault="00432E3E" w:rsidP="6DBEF6E5">
      <w:pPr>
        <w:jc w:val="center"/>
        <w:rPr>
          <w:rFonts w:ascii="Arial" w:hAnsi="Arial" w:cs="Arial"/>
          <w:b/>
          <w:bCs/>
          <w:sz w:val="32"/>
          <w:szCs w:val="32"/>
          <w:lang w:val="en-GB"/>
        </w:rPr>
      </w:pPr>
      <w:r w:rsidRPr="00671CDB">
        <w:rPr>
          <w:rFonts w:ascii="Arial" w:hAnsi="Arial" w:cs="Arial"/>
          <w:b/>
          <w:noProof/>
          <w:sz w:val="32"/>
          <w:szCs w:val="32"/>
          <w:lang w:val="en-GB" w:eastAsia="de-DE"/>
        </w:rPr>
        <mc:AlternateContent>
          <mc:Choice Requires="wps">
            <w:drawing>
              <wp:anchor distT="0" distB="0" distL="114300" distR="114300" simplePos="0" relativeHeight="251657728" behindDoc="0" locked="0" layoutInCell="1" allowOverlap="1" wp14:anchorId="59920D92" wp14:editId="0839E477">
                <wp:simplePos x="0" y="0"/>
                <wp:positionH relativeFrom="column">
                  <wp:posOffset>7229475</wp:posOffset>
                </wp:positionH>
                <wp:positionV relativeFrom="paragraph">
                  <wp:posOffset>-224790</wp:posOffset>
                </wp:positionV>
                <wp:extent cx="1851660" cy="405130"/>
                <wp:effectExtent l="0" t="0" r="63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660" cy="405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7920" w14:textId="77777777" w:rsidR="00AA2F1C" w:rsidRPr="00AA2F1C" w:rsidRDefault="00AA2F1C" w:rsidP="008E5B53">
                            <w:pPr>
                              <w:rPr>
                                <w:b/>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20D92" id="_x0000_t202" coordsize="21600,21600" o:spt="202" path="m,l,21600r21600,l21600,xe">
                <v:stroke joinstyle="miter"/>
                <v:path gradientshapeok="t" o:connecttype="rect"/>
              </v:shapetype>
              <v:shape id="Text Box 2" o:spid="_x0000_s1026" type="#_x0000_t202" style="position:absolute;left:0;text-align:left;margin-left:569.25pt;margin-top:-17.7pt;width:145.8pt;height:3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" stroked="f">
                <v:textbox>
                  <w:txbxContent>
                    <w:p w14:paraId="531F7920" w14:textId="77777777" w:rsidR="00AA2F1C" w:rsidRPr="00AA2F1C" w:rsidRDefault="00AA2F1C" w:rsidP="008E5B53">
                      <w:pPr>
                        <w:rPr>
                          <w:b/>
                          <w:lang w:val="de-DE"/>
                        </w:rPr>
                      </w:pPr>
                    </w:p>
                  </w:txbxContent>
                </v:textbox>
              </v:shape>
            </w:pict>
          </mc:Fallback>
        </mc:AlternateContent>
      </w:r>
      <w:r w:rsidR="001C0B2C" w:rsidRPr="00671CDB">
        <w:rPr>
          <w:rFonts w:ascii="Arial" w:hAnsi="Arial" w:cs="Arial"/>
          <w:b/>
          <w:bCs/>
          <w:sz w:val="32"/>
          <w:szCs w:val="32"/>
          <w:lang w:val="en-GB"/>
        </w:rPr>
        <w:t xml:space="preserve">Comments on ECC Deliverable </w:t>
      </w:r>
    </w:p>
    <w:p w14:paraId="4CB6B50D" w14:textId="50EA94F8" w:rsidR="001C0B2C" w:rsidRPr="00671CDB" w:rsidRDefault="001C0B2C" w:rsidP="6DBEF6E5">
      <w:pPr>
        <w:jc w:val="center"/>
        <w:rPr>
          <w:rFonts w:ascii="Arial" w:hAnsi="Arial" w:cs="Arial"/>
          <w:b/>
          <w:bCs/>
          <w:sz w:val="32"/>
          <w:szCs w:val="32"/>
          <w:lang w:val="en-GB"/>
        </w:rPr>
      </w:pPr>
      <w:r w:rsidRPr="00671CDB">
        <w:rPr>
          <w:rFonts w:ascii="Arial" w:hAnsi="Arial" w:cs="Arial"/>
          <w:b/>
          <w:bCs/>
          <w:sz w:val="32"/>
          <w:szCs w:val="32"/>
          <w:lang w:val="en-GB"/>
        </w:rPr>
        <w:t xml:space="preserve">“Draft </w:t>
      </w:r>
      <w:r w:rsidR="005B0BAA" w:rsidRPr="00671CDB">
        <w:rPr>
          <w:rFonts w:ascii="Arial" w:hAnsi="Arial" w:cs="Arial"/>
          <w:b/>
          <w:bCs/>
          <w:sz w:val="32"/>
          <w:szCs w:val="32"/>
          <w:lang w:val="en-GB"/>
        </w:rPr>
        <w:t>ECC</w:t>
      </w:r>
      <w:r w:rsidR="00FB5D6F">
        <w:rPr>
          <w:rFonts w:ascii="Arial" w:hAnsi="Arial" w:cs="Arial"/>
          <w:b/>
          <w:bCs/>
          <w:sz w:val="32"/>
          <w:szCs w:val="32"/>
          <w:lang w:val="en-GB"/>
        </w:rPr>
        <w:t xml:space="preserve"> Report 358</w:t>
      </w:r>
      <w:r w:rsidRPr="00671CDB">
        <w:rPr>
          <w:rFonts w:ascii="Arial" w:hAnsi="Arial" w:cs="Arial"/>
          <w:b/>
          <w:bCs/>
          <w:sz w:val="32"/>
          <w:szCs w:val="32"/>
          <w:lang w:val="en-GB"/>
        </w:rPr>
        <w:t>”</w:t>
      </w:r>
    </w:p>
    <w:p w14:paraId="4C021D6F" w14:textId="77777777" w:rsidR="009309B1" w:rsidRPr="00671CDB" w:rsidRDefault="009309B1" w:rsidP="009309B1">
      <w:pPr>
        <w:jc w:val="center"/>
        <w:rPr>
          <w:rFonts w:ascii="Arial" w:hAnsi="Arial" w:cs="Arial"/>
          <w:b/>
          <w:sz w:val="32"/>
          <w:szCs w:val="32"/>
          <w:lang w:val="en-GB"/>
        </w:rPr>
      </w:pPr>
    </w:p>
    <w:p w14:paraId="082FF9A1" w14:textId="69070E3A" w:rsidR="009309B1" w:rsidRPr="00151940" w:rsidRDefault="005B0BAA" w:rsidP="009309B1">
      <w:pPr>
        <w:rPr>
          <w:rFonts w:ascii="Arial" w:hAnsi="Arial" w:cs="Arial"/>
          <w:b/>
          <w:lang w:val="en-GB"/>
        </w:rPr>
      </w:pPr>
      <w:r w:rsidRPr="00671CDB">
        <w:rPr>
          <w:rFonts w:ascii="Arial" w:hAnsi="Arial" w:cs="Arial"/>
          <w:b/>
          <w:sz w:val="28"/>
          <w:szCs w:val="28"/>
          <w:lang w:val="en-GB"/>
        </w:rPr>
        <w:t>1</w:t>
      </w:r>
      <w:r w:rsidR="00686F27" w:rsidRPr="00671CDB">
        <w:rPr>
          <w:rFonts w:ascii="Arial" w:hAnsi="Arial" w:cs="Arial"/>
          <w:b/>
          <w:sz w:val="28"/>
          <w:szCs w:val="28"/>
          <w:lang w:val="en-GB"/>
        </w:rPr>
        <w:tab/>
        <w:t>Sources</w:t>
      </w:r>
    </w:p>
    <w:p w14:paraId="338841D9" w14:textId="77777777" w:rsidR="00686F27" w:rsidRPr="00151940" w:rsidRDefault="00686F27" w:rsidP="009309B1">
      <w:pPr>
        <w:rPr>
          <w:rFonts w:ascii="Arial" w:hAnsi="Arial" w:cs="Arial"/>
          <w:b/>
          <w:lang w:val="en-GB"/>
        </w:rPr>
      </w:pPr>
      <w:r w:rsidRPr="00151940">
        <w:rPr>
          <w:rFonts w:ascii="Arial" w:hAnsi="Arial" w:cs="Arial"/>
          <w:b/>
          <w:lang w:val="en-GB"/>
        </w:rPr>
        <w:tab/>
      </w:r>
    </w:p>
    <w:p w14:paraId="0D52E9B1" w14:textId="28D74DA2" w:rsidR="00406AE0" w:rsidRPr="00151940" w:rsidRDefault="00686F27" w:rsidP="009309B1">
      <w:pPr>
        <w:rPr>
          <w:rFonts w:ascii="Arial" w:hAnsi="Arial" w:cs="Arial"/>
          <w:b/>
          <w:lang w:val="en-GB"/>
        </w:rPr>
      </w:pPr>
      <w:r w:rsidRPr="00151940">
        <w:rPr>
          <w:rFonts w:ascii="Arial" w:hAnsi="Arial" w:cs="Arial"/>
          <w:b/>
          <w:lang w:val="en-GB"/>
        </w:rPr>
        <w:t>Administration/Company/Entity:</w:t>
      </w:r>
      <w:r w:rsidR="00FD7DBA">
        <w:rPr>
          <w:rFonts w:ascii="Arial" w:hAnsi="Arial" w:cs="Arial"/>
          <w:b/>
          <w:lang w:val="en-GB"/>
        </w:rPr>
        <w:t xml:space="preserve"> GSMA</w:t>
      </w:r>
      <w:r w:rsidR="003D4545">
        <w:rPr>
          <w:rFonts w:ascii="Arial" w:hAnsi="Arial" w:cs="Arial"/>
          <w:b/>
          <w:lang w:val="en-GB"/>
        </w:rPr>
        <w:t xml:space="preserve"> Revision 1</w:t>
      </w:r>
    </w:p>
    <w:p w14:paraId="40DBE632" w14:textId="126FFD2F" w:rsidR="00686F27" w:rsidRPr="00151940" w:rsidRDefault="00686F27" w:rsidP="63DE9993">
      <w:pPr>
        <w:rPr>
          <w:rFonts w:ascii="Arial" w:hAnsi="Arial" w:cs="Arial"/>
          <w:b/>
          <w:bCs/>
          <w:lang w:val="en-GB"/>
        </w:rPr>
      </w:pPr>
      <w:r w:rsidRPr="00151940">
        <w:rPr>
          <w:rFonts w:ascii="Arial" w:hAnsi="Arial" w:cs="Arial"/>
          <w:b/>
          <w:bCs/>
          <w:lang w:val="en-GB"/>
        </w:rPr>
        <w:t xml:space="preserve">Name of </w:t>
      </w:r>
      <w:r w:rsidR="00406AE0" w:rsidRPr="00151940">
        <w:rPr>
          <w:rFonts w:ascii="Arial" w:hAnsi="Arial" w:cs="Arial"/>
          <w:b/>
          <w:bCs/>
          <w:lang w:val="en-GB"/>
        </w:rPr>
        <w:t>c</w:t>
      </w:r>
      <w:r w:rsidRPr="00151940">
        <w:rPr>
          <w:rFonts w:ascii="Arial" w:hAnsi="Arial" w:cs="Arial"/>
          <w:b/>
          <w:bCs/>
          <w:lang w:val="en-GB"/>
        </w:rPr>
        <w:t>ontributor</w:t>
      </w:r>
      <w:r w:rsidR="00406AE0" w:rsidRPr="00151940">
        <w:rPr>
          <w:rFonts w:ascii="Arial" w:hAnsi="Arial" w:cs="Arial"/>
          <w:b/>
          <w:bCs/>
          <w:lang w:val="en-GB"/>
        </w:rPr>
        <w:t>:</w:t>
      </w:r>
      <w:r w:rsidR="00FD7DBA">
        <w:rPr>
          <w:rFonts w:ascii="Arial" w:hAnsi="Arial" w:cs="Arial"/>
          <w:b/>
          <w:bCs/>
          <w:lang w:val="en-GB"/>
        </w:rPr>
        <w:t xml:space="preserve"> Torben Themsen</w:t>
      </w:r>
    </w:p>
    <w:p w14:paraId="4F1ADD29" w14:textId="74C71BCC" w:rsidR="00686F27" w:rsidRDefault="00686F27" w:rsidP="009309B1">
      <w:pPr>
        <w:rPr>
          <w:rFonts w:ascii="Arial" w:hAnsi="Arial" w:cs="Arial"/>
          <w:b/>
          <w:lang w:val="en-GB"/>
        </w:rPr>
      </w:pPr>
    </w:p>
    <w:p w14:paraId="15826656" w14:textId="4DDCD184" w:rsidR="00671CDB" w:rsidRDefault="00671CDB" w:rsidP="009309B1">
      <w:pPr>
        <w:rPr>
          <w:rFonts w:ascii="Arial" w:hAnsi="Arial" w:cs="Arial"/>
          <w:b/>
          <w:lang w:val="en-GB"/>
        </w:rPr>
      </w:pPr>
    </w:p>
    <w:p w14:paraId="2B5E97A3" w14:textId="77777777" w:rsidR="00671CDB" w:rsidRPr="00151940" w:rsidRDefault="00671CDB" w:rsidP="009309B1">
      <w:pPr>
        <w:rPr>
          <w:rFonts w:ascii="Arial" w:hAnsi="Arial" w:cs="Arial"/>
          <w:b/>
          <w:lang w:val="en-GB"/>
        </w:rPr>
      </w:pPr>
    </w:p>
    <w:p w14:paraId="54A3554B" w14:textId="77777777" w:rsidR="00686F27" w:rsidRPr="00151940" w:rsidRDefault="00686F27" w:rsidP="009309B1">
      <w:pPr>
        <w:rPr>
          <w:rFonts w:ascii="Arial" w:hAnsi="Arial" w:cs="Arial"/>
          <w:b/>
          <w:lang w:val="en-GB"/>
        </w:rPr>
      </w:pPr>
    </w:p>
    <w:p w14:paraId="190C1190" w14:textId="3B4E9437" w:rsidR="009309B1" w:rsidRPr="00671CDB" w:rsidRDefault="005B0BAA" w:rsidP="009309B1">
      <w:pPr>
        <w:rPr>
          <w:rFonts w:ascii="Arial" w:hAnsi="Arial" w:cs="Arial"/>
          <w:b/>
          <w:sz w:val="28"/>
          <w:szCs w:val="28"/>
          <w:lang w:val="en-GB"/>
        </w:rPr>
      </w:pPr>
      <w:r w:rsidRPr="00151940">
        <w:rPr>
          <w:rFonts w:ascii="Arial" w:hAnsi="Arial" w:cs="Arial"/>
          <w:b/>
          <w:lang w:val="en-GB"/>
        </w:rPr>
        <w:t xml:space="preserve">2 </w:t>
      </w:r>
      <w:r w:rsidR="009309B1" w:rsidRPr="00151940">
        <w:rPr>
          <w:rFonts w:ascii="Arial" w:hAnsi="Arial" w:cs="Arial"/>
          <w:b/>
          <w:lang w:val="en-GB"/>
        </w:rPr>
        <w:tab/>
      </w:r>
      <w:r w:rsidR="009309B1" w:rsidRPr="00671CDB">
        <w:rPr>
          <w:rFonts w:ascii="Arial" w:hAnsi="Arial" w:cs="Arial"/>
          <w:b/>
          <w:sz w:val="28"/>
          <w:szCs w:val="28"/>
          <w:lang w:val="en-GB"/>
        </w:rPr>
        <w:t>General Comments</w:t>
      </w:r>
    </w:p>
    <w:p w14:paraId="7F0A89B1" w14:textId="6A7B1137" w:rsidR="009309B1" w:rsidRPr="00151940" w:rsidRDefault="005B0BAA" w:rsidP="6DBEF6E5">
      <w:pPr>
        <w:rPr>
          <w:rFonts w:ascii="Arial" w:hAnsi="Arial" w:cs="Arial"/>
          <w:lang w:val="en-GB"/>
        </w:rPr>
      </w:pPr>
      <w:r w:rsidRPr="00151940">
        <w:rPr>
          <w:rFonts w:ascii="Arial" w:hAnsi="Arial" w:cs="Arial"/>
          <w:lang w:val="en-GB"/>
        </w:rPr>
        <w:t xml:space="preserve">[Please provide here any general comments which </w:t>
      </w:r>
      <w:r w:rsidR="3F3B614F" w:rsidRPr="00151940">
        <w:rPr>
          <w:rFonts w:ascii="Arial" w:hAnsi="Arial" w:cs="Arial"/>
          <w:lang w:val="en-GB"/>
        </w:rPr>
        <w:t xml:space="preserve">do not contain specific change proposals or which </w:t>
      </w:r>
      <w:r w:rsidRPr="00151940">
        <w:rPr>
          <w:rFonts w:ascii="Arial" w:hAnsi="Arial" w:cs="Arial"/>
          <w:lang w:val="en-GB"/>
        </w:rPr>
        <w:t>are not related to specific sections of the deliverable. Please leave blank if not applicable]</w:t>
      </w:r>
    </w:p>
    <w:p w14:paraId="525136F9" w14:textId="2399CF6D" w:rsidR="009309B1" w:rsidRDefault="009309B1" w:rsidP="009309B1">
      <w:pPr>
        <w:rPr>
          <w:rFonts w:ascii="Arial" w:hAnsi="Arial" w:cs="Arial"/>
          <w:b/>
          <w:lang w:val="en-GB"/>
        </w:rPr>
      </w:pPr>
    </w:p>
    <w:p w14:paraId="5EB73F72" w14:textId="187C3E10" w:rsidR="00671CDB" w:rsidRDefault="00671CDB" w:rsidP="009309B1">
      <w:pPr>
        <w:rPr>
          <w:rFonts w:ascii="Arial" w:hAnsi="Arial" w:cs="Arial"/>
          <w:b/>
          <w:lang w:val="en-GB"/>
        </w:rPr>
      </w:pPr>
    </w:p>
    <w:p w14:paraId="7165A62E" w14:textId="77777777" w:rsidR="00671CDB" w:rsidRDefault="00671CDB" w:rsidP="009309B1">
      <w:pPr>
        <w:rPr>
          <w:rFonts w:ascii="Arial" w:hAnsi="Arial" w:cs="Arial"/>
          <w:b/>
          <w:lang w:val="en-GB"/>
        </w:rPr>
      </w:pPr>
    </w:p>
    <w:p w14:paraId="70C35DA7" w14:textId="77777777" w:rsidR="00671CDB" w:rsidRPr="00151940" w:rsidRDefault="00671CDB" w:rsidP="009309B1">
      <w:pPr>
        <w:rPr>
          <w:rFonts w:ascii="Arial" w:hAnsi="Arial" w:cs="Arial"/>
          <w:b/>
          <w:lang w:val="en-GB"/>
        </w:rPr>
      </w:pPr>
    </w:p>
    <w:p w14:paraId="10B6C90C" w14:textId="6AB7D5E0" w:rsidR="009309B1" w:rsidRPr="00671CDB" w:rsidRDefault="005B0BAA" w:rsidP="009309B1">
      <w:pPr>
        <w:rPr>
          <w:rFonts w:ascii="Arial" w:hAnsi="Arial" w:cs="Arial"/>
          <w:b/>
          <w:sz w:val="28"/>
          <w:szCs w:val="28"/>
          <w:lang w:val="en-GB"/>
        </w:rPr>
      </w:pPr>
      <w:r w:rsidRPr="00151940">
        <w:rPr>
          <w:rFonts w:ascii="Arial" w:hAnsi="Arial" w:cs="Arial"/>
          <w:b/>
          <w:lang w:val="en-GB"/>
        </w:rPr>
        <w:t>3</w:t>
      </w:r>
      <w:r w:rsidR="009309B1" w:rsidRPr="00151940">
        <w:rPr>
          <w:rFonts w:ascii="Arial" w:hAnsi="Arial" w:cs="Arial"/>
          <w:b/>
          <w:lang w:val="en-GB"/>
        </w:rPr>
        <w:tab/>
      </w:r>
      <w:r w:rsidR="009309B1" w:rsidRPr="00671CDB">
        <w:rPr>
          <w:rFonts w:ascii="Arial" w:hAnsi="Arial" w:cs="Arial"/>
          <w:b/>
          <w:sz w:val="28"/>
          <w:szCs w:val="28"/>
          <w:lang w:val="en-GB"/>
        </w:rPr>
        <w:t>Proposals related to the ECC Deliverables</w:t>
      </w:r>
    </w:p>
    <w:p w14:paraId="4F4B9BFD" w14:textId="77777777" w:rsidR="00AA2F1C" w:rsidRPr="00151940" w:rsidRDefault="00AA2F1C" w:rsidP="009309B1">
      <w:pPr>
        <w:rPr>
          <w:rFonts w:ascii="Arial" w:hAnsi="Arial" w:cs="Arial"/>
          <w:b/>
          <w:lang w:val="en-GB"/>
        </w:rPr>
      </w:pPr>
    </w:p>
    <w:p w14:paraId="22AC0F74" w14:textId="3E00DB38" w:rsidR="009309B1" w:rsidRPr="00151940" w:rsidRDefault="000B7C07" w:rsidP="009309B1">
      <w:pPr>
        <w:rPr>
          <w:rFonts w:ascii="Arial" w:hAnsi="Arial" w:cs="Arial"/>
          <w:lang w:val="en-GB"/>
        </w:rPr>
      </w:pPr>
      <w:r w:rsidRPr="00151940">
        <w:rPr>
          <w:rFonts w:ascii="Arial" w:hAnsi="Arial" w:cs="Arial"/>
          <w:b/>
          <w:bCs/>
          <w:lang w:val="en-GB"/>
        </w:rPr>
        <w:t xml:space="preserve">Note: </w:t>
      </w:r>
      <w:r w:rsidR="340BB856" w:rsidRPr="00151940">
        <w:rPr>
          <w:rFonts w:ascii="Arial" w:hAnsi="Arial" w:cs="Arial"/>
          <w:lang w:val="en-GB"/>
        </w:rPr>
        <w:t xml:space="preserve">Contributors </w:t>
      </w:r>
      <w:r w:rsidR="1DD71473" w:rsidRPr="00151940">
        <w:rPr>
          <w:rFonts w:ascii="Arial" w:hAnsi="Arial" w:cs="Arial"/>
          <w:lang w:val="en-GB"/>
        </w:rPr>
        <w:t>shall</w:t>
      </w:r>
      <w:r w:rsidRPr="00151940">
        <w:rPr>
          <w:rFonts w:ascii="Arial" w:hAnsi="Arial" w:cs="Arial"/>
          <w:lang w:val="en-GB"/>
        </w:rPr>
        <w:t xml:space="preserve"> use the following table to provide comments. It is also </w:t>
      </w:r>
      <w:r w:rsidR="005B0BAA" w:rsidRPr="00151940">
        <w:rPr>
          <w:rFonts w:ascii="Arial" w:hAnsi="Arial" w:cs="Arial"/>
          <w:lang w:val="en-GB"/>
        </w:rPr>
        <w:t xml:space="preserve">encouraged </w:t>
      </w:r>
      <w:r w:rsidRPr="00151940">
        <w:rPr>
          <w:rFonts w:ascii="Arial" w:hAnsi="Arial" w:cs="Arial"/>
          <w:lang w:val="en-GB"/>
        </w:rPr>
        <w:t xml:space="preserve">to provide as an annex </w:t>
      </w:r>
      <w:r w:rsidR="005B0BAA" w:rsidRPr="00151940">
        <w:rPr>
          <w:rFonts w:ascii="Arial" w:hAnsi="Arial" w:cs="Arial"/>
          <w:lang w:val="en-GB"/>
        </w:rPr>
        <w:t xml:space="preserve">a separate document showing </w:t>
      </w:r>
      <w:r w:rsidRPr="00151940">
        <w:rPr>
          <w:rFonts w:ascii="Arial" w:hAnsi="Arial" w:cs="Arial"/>
          <w:lang w:val="en-GB"/>
        </w:rPr>
        <w:t>the proposals with track changes.</w:t>
      </w:r>
      <w:r w:rsidR="00571C9F" w:rsidRPr="00151940">
        <w:rPr>
          <w:rFonts w:ascii="Arial" w:hAnsi="Arial" w:cs="Arial"/>
          <w:lang w:val="en-GB"/>
        </w:rPr>
        <w:t xml:space="preserve"> Minor editorial corrections do not need to be recorded in the table</w:t>
      </w:r>
      <w:r w:rsidR="202DBE3D" w:rsidRPr="00151940">
        <w:rPr>
          <w:rFonts w:ascii="Arial" w:hAnsi="Arial" w:cs="Arial"/>
          <w:lang w:val="en-GB"/>
        </w:rPr>
        <w:t>.</w:t>
      </w:r>
      <w:r w:rsidR="00BC76FD" w:rsidRPr="00151940">
        <w:rPr>
          <w:rFonts w:ascii="Arial" w:hAnsi="Arial" w:cs="Arial"/>
          <w:lang w:val="en-GB"/>
        </w:rPr>
        <w:t xml:space="preserve"> The table is used in the resolution meeting to record how each proposal is addressed.</w:t>
      </w:r>
    </w:p>
    <w:p w14:paraId="7906E4C8" w14:textId="1883C5AB" w:rsidR="00C40C9A" w:rsidRPr="00151940" w:rsidRDefault="00C40C9A" w:rsidP="009309B1">
      <w:pPr>
        <w:rPr>
          <w:rFonts w:ascii="Arial" w:hAnsi="Arial" w:cs="Arial"/>
          <w:lang w:val="en-GB"/>
        </w:rPr>
      </w:pPr>
    </w:p>
    <w:p w14:paraId="1242F216" w14:textId="00A32A19" w:rsidR="00C40C9A" w:rsidRPr="00151940" w:rsidRDefault="00C40C9A" w:rsidP="009309B1">
      <w:pPr>
        <w:rPr>
          <w:rFonts w:ascii="Arial" w:hAnsi="Arial" w:cs="Arial"/>
          <w:lang w:val="en-GB"/>
        </w:rPr>
      </w:pPr>
      <w:r w:rsidRPr="00151940">
        <w:rPr>
          <w:rFonts w:ascii="Arial" w:hAnsi="Arial" w:cs="Arial"/>
          <w:i/>
          <w:iCs/>
          <w:lang w:val="en-GB"/>
        </w:rPr>
        <w:t>The</w:t>
      </w:r>
      <w:r w:rsidRPr="00151940">
        <w:rPr>
          <w:rFonts w:ascii="Arial" w:hAnsi="Arial" w:cs="Arial"/>
          <w:lang w:val="en-GB"/>
        </w:rPr>
        <w:t xml:space="preserve"> following information </w:t>
      </w:r>
      <w:r w:rsidR="3AF9C099" w:rsidRPr="00151940">
        <w:rPr>
          <w:rFonts w:ascii="Arial" w:hAnsi="Arial" w:cs="Arial"/>
          <w:lang w:val="en-GB"/>
        </w:rPr>
        <w:t xml:space="preserve">must </w:t>
      </w:r>
      <w:r w:rsidRPr="00151940">
        <w:rPr>
          <w:rFonts w:ascii="Arial" w:hAnsi="Arial" w:cs="Arial"/>
          <w:lang w:val="en-GB"/>
        </w:rPr>
        <w:t>be included.</w:t>
      </w:r>
    </w:p>
    <w:p w14:paraId="3A4CF700" w14:textId="7A89B29F" w:rsidR="00C40C9A" w:rsidRPr="00151940" w:rsidRDefault="00C40C9A" w:rsidP="00671CDB">
      <w:pPr>
        <w:pStyle w:val="ListParagraph"/>
        <w:numPr>
          <w:ilvl w:val="0"/>
          <w:numId w:val="1"/>
        </w:numPr>
        <w:spacing w:after="120"/>
        <w:rPr>
          <w:rFonts w:ascii="Arial" w:hAnsi="Arial" w:cs="Arial"/>
          <w:lang w:val="en-GB"/>
        </w:rPr>
      </w:pPr>
      <w:r w:rsidRPr="00151940">
        <w:rPr>
          <w:rFonts w:ascii="Arial" w:hAnsi="Arial" w:cs="Arial"/>
          <w:b/>
          <w:bCs/>
          <w:lang w:val="en-GB"/>
        </w:rPr>
        <w:t>Comment number</w:t>
      </w:r>
      <w:r w:rsidRPr="00151940">
        <w:rPr>
          <w:rFonts w:ascii="Arial" w:hAnsi="Arial" w:cs="Arial"/>
          <w:lang w:val="en-GB"/>
        </w:rPr>
        <w:t xml:space="preserve">: </w:t>
      </w:r>
      <w:r w:rsidR="009E77D3" w:rsidRPr="00151940">
        <w:rPr>
          <w:rFonts w:ascii="Arial" w:hAnsi="Arial" w:cs="Arial"/>
          <w:lang w:val="en-GB"/>
        </w:rPr>
        <w:t>Sequential</w:t>
      </w:r>
      <w:r w:rsidRPr="00151940">
        <w:rPr>
          <w:rFonts w:ascii="Arial" w:hAnsi="Arial" w:cs="Arial"/>
          <w:lang w:val="en-GB"/>
        </w:rPr>
        <w:t xml:space="preserve"> numbering of comments in the format </w:t>
      </w:r>
      <w:r w:rsidR="00B54A13" w:rsidRPr="00151940">
        <w:rPr>
          <w:rFonts w:ascii="Arial" w:hAnsi="Arial" w:cs="Arial"/>
          <w:lang w:val="en-GB"/>
        </w:rPr>
        <w:t>“</w:t>
      </w:r>
      <w:r w:rsidRPr="00151940">
        <w:rPr>
          <w:rFonts w:ascii="Arial" w:hAnsi="Arial" w:cs="Arial"/>
          <w:lang w:val="en-GB"/>
        </w:rPr>
        <w:t>XX/1</w:t>
      </w:r>
      <w:r w:rsidR="00B54A13" w:rsidRPr="00151940">
        <w:rPr>
          <w:rFonts w:ascii="Arial" w:hAnsi="Arial" w:cs="Arial"/>
          <w:lang w:val="en-GB"/>
        </w:rPr>
        <w:t>”</w:t>
      </w:r>
      <w:r w:rsidRPr="00151940">
        <w:rPr>
          <w:rFonts w:ascii="Arial" w:hAnsi="Arial" w:cs="Arial"/>
          <w:lang w:val="en-GB"/>
        </w:rPr>
        <w:t xml:space="preserve">, </w:t>
      </w:r>
      <w:r w:rsidR="00B54A13" w:rsidRPr="00151940">
        <w:rPr>
          <w:rFonts w:ascii="Arial" w:hAnsi="Arial" w:cs="Arial"/>
          <w:lang w:val="en-GB"/>
        </w:rPr>
        <w:t>“</w:t>
      </w:r>
      <w:r w:rsidRPr="00151940">
        <w:rPr>
          <w:rFonts w:ascii="Arial" w:hAnsi="Arial" w:cs="Arial"/>
          <w:lang w:val="en-GB"/>
        </w:rPr>
        <w:t>XX/2</w:t>
      </w:r>
      <w:r w:rsidR="00B54A13" w:rsidRPr="00151940">
        <w:rPr>
          <w:rFonts w:ascii="Arial" w:hAnsi="Arial" w:cs="Arial"/>
          <w:lang w:val="en-GB"/>
        </w:rPr>
        <w:t>”</w:t>
      </w:r>
      <w:r w:rsidRPr="00151940">
        <w:rPr>
          <w:rFonts w:ascii="Arial" w:hAnsi="Arial" w:cs="Arial"/>
          <w:lang w:val="en-GB"/>
        </w:rPr>
        <w:t xml:space="preserve"> etc, where “XX” is the organisation name or a suitable abbreviation. Administrations may use CEPT country codes</w:t>
      </w:r>
    </w:p>
    <w:p w14:paraId="4F1D693F" w14:textId="7D36A647" w:rsidR="00C40C9A" w:rsidRPr="00151940" w:rsidRDefault="00C40C9A" w:rsidP="00671CDB">
      <w:pPr>
        <w:pStyle w:val="ListParagraph"/>
        <w:numPr>
          <w:ilvl w:val="0"/>
          <w:numId w:val="1"/>
        </w:numPr>
        <w:spacing w:after="120"/>
        <w:rPr>
          <w:rFonts w:ascii="Arial" w:hAnsi="Arial" w:cs="Arial"/>
          <w:lang w:val="en-GB"/>
        </w:rPr>
      </w:pPr>
      <w:r w:rsidRPr="00151940">
        <w:rPr>
          <w:rFonts w:ascii="Arial" w:hAnsi="Arial" w:cs="Arial"/>
          <w:b/>
          <w:bCs/>
          <w:lang w:val="en-GB"/>
        </w:rPr>
        <w:t>Section number/Clause</w:t>
      </w:r>
      <w:r w:rsidRPr="00151940">
        <w:rPr>
          <w:rFonts w:ascii="Arial" w:hAnsi="Arial" w:cs="Arial"/>
          <w:lang w:val="en-GB"/>
        </w:rPr>
        <w:t>: Relevant section number of the deliverable, use numbers where applicable e.g. “1.1”, “A1.4”, “List of abbreviations”</w:t>
      </w:r>
    </w:p>
    <w:p w14:paraId="38DBAD13" w14:textId="683858A2" w:rsidR="00C40C9A" w:rsidRPr="00151940" w:rsidRDefault="00C40C9A" w:rsidP="00671CDB">
      <w:pPr>
        <w:pStyle w:val="ListParagraph"/>
        <w:numPr>
          <w:ilvl w:val="0"/>
          <w:numId w:val="1"/>
        </w:numPr>
        <w:spacing w:after="120"/>
        <w:rPr>
          <w:rFonts w:ascii="Arial" w:hAnsi="Arial" w:cs="Arial"/>
          <w:lang w:val="en-GB"/>
        </w:rPr>
      </w:pPr>
      <w:r w:rsidRPr="00151940">
        <w:rPr>
          <w:rFonts w:ascii="Arial" w:hAnsi="Arial" w:cs="Arial"/>
          <w:b/>
          <w:bCs/>
          <w:lang w:val="en-GB"/>
        </w:rPr>
        <w:t>Paragrap</w:t>
      </w:r>
      <w:r w:rsidR="00EF5089" w:rsidRPr="00151940">
        <w:rPr>
          <w:rFonts w:ascii="Arial" w:hAnsi="Arial" w:cs="Arial"/>
          <w:b/>
          <w:bCs/>
          <w:lang w:val="en-GB"/>
        </w:rPr>
        <w:t>h/Figure/Table</w:t>
      </w:r>
      <w:r w:rsidR="00EF5089" w:rsidRPr="00151940">
        <w:rPr>
          <w:rFonts w:ascii="Arial" w:hAnsi="Arial" w:cs="Arial"/>
          <w:lang w:val="en-GB"/>
        </w:rPr>
        <w:t xml:space="preserve">: Paragraph number in section, e.g. </w:t>
      </w:r>
      <w:r w:rsidR="00B54A13" w:rsidRPr="00151940">
        <w:rPr>
          <w:rFonts w:ascii="Arial" w:hAnsi="Arial" w:cs="Arial"/>
          <w:lang w:val="en-GB"/>
        </w:rPr>
        <w:t>“</w:t>
      </w:r>
      <w:r w:rsidR="00EF5089" w:rsidRPr="00151940">
        <w:rPr>
          <w:rFonts w:ascii="Arial" w:hAnsi="Arial" w:cs="Arial"/>
          <w:lang w:val="en-GB"/>
        </w:rPr>
        <w:t>1</w:t>
      </w:r>
      <w:r w:rsidR="00B54A13" w:rsidRPr="00151940">
        <w:rPr>
          <w:rFonts w:ascii="Arial" w:hAnsi="Arial" w:cs="Arial"/>
          <w:lang w:val="en-GB"/>
        </w:rPr>
        <w:t>”</w:t>
      </w:r>
      <w:r w:rsidR="00EF5089" w:rsidRPr="00151940">
        <w:rPr>
          <w:rFonts w:ascii="Arial" w:hAnsi="Arial" w:cs="Arial"/>
          <w:lang w:val="en-GB"/>
        </w:rPr>
        <w:t>,</w:t>
      </w:r>
      <w:r w:rsidR="00B54A13" w:rsidRPr="00151940">
        <w:rPr>
          <w:rFonts w:ascii="Arial" w:hAnsi="Arial" w:cs="Arial"/>
          <w:lang w:val="en-GB"/>
        </w:rPr>
        <w:t>”</w:t>
      </w:r>
      <w:r w:rsidR="00EF5089" w:rsidRPr="00151940">
        <w:rPr>
          <w:rFonts w:ascii="Arial" w:hAnsi="Arial" w:cs="Arial"/>
          <w:lang w:val="en-GB"/>
        </w:rPr>
        <w:t>2</w:t>
      </w:r>
      <w:r w:rsidR="00B54A13" w:rsidRPr="00151940">
        <w:rPr>
          <w:rFonts w:ascii="Arial" w:hAnsi="Arial" w:cs="Arial"/>
          <w:lang w:val="en-GB"/>
        </w:rPr>
        <w:t>”</w:t>
      </w:r>
      <w:r w:rsidR="00EF5089" w:rsidRPr="00151940">
        <w:rPr>
          <w:rFonts w:ascii="Arial" w:hAnsi="Arial" w:cs="Arial"/>
          <w:lang w:val="en-GB"/>
        </w:rPr>
        <w:t>.. or Figure/Table, e.g. “Figure 1”, “Table 2”</w:t>
      </w:r>
    </w:p>
    <w:p w14:paraId="37CCF101" w14:textId="4097A70A" w:rsidR="00EF5089" w:rsidRPr="00151940" w:rsidRDefault="00EF5089" w:rsidP="00671CDB">
      <w:pPr>
        <w:pStyle w:val="ListParagraph"/>
        <w:numPr>
          <w:ilvl w:val="0"/>
          <w:numId w:val="1"/>
        </w:numPr>
        <w:spacing w:after="120"/>
        <w:rPr>
          <w:rFonts w:ascii="Arial" w:hAnsi="Arial" w:cs="Arial"/>
          <w:lang w:val="en-GB"/>
        </w:rPr>
      </w:pPr>
      <w:r w:rsidRPr="00151940">
        <w:rPr>
          <w:rFonts w:ascii="Arial" w:hAnsi="Arial" w:cs="Arial"/>
          <w:b/>
          <w:bCs/>
          <w:lang w:val="en-GB"/>
        </w:rPr>
        <w:t>Type of comment</w:t>
      </w:r>
      <w:r w:rsidR="00432E3E" w:rsidRPr="00151940">
        <w:rPr>
          <w:rFonts w:ascii="Arial" w:hAnsi="Arial" w:cs="Arial"/>
          <w:lang w:val="en-GB"/>
        </w:rPr>
        <w:t>: “General”, “Technical” or “Editorial”</w:t>
      </w:r>
      <w:r w:rsidR="009E77D3" w:rsidRPr="00151940">
        <w:rPr>
          <w:rFonts w:ascii="Arial" w:hAnsi="Arial" w:cs="Arial"/>
          <w:lang w:val="en-GB"/>
        </w:rPr>
        <w:t xml:space="preserve"> depending on the nature of the proposed changes</w:t>
      </w:r>
    </w:p>
    <w:p w14:paraId="1155B842" w14:textId="76F16B22" w:rsidR="00432E3E" w:rsidRPr="00151940" w:rsidRDefault="009E77D3" w:rsidP="00671CDB">
      <w:pPr>
        <w:pStyle w:val="ListParagraph"/>
        <w:numPr>
          <w:ilvl w:val="0"/>
          <w:numId w:val="1"/>
        </w:numPr>
        <w:spacing w:after="120"/>
        <w:rPr>
          <w:rFonts w:ascii="Arial" w:hAnsi="Arial" w:cs="Arial"/>
          <w:lang w:val="en-GB"/>
        </w:rPr>
      </w:pPr>
      <w:r w:rsidRPr="00151940">
        <w:rPr>
          <w:rFonts w:ascii="Arial" w:hAnsi="Arial" w:cs="Arial"/>
          <w:b/>
          <w:bCs/>
          <w:lang w:val="en-GB"/>
        </w:rPr>
        <w:t>Comment</w:t>
      </w:r>
      <w:r w:rsidR="00432E3E" w:rsidRPr="00151940">
        <w:rPr>
          <w:rFonts w:ascii="Arial" w:hAnsi="Arial" w:cs="Arial"/>
          <w:lang w:val="en-GB"/>
        </w:rPr>
        <w:t>: Background/justification for proposed changes</w:t>
      </w:r>
    </w:p>
    <w:p w14:paraId="2DAA9715" w14:textId="5AEFB3D4" w:rsidR="00432E3E" w:rsidRPr="00151940" w:rsidRDefault="00432E3E" w:rsidP="00671CDB">
      <w:pPr>
        <w:pStyle w:val="ListParagraph"/>
        <w:numPr>
          <w:ilvl w:val="0"/>
          <w:numId w:val="1"/>
        </w:numPr>
        <w:spacing w:after="120"/>
        <w:rPr>
          <w:rFonts w:ascii="Arial" w:hAnsi="Arial" w:cs="Arial"/>
          <w:lang w:val="en-GB"/>
        </w:rPr>
      </w:pPr>
      <w:r w:rsidRPr="00151940">
        <w:rPr>
          <w:rFonts w:ascii="Arial" w:hAnsi="Arial" w:cs="Arial"/>
          <w:b/>
          <w:bCs/>
          <w:lang w:val="en-GB"/>
        </w:rPr>
        <w:t>Proposed change</w:t>
      </w:r>
      <w:r w:rsidRPr="00151940">
        <w:rPr>
          <w:rFonts w:ascii="Arial" w:hAnsi="Arial" w:cs="Arial"/>
          <w:lang w:val="en-GB"/>
        </w:rPr>
        <w:t>:</w:t>
      </w:r>
      <w:r w:rsidR="009E77D3" w:rsidRPr="00151940">
        <w:rPr>
          <w:rFonts w:ascii="Arial" w:hAnsi="Arial" w:cs="Arial"/>
          <w:lang w:val="en-GB"/>
        </w:rPr>
        <w:t xml:space="preserve"> Proposed modifications shown in revision marks where possible. For more complicated changes (e.g. proposed deletion/addition of whole sections) or changes to tables it is sufficient to refer to the annex including the changes</w:t>
      </w:r>
    </w:p>
    <w:p w14:paraId="3F9CC431" w14:textId="77777777" w:rsidR="00EF5089" w:rsidRPr="00151940" w:rsidRDefault="00EF5089" w:rsidP="009309B1">
      <w:pPr>
        <w:rPr>
          <w:rFonts w:ascii="Arial" w:hAnsi="Arial" w:cs="Arial"/>
          <w:lang w:val="en-GB"/>
        </w:rPr>
      </w:pPr>
    </w:p>
    <w:p w14:paraId="3AA16BBE" w14:textId="77777777" w:rsidR="009E77D3" w:rsidRPr="00151940" w:rsidRDefault="009E77D3" w:rsidP="009309B1">
      <w:pPr>
        <w:rPr>
          <w:rFonts w:ascii="Arial" w:hAnsi="Arial" w:cs="Arial"/>
          <w:lang w:val="en-GB"/>
        </w:rPr>
        <w:sectPr w:rsidR="009E77D3" w:rsidRPr="00151940" w:rsidSect="00D86BDA">
          <w:pgSz w:w="11906" w:h="16838"/>
          <w:pgMar w:top="1418" w:right="1418" w:bottom="1418" w:left="993" w:header="709" w:footer="709" w:gutter="0"/>
          <w:cols w:space="708"/>
          <w:docGrid w:linePitch="360"/>
        </w:sectPr>
      </w:pPr>
    </w:p>
    <w:p w14:paraId="3DD9A71D" w14:textId="3295DF39" w:rsidR="00AA2F1C" w:rsidRPr="00151940" w:rsidRDefault="00AA2F1C" w:rsidP="009309B1">
      <w:pPr>
        <w:rPr>
          <w:rFonts w:ascii="Arial" w:hAnsi="Arial" w:cs="Arial"/>
          <w:lang w:val="en-GB"/>
        </w:rPr>
      </w:pPr>
    </w:p>
    <w:tbl>
      <w:tblPr>
        <w:tblW w:w="13892" w:type="dxa"/>
        <w:tblInd w:w="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6" w:type="dxa"/>
          <w:right w:w="56" w:type="dxa"/>
        </w:tblCellMar>
        <w:tblLook w:val="0000" w:firstRow="0" w:lastRow="0" w:firstColumn="0" w:lastColumn="0" w:noHBand="0" w:noVBand="0"/>
      </w:tblPr>
      <w:tblGrid>
        <w:gridCol w:w="1044"/>
        <w:gridCol w:w="1224"/>
        <w:gridCol w:w="1276"/>
        <w:gridCol w:w="2268"/>
        <w:gridCol w:w="3402"/>
        <w:gridCol w:w="4678"/>
      </w:tblGrid>
      <w:tr w:rsidR="00215963" w:rsidRPr="00671CDB" w14:paraId="00DD1013" w14:textId="77777777" w:rsidTr="00326734">
        <w:trPr>
          <w:cantSplit/>
          <w:trHeight w:val="765"/>
          <w:tblHeader/>
        </w:trPr>
        <w:tc>
          <w:tcPr>
            <w:tcW w:w="1044" w:type="dxa"/>
          </w:tcPr>
          <w:p w14:paraId="61ECD26F" w14:textId="77777777" w:rsidR="00215963" w:rsidRPr="00151940" w:rsidRDefault="00215963" w:rsidP="00671CDB">
            <w:pPr>
              <w:spacing w:before="60" w:after="60" w:line="180" w:lineRule="exact"/>
              <w:jc w:val="center"/>
              <w:rPr>
                <w:rFonts w:ascii="Arial" w:hAnsi="Arial" w:cs="Arial"/>
                <w:sz w:val="16"/>
                <w:szCs w:val="16"/>
                <w:lang w:val="en-GB"/>
              </w:rPr>
            </w:pPr>
            <w:r w:rsidRPr="00151940">
              <w:rPr>
                <w:rFonts w:ascii="Arial" w:hAnsi="Arial" w:cs="Arial"/>
                <w:b/>
                <w:sz w:val="16"/>
                <w:szCs w:val="16"/>
                <w:lang w:val="en-GB"/>
              </w:rPr>
              <w:t>Comment number</w:t>
            </w:r>
          </w:p>
        </w:tc>
        <w:tc>
          <w:tcPr>
            <w:tcW w:w="1224" w:type="dxa"/>
          </w:tcPr>
          <w:p w14:paraId="662553B4" w14:textId="2C67751B"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Section number</w:t>
            </w:r>
          </w:p>
          <w:p w14:paraId="5551D06D" w14:textId="1A2DB27E"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Clause</w:t>
            </w:r>
          </w:p>
        </w:tc>
        <w:tc>
          <w:tcPr>
            <w:tcW w:w="1276" w:type="dxa"/>
          </w:tcPr>
          <w:p w14:paraId="52CE9F5C"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Paragraph</w:t>
            </w:r>
          </w:p>
          <w:p w14:paraId="796B5066"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Figure</w:t>
            </w:r>
          </w:p>
          <w:p w14:paraId="3EB5D936" w14:textId="69E7B72E"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Table</w:t>
            </w:r>
          </w:p>
        </w:tc>
        <w:tc>
          <w:tcPr>
            <w:tcW w:w="2268" w:type="dxa"/>
          </w:tcPr>
          <w:p w14:paraId="630C54E5"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 xml:space="preserve">Type of comment </w:t>
            </w:r>
          </w:p>
          <w:p w14:paraId="21FD1FAA" w14:textId="6885ACF2" w:rsidR="00671CDB" w:rsidRDefault="00215963" w:rsidP="00671CDB">
            <w:pPr>
              <w:spacing w:before="60" w:after="60" w:line="180" w:lineRule="exact"/>
              <w:jc w:val="center"/>
              <w:rPr>
                <w:rFonts w:ascii="Arial" w:hAnsi="Arial" w:cs="Arial"/>
                <w:sz w:val="16"/>
                <w:szCs w:val="16"/>
                <w:lang w:val="en-GB"/>
              </w:rPr>
            </w:pPr>
            <w:r w:rsidRPr="00151940">
              <w:rPr>
                <w:rFonts w:ascii="Arial" w:hAnsi="Arial" w:cs="Arial"/>
                <w:sz w:val="16"/>
                <w:szCs w:val="16"/>
                <w:lang w:val="en-GB"/>
              </w:rPr>
              <w:t>(General</w:t>
            </w:r>
            <w:r w:rsidR="00671CDB">
              <w:rPr>
                <w:rFonts w:ascii="Arial" w:hAnsi="Arial" w:cs="Arial"/>
                <w:sz w:val="16"/>
                <w:szCs w:val="16"/>
                <w:lang w:val="en-GB"/>
              </w:rPr>
              <w:t xml:space="preserve">, </w:t>
            </w:r>
          </w:p>
          <w:p w14:paraId="34E8DA75" w14:textId="633D3EA4" w:rsidR="00671CDB" w:rsidRDefault="00215963" w:rsidP="00671CDB">
            <w:pPr>
              <w:spacing w:before="60" w:after="60" w:line="180" w:lineRule="exact"/>
              <w:jc w:val="center"/>
              <w:rPr>
                <w:rFonts w:ascii="Arial" w:hAnsi="Arial" w:cs="Arial"/>
                <w:sz w:val="16"/>
                <w:szCs w:val="16"/>
                <w:lang w:val="en-GB"/>
              </w:rPr>
            </w:pPr>
            <w:r w:rsidRPr="00151940">
              <w:rPr>
                <w:rFonts w:ascii="Arial" w:hAnsi="Arial" w:cs="Arial"/>
                <w:sz w:val="16"/>
                <w:szCs w:val="16"/>
                <w:lang w:val="en-GB"/>
              </w:rPr>
              <w:t>Technical</w:t>
            </w:r>
            <w:r w:rsidR="00671CDB">
              <w:rPr>
                <w:rFonts w:ascii="Arial" w:hAnsi="Arial" w:cs="Arial"/>
                <w:sz w:val="16"/>
                <w:szCs w:val="16"/>
                <w:lang w:val="en-GB"/>
              </w:rPr>
              <w:t xml:space="preserve"> or </w:t>
            </w:r>
          </w:p>
          <w:p w14:paraId="615AD0DF" w14:textId="3E6B4953"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sz w:val="16"/>
                <w:szCs w:val="16"/>
                <w:lang w:val="en-GB"/>
              </w:rPr>
              <w:t>Editorial)</w:t>
            </w:r>
          </w:p>
        </w:tc>
        <w:tc>
          <w:tcPr>
            <w:tcW w:w="3402" w:type="dxa"/>
          </w:tcPr>
          <w:p w14:paraId="740BD632" w14:textId="0D02C901" w:rsidR="00215963" w:rsidRPr="00151940" w:rsidRDefault="009E77D3" w:rsidP="00671CDB">
            <w:pPr>
              <w:spacing w:before="60" w:after="60" w:line="180" w:lineRule="exact"/>
              <w:jc w:val="center"/>
              <w:rPr>
                <w:rFonts w:ascii="Arial" w:hAnsi="Arial" w:cs="Arial"/>
                <w:sz w:val="16"/>
                <w:szCs w:val="16"/>
                <w:lang w:val="en-GB"/>
              </w:rPr>
            </w:pPr>
            <w:r w:rsidRPr="00151940">
              <w:rPr>
                <w:rFonts w:ascii="Arial" w:hAnsi="Arial" w:cs="Arial"/>
                <w:b/>
                <w:sz w:val="16"/>
                <w:szCs w:val="16"/>
                <w:lang w:val="en-GB"/>
              </w:rPr>
              <w:t>Comment</w:t>
            </w:r>
          </w:p>
        </w:tc>
        <w:tc>
          <w:tcPr>
            <w:tcW w:w="4678" w:type="dxa"/>
          </w:tcPr>
          <w:p w14:paraId="05253E8B" w14:textId="77777777"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Proposed change</w:t>
            </w:r>
          </w:p>
        </w:tc>
      </w:tr>
      <w:tr w:rsidR="00215963" w:rsidRPr="00151940" w14:paraId="6EB2C51E" w14:textId="77777777" w:rsidTr="00326734">
        <w:trPr>
          <w:cantSplit/>
          <w:trHeight w:val="1370"/>
        </w:trPr>
        <w:tc>
          <w:tcPr>
            <w:tcW w:w="1044" w:type="dxa"/>
          </w:tcPr>
          <w:p w14:paraId="3BBE5782" w14:textId="0BA18AC8" w:rsidR="00215963" w:rsidRPr="00151940" w:rsidRDefault="00FD7DBA" w:rsidP="00AA2F1C">
            <w:pPr>
              <w:keepLines/>
              <w:spacing w:before="120"/>
              <w:rPr>
                <w:rFonts w:ascii="Arial" w:hAnsi="Arial" w:cs="Arial"/>
                <w:sz w:val="16"/>
                <w:szCs w:val="16"/>
                <w:lang w:val="en-GB"/>
              </w:rPr>
            </w:pPr>
            <w:r>
              <w:rPr>
                <w:rFonts w:ascii="Arial" w:hAnsi="Arial" w:cs="Arial"/>
                <w:sz w:val="16"/>
                <w:szCs w:val="16"/>
                <w:lang w:val="en-GB"/>
              </w:rPr>
              <w:t>GSMA</w:t>
            </w:r>
            <w:r w:rsidR="00215963" w:rsidRPr="00151940">
              <w:rPr>
                <w:rFonts w:ascii="Arial" w:hAnsi="Arial" w:cs="Arial"/>
                <w:sz w:val="16"/>
                <w:szCs w:val="16"/>
                <w:lang w:val="en-GB"/>
              </w:rPr>
              <w:t>/1</w:t>
            </w:r>
          </w:p>
        </w:tc>
        <w:tc>
          <w:tcPr>
            <w:tcW w:w="1224" w:type="dxa"/>
          </w:tcPr>
          <w:p w14:paraId="102FEF52" w14:textId="0A596E94" w:rsidR="00215963" w:rsidRPr="00151940" w:rsidRDefault="00FD7DBA" w:rsidP="00AA2F1C">
            <w:pPr>
              <w:keepLines/>
              <w:spacing w:before="120"/>
              <w:rPr>
                <w:rFonts w:ascii="Arial" w:hAnsi="Arial" w:cs="Arial"/>
                <w:sz w:val="16"/>
                <w:szCs w:val="16"/>
                <w:lang w:val="en-GB"/>
              </w:rPr>
            </w:pPr>
            <w:r>
              <w:rPr>
                <w:rFonts w:ascii="Arial" w:hAnsi="Arial" w:cs="Arial"/>
                <w:sz w:val="16"/>
                <w:szCs w:val="16"/>
                <w:lang w:val="en-GB"/>
              </w:rPr>
              <w:t>7.2.1</w:t>
            </w:r>
          </w:p>
          <w:p w14:paraId="19FCDA9C" w14:textId="77777777" w:rsidR="00215963" w:rsidRPr="00151940" w:rsidRDefault="00215963" w:rsidP="00AA2F1C">
            <w:pPr>
              <w:keepLines/>
              <w:spacing w:before="120"/>
              <w:rPr>
                <w:rFonts w:ascii="Arial" w:hAnsi="Arial" w:cs="Arial"/>
                <w:sz w:val="16"/>
                <w:szCs w:val="16"/>
                <w:lang w:val="en-GB"/>
              </w:rPr>
            </w:pPr>
          </w:p>
        </w:tc>
        <w:tc>
          <w:tcPr>
            <w:tcW w:w="1276" w:type="dxa"/>
          </w:tcPr>
          <w:p w14:paraId="145B4088" w14:textId="23F3DCF0" w:rsidR="00215963" w:rsidRPr="00151940" w:rsidRDefault="00FD7DBA" w:rsidP="00AA2F1C">
            <w:pPr>
              <w:keepLines/>
              <w:spacing w:before="120"/>
              <w:rPr>
                <w:rFonts w:ascii="Arial" w:hAnsi="Arial" w:cs="Arial"/>
                <w:sz w:val="16"/>
                <w:szCs w:val="16"/>
                <w:lang w:val="en-GB"/>
              </w:rPr>
            </w:pPr>
            <w:r>
              <w:rPr>
                <w:rFonts w:ascii="Arial" w:hAnsi="Arial" w:cs="Arial"/>
                <w:sz w:val="16"/>
                <w:szCs w:val="16"/>
                <w:lang w:val="en-GB"/>
              </w:rPr>
              <w:t>Last paragraph</w:t>
            </w:r>
          </w:p>
        </w:tc>
        <w:tc>
          <w:tcPr>
            <w:tcW w:w="2268" w:type="dxa"/>
          </w:tcPr>
          <w:p w14:paraId="0BC75B2E" w14:textId="01B768D1" w:rsidR="00215963" w:rsidRPr="00151940" w:rsidRDefault="005B0BAA" w:rsidP="00AA2F1C">
            <w:pPr>
              <w:keepLines/>
              <w:spacing w:before="120"/>
              <w:rPr>
                <w:rFonts w:ascii="Arial" w:hAnsi="Arial" w:cs="Arial"/>
                <w:sz w:val="16"/>
                <w:szCs w:val="16"/>
                <w:lang w:val="en-GB"/>
              </w:rPr>
            </w:pPr>
            <w:r w:rsidRPr="00151940">
              <w:rPr>
                <w:rFonts w:ascii="Arial" w:hAnsi="Arial" w:cs="Arial"/>
                <w:sz w:val="16"/>
                <w:szCs w:val="16"/>
                <w:lang w:val="en-GB"/>
              </w:rPr>
              <w:t>General</w:t>
            </w:r>
            <w:r w:rsidR="00FD7DBA">
              <w:rPr>
                <w:rFonts w:ascii="Arial" w:hAnsi="Arial" w:cs="Arial"/>
                <w:sz w:val="16"/>
                <w:szCs w:val="16"/>
                <w:lang w:val="en-GB"/>
              </w:rPr>
              <w:t>/Technical</w:t>
            </w:r>
          </w:p>
        </w:tc>
        <w:tc>
          <w:tcPr>
            <w:tcW w:w="3402" w:type="dxa"/>
          </w:tcPr>
          <w:p w14:paraId="7A01A8E8" w14:textId="2E51130C" w:rsidR="00215963" w:rsidRPr="00151940" w:rsidRDefault="00FD7DBA" w:rsidP="00AA2F1C">
            <w:pPr>
              <w:spacing w:before="120"/>
              <w:jc w:val="both"/>
              <w:rPr>
                <w:rFonts w:ascii="Arial" w:hAnsi="Arial" w:cs="Arial"/>
                <w:sz w:val="16"/>
                <w:szCs w:val="16"/>
                <w:lang w:val="en-GB"/>
              </w:rPr>
            </w:pPr>
            <w:r>
              <w:rPr>
                <w:rFonts w:ascii="Arial" w:hAnsi="Arial" w:cs="Arial"/>
                <w:sz w:val="16"/>
                <w:szCs w:val="16"/>
                <w:lang w:val="en-GB"/>
              </w:rPr>
              <w:t>The current conclusion in</w:t>
            </w:r>
            <w:r w:rsidR="007D79F2">
              <w:rPr>
                <w:rFonts w:ascii="Arial" w:hAnsi="Arial" w:cs="Arial"/>
                <w:sz w:val="16"/>
                <w:szCs w:val="16"/>
                <w:lang w:val="en-GB"/>
              </w:rPr>
              <w:t xml:space="preserve"> draft</w:t>
            </w:r>
            <w:r>
              <w:rPr>
                <w:rFonts w:ascii="Arial" w:hAnsi="Arial" w:cs="Arial"/>
                <w:sz w:val="16"/>
                <w:szCs w:val="16"/>
                <w:lang w:val="en-GB"/>
              </w:rPr>
              <w:t xml:space="preserve"> ECC Report 358 is limited to a specific MFCN cell radius of 600 m and only deploys a single MFCN UE. In the </w:t>
            </w:r>
            <w:r w:rsidR="00A704BF">
              <w:rPr>
                <w:rFonts w:ascii="Arial" w:hAnsi="Arial" w:cs="Arial"/>
                <w:sz w:val="16"/>
                <w:szCs w:val="16"/>
                <w:lang w:val="en-GB"/>
              </w:rPr>
              <w:t>annexed</w:t>
            </w:r>
            <w:r>
              <w:rPr>
                <w:rFonts w:ascii="Arial" w:hAnsi="Arial" w:cs="Arial"/>
                <w:sz w:val="16"/>
                <w:szCs w:val="16"/>
                <w:lang w:val="en-GB"/>
              </w:rPr>
              <w:t xml:space="preserve"> new study it can be seen that for smaller MFCN sizes and with more than one active UE the interference are reaching unacceptable levels.</w:t>
            </w:r>
          </w:p>
        </w:tc>
        <w:tc>
          <w:tcPr>
            <w:tcW w:w="4678" w:type="dxa"/>
          </w:tcPr>
          <w:p w14:paraId="746C2909" w14:textId="77777777" w:rsidR="00A704BF" w:rsidRDefault="005B0BAA" w:rsidP="00AA2F1C">
            <w:pPr>
              <w:keepLines/>
              <w:spacing w:before="120"/>
              <w:jc w:val="both"/>
              <w:rPr>
                <w:rFonts w:ascii="Arial" w:hAnsi="Arial" w:cs="Arial"/>
                <w:sz w:val="16"/>
                <w:szCs w:val="16"/>
                <w:lang w:val="en-GB"/>
              </w:rPr>
            </w:pPr>
            <w:r w:rsidRPr="00151940">
              <w:rPr>
                <w:rFonts w:ascii="Arial" w:hAnsi="Arial" w:cs="Arial"/>
                <w:sz w:val="16"/>
                <w:szCs w:val="16"/>
                <w:lang w:val="en-GB"/>
              </w:rPr>
              <w:t>[Change as it should appear in the working document]</w:t>
            </w:r>
            <w:r w:rsidR="00A704BF">
              <w:rPr>
                <w:rFonts w:ascii="Arial" w:hAnsi="Arial" w:cs="Arial"/>
                <w:sz w:val="16"/>
                <w:szCs w:val="16"/>
                <w:lang w:val="en-GB"/>
              </w:rPr>
              <w:t xml:space="preserve"> </w:t>
            </w:r>
          </w:p>
          <w:p w14:paraId="19E4BEC8" w14:textId="7C14EDA7" w:rsidR="00FD7DBA" w:rsidRDefault="00A704BF" w:rsidP="00AA2F1C">
            <w:pPr>
              <w:keepLines/>
              <w:spacing w:before="120"/>
              <w:jc w:val="both"/>
              <w:rPr>
                <w:rFonts w:ascii="Arial" w:hAnsi="Arial" w:cs="Arial"/>
                <w:sz w:val="16"/>
                <w:szCs w:val="16"/>
                <w:lang w:val="en-GB"/>
              </w:rPr>
            </w:pPr>
            <w:r>
              <w:rPr>
                <w:rFonts w:ascii="Arial" w:hAnsi="Arial" w:cs="Arial"/>
                <w:sz w:val="16"/>
                <w:szCs w:val="16"/>
                <w:lang w:val="en-GB"/>
              </w:rPr>
              <w:t>Add the following additional text at the end of the current last paragraph</w:t>
            </w:r>
            <w:r w:rsidR="00FD7DBA">
              <w:rPr>
                <w:rFonts w:ascii="Arial" w:hAnsi="Arial" w:cs="Arial"/>
                <w:sz w:val="16"/>
                <w:szCs w:val="16"/>
                <w:lang w:val="en-GB"/>
              </w:rPr>
              <w:t>.</w:t>
            </w:r>
          </w:p>
          <w:p w14:paraId="2CB9CB23" w14:textId="6274C45C" w:rsidR="00FD7DBA" w:rsidRPr="00FD7DBA" w:rsidRDefault="00FD7DBA" w:rsidP="00AA2F1C">
            <w:pPr>
              <w:keepLines/>
              <w:spacing w:before="120"/>
              <w:jc w:val="both"/>
              <w:rPr>
                <w:rFonts w:ascii="Arial" w:hAnsi="Arial" w:cs="Arial"/>
                <w:sz w:val="16"/>
                <w:szCs w:val="16"/>
                <w:lang w:val="en-GB"/>
              </w:rPr>
            </w:pPr>
            <w:r w:rsidRPr="00FD7DBA">
              <w:rPr>
                <w:lang w:val="en-GB"/>
              </w:rPr>
              <w:t>However, a subsequent study indicates that the probability of interference increases to unacceptable levels when the MFCN MNO's cell sizes decreases</w:t>
            </w:r>
            <w:r w:rsidR="00FB5D6F">
              <w:rPr>
                <w:lang w:val="en-GB"/>
              </w:rPr>
              <w:t xml:space="preserve"> and/or more active MFCN UEs are deployed</w:t>
            </w:r>
            <w:r w:rsidRPr="00FD7DBA">
              <w:rPr>
                <w:lang w:val="en-GB"/>
              </w:rPr>
              <w:t>, hence more work is needed to address this in the planned guidelines.</w:t>
            </w:r>
          </w:p>
        </w:tc>
      </w:tr>
      <w:tr w:rsidR="00215963" w:rsidRPr="00671CDB" w14:paraId="2B7D5277" w14:textId="77777777" w:rsidTr="00326734">
        <w:trPr>
          <w:cantSplit/>
          <w:trHeight w:val="1214"/>
        </w:trPr>
        <w:tc>
          <w:tcPr>
            <w:tcW w:w="1044" w:type="dxa"/>
          </w:tcPr>
          <w:p w14:paraId="5B411412" w14:textId="49EE0FFC" w:rsidR="00215963" w:rsidRPr="00151940" w:rsidRDefault="003D4545" w:rsidP="00AA2F1C">
            <w:pPr>
              <w:keepLines/>
              <w:spacing w:before="120"/>
              <w:rPr>
                <w:rFonts w:ascii="Arial" w:hAnsi="Arial" w:cs="Arial"/>
                <w:sz w:val="16"/>
                <w:szCs w:val="16"/>
                <w:lang w:val="en-GB"/>
              </w:rPr>
            </w:pPr>
            <w:r>
              <w:rPr>
                <w:rFonts w:ascii="Arial" w:hAnsi="Arial" w:cs="Arial"/>
                <w:sz w:val="16"/>
                <w:szCs w:val="16"/>
                <w:lang w:val="en-GB"/>
              </w:rPr>
              <w:t>GSMA</w:t>
            </w:r>
            <w:r w:rsidR="00215963" w:rsidRPr="00151940">
              <w:rPr>
                <w:rFonts w:ascii="Arial" w:hAnsi="Arial" w:cs="Arial"/>
                <w:sz w:val="16"/>
                <w:szCs w:val="16"/>
                <w:lang w:val="en-GB"/>
              </w:rPr>
              <w:t>/2</w:t>
            </w:r>
          </w:p>
          <w:p w14:paraId="6AABE043" w14:textId="77777777" w:rsidR="00215963" w:rsidRPr="00151940" w:rsidRDefault="00215963" w:rsidP="00AA2F1C">
            <w:pPr>
              <w:keepLines/>
              <w:spacing w:before="120"/>
              <w:rPr>
                <w:rFonts w:ascii="Arial" w:hAnsi="Arial" w:cs="Arial"/>
                <w:sz w:val="16"/>
                <w:szCs w:val="16"/>
                <w:lang w:val="en-GB"/>
              </w:rPr>
            </w:pPr>
          </w:p>
        </w:tc>
        <w:tc>
          <w:tcPr>
            <w:tcW w:w="1224" w:type="dxa"/>
          </w:tcPr>
          <w:p w14:paraId="5EC74F7E" w14:textId="44359ADB" w:rsidR="00215963" w:rsidRPr="00151940" w:rsidRDefault="003D4545" w:rsidP="00AA2F1C">
            <w:pPr>
              <w:keepLines/>
              <w:spacing w:before="120"/>
              <w:rPr>
                <w:rFonts w:ascii="Arial" w:hAnsi="Arial" w:cs="Arial"/>
                <w:sz w:val="16"/>
                <w:szCs w:val="16"/>
                <w:lang w:val="en-GB"/>
              </w:rPr>
            </w:pPr>
            <w:r>
              <w:rPr>
                <w:rFonts w:ascii="Arial" w:hAnsi="Arial" w:cs="Arial"/>
                <w:sz w:val="16"/>
                <w:szCs w:val="16"/>
                <w:lang w:val="en-GB"/>
              </w:rPr>
              <w:t>7.2.1</w:t>
            </w:r>
          </w:p>
        </w:tc>
        <w:tc>
          <w:tcPr>
            <w:tcW w:w="1276" w:type="dxa"/>
          </w:tcPr>
          <w:p w14:paraId="1F4176DB" w14:textId="7DC01DEB" w:rsidR="00215963" w:rsidRPr="00151940" w:rsidRDefault="003D4545" w:rsidP="00AA2F1C">
            <w:pPr>
              <w:keepLines/>
              <w:spacing w:before="120"/>
              <w:rPr>
                <w:rFonts w:ascii="Arial" w:hAnsi="Arial" w:cs="Arial"/>
                <w:sz w:val="16"/>
                <w:szCs w:val="16"/>
                <w:lang w:val="en-GB"/>
              </w:rPr>
            </w:pPr>
            <w:r>
              <w:rPr>
                <w:rFonts w:ascii="Arial" w:hAnsi="Arial" w:cs="Arial"/>
                <w:sz w:val="16"/>
                <w:szCs w:val="16"/>
                <w:lang w:val="en-GB"/>
              </w:rPr>
              <w:t>Last paragraph</w:t>
            </w:r>
          </w:p>
        </w:tc>
        <w:tc>
          <w:tcPr>
            <w:tcW w:w="2268" w:type="dxa"/>
          </w:tcPr>
          <w:p w14:paraId="2D79807C" w14:textId="188A3F51" w:rsidR="00215963" w:rsidRPr="00151940" w:rsidRDefault="003D4545" w:rsidP="00AA2F1C">
            <w:pPr>
              <w:keepLines/>
              <w:spacing w:before="120"/>
              <w:rPr>
                <w:rFonts w:ascii="Arial" w:hAnsi="Arial" w:cs="Arial"/>
                <w:sz w:val="16"/>
                <w:szCs w:val="16"/>
                <w:lang w:val="en-GB"/>
              </w:rPr>
            </w:pPr>
            <w:r>
              <w:rPr>
                <w:rFonts w:ascii="Arial" w:hAnsi="Arial" w:cs="Arial"/>
                <w:sz w:val="16"/>
                <w:szCs w:val="16"/>
                <w:lang w:val="en-GB"/>
              </w:rPr>
              <w:t>General/Technical</w:t>
            </w:r>
          </w:p>
        </w:tc>
        <w:tc>
          <w:tcPr>
            <w:tcW w:w="3402" w:type="dxa"/>
          </w:tcPr>
          <w:p w14:paraId="2FA359F9" w14:textId="28BC270A" w:rsidR="008174AE" w:rsidRDefault="003D4545" w:rsidP="00AA2F1C">
            <w:pPr>
              <w:keepLines/>
              <w:spacing w:before="120"/>
              <w:rPr>
                <w:rFonts w:ascii="Arial" w:hAnsi="Arial" w:cs="Arial"/>
                <w:sz w:val="16"/>
                <w:szCs w:val="16"/>
                <w:lang w:val="en-GB"/>
              </w:rPr>
            </w:pPr>
            <w:r>
              <w:rPr>
                <w:rFonts w:ascii="Arial" w:hAnsi="Arial" w:cs="Arial"/>
                <w:sz w:val="16"/>
                <w:szCs w:val="16"/>
                <w:lang w:val="en-GB"/>
              </w:rPr>
              <w:t xml:space="preserve">In case the ‘new </w:t>
            </w:r>
            <w:r w:rsidR="008174AE">
              <w:rPr>
                <w:rFonts w:ascii="Arial" w:hAnsi="Arial" w:cs="Arial"/>
                <w:sz w:val="16"/>
                <w:szCs w:val="16"/>
                <w:lang w:val="en-GB"/>
              </w:rPr>
              <w:t>DECT</w:t>
            </w:r>
            <w:r>
              <w:rPr>
                <w:rFonts w:ascii="Arial" w:hAnsi="Arial" w:cs="Arial"/>
                <w:sz w:val="16"/>
                <w:szCs w:val="16"/>
                <w:lang w:val="en-GB"/>
              </w:rPr>
              <w:t xml:space="preserve"> Study’</w:t>
            </w:r>
            <w:r w:rsidR="008174AE">
              <w:rPr>
                <w:rFonts w:ascii="Arial" w:hAnsi="Arial" w:cs="Arial"/>
                <w:sz w:val="16"/>
                <w:szCs w:val="16"/>
                <w:lang w:val="en-GB"/>
              </w:rPr>
              <w:t xml:space="preserve"> as</w:t>
            </w:r>
            <w:r>
              <w:rPr>
                <w:rFonts w:ascii="Arial" w:hAnsi="Arial" w:cs="Arial"/>
                <w:sz w:val="16"/>
                <w:szCs w:val="16"/>
                <w:lang w:val="en-GB"/>
              </w:rPr>
              <w:t xml:space="preserve"> presented at ECC</w:t>
            </w:r>
            <w:r w:rsidR="008174AE">
              <w:rPr>
                <w:rFonts w:ascii="Arial" w:hAnsi="Arial" w:cs="Arial"/>
                <w:sz w:val="16"/>
                <w:szCs w:val="16"/>
                <w:lang w:val="en-GB"/>
              </w:rPr>
              <w:t>#63</w:t>
            </w:r>
            <w:r>
              <w:rPr>
                <w:rFonts w:ascii="Arial" w:hAnsi="Arial" w:cs="Arial"/>
                <w:sz w:val="16"/>
                <w:szCs w:val="16"/>
                <w:lang w:val="en-GB"/>
              </w:rPr>
              <w:t xml:space="preserve"> is accepted to replace the current study. The same comment as above is still valid a</w:t>
            </w:r>
            <w:r w:rsidR="008174AE">
              <w:rPr>
                <w:rFonts w:ascii="Arial" w:hAnsi="Arial" w:cs="Arial"/>
                <w:sz w:val="16"/>
                <w:szCs w:val="16"/>
                <w:lang w:val="en-GB"/>
              </w:rPr>
              <w:t>lso,</w:t>
            </w:r>
            <w:r>
              <w:rPr>
                <w:rFonts w:ascii="Arial" w:hAnsi="Arial" w:cs="Arial"/>
                <w:sz w:val="16"/>
                <w:szCs w:val="16"/>
                <w:lang w:val="en-GB"/>
              </w:rPr>
              <w:t xml:space="preserve"> there is a new last sentence which clearly is not correct</w:t>
            </w:r>
            <w:r w:rsidR="008174AE">
              <w:rPr>
                <w:rFonts w:ascii="Arial" w:hAnsi="Arial" w:cs="Arial"/>
                <w:sz w:val="16"/>
                <w:szCs w:val="16"/>
                <w:lang w:val="en-GB"/>
              </w:rPr>
              <w:t xml:space="preserve"> and needs deletion</w:t>
            </w:r>
            <w:r>
              <w:rPr>
                <w:rFonts w:ascii="Arial" w:hAnsi="Arial" w:cs="Arial"/>
                <w:sz w:val="16"/>
                <w:szCs w:val="16"/>
                <w:lang w:val="en-GB"/>
              </w:rPr>
              <w:t>.</w:t>
            </w:r>
          </w:p>
          <w:p w14:paraId="2942CF1E" w14:textId="1754EA0B" w:rsidR="00215963" w:rsidRPr="00151940" w:rsidRDefault="008174AE" w:rsidP="00AA2F1C">
            <w:pPr>
              <w:keepLines/>
              <w:spacing w:before="120"/>
              <w:rPr>
                <w:rFonts w:ascii="Arial" w:hAnsi="Arial" w:cs="Arial"/>
                <w:sz w:val="16"/>
                <w:szCs w:val="16"/>
                <w:lang w:val="en-GB"/>
              </w:rPr>
            </w:pPr>
            <w:r>
              <w:rPr>
                <w:rFonts w:ascii="Arial" w:hAnsi="Arial" w:cs="Arial"/>
                <w:sz w:val="16"/>
                <w:szCs w:val="16"/>
                <w:lang w:val="en-GB"/>
              </w:rPr>
              <w:t xml:space="preserve"> Also, delete the word ‘very’ in the first line of the last paragraph. This is subjective and we do not believe 1.74 % is very low.</w:t>
            </w:r>
          </w:p>
        </w:tc>
        <w:tc>
          <w:tcPr>
            <w:tcW w:w="4678" w:type="dxa"/>
          </w:tcPr>
          <w:p w14:paraId="0B138B08" w14:textId="7DCA5185" w:rsidR="008174AE" w:rsidRDefault="008174AE" w:rsidP="003D4545">
            <w:pPr>
              <w:keepLines/>
              <w:spacing w:before="120"/>
              <w:jc w:val="both"/>
              <w:rPr>
                <w:rFonts w:ascii="Arial" w:hAnsi="Arial" w:cs="Arial"/>
                <w:sz w:val="16"/>
                <w:szCs w:val="16"/>
                <w:lang w:val="en-GB"/>
              </w:rPr>
            </w:pPr>
            <w:r>
              <w:rPr>
                <w:rFonts w:ascii="Arial" w:hAnsi="Arial" w:cs="Arial"/>
                <w:sz w:val="16"/>
                <w:szCs w:val="16"/>
                <w:lang w:val="en-GB"/>
              </w:rPr>
              <w:t xml:space="preserve">In the first line of the last Paragraph; delete the word ‘very’. </w:t>
            </w:r>
          </w:p>
          <w:p w14:paraId="18515AB8" w14:textId="5251115A" w:rsidR="003D4545" w:rsidRDefault="003D4545" w:rsidP="003D4545">
            <w:pPr>
              <w:keepLines/>
              <w:spacing w:before="120"/>
              <w:jc w:val="both"/>
              <w:rPr>
                <w:rFonts w:ascii="Arial" w:hAnsi="Arial" w:cs="Arial"/>
                <w:sz w:val="16"/>
                <w:szCs w:val="16"/>
                <w:lang w:val="en-GB"/>
              </w:rPr>
            </w:pPr>
            <w:r>
              <w:rPr>
                <w:rFonts w:ascii="Arial" w:hAnsi="Arial" w:cs="Arial"/>
                <w:sz w:val="16"/>
                <w:szCs w:val="16"/>
                <w:lang w:val="en-GB"/>
              </w:rPr>
              <w:t>Add the following additional text at the end of the current last paragraph</w:t>
            </w:r>
            <w:r>
              <w:rPr>
                <w:rFonts w:ascii="Arial" w:hAnsi="Arial" w:cs="Arial"/>
                <w:sz w:val="16"/>
                <w:szCs w:val="16"/>
                <w:lang w:val="en-GB"/>
              </w:rPr>
              <w:t xml:space="preserve"> and delete current last sentence of the paragraph.</w:t>
            </w:r>
          </w:p>
          <w:p w14:paraId="031082FA" w14:textId="0411F88C" w:rsidR="00215963" w:rsidRPr="00151940" w:rsidRDefault="003D4545" w:rsidP="003D4545">
            <w:pPr>
              <w:spacing w:before="120"/>
              <w:rPr>
                <w:rFonts w:ascii="Arial" w:hAnsi="Arial" w:cs="Arial"/>
                <w:sz w:val="16"/>
                <w:szCs w:val="16"/>
                <w:lang w:val="en-GB"/>
              </w:rPr>
            </w:pPr>
            <w:bookmarkStart w:id="0" w:name="_Hlk164248540"/>
            <w:r w:rsidRPr="00FD7DBA">
              <w:rPr>
                <w:lang w:val="en-GB"/>
              </w:rPr>
              <w:t>However, a subsequent study indicates that the probability of interference increases to unacceptable levels when the MFCN MNO's cell sizes decreases</w:t>
            </w:r>
            <w:r>
              <w:rPr>
                <w:lang w:val="en-GB"/>
              </w:rPr>
              <w:t xml:space="preserve"> and/or more active MFCN UEs are deployed</w:t>
            </w:r>
            <w:r w:rsidRPr="00FD7DBA">
              <w:rPr>
                <w:lang w:val="en-GB"/>
              </w:rPr>
              <w:t>, hence more work is needed to address this in the planned guidelines.</w:t>
            </w:r>
            <w:bookmarkEnd w:id="0"/>
          </w:p>
        </w:tc>
      </w:tr>
      <w:tr w:rsidR="00151940" w:rsidRPr="00151940" w14:paraId="62B97A74" w14:textId="77777777" w:rsidTr="00326734">
        <w:trPr>
          <w:cantSplit/>
          <w:trHeight w:val="1214"/>
        </w:trPr>
        <w:tc>
          <w:tcPr>
            <w:tcW w:w="1044" w:type="dxa"/>
          </w:tcPr>
          <w:p w14:paraId="4C6EE72F" w14:textId="77777777" w:rsidR="00151940" w:rsidRPr="00151940" w:rsidRDefault="00151940" w:rsidP="00AA2F1C">
            <w:pPr>
              <w:keepLines/>
              <w:spacing w:before="120"/>
              <w:rPr>
                <w:rFonts w:ascii="Arial" w:hAnsi="Arial" w:cs="Arial"/>
                <w:sz w:val="16"/>
                <w:szCs w:val="16"/>
                <w:lang w:val="en-GB"/>
              </w:rPr>
            </w:pPr>
          </w:p>
        </w:tc>
        <w:tc>
          <w:tcPr>
            <w:tcW w:w="1224" w:type="dxa"/>
          </w:tcPr>
          <w:p w14:paraId="55A7C5A6" w14:textId="77777777" w:rsidR="00151940" w:rsidRPr="00151940" w:rsidRDefault="00151940" w:rsidP="00AA2F1C">
            <w:pPr>
              <w:keepLines/>
              <w:spacing w:before="120"/>
              <w:rPr>
                <w:rFonts w:ascii="Arial" w:hAnsi="Arial" w:cs="Arial"/>
                <w:sz w:val="16"/>
                <w:szCs w:val="16"/>
                <w:lang w:val="en-GB"/>
              </w:rPr>
            </w:pPr>
          </w:p>
        </w:tc>
        <w:tc>
          <w:tcPr>
            <w:tcW w:w="1276" w:type="dxa"/>
          </w:tcPr>
          <w:p w14:paraId="20564766" w14:textId="77777777" w:rsidR="00151940" w:rsidRPr="00151940" w:rsidRDefault="00151940" w:rsidP="00AA2F1C">
            <w:pPr>
              <w:keepLines/>
              <w:spacing w:before="120"/>
              <w:rPr>
                <w:rFonts w:ascii="Arial" w:hAnsi="Arial" w:cs="Arial"/>
                <w:sz w:val="16"/>
                <w:szCs w:val="16"/>
                <w:lang w:val="en-GB"/>
              </w:rPr>
            </w:pPr>
          </w:p>
        </w:tc>
        <w:tc>
          <w:tcPr>
            <w:tcW w:w="2268" w:type="dxa"/>
          </w:tcPr>
          <w:p w14:paraId="28FDE295" w14:textId="77777777" w:rsidR="00151940" w:rsidRPr="00151940" w:rsidRDefault="00151940" w:rsidP="00AA2F1C">
            <w:pPr>
              <w:keepLines/>
              <w:spacing w:before="120"/>
              <w:rPr>
                <w:rFonts w:ascii="Arial" w:hAnsi="Arial" w:cs="Arial"/>
                <w:sz w:val="16"/>
                <w:szCs w:val="16"/>
                <w:lang w:val="en-GB"/>
              </w:rPr>
            </w:pPr>
          </w:p>
        </w:tc>
        <w:tc>
          <w:tcPr>
            <w:tcW w:w="3402" w:type="dxa"/>
          </w:tcPr>
          <w:p w14:paraId="2EEA2F65" w14:textId="77777777" w:rsidR="00151940" w:rsidRPr="00151940" w:rsidRDefault="00151940" w:rsidP="00AA2F1C">
            <w:pPr>
              <w:keepLines/>
              <w:spacing w:before="120"/>
              <w:rPr>
                <w:rFonts w:ascii="Arial" w:hAnsi="Arial" w:cs="Arial"/>
                <w:sz w:val="16"/>
                <w:szCs w:val="16"/>
                <w:lang w:val="en-GB"/>
              </w:rPr>
            </w:pPr>
          </w:p>
        </w:tc>
        <w:tc>
          <w:tcPr>
            <w:tcW w:w="4678" w:type="dxa"/>
          </w:tcPr>
          <w:p w14:paraId="6928F12F" w14:textId="77777777" w:rsidR="00151940" w:rsidRPr="00151940" w:rsidRDefault="00151940" w:rsidP="00AA2F1C">
            <w:pPr>
              <w:spacing w:before="120"/>
              <w:rPr>
                <w:rFonts w:ascii="Arial" w:hAnsi="Arial" w:cs="Arial"/>
                <w:sz w:val="16"/>
                <w:szCs w:val="16"/>
                <w:lang w:val="en-GB"/>
              </w:rPr>
            </w:pPr>
          </w:p>
        </w:tc>
      </w:tr>
      <w:tr w:rsidR="00151940" w:rsidRPr="00151940" w14:paraId="35418772" w14:textId="77777777" w:rsidTr="00326734">
        <w:trPr>
          <w:cantSplit/>
          <w:trHeight w:val="1214"/>
        </w:trPr>
        <w:tc>
          <w:tcPr>
            <w:tcW w:w="1044" w:type="dxa"/>
          </w:tcPr>
          <w:p w14:paraId="34504482" w14:textId="77777777" w:rsidR="00151940" w:rsidRPr="00151940" w:rsidRDefault="00151940" w:rsidP="00AA2F1C">
            <w:pPr>
              <w:keepLines/>
              <w:spacing w:before="120"/>
              <w:rPr>
                <w:rFonts w:ascii="Arial" w:hAnsi="Arial" w:cs="Arial"/>
                <w:sz w:val="16"/>
                <w:szCs w:val="16"/>
                <w:lang w:val="en-GB"/>
              </w:rPr>
            </w:pPr>
          </w:p>
        </w:tc>
        <w:tc>
          <w:tcPr>
            <w:tcW w:w="1224" w:type="dxa"/>
          </w:tcPr>
          <w:p w14:paraId="0661021A" w14:textId="77777777" w:rsidR="00151940" w:rsidRPr="00151940" w:rsidRDefault="00151940" w:rsidP="00AA2F1C">
            <w:pPr>
              <w:keepLines/>
              <w:spacing w:before="120"/>
              <w:rPr>
                <w:rFonts w:ascii="Arial" w:hAnsi="Arial" w:cs="Arial"/>
                <w:sz w:val="16"/>
                <w:szCs w:val="16"/>
                <w:lang w:val="en-GB"/>
              </w:rPr>
            </w:pPr>
          </w:p>
        </w:tc>
        <w:tc>
          <w:tcPr>
            <w:tcW w:w="1276" w:type="dxa"/>
          </w:tcPr>
          <w:p w14:paraId="529A4EE0" w14:textId="77777777" w:rsidR="00151940" w:rsidRPr="00151940" w:rsidRDefault="00151940" w:rsidP="00AA2F1C">
            <w:pPr>
              <w:keepLines/>
              <w:spacing w:before="120"/>
              <w:rPr>
                <w:rFonts w:ascii="Arial" w:hAnsi="Arial" w:cs="Arial"/>
                <w:sz w:val="16"/>
                <w:szCs w:val="16"/>
                <w:lang w:val="en-GB"/>
              </w:rPr>
            </w:pPr>
          </w:p>
        </w:tc>
        <w:tc>
          <w:tcPr>
            <w:tcW w:w="2268" w:type="dxa"/>
          </w:tcPr>
          <w:p w14:paraId="04D0C065" w14:textId="77777777" w:rsidR="00151940" w:rsidRPr="00151940" w:rsidRDefault="00151940" w:rsidP="00AA2F1C">
            <w:pPr>
              <w:keepLines/>
              <w:spacing w:before="120"/>
              <w:rPr>
                <w:rFonts w:ascii="Arial" w:hAnsi="Arial" w:cs="Arial"/>
                <w:sz w:val="16"/>
                <w:szCs w:val="16"/>
                <w:lang w:val="en-GB"/>
              </w:rPr>
            </w:pPr>
          </w:p>
        </w:tc>
        <w:tc>
          <w:tcPr>
            <w:tcW w:w="3402" w:type="dxa"/>
          </w:tcPr>
          <w:p w14:paraId="57718E13" w14:textId="77777777" w:rsidR="00151940" w:rsidRPr="00151940" w:rsidRDefault="00151940" w:rsidP="00AA2F1C">
            <w:pPr>
              <w:keepLines/>
              <w:spacing w:before="120"/>
              <w:rPr>
                <w:rFonts w:ascii="Arial" w:hAnsi="Arial" w:cs="Arial"/>
                <w:sz w:val="16"/>
                <w:szCs w:val="16"/>
                <w:lang w:val="en-GB"/>
              </w:rPr>
            </w:pPr>
          </w:p>
        </w:tc>
        <w:tc>
          <w:tcPr>
            <w:tcW w:w="4678" w:type="dxa"/>
          </w:tcPr>
          <w:p w14:paraId="3A644F43" w14:textId="77777777" w:rsidR="00151940" w:rsidRPr="00151940" w:rsidRDefault="00151940" w:rsidP="00AA2F1C">
            <w:pPr>
              <w:spacing w:before="120"/>
              <w:rPr>
                <w:rFonts w:ascii="Arial" w:hAnsi="Arial" w:cs="Arial"/>
                <w:sz w:val="16"/>
                <w:szCs w:val="16"/>
                <w:lang w:val="en-GB"/>
              </w:rPr>
            </w:pPr>
          </w:p>
        </w:tc>
      </w:tr>
      <w:tr w:rsidR="00151940" w:rsidRPr="00151940" w14:paraId="5F611A51" w14:textId="77777777" w:rsidTr="00326734">
        <w:trPr>
          <w:cantSplit/>
          <w:trHeight w:val="1214"/>
        </w:trPr>
        <w:tc>
          <w:tcPr>
            <w:tcW w:w="1044" w:type="dxa"/>
          </w:tcPr>
          <w:p w14:paraId="1A7B668E" w14:textId="77777777" w:rsidR="00151940" w:rsidRPr="00151940" w:rsidRDefault="00151940" w:rsidP="00AA2F1C">
            <w:pPr>
              <w:keepLines/>
              <w:spacing w:before="120"/>
              <w:rPr>
                <w:rFonts w:ascii="Arial" w:hAnsi="Arial" w:cs="Arial"/>
                <w:sz w:val="16"/>
                <w:szCs w:val="16"/>
                <w:lang w:val="en-GB"/>
              </w:rPr>
            </w:pPr>
          </w:p>
        </w:tc>
        <w:tc>
          <w:tcPr>
            <w:tcW w:w="1224" w:type="dxa"/>
          </w:tcPr>
          <w:p w14:paraId="0B1A04CB" w14:textId="77777777" w:rsidR="00151940" w:rsidRPr="00151940" w:rsidRDefault="00151940" w:rsidP="00AA2F1C">
            <w:pPr>
              <w:keepLines/>
              <w:spacing w:before="120"/>
              <w:rPr>
                <w:rFonts w:ascii="Arial" w:hAnsi="Arial" w:cs="Arial"/>
                <w:sz w:val="16"/>
                <w:szCs w:val="16"/>
                <w:lang w:val="en-GB"/>
              </w:rPr>
            </w:pPr>
          </w:p>
        </w:tc>
        <w:tc>
          <w:tcPr>
            <w:tcW w:w="1276" w:type="dxa"/>
          </w:tcPr>
          <w:p w14:paraId="0036A3DC" w14:textId="77777777" w:rsidR="00151940" w:rsidRPr="00151940" w:rsidRDefault="00151940" w:rsidP="00AA2F1C">
            <w:pPr>
              <w:keepLines/>
              <w:spacing w:before="120"/>
              <w:rPr>
                <w:rFonts w:ascii="Arial" w:hAnsi="Arial" w:cs="Arial"/>
                <w:sz w:val="16"/>
                <w:szCs w:val="16"/>
                <w:lang w:val="en-GB"/>
              </w:rPr>
            </w:pPr>
          </w:p>
        </w:tc>
        <w:tc>
          <w:tcPr>
            <w:tcW w:w="2268" w:type="dxa"/>
          </w:tcPr>
          <w:p w14:paraId="4B38E6AB" w14:textId="77777777" w:rsidR="00151940" w:rsidRPr="00151940" w:rsidRDefault="00151940" w:rsidP="00AA2F1C">
            <w:pPr>
              <w:keepLines/>
              <w:spacing w:before="120"/>
              <w:rPr>
                <w:rFonts w:ascii="Arial" w:hAnsi="Arial" w:cs="Arial"/>
                <w:sz w:val="16"/>
                <w:szCs w:val="16"/>
                <w:lang w:val="en-GB"/>
              </w:rPr>
            </w:pPr>
          </w:p>
        </w:tc>
        <w:tc>
          <w:tcPr>
            <w:tcW w:w="3402" w:type="dxa"/>
          </w:tcPr>
          <w:p w14:paraId="60F60D5B" w14:textId="77777777" w:rsidR="00151940" w:rsidRPr="00151940" w:rsidRDefault="00151940" w:rsidP="00AA2F1C">
            <w:pPr>
              <w:keepLines/>
              <w:spacing w:before="120"/>
              <w:rPr>
                <w:rFonts w:ascii="Arial" w:hAnsi="Arial" w:cs="Arial"/>
                <w:sz w:val="16"/>
                <w:szCs w:val="16"/>
                <w:lang w:val="en-GB"/>
              </w:rPr>
            </w:pPr>
          </w:p>
        </w:tc>
        <w:tc>
          <w:tcPr>
            <w:tcW w:w="4678" w:type="dxa"/>
          </w:tcPr>
          <w:p w14:paraId="5A6B3F1D" w14:textId="77777777" w:rsidR="00151940" w:rsidRPr="00151940" w:rsidRDefault="00151940" w:rsidP="00AA2F1C">
            <w:pPr>
              <w:spacing w:before="120"/>
              <w:rPr>
                <w:rFonts w:ascii="Arial" w:hAnsi="Arial" w:cs="Arial"/>
                <w:sz w:val="16"/>
                <w:szCs w:val="16"/>
                <w:lang w:val="en-GB"/>
              </w:rPr>
            </w:pPr>
          </w:p>
        </w:tc>
      </w:tr>
      <w:tr w:rsidR="00151940" w:rsidRPr="00151940" w14:paraId="023114B2" w14:textId="77777777" w:rsidTr="00326734">
        <w:trPr>
          <w:cantSplit/>
          <w:trHeight w:val="1214"/>
        </w:trPr>
        <w:tc>
          <w:tcPr>
            <w:tcW w:w="1044" w:type="dxa"/>
          </w:tcPr>
          <w:p w14:paraId="20F2D04A" w14:textId="77777777" w:rsidR="00151940" w:rsidRPr="00151940" w:rsidRDefault="00151940" w:rsidP="00AA2F1C">
            <w:pPr>
              <w:keepLines/>
              <w:spacing w:before="120"/>
              <w:rPr>
                <w:rFonts w:ascii="Arial" w:hAnsi="Arial" w:cs="Arial"/>
                <w:sz w:val="16"/>
                <w:szCs w:val="16"/>
                <w:lang w:val="en-GB"/>
              </w:rPr>
            </w:pPr>
          </w:p>
        </w:tc>
        <w:tc>
          <w:tcPr>
            <w:tcW w:w="1224" w:type="dxa"/>
          </w:tcPr>
          <w:p w14:paraId="1E2D605B" w14:textId="77777777" w:rsidR="00151940" w:rsidRPr="00151940" w:rsidRDefault="00151940" w:rsidP="00AA2F1C">
            <w:pPr>
              <w:keepLines/>
              <w:spacing w:before="120"/>
              <w:rPr>
                <w:rFonts w:ascii="Arial" w:hAnsi="Arial" w:cs="Arial"/>
                <w:sz w:val="16"/>
                <w:szCs w:val="16"/>
                <w:lang w:val="en-GB"/>
              </w:rPr>
            </w:pPr>
          </w:p>
        </w:tc>
        <w:tc>
          <w:tcPr>
            <w:tcW w:w="1276" w:type="dxa"/>
          </w:tcPr>
          <w:p w14:paraId="4DD642BF" w14:textId="77777777" w:rsidR="00151940" w:rsidRPr="00151940" w:rsidRDefault="00151940" w:rsidP="00AA2F1C">
            <w:pPr>
              <w:keepLines/>
              <w:spacing w:before="120"/>
              <w:rPr>
                <w:rFonts w:ascii="Arial" w:hAnsi="Arial" w:cs="Arial"/>
                <w:sz w:val="16"/>
                <w:szCs w:val="16"/>
                <w:lang w:val="en-GB"/>
              </w:rPr>
            </w:pPr>
          </w:p>
        </w:tc>
        <w:tc>
          <w:tcPr>
            <w:tcW w:w="2268" w:type="dxa"/>
          </w:tcPr>
          <w:p w14:paraId="2FCB825D" w14:textId="77777777" w:rsidR="00151940" w:rsidRPr="00151940" w:rsidRDefault="00151940" w:rsidP="00AA2F1C">
            <w:pPr>
              <w:keepLines/>
              <w:spacing w:before="120"/>
              <w:rPr>
                <w:rFonts w:ascii="Arial" w:hAnsi="Arial" w:cs="Arial"/>
                <w:sz w:val="16"/>
                <w:szCs w:val="16"/>
                <w:lang w:val="en-GB"/>
              </w:rPr>
            </w:pPr>
          </w:p>
        </w:tc>
        <w:tc>
          <w:tcPr>
            <w:tcW w:w="3402" w:type="dxa"/>
          </w:tcPr>
          <w:p w14:paraId="2D54EF9F" w14:textId="77777777" w:rsidR="00151940" w:rsidRPr="00151940" w:rsidRDefault="00151940" w:rsidP="00AA2F1C">
            <w:pPr>
              <w:keepLines/>
              <w:spacing w:before="120"/>
              <w:rPr>
                <w:rFonts w:ascii="Arial" w:hAnsi="Arial" w:cs="Arial"/>
                <w:sz w:val="16"/>
                <w:szCs w:val="16"/>
                <w:lang w:val="en-GB"/>
              </w:rPr>
            </w:pPr>
          </w:p>
        </w:tc>
        <w:tc>
          <w:tcPr>
            <w:tcW w:w="4678" w:type="dxa"/>
          </w:tcPr>
          <w:p w14:paraId="2E796554" w14:textId="77777777" w:rsidR="00151940" w:rsidRPr="00151940" w:rsidRDefault="00151940" w:rsidP="00AA2F1C">
            <w:pPr>
              <w:spacing w:before="120"/>
              <w:rPr>
                <w:rFonts w:ascii="Arial" w:hAnsi="Arial" w:cs="Arial"/>
                <w:sz w:val="16"/>
                <w:szCs w:val="16"/>
                <w:lang w:val="en-GB"/>
              </w:rPr>
            </w:pPr>
          </w:p>
        </w:tc>
      </w:tr>
      <w:tr w:rsidR="00151940" w:rsidRPr="00151940" w14:paraId="743A5CF0" w14:textId="77777777" w:rsidTr="00326734">
        <w:trPr>
          <w:cantSplit/>
          <w:trHeight w:val="1214"/>
        </w:trPr>
        <w:tc>
          <w:tcPr>
            <w:tcW w:w="1044" w:type="dxa"/>
          </w:tcPr>
          <w:p w14:paraId="322B4817" w14:textId="77777777" w:rsidR="00151940" w:rsidRPr="00151940" w:rsidRDefault="00151940" w:rsidP="00AA2F1C">
            <w:pPr>
              <w:keepLines/>
              <w:spacing w:before="120"/>
              <w:rPr>
                <w:rFonts w:ascii="Arial" w:hAnsi="Arial" w:cs="Arial"/>
                <w:sz w:val="16"/>
                <w:szCs w:val="16"/>
                <w:lang w:val="en-GB"/>
              </w:rPr>
            </w:pPr>
          </w:p>
        </w:tc>
        <w:tc>
          <w:tcPr>
            <w:tcW w:w="1224" w:type="dxa"/>
          </w:tcPr>
          <w:p w14:paraId="41796476" w14:textId="77777777" w:rsidR="00151940" w:rsidRPr="00151940" w:rsidRDefault="00151940" w:rsidP="00AA2F1C">
            <w:pPr>
              <w:keepLines/>
              <w:spacing w:before="120"/>
              <w:rPr>
                <w:rFonts w:ascii="Arial" w:hAnsi="Arial" w:cs="Arial"/>
                <w:sz w:val="16"/>
                <w:szCs w:val="16"/>
                <w:lang w:val="en-GB"/>
              </w:rPr>
            </w:pPr>
          </w:p>
        </w:tc>
        <w:tc>
          <w:tcPr>
            <w:tcW w:w="1276" w:type="dxa"/>
          </w:tcPr>
          <w:p w14:paraId="690FCEFE" w14:textId="77777777" w:rsidR="00151940" w:rsidRPr="00151940" w:rsidRDefault="00151940" w:rsidP="00AA2F1C">
            <w:pPr>
              <w:keepLines/>
              <w:spacing w:before="120"/>
              <w:rPr>
                <w:rFonts w:ascii="Arial" w:hAnsi="Arial" w:cs="Arial"/>
                <w:sz w:val="16"/>
                <w:szCs w:val="16"/>
                <w:lang w:val="en-GB"/>
              </w:rPr>
            </w:pPr>
          </w:p>
        </w:tc>
        <w:tc>
          <w:tcPr>
            <w:tcW w:w="2268" w:type="dxa"/>
          </w:tcPr>
          <w:p w14:paraId="1E84D518" w14:textId="77777777" w:rsidR="00151940" w:rsidRPr="00151940" w:rsidRDefault="00151940" w:rsidP="00AA2F1C">
            <w:pPr>
              <w:keepLines/>
              <w:spacing w:before="120"/>
              <w:rPr>
                <w:rFonts w:ascii="Arial" w:hAnsi="Arial" w:cs="Arial"/>
                <w:sz w:val="16"/>
                <w:szCs w:val="16"/>
                <w:lang w:val="en-GB"/>
              </w:rPr>
            </w:pPr>
          </w:p>
        </w:tc>
        <w:tc>
          <w:tcPr>
            <w:tcW w:w="3402" w:type="dxa"/>
          </w:tcPr>
          <w:p w14:paraId="68EFC5FE" w14:textId="77777777" w:rsidR="00151940" w:rsidRPr="00151940" w:rsidRDefault="00151940" w:rsidP="00AA2F1C">
            <w:pPr>
              <w:keepLines/>
              <w:spacing w:before="120"/>
              <w:rPr>
                <w:rFonts w:ascii="Arial" w:hAnsi="Arial" w:cs="Arial"/>
                <w:sz w:val="16"/>
                <w:szCs w:val="16"/>
                <w:lang w:val="en-GB"/>
              </w:rPr>
            </w:pPr>
          </w:p>
        </w:tc>
        <w:tc>
          <w:tcPr>
            <w:tcW w:w="4678" w:type="dxa"/>
          </w:tcPr>
          <w:p w14:paraId="518B9E07" w14:textId="77777777" w:rsidR="00151940" w:rsidRPr="00151940" w:rsidRDefault="00151940" w:rsidP="00AA2F1C">
            <w:pPr>
              <w:spacing w:before="120"/>
              <w:rPr>
                <w:rFonts w:ascii="Arial" w:hAnsi="Arial" w:cs="Arial"/>
                <w:sz w:val="16"/>
                <w:szCs w:val="16"/>
                <w:lang w:val="en-GB"/>
              </w:rPr>
            </w:pPr>
          </w:p>
        </w:tc>
      </w:tr>
      <w:tr w:rsidR="00151940" w:rsidRPr="00151940" w14:paraId="2C653E19" w14:textId="77777777" w:rsidTr="00326734">
        <w:trPr>
          <w:cantSplit/>
          <w:trHeight w:val="1214"/>
        </w:trPr>
        <w:tc>
          <w:tcPr>
            <w:tcW w:w="1044" w:type="dxa"/>
          </w:tcPr>
          <w:p w14:paraId="1FD052CC" w14:textId="77777777" w:rsidR="00151940" w:rsidRPr="00151940" w:rsidRDefault="00151940" w:rsidP="00AA2F1C">
            <w:pPr>
              <w:keepLines/>
              <w:spacing w:before="120"/>
              <w:rPr>
                <w:rFonts w:ascii="Arial" w:hAnsi="Arial" w:cs="Arial"/>
                <w:sz w:val="16"/>
                <w:szCs w:val="16"/>
                <w:lang w:val="en-GB"/>
              </w:rPr>
            </w:pPr>
          </w:p>
        </w:tc>
        <w:tc>
          <w:tcPr>
            <w:tcW w:w="1224" w:type="dxa"/>
          </w:tcPr>
          <w:p w14:paraId="160531E8" w14:textId="77777777" w:rsidR="00151940" w:rsidRPr="00151940" w:rsidRDefault="00151940" w:rsidP="00AA2F1C">
            <w:pPr>
              <w:keepLines/>
              <w:spacing w:before="120"/>
              <w:rPr>
                <w:rFonts w:ascii="Arial" w:hAnsi="Arial" w:cs="Arial"/>
                <w:sz w:val="16"/>
                <w:szCs w:val="16"/>
                <w:lang w:val="en-GB"/>
              </w:rPr>
            </w:pPr>
          </w:p>
        </w:tc>
        <w:tc>
          <w:tcPr>
            <w:tcW w:w="1276" w:type="dxa"/>
          </w:tcPr>
          <w:p w14:paraId="605843EE" w14:textId="77777777" w:rsidR="00151940" w:rsidRPr="00151940" w:rsidRDefault="00151940" w:rsidP="00AA2F1C">
            <w:pPr>
              <w:keepLines/>
              <w:spacing w:before="120"/>
              <w:rPr>
                <w:rFonts w:ascii="Arial" w:hAnsi="Arial" w:cs="Arial"/>
                <w:sz w:val="16"/>
                <w:szCs w:val="16"/>
                <w:lang w:val="en-GB"/>
              </w:rPr>
            </w:pPr>
          </w:p>
        </w:tc>
        <w:tc>
          <w:tcPr>
            <w:tcW w:w="2268" w:type="dxa"/>
          </w:tcPr>
          <w:p w14:paraId="3532F992" w14:textId="77777777" w:rsidR="00151940" w:rsidRPr="00151940" w:rsidRDefault="00151940" w:rsidP="00AA2F1C">
            <w:pPr>
              <w:keepLines/>
              <w:spacing w:before="120"/>
              <w:rPr>
                <w:rFonts w:ascii="Arial" w:hAnsi="Arial" w:cs="Arial"/>
                <w:sz w:val="16"/>
                <w:szCs w:val="16"/>
                <w:lang w:val="en-GB"/>
              </w:rPr>
            </w:pPr>
          </w:p>
        </w:tc>
        <w:tc>
          <w:tcPr>
            <w:tcW w:w="3402" w:type="dxa"/>
          </w:tcPr>
          <w:p w14:paraId="7F9D3665" w14:textId="77777777" w:rsidR="00151940" w:rsidRPr="00151940" w:rsidRDefault="00151940" w:rsidP="00AA2F1C">
            <w:pPr>
              <w:keepLines/>
              <w:spacing w:before="120"/>
              <w:rPr>
                <w:rFonts w:ascii="Arial" w:hAnsi="Arial" w:cs="Arial"/>
                <w:sz w:val="16"/>
                <w:szCs w:val="16"/>
                <w:lang w:val="en-GB"/>
              </w:rPr>
            </w:pPr>
          </w:p>
        </w:tc>
        <w:tc>
          <w:tcPr>
            <w:tcW w:w="4678" w:type="dxa"/>
          </w:tcPr>
          <w:p w14:paraId="4D3CB129" w14:textId="77777777" w:rsidR="00151940" w:rsidRPr="00151940" w:rsidRDefault="00151940" w:rsidP="00AA2F1C">
            <w:pPr>
              <w:spacing w:before="120"/>
              <w:rPr>
                <w:rFonts w:ascii="Arial" w:hAnsi="Arial" w:cs="Arial"/>
                <w:sz w:val="16"/>
                <w:szCs w:val="16"/>
                <w:lang w:val="en-GB"/>
              </w:rPr>
            </w:pPr>
          </w:p>
        </w:tc>
      </w:tr>
      <w:tr w:rsidR="00151940" w:rsidRPr="00151940" w14:paraId="67519207" w14:textId="77777777" w:rsidTr="00326734">
        <w:trPr>
          <w:cantSplit/>
          <w:trHeight w:val="1214"/>
        </w:trPr>
        <w:tc>
          <w:tcPr>
            <w:tcW w:w="1044" w:type="dxa"/>
          </w:tcPr>
          <w:p w14:paraId="584F70A3" w14:textId="77777777" w:rsidR="00151940" w:rsidRPr="00151940" w:rsidRDefault="00151940" w:rsidP="00AA2F1C">
            <w:pPr>
              <w:keepLines/>
              <w:spacing w:before="120"/>
              <w:rPr>
                <w:rFonts w:ascii="Arial" w:hAnsi="Arial" w:cs="Arial"/>
                <w:sz w:val="16"/>
                <w:szCs w:val="16"/>
                <w:lang w:val="en-GB"/>
              </w:rPr>
            </w:pPr>
          </w:p>
        </w:tc>
        <w:tc>
          <w:tcPr>
            <w:tcW w:w="1224" w:type="dxa"/>
          </w:tcPr>
          <w:p w14:paraId="7AA0F7CD" w14:textId="77777777" w:rsidR="00151940" w:rsidRPr="00151940" w:rsidRDefault="00151940" w:rsidP="00AA2F1C">
            <w:pPr>
              <w:keepLines/>
              <w:spacing w:before="120"/>
              <w:rPr>
                <w:rFonts w:ascii="Arial" w:hAnsi="Arial" w:cs="Arial"/>
                <w:sz w:val="16"/>
                <w:szCs w:val="16"/>
                <w:lang w:val="en-GB"/>
              </w:rPr>
            </w:pPr>
          </w:p>
        </w:tc>
        <w:tc>
          <w:tcPr>
            <w:tcW w:w="1276" w:type="dxa"/>
          </w:tcPr>
          <w:p w14:paraId="0C4F6478" w14:textId="77777777" w:rsidR="00151940" w:rsidRPr="00151940" w:rsidRDefault="00151940" w:rsidP="00AA2F1C">
            <w:pPr>
              <w:keepLines/>
              <w:spacing w:before="120"/>
              <w:rPr>
                <w:rFonts w:ascii="Arial" w:hAnsi="Arial" w:cs="Arial"/>
                <w:sz w:val="16"/>
                <w:szCs w:val="16"/>
                <w:lang w:val="en-GB"/>
              </w:rPr>
            </w:pPr>
          </w:p>
        </w:tc>
        <w:tc>
          <w:tcPr>
            <w:tcW w:w="2268" w:type="dxa"/>
          </w:tcPr>
          <w:p w14:paraId="5CCDFFC5" w14:textId="77777777" w:rsidR="00151940" w:rsidRPr="00151940" w:rsidRDefault="00151940" w:rsidP="00AA2F1C">
            <w:pPr>
              <w:keepLines/>
              <w:spacing w:before="120"/>
              <w:rPr>
                <w:rFonts w:ascii="Arial" w:hAnsi="Arial" w:cs="Arial"/>
                <w:sz w:val="16"/>
                <w:szCs w:val="16"/>
                <w:lang w:val="en-GB"/>
              </w:rPr>
            </w:pPr>
          </w:p>
        </w:tc>
        <w:tc>
          <w:tcPr>
            <w:tcW w:w="3402" w:type="dxa"/>
          </w:tcPr>
          <w:p w14:paraId="65DA20E6" w14:textId="77777777" w:rsidR="00151940" w:rsidRPr="00151940" w:rsidRDefault="00151940" w:rsidP="00AA2F1C">
            <w:pPr>
              <w:keepLines/>
              <w:spacing w:before="120"/>
              <w:rPr>
                <w:rFonts w:ascii="Arial" w:hAnsi="Arial" w:cs="Arial"/>
                <w:sz w:val="16"/>
                <w:szCs w:val="16"/>
                <w:lang w:val="en-GB"/>
              </w:rPr>
            </w:pPr>
          </w:p>
        </w:tc>
        <w:tc>
          <w:tcPr>
            <w:tcW w:w="4678" w:type="dxa"/>
          </w:tcPr>
          <w:p w14:paraId="7C2D0CD0" w14:textId="77777777" w:rsidR="00151940" w:rsidRPr="00151940" w:rsidRDefault="00151940" w:rsidP="00AA2F1C">
            <w:pPr>
              <w:spacing w:before="120"/>
              <w:rPr>
                <w:rFonts w:ascii="Arial" w:hAnsi="Arial" w:cs="Arial"/>
                <w:sz w:val="16"/>
                <w:szCs w:val="16"/>
                <w:lang w:val="en-GB"/>
              </w:rPr>
            </w:pPr>
          </w:p>
        </w:tc>
      </w:tr>
    </w:tbl>
    <w:p w14:paraId="01D16811" w14:textId="4F14FFF7" w:rsidR="00684E3C" w:rsidRDefault="00684E3C" w:rsidP="009309B1">
      <w:pPr>
        <w:rPr>
          <w:rFonts w:ascii="Arial" w:hAnsi="Arial" w:cs="Arial"/>
          <w:b/>
          <w:lang w:val="en-GB"/>
        </w:rPr>
      </w:pPr>
    </w:p>
    <w:p w14:paraId="73AC9253" w14:textId="77777777" w:rsidR="00684E3C" w:rsidRDefault="00684E3C">
      <w:pPr>
        <w:rPr>
          <w:rFonts w:ascii="Arial" w:hAnsi="Arial" w:cs="Arial"/>
          <w:b/>
          <w:lang w:val="en-GB"/>
        </w:rPr>
      </w:pPr>
      <w:r>
        <w:rPr>
          <w:rFonts w:ascii="Arial" w:hAnsi="Arial" w:cs="Arial"/>
          <w:b/>
          <w:lang w:val="en-GB"/>
        </w:rPr>
        <w:br w:type="page"/>
      </w:r>
    </w:p>
    <w:p w14:paraId="62015B0D" w14:textId="77777777" w:rsidR="00684E3C" w:rsidRDefault="00684E3C" w:rsidP="009309B1">
      <w:pPr>
        <w:rPr>
          <w:rFonts w:ascii="Arial" w:hAnsi="Arial" w:cs="Arial"/>
          <w:b/>
          <w:lang w:val="en-GB"/>
        </w:rPr>
        <w:sectPr w:rsidR="00684E3C" w:rsidSect="00D86BDA">
          <w:pgSz w:w="16838" w:h="11906" w:orient="landscape"/>
          <w:pgMar w:top="993" w:right="1418" w:bottom="1418" w:left="1418" w:header="709" w:footer="709" w:gutter="0"/>
          <w:cols w:space="708"/>
          <w:docGrid w:linePitch="360"/>
        </w:sectPr>
      </w:pPr>
    </w:p>
    <w:p w14:paraId="3D85BF9F" w14:textId="407EDF23" w:rsidR="00AD21A8" w:rsidRPr="00684E3C" w:rsidRDefault="00684E3C" w:rsidP="009309B1">
      <w:pPr>
        <w:rPr>
          <w:rFonts w:ascii="Arial" w:hAnsi="Arial" w:cs="Arial"/>
          <w:b/>
          <w:lang w:val="en-GB"/>
        </w:rPr>
      </w:pPr>
      <w:r w:rsidRPr="00684E3C">
        <w:rPr>
          <w:rFonts w:ascii="Arial" w:hAnsi="Arial" w:cs="Arial"/>
          <w:b/>
          <w:lang w:val="en-GB"/>
        </w:rPr>
        <w:lastRenderedPageBreak/>
        <w:t>Annex, Supporting Material</w:t>
      </w:r>
    </w:p>
    <w:p w14:paraId="0395ADC3" w14:textId="77777777" w:rsidR="00684E3C" w:rsidRPr="00684E3C" w:rsidRDefault="00684E3C" w:rsidP="009309B1">
      <w:pPr>
        <w:rPr>
          <w:rFonts w:ascii="Arial" w:hAnsi="Arial" w:cs="Arial"/>
          <w:b/>
          <w:lang w:val="en-GB"/>
        </w:rPr>
      </w:pPr>
    </w:p>
    <w:p w14:paraId="047E4711" w14:textId="671E23C8" w:rsidR="00684E3C" w:rsidRPr="00684E3C" w:rsidRDefault="00684E3C" w:rsidP="00684E3C">
      <w:pPr>
        <w:rPr>
          <w:lang w:val="en-GB"/>
        </w:rPr>
      </w:pPr>
      <w:r w:rsidRPr="00684E3C">
        <w:rPr>
          <w:lang w:val="en-GB"/>
        </w:rPr>
        <w:t>Study</w:t>
      </w:r>
      <w:r>
        <w:rPr>
          <w:lang w:val="en-GB"/>
        </w:rPr>
        <w:t xml:space="preserve"> of</w:t>
      </w:r>
      <w:r w:rsidRPr="00684E3C">
        <w:rPr>
          <w:lang w:val="en-GB"/>
        </w:rPr>
        <w:t xml:space="preserve"> the probability of interference from a single DECT outdoor station with a 10 m antenna height into MFCN uplink.</w:t>
      </w:r>
    </w:p>
    <w:p w14:paraId="003A8959" w14:textId="77777777" w:rsidR="00684E3C" w:rsidRDefault="00684E3C" w:rsidP="00684E3C">
      <w:pPr>
        <w:rPr>
          <w:lang w:val="en-GB"/>
        </w:rPr>
      </w:pPr>
    </w:p>
    <w:p w14:paraId="7B79027B" w14:textId="13BACC41" w:rsidR="00684E3C" w:rsidRPr="00684E3C" w:rsidRDefault="00684E3C" w:rsidP="00684E3C">
      <w:pPr>
        <w:rPr>
          <w:lang w:val="en-GB"/>
        </w:rPr>
      </w:pPr>
      <w:r w:rsidRPr="00684E3C">
        <w:rPr>
          <w:lang w:val="en-GB"/>
        </w:rPr>
        <w:t>In reply to the Public Consultation for ECC Report 358 the GSMA has performed a study looking at the feasibility of deploying DECT NR+ within a MFCN cell. The GSMA has earlier asked questions to the study provided by DECT Forum for DECT above 3800 MHz and MFCN below. The GSMA also has had an informative meeting with DECT Forum where we unfortunately have been unable to find a solution to our fear that DECT in its current form will cause serious interference to MFCN below 3800 MHz.</w:t>
      </w:r>
    </w:p>
    <w:p w14:paraId="442ABA64" w14:textId="77777777" w:rsidR="00684E3C" w:rsidRDefault="00684E3C" w:rsidP="00684E3C">
      <w:pPr>
        <w:rPr>
          <w:lang w:val="en-GB"/>
        </w:rPr>
      </w:pPr>
    </w:p>
    <w:p w14:paraId="6C61286F" w14:textId="3B86F9D2" w:rsidR="00684E3C" w:rsidRPr="00684E3C" w:rsidRDefault="00684E3C" w:rsidP="00684E3C">
      <w:pPr>
        <w:rPr>
          <w:lang w:val="en-GB"/>
        </w:rPr>
      </w:pPr>
      <w:r w:rsidRPr="00684E3C">
        <w:rPr>
          <w:lang w:val="en-GB"/>
        </w:rPr>
        <w:t>We therefore have to maintain that, at least for outdoor DECT NR+ using an antenna height of up to 10 m, additional mitigation is required to avoid serious interference into MFCN.</w:t>
      </w:r>
    </w:p>
    <w:p w14:paraId="6A5662B5" w14:textId="77777777" w:rsidR="00684E3C" w:rsidRDefault="00684E3C" w:rsidP="00684E3C">
      <w:pPr>
        <w:rPr>
          <w:lang w:val="en-GB"/>
        </w:rPr>
      </w:pPr>
    </w:p>
    <w:p w14:paraId="66591EFC" w14:textId="011A55B3" w:rsidR="00684E3C" w:rsidRPr="00684E3C" w:rsidRDefault="00684E3C" w:rsidP="00684E3C">
      <w:pPr>
        <w:rPr>
          <w:lang w:val="en-GB"/>
        </w:rPr>
      </w:pPr>
      <w:r w:rsidRPr="00684E3C">
        <w:rPr>
          <w:lang w:val="en-GB"/>
        </w:rPr>
        <w:t>The below study highlights areas where problems are foreseen,  it does not address other types of DECT stations as this study is only dealing with an outdoor station with antenna heights of up to 10 m.</w:t>
      </w:r>
    </w:p>
    <w:p w14:paraId="0406A2B6" w14:textId="77777777" w:rsidR="00684E3C" w:rsidRPr="00684E3C" w:rsidRDefault="00684E3C" w:rsidP="00684E3C">
      <w:pPr>
        <w:rPr>
          <w:lang w:val="en-GB"/>
        </w:rPr>
      </w:pPr>
      <w:r w:rsidRPr="00684E3C">
        <w:rPr>
          <w:noProof/>
          <w:lang w:val="en-GB" w:eastAsia="zh-CN"/>
        </w:rPr>
        <mc:AlternateContent>
          <mc:Choice Requires="wpg">
            <w:drawing>
              <wp:anchor distT="0" distB="0" distL="114300" distR="114300" simplePos="0" relativeHeight="251659776" behindDoc="0" locked="0" layoutInCell="1" allowOverlap="1" wp14:anchorId="48E16187" wp14:editId="09674D9D">
                <wp:simplePos x="0" y="0"/>
                <wp:positionH relativeFrom="column">
                  <wp:posOffset>952500</wp:posOffset>
                </wp:positionH>
                <wp:positionV relativeFrom="paragraph">
                  <wp:posOffset>120015</wp:posOffset>
                </wp:positionV>
                <wp:extent cx="1112520" cy="1137920"/>
                <wp:effectExtent l="19050" t="0" r="30480" b="24130"/>
                <wp:wrapNone/>
                <wp:docPr id="317" name="Gruppieren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2520" cy="1137920"/>
                          <a:chOff x="0" y="15214"/>
                          <a:chExt cx="25201" cy="28803"/>
                        </a:xfrm>
                      </wpg:grpSpPr>
                      <wps:wsp>
                        <wps:cNvPr id="318" name="Sechseck 31"/>
                        <wps:cNvSpPr>
                          <a:spLocks noChangeArrowheads="1"/>
                        </wps:cNvSpPr>
                        <wps:spPr bwMode="auto">
                          <a:xfrm>
                            <a:off x="0" y="15214"/>
                            <a:ext cx="14400" cy="14400"/>
                          </a:xfrm>
                          <a:prstGeom prst="hexagon">
                            <a:avLst>
                              <a:gd name="adj" fmla="val 25000"/>
                              <a:gd name="vf" fmla="val 115470"/>
                            </a:avLst>
                          </a:prstGeom>
                          <a:solidFill>
                            <a:srgbClr val="FFFF00"/>
                          </a:solidFill>
                          <a:ln w="25400">
                            <a:solidFill>
                              <a:srgbClr val="F79646">
                                <a:lumMod val="100000"/>
                                <a:lumOff val="0"/>
                              </a:srgbClr>
                            </a:solidFill>
                            <a:miter lim="800000"/>
                            <a:headEnd/>
                            <a:tailEnd/>
                          </a:ln>
                        </wps:spPr>
                        <wps:txbx>
                          <w:txbxContent>
                            <w:p w14:paraId="60C3C8F0" w14:textId="77777777" w:rsidR="00684E3C" w:rsidRDefault="00684E3C" w:rsidP="00684E3C"/>
                          </w:txbxContent>
                        </wps:txbx>
                        <wps:bodyPr rot="0" vert="horz" wrap="square" lIns="91440" tIns="45720" rIns="91440" bIns="45720" anchor="ctr" anchorCtr="0" upright="1">
                          <a:noAutofit/>
                        </wps:bodyPr>
                      </wps:wsp>
                      <wps:wsp>
                        <wps:cNvPr id="319" name="Sechseck 32"/>
                        <wps:cNvSpPr>
                          <a:spLocks noChangeArrowheads="1"/>
                        </wps:cNvSpPr>
                        <wps:spPr bwMode="auto">
                          <a:xfrm>
                            <a:off x="10801" y="22417"/>
                            <a:ext cx="14400" cy="14400"/>
                          </a:xfrm>
                          <a:prstGeom prst="hexagon">
                            <a:avLst>
                              <a:gd name="adj" fmla="val 25000"/>
                              <a:gd name="vf" fmla="val 115470"/>
                            </a:avLst>
                          </a:prstGeom>
                          <a:solidFill>
                            <a:srgbClr val="FFFF00"/>
                          </a:solidFill>
                          <a:ln w="25400">
                            <a:solidFill>
                              <a:srgbClr val="F79646">
                                <a:lumMod val="100000"/>
                                <a:lumOff val="0"/>
                              </a:srgbClr>
                            </a:solidFill>
                            <a:miter lim="800000"/>
                            <a:headEnd/>
                            <a:tailEnd/>
                          </a:ln>
                        </wps:spPr>
                        <wps:txbx>
                          <w:txbxContent>
                            <w:p w14:paraId="79E1B42C" w14:textId="77777777" w:rsidR="00684E3C" w:rsidRDefault="00684E3C" w:rsidP="00684E3C"/>
                          </w:txbxContent>
                        </wps:txbx>
                        <wps:bodyPr rot="0" vert="horz" wrap="square" lIns="91440" tIns="45720" rIns="91440" bIns="45720" anchor="ctr" anchorCtr="0" upright="1">
                          <a:noAutofit/>
                        </wps:bodyPr>
                      </wps:wsp>
                      <wps:wsp>
                        <wps:cNvPr id="104" name="Sechseck 33"/>
                        <wps:cNvSpPr>
                          <a:spLocks noChangeArrowheads="1"/>
                        </wps:cNvSpPr>
                        <wps:spPr bwMode="auto">
                          <a:xfrm>
                            <a:off x="0" y="29617"/>
                            <a:ext cx="14400" cy="14400"/>
                          </a:xfrm>
                          <a:prstGeom prst="hexagon">
                            <a:avLst>
                              <a:gd name="adj" fmla="val 25000"/>
                              <a:gd name="vf" fmla="val 115470"/>
                            </a:avLst>
                          </a:prstGeom>
                          <a:solidFill>
                            <a:srgbClr val="FFFF00"/>
                          </a:solidFill>
                          <a:ln w="25400">
                            <a:solidFill>
                              <a:srgbClr val="F79646">
                                <a:lumMod val="100000"/>
                                <a:lumOff val="0"/>
                              </a:srgbClr>
                            </a:solidFill>
                            <a:miter lim="800000"/>
                            <a:headEnd/>
                            <a:tailEnd/>
                          </a:ln>
                        </wps:spPr>
                        <wps:txbx>
                          <w:txbxContent>
                            <w:p w14:paraId="7B0D4179" w14:textId="77777777" w:rsidR="00684E3C" w:rsidRDefault="00684E3C" w:rsidP="00684E3C"/>
                          </w:txbxContent>
                        </wps:txbx>
                        <wps:bodyPr rot="0" vert="horz" wrap="square" lIns="91440" tIns="45720" rIns="91440" bIns="45720" anchor="ctr" anchorCtr="0" upright="1">
                          <a:noAutofit/>
                        </wps:bodyPr>
                      </wps:wsp>
                      <wps:wsp>
                        <wps:cNvPr id="106" name="Gerade Verbindung mit Pfeil 4"/>
                        <wps:cNvCnPr>
                          <a:cxnSpLocks noChangeShapeType="1"/>
                        </wps:cNvCnPr>
                        <wps:spPr bwMode="auto">
                          <a:xfrm>
                            <a:off x="11161" y="29616"/>
                            <a:ext cx="5040" cy="0"/>
                          </a:xfrm>
                          <a:prstGeom prst="straightConnector1">
                            <a:avLst/>
                          </a:prstGeom>
                          <a:noFill/>
                          <a:ln w="28575">
                            <a:solidFill>
                              <a:srgbClr val="FF0000"/>
                            </a:solidFill>
                            <a:round/>
                            <a:headEnd/>
                            <a:tailEnd type="arrow" w="med" len="med"/>
                          </a:ln>
                          <a:extLst>
                            <a:ext uri="{909E8E84-426E-40DD-AFC4-6F175D3DCCD1}">
                              <a14:hiddenFill xmlns:a14="http://schemas.microsoft.com/office/drawing/2010/main">
                                <a:noFill/>
                              </a14:hiddenFill>
                            </a:ext>
                          </a:extLst>
                        </wps:spPr>
                        <wps:bodyPr/>
                      </wps:wsp>
                      <wps:wsp>
                        <wps:cNvPr id="107" name="Gerade Verbindung mit Pfeil 7"/>
                        <wps:cNvCnPr>
                          <a:cxnSpLocks noChangeShapeType="1"/>
                        </wps:cNvCnPr>
                        <wps:spPr bwMode="auto">
                          <a:xfrm rot="7200000">
                            <a:off x="7380" y="31754"/>
                            <a:ext cx="5041" cy="0"/>
                          </a:xfrm>
                          <a:prstGeom prst="straightConnector1">
                            <a:avLst/>
                          </a:prstGeom>
                          <a:noFill/>
                          <a:ln w="28575">
                            <a:solidFill>
                              <a:srgbClr val="4F81BD">
                                <a:lumMod val="95000"/>
                                <a:lumOff val="0"/>
                              </a:srgbClr>
                            </a:solidFill>
                            <a:round/>
                            <a:headEnd/>
                            <a:tailEnd type="arrow" w="med" len="med"/>
                          </a:ln>
                          <a:extLst>
                            <a:ext uri="{909E8E84-426E-40DD-AFC4-6F175D3DCCD1}">
                              <a14:hiddenFill xmlns:a14="http://schemas.microsoft.com/office/drawing/2010/main">
                                <a:noFill/>
                              </a14:hiddenFill>
                            </a:ext>
                          </a:extLst>
                        </wps:spPr>
                        <wps:bodyPr/>
                      </wps:wsp>
                      <wps:wsp>
                        <wps:cNvPr id="108" name="Gerade Verbindung mit Pfeil 9"/>
                        <wps:cNvCnPr>
                          <a:cxnSpLocks noChangeShapeType="1"/>
                        </wps:cNvCnPr>
                        <wps:spPr bwMode="auto">
                          <a:xfrm rot="-7200000">
                            <a:off x="7381" y="27478"/>
                            <a:ext cx="5040" cy="0"/>
                          </a:xfrm>
                          <a:prstGeom prst="straightConnector1">
                            <a:avLst/>
                          </a:prstGeom>
                          <a:noFill/>
                          <a:ln w="28575">
                            <a:solidFill>
                              <a:srgbClr val="4F81BD">
                                <a:lumMod val="95000"/>
                                <a:lumOff val="0"/>
                              </a:srgbClr>
                            </a:solidFill>
                            <a:round/>
                            <a:headEn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8E16187" id="Gruppieren 34" o:spid="_x0000_s1027" style="position:absolute;margin-left:75pt;margin-top:9.45pt;width:87.6pt;height:89.6pt;z-index:251659776" coordorigin=",15214" coordsize="25201,28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Sechseck 31" o:spid="_x0000_s1028" type="#_x0000_t9" style="position:absolute;top:15214;width:14400;height:14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" fillcolor="yellow" strokecolor="#f79646" strokeweight="2pt">
                  <v:textbox>
                    <w:txbxContent>
                      <w:p w14:paraId="60C3C8F0" w14:textId="77777777" w:rsidR="00684E3C" w:rsidRDefault="00684E3C" w:rsidP="00684E3C"/>
                    </w:txbxContent>
                  </v:textbox>
                </v:shape>
                <v:shape id="Sechseck 32" o:spid="_x0000_s1029" type="#_x0000_t9" style="position:absolute;left:10801;top:22417;width:14400;height:14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" fillcolor="yellow" strokecolor="#f79646" strokeweight="2pt">
                  <v:textbox>
                    <w:txbxContent>
                      <w:p w14:paraId="79E1B42C" w14:textId="77777777" w:rsidR="00684E3C" w:rsidRDefault="00684E3C" w:rsidP="00684E3C"/>
                    </w:txbxContent>
                  </v:textbox>
                </v:shape>
                <v:shape id="Sechseck 33" o:spid="_x0000_s1030" type="#_x0000_t9" style="position:absolute;top:29617;width:14400;height:14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" fillcolor="yellow" strokecolor="#f79646" strokeweight="2pt">
                  <v:textbox>
                    <w:txbxContent>
                      <w:p w14:paraId="7B0D4179" w14:textId="77777777" w:rsidR="00684E3C" w:rsidRDefault="00684E3C" w:rsidP="00684E3C"/>
                    </w:txbxContent>
                  </v:textbox>
                </v:shape>
                <v:shapetype id="_x0000_t32" coordsize="21600,21600" o:spt="32" o:oned="t" path="m,l21600,21600e" filled="f">
                  <v:path arrowok="t" fillok="f" o:connecttype="none"/>
                  <o:lock v:ext="edit" shapetype="t"/>
                </v:shapetype>
                <v:shape id="Gerade Verbindung mit Pfeil 4" o:spid="_x0000_s1031" type="#_x0000_t32" style="position:absolute;left:11161;top:29616;width:50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" strokecolor="red" strokeweight="2.25pt">
                  <v:stroke endarrow="open"/>
                </v:shape>
                <v:shape id="Gerade Verbindung mit Pfeil 7" o:spid="_x0000_s1032" type="#_x0000_t32" style="position:absolute;left:7380;top:31754;width:5041;height:0;rotation:1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" strokecolor="#457ab9" strokeweight="2.25pt">
                  <v:stroke endarrow="open"/>
                </v:shape>
                <v:shape id="Gerade Verbindung mit Pfeil 9" o:spid="_x0000_s1033" type="#_x0000_t32" style="position:absolute;left:7381;top:27478;width:5040;height:0;rotation:-1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" strokecolor="#457ab9" strokeweight="2.25pt">
                  <v:stroke endarrow="open"/>
                </v:shape>
              </v:group>
            </w:pict>
          </mc:Fallback>
        </mc:AlternateContent>
      </w:r>
      <w:r w:rsidRPr="00684E3C">
        <w:rPr>
          <w:noProof/>
          <w:lang w:val="en-GB" w:eastAsia="zh-CN"/>
        </w:rPr>
        <mc:AlternateContent>
          <mc:Choice Requires="wpg">
            <w:drawing>
              <wp:anchor distT="0" distB="0" distL="114300" distR="114300" simplePos="0" relativeHeight="251660800" behindDoc="0" locked="0" layoutInCell="1" allowOverlap="1" wp14:anchorId="5B194425" wp14:editId="73581D8C">
                <wp:simplePos x="0" y="0"/>
                <wp:positionH relativeFrom="column">
                  <wp:posOffset>2863850</wp:posOffset>
                </wp:positionH>
                <wp:positionV relativeFrom="paragraph">
                  <wp:posOffset>120015</wp:posOffset>
                </wp:positionV>
                <wp:extent cx="1112520" cy="1137920"/>
                <wp:effectExtent l="19050" t="0" r="30480" b="24130"/>
                <wp:wrapNone/>
                <wp:docPr id="555794622" name="Gruppieren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2520" cy="1137920"/>
                          <a:chOff x="0" y="15214"/>
                          <a:chExt cx="25201" cy="28803"/>
                        </a:xfrm>
                      </wpg:grpSpPr>
                      <wps:wsp>
                        <wps:cNvPr id="471318940" name="Sechseck 31"/>
                        <wps:cNvSpPr>
                          <a:spLocks noChangeArrowheads="1"/>
                        </wps:cNvSpPr>
                        <wps:spPr bwMode="auto">
                          <a:xfrm>
                            <a:off x="0" y="15214"/>
                            <a:ext cx="14400" cy="14400"/>
                          </a:xfrm>
                          <a:prstGeom prst="hexagon">
                            <a:avLst>
                              <a:gd name="adj" fmla="val 25000"/>
                              <a:gd name="vf" fmla="val 115470"/>
                            </a:avLst>
                          </a:prstGeom>
                          <a:solidFill>
                            <a:sysClr val="window" lastClr="FFFFFF">
                              <a:lumMod val="100000"/>
                              <a:lumOff val="0"/>
                            </a:sysClr>
                          </a:solidFill>
                          <a:ln w="25400">
                            <a:solidFill>
                              <a:srgbClr val="F79646">
                                <a:lumMod val="100000"/>
                                <a:lumOff val="0"/>
                              </a:srgbClr>
                            </a:solidFill>
                            <a:miter lim="800000"/>
                            <a:headEnd/>
                            <a:tailEnd/>
                          </a:ln>
                        </wps:spPr>
                        <wps:txbx>
                          <w:txbxContent>
                            <w:p w14:paraId="789447EB" w14:textId="77777777" w:rsidR="00684E3C" w:rsidRDefault="00684E3C" w:rsidP="00684E3C"/>
                          </w:txbxContent>
                        </wps:txbx>
                        <wps:bodyPr rot="0" vert="horz" wrap="square" lIns="91440" tIns="45720" rIns="91440" bIns="45720" anchor="ctr" anchorCtr="0" upright="1">
                          <a:noAutofit/>
                        </wps:bodyPr>
                      </wps:wsp>
                      <wps:wsp>
                        <wps:cNvPr id="1892129020" name="Sechseck 32"/>
                        <wps:cNvSpPr>
                          <a:spLocks noChangeArrowheads="1"/>
                        </wps:cNvSpPr>
                        <wps:spPr bwMode="auto">
                          <a:xfrm>
                            <a:off x="10801" y="22417"/>
                            <a:ext cx="14400" cy="14400"/>
                          </a:xfrm>
                          <a:prstGeom prst="hexagon">
                            <a:avLst>
                              <a:gd name="adj" fmla="val 25000"/>
                              <a:gd name="vf" fmla="val 115470"/>
                            </a:avLst>
                          </a:prstGeom>
                          <a:solidFill>
                            <a:srgbClr val="FFFF00"/>
                          </a:solidFill>
                          <a:ln w="25400">
                            <a:solidFill>
                              <a:srgbClr val="F79646">
                                <a:lumMod val="100000"/>
                                <a:lumOff val="0"/>
                              </a:srgbClr>
                            </a:solidFill>
                            <a:miter lim="800000"/>
                            <a:headEnd/>
                            <a:tailEnd/>
                          </a:ln>
                        </wps:spPr>
                        <wps:txbx>
                          <w:txbxContent>
                            <w:p w14:paraId="4126390B" w14:textId="77777777" w:rsidR="00684E3C" w:rsidRDefault="00684E3C" w:rsidP="00684E3C"/>
                          </w:txbxContent>
                        </wps:txbx>
                        <wps:bodyPr rot="0" vert="horz" wrap="square" lIns="91440" tIns="45720" rIns="91440" bIns="45720" anchor="ctr" anchorCtr="0" upright="1">
                          <a:noAutofit/>
                        </wps:bodyPr>
                      </wps:wsp>
                      <wps:wsp>
                        <wps:cNvPr id="574831678" name="Sechseck 33"/>
                        <wps:cNvSpPr>
                          <a:spLocks noChangeArrowheads="1"/>
                        </wps:cNvSpPr>
                        <wps:spPr bwMode="auto">
                          <a:xfrm>
                            <a:off x="0" y="29617"/>
                            <a:ext cx="14400" cy="14400"/>
                          </a:xfrm>
                          <a:prstGeom prst="hexagon">
                            <a:avLst>
                              <a:gd name="adj" fmla="val 25000"/>
                              <a:gd name="vf" fmla="val 115470"/>
                            </a:avLst>
                          </a:prstGeom>
                          <a:solidFill>
                            <a:sysClr val="window" lastClr="FFFFFF">
                              <a:lumMod val="100000"/>
                              <a:lumOff val="0"/>
                            </a:sysClr>
                          </a:solidFill>
                          <a:ln w="25400">
                            <a:solidFill>
                              <a:srgbClr val="F79646">
                                <a:lumMod val="100000"/>
                                <a:lumOff val="0"/>
                              </a:srgbClr>
                            </a:solidFill>
                            <a:miter lim="800000"/>
                            <a:headEnd/>
                            <a:tailEnd/>
                          </a:ln>
                        </wps:spPr>
                        <wps:txbx>
                          <w:txbxContent>
                            <w:p w14:paraId="7D76BAFF" w14:textId="77777777" w:rsidR="00684E3C" w:rsidRDefault="00684E3C" w:rsidP="00684E3C"/>
                          </w:txbxContent>
                        </wps:txbx>
                        <wps:bodyPr rot="0" vert="horz" wrap="square" lIns="91440" tIns="45720" rIns="91440" bIns="45720" anchor="ctr" anchorCtr="0" upright="1">
                          <a:noAutofit/>
                        </wps:bodyPr>
                      </wps:wsp>
                      <wps:wsp>
                        <wps:cNvPr id="586007587" name="Gerade Verbindung mit Pfeil 4"/>
                        <wps:cNvCnPr>
                          <a:cxnSpLocks noChangeShapeType="1"/>
                        </wps:cNvCnPr>
                        <wps:spPr bwMode="auto">
                          <a:xfrm>
                            <a:off x="11161" y="29616"/>
                            <a:ext cx="5040" cy="0"/>
                          </a:xfrm>
                          <a:prstGeom prst="straightConnector1">
                            <a:avLst/>
                          </a:prstGeom>
                          <a:noFill/>
                          <a:ln w="28575">
                            <a:solidFill>
                              <a:srgbClr val="FF0000"/>
                            </a:solidFill>
                            <a:round/>
                            <a:headEnd/>
                            <a:tailEnd type="arrow" w="med" len="med"/>
                          </a:ln>
                          <a:extLst>
                            <a:ext uri="{909E8E84-426E-40DD-AFC4-6F175D3DCCD1}">
                              <a14:hiddenFill xmlns:a14="http://schemas.microsoft.com/office/drawing/2010/main">
                                <a:noFill/>
                              </a14:hiddenFill>
                            </a:ext>
                          </a:extLst>
                        </wps:spPr>
                        <wps:bodyPr/>
                      </wps:wsp>
                      <wps:wsp>
                        <wps:cNvPr id="1800045880" name="Gerade Verbindung mit Pfeil 7"/>
                        <wps:cNvCnPr>
                          <a:cxnSpLocks noChangeShapeType="1"/>
                        </wps:cNvCnPr>
                        <wps:spPr bwMode="auto">
                          <a:xfrm rot="7200000">
                            <a:off x="7380" y="31754"/>
                            <a:ext cx="5041" cy="0"/>
                          </a:xfrm>
                          <a:prstGeom prst="straightConnector1">
                            <a:avLst/>
                          </a:prstGeom>
                          <a:noFill/>
                          <a:ln w="28575">
                            <a:solidFill>
                              <a:srgbClr val="4F81BD">
                                <a:lumMod val="95000"/>
                                <a:lumOff val="0"/>
                              </a:srgbClr>
                            </a:solidFill>
                            <a:round/>
                            <a:headEnd/>
                            <a:tailEnd type="arrow" w="med" len="med"/>
                          </a:ln>
                          <a:extLst>
                            <a:ext uri="{909E8E84-426E-40DD-AFC4-6F175D3DCCD1}">
                              <a14:hiddenFill xmlns:a14="http://schemas.microsoft.com/office/drawing/2010/main">
                                <a:noFill/>
                              </a14:hiddenFill>
                            </a:ext>
                          </a:extLst>
                        </wps:spPr>
                        <wps:bodyPr/>
                      </wps:wsp>
                      <wps:wsp>
                        <wps:cNvPr id="1640616838" name="Gerade Verbindung mit Pfeil 9"/>
                        <wps:cNvCnPr>
                          <a:cxnSpLocks noChangeShapeType="1"/>
                        </wps:cNvCnPr>
                        <wps:spPr bwMode="auto">
                          <a:xfrm rot="-7200000">
                            <a:off x="7381" y="27478"/>
                            <a:ext cx="5040" cy="0"/>
                          </a:xfrm>
                          <a:prstGeom prst="straightConnector1">
                            <a:avLst/>
                          </a:prstGeom>
                          <a:noFill/>
                          <a:ln w="28575">
                            <a:solidFill>
                              <a:srgbClr val="4F81BD">
                                <a:lumMod val="95000"/>
                                <a:lumOff val="0"/>
                              </a:srgbClr>
                            </a:solidFill>
                            <a:round/>
                            <a:headEn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194425" id="_x0000_s1034" style="position:absolute;margin-left:225.5pt;margin-top:9.45pt;width:87.6pt;height:89.6pt;z-index:251660800" coordorigin=",15214" coordsize="25201,28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">
                <v:shape id="Sechseck 31" o:spid="_x0000_s1035" type="#_x0000_t9" style="position:absolute;top:15214;width:14400;height:14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" strokecolor="#f79646" strokeweight="2pt">
                  <v:textbox>
                    <w:txbxContent>
                      <w:p w14:paraId="789447EB" w14:textId="77777777" w:rsidR="00684E3C" w:rsidRDefault="00684E3C" w:rsidP="00684E3C"/>
                    </w:txbxContent>
                  </v:textbox>
                </v:shape>
                <v:shape id="Sechseck 32" o:spid="_x0000_s1036" type="#_x0000_t9" style="position:absolute;left:10801;top:22417;width:14400;height:14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" fillcolor="yellow" strokecolor="#f79646" strokeweight="2pt">
                  <v:textbox>
                    <w:txbxContent>
                      <w:p w14:paraId="4126390B" w14:textId="77777777" w:rsidR="00684E3C" w:rsidRDefault="00684E3C" w:rsidP="00684E3C"/>
                    </w:txbxContent>
                  </v:textbox>
                </v:shape>
                <v:shape id="Sechseck 33" o:spid="_x0000_s1037" type="#_x0000_t9" style="position:absolute;top:29617;width:14400;height:14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" strokecolor="#f79646" strokeweight="2pt">
                  <v:textbox>
                    <w:txbxContent>
                      <w:p w14:paraId="7D76BAFF" w14:textId="77777777" w:rsidR="00684E3C" w:rsidRDefault="00684E3C" w:rsidP="00684E3C"/>
                    </w:txbxContent>
                  </v:textbox>
                </v:shape>
                <v:shape id="Gerade Verbindung mit Pfeil 4" o:spid="_x0000_s1038" type="#_x0000_t32" style="position:absolute;left:11161;top:29616;width:50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" strokecolor="red" strokeweight="2.25pt">
                  <v:stroke endarrow="open"/>
                </v:shape>
                <v:shape id="Gerade Verbindung mit Pfeil 7" o:spid="_x0000_s1039" type="#_x0000_t32" style="position:absolute;left:7380;top:31754;width:5041;height:0;rotation:1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" strokecolor="#457ab9" strokeweight="2.25pt">
                  <v:stroke endarrow="open"/>
                </v:shape>
                <v:shape id="Gerade Verbindung mit Pfeil 9" o:spid="_x0000_s1040" type="#_x0000_t32" style="position:absolute;left:7381;top:27478;width:5040;height:0;rotation:-1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" strokecolor="#457ab9" strokeweight="2.25pt">
                  <v:stroke endarrow="open"/>
                </v:shape>
              </v:group>
            </w:pict>
          </mc:Fallback>
        </mc:AlternateContent>
      </w:r>
    </w:p>
    <w:p w14:paraId="0D9CC895" w14:textId="77777777" w:rsidR="00684E3C" w:rsidRPr="00684E3C" w:rsidRDefault="00684E3C" w:rsidP="00684E3C">
      <w:pPr>
        <w:rPr>
          <w:lang w:val="en-GB"/>
        </w:rPr>
      </w:pPr>
    </w:p>
    <w:p w14:paraId="52C7B2E7" w14:textId="77777777" w:rsidR="00684E3C" w:rsidRDefault="00684E3C" w:rsidP="00684E3C">
      <w:pPr>
        <w:rPr>
          <w:lang w:val="en-GB"/>
        </w:rPr>
      </w:pPr>
    </w:p>
    <w:p w14:paraId="09FC733C" w14:textId="77777777" w:rsidR="00684E3C" w:rsidRDefault="00684E3C" w:rsidP="00684E3C">
      <w:pPr>
        <w:rPr>
          <w:lang w:val="en-GB"/>
        </w:rPr>
      </w:pPr>
    </w:p>
    <w:p w14:paraId="2730A5CF" w14:textId="77777777" w:rsidR="00684E3C" w:rsidRDefault="00684E3C" w:rsidP="00684E3C">
      <w:pPr>
        <w:rPr>
          <w:lang w:val="en-GB"/>
        </w:rPr>
      </w:pPr>
    </w:p>
    <w:p w14:paraId="140F2BC3" w14:textId="77777777" w:rsidR="00684E3C" w:rsidRPr="00684E3C" w:rsidRDefault="00684E3C" w:rsidP="00684E3C">
      <w:pPr>
        <w:rPr>
          <w:lang w:val="en-GB"/>
        </w:rPr>
      </w:pPr>
    </w:p>
    <w:p w14:paraId="5227194A" w14:textId="77777777" w:rsidR="00684E3C" w:rsidRPr="00684E3C" w:rsidRDefault="00684E3C" w:rsidP="00684E3C">
      <w:pPr>
        <w:rPr>
          <w:lang w:val="en-GB"/>
        </w:rPr>
      </w:pPr>
    </w:p>
    <w:p w14:paraId="41020FC3" w14:textId="77777777" w:rsidR="00684E3C" w:rsidRPr="00684E3C" w:rsidRDefault="00684E3C" w:rsidP="00684E3C">
      <w:pPr>
        <w:rPr>
          <w:lang w:val="en-GB"/>
        </w:rPr>
      </w:pPr>
    </w:p>
    <w:p w14:paraId="07238A8E" w14:textId="77777777" w:rsidR="00684E3C" w:rsidRPr="00684E3C" w:rsidRDefault="00684E3C" w:rsidP="00684E3C">
      <w:pPr>
        <w:rPr>
          <w:lang w:val="en-GB"/>
        </w:rPr>
      </w:pPr>
      <w:r w:rsidRPr="00684E3C">
        <w:rPr>
          <w:lang w:val="en-GB"/>
        </w:rPr>
        <w:t>The study uses two distinct different geometry approaches, the cell layout to the left shows a situation where the DECT station and the MFCN UE are randomly located in the three sectors and the impact is measured on the MFCN BS receiver marked with a red arrow. In the other approach the DECT station and the MFCN UE are limited to be randomly located in the sector of interest where the MFCN BS receiver where interference is measured is located.</w:t>
      </w:r>
    </w:p>
    <w:p w14:paraId="3067BD52" w14:textId="77777777" w:rsidR="00684E3C" w:rsidRDefault="00684E3C" w:rsidP="00684E3C">
      <w:pPr>
        <w:rPr>
          <w:lang w:val="en-GB"/>
        </w:rPr>
      </w:pPr>
    </w:p>
    <w:p w14:paraId="79870D79" w14:textId="392DE2EF" w:rsidR="00684E3C" w:rsidRDefault="00684E3C" w:rsidP="00684E3C">
      <w:pPr>
        <w:rPr>
          <w:lang w:val="en-GB"/>
        </w:rPr>
      </w:pPr>
      <w:r w:rsidRPr="00684E3C">
        <w:rPr>
          <w:lang w:val="en-GB"/>
        </w:rPr>
        <w:t>This geometry is also shown below where the first of the two screen shots illustrates a snapshot of the left geometry and the second the right geometry.</w:t>
      </w:r>
    </w:p>
    <w:p w14:paraId="0760246F" w14:textId="77777777" w:rsidR="00684E3C" w:rsidRPr="00684E3C" w:rsidRDefault="00684E3C" w:rsidP="00684E3C">
      <w:pPr>
        <w:rPr>
          <w:lang w:val="en-GB"/>
        </w:rPr>
      </w:pPr>
    </w:p>
    <w:p w14:paraId="4D1CDB62" w14:textId="77777777" w:rsidR="00684E3C" w:rsidRPr="00684E3C" w:rsidRDefault="00684E3C" w:rsidP="00684E3C">
      <w:pPr>
        <w:rPr>
          <w:lang w:val="en-GB"/>
        </w:rPr>
      </w:pPr>
      <w:r w:rsidRPr="00684E3C">
        <w:rPr>
          <w:noProof/>
          <w:lang w:val="en-GB"/>
        </w:rPr>
        <w:drawing>
          <wp:inline distT="0" distB="0" distL="0" distR="0" wp14:anchorId="16728976" wp14:editId="4310223F">
            <wp:extent cx="5731510" cy="2310765"/>
            <wp:effectExtent l="0" t="0" r="2540" b="0"/>
            <wp:docPr id="2056200465"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200465" name="Picture 1" descr="A screenshot of a computer&#10;&#10;Description automatically generated"/>
                    <pic:cNvPicPr/>
                  </pic:nvPicPr>
                  <pic:blipFill>
                    <a:blip r:embed="rId9"/>
                    <a:stretch>
                      <a:fillRect/>
                    </a:stretch>
                  </pic:blipFill>
                  <pic:spPr>
                    <a:xfrm>
                      <a:off x="0" y="0"/>
                      <a:ext cx="5731510" cy="2310765"/>
                    </a:xfrm>
                    <a:prstGeom prst="rect">
                      <a:avLst/>
                    </a:prstGeom>
                  </pic:spPr>
                </pic:pic>
              </a:graphicData>
            </a:graphic>
          </wp:inline>
        </w:drawing>
      </w:r>
    </w:p>
    <w:p w14:paraId="67192554" w14:textId="77777777" w:rsidR="00684E3C" w:rsidRPr="00684E3C" w:rsidRDefault="00684E3C" w:rsidP="00684E3C">
      <w:pPr>
        <w:rPr>
          <w:lang w:val="en-GB"/>
        </w:rPr>
      </w:pPr>
    </w:p>
    <w:p w14:paraId="4AB9E27A" w14:textId="77777777" w:rsidR="00684E3C" w:rsidRPr="00684E3C" w:rsidRDefault="00684E3C" w:rsidP="00684E3C">
      <w:pPr>
        <w:rPr>
          <w:lang w:val="en-GB"/>
        </w:rPr>
      </w:pPr>
      <w:r w:rsidRPr="00684E3C">
        <w:rPr>
          <w:noProof/>
          <w:lang w:val="en-GB"/>
        </w:rPr>
        <w:lastRenderedPageBreak/>
        <w:drawing>
          <wp:inline distT="0" distB="0" distL="0" distR="0" wp14:anchorId="5CFEB56F" wp14:editId="32834867">
            <wp:extent cx="5731510" cy="2329180"/>
            <wp:effectExtent l="0" t="0" r="2540" b="0"/>
            <wp:docPr id="86024593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245931" name="Picture 1" descr="A screenshot of a computer&#10;&#10;Description automatically generated"/>
                    <pic:cNvPicPr/>
                  </pic:nvPicPr>
                  <pic:blipFill>
                    <a:blip r:embed="rId10"/>
                    <a:stretch>
                      <a:fillRect/>
                    </a:stretch>
                  </pic:blipFill>
                  <pic:spPr>
                    <a:xfrm>
                      <a:off x="0" y="0"/>
                      <a:ext cx="5731510" cy="2329180"/>
                    </a:xfrm>
                    <a:prstGeom prst="rect">
                      <a:avLst/>
                    </a:prstGeom>
                  </pic:spPr>
                </pic:pic>
              </a:graphicData>
            </a:graphic>
          </wp:inline>
        </w:drawing>
      </w:r>
    </w:p>
    <w:p w14:paraId="58324FCA" w14:textId="77777777" w:rsidR="00684E3C" w:rsidRPr="00684E3C" w:rsidRDefault="00684E3C" w:rsidP="00684E3C">
      <w:pPr>
        <w:rPr>
          <w:lang w:val="en-GB"/>
        </w:rPr>
      </w:pPr>
    </w:p>
    <w:p w14:paraId="1D2BE0AF" w14:textId="77777777" w:rsidR="00684E3C" w:rsidRPr="00684E3C" w:rsidRDefault="00684E3C" w:rsidP="00684E3C">
      <w:pPr>
        <w:rPr>
          <w:lang w:val="en-GB"/>
        </w:rPr>
      </w:pPr>
      <w:r w:rsidRPr="00684E3C">
        <w:rPr>
          <w:lang w:val="en-GB"/>
        </w:rPr>
        <w:t>The study has used the agreed parameters from ECC Report 358 for both MFCN and DECT.</w:t>
      </w:r>
    </w:p>
    <w:p w14:paraId="37576D6B" w14:textId="77777777" w:rsidR="00684E3C" w:rsidRPr="00684E3C" w:rsidRDefault="00684E3C" w:rsidP="00684E3C">
      <w:pPr>
        <w:rPr>
          <w:lang w:val="en-GB"/>
        </w:rPr>
      </w:pPr>
      <w:r w:rsidRPr="00684E3C">
        <w:rPr>
          <w:lang w:val="en-GB"/>
        </w:rPr>
        <w:t>This includes random power of the DECT station in the range -40 to 23 dBm and also P.2108 used in the same way as in the DECT Forum study.</w:t>
      </w:r>
    </w:p>
    <w:p w14:paraId="5C0DB864" w14:textId="77777777" w:rsidR="00684E3C" w:rsidRDefault="00684E3C" w:rsidP="00684E3C">
      <w:pPr>
        <w:rPr>
          <w:lang w:val="en-GB"/>
        </w:rPr>
      </w:pPr>
    </w:p>
    <w:p w14:paraId="300D8587" w14:textId="77B0FE03" w:rsidR="00684E3C" w:rsidRPr="00684E3C" w:rsidRDefault="00684E3C" w:rsidP="00684E3C">
      <w:pPr>
        <w:rPr>
          <w:lang w:val="en-GB"/>
        </w:rPr>
      </w:pPr>
      <w:r w:rsidRPr="00684E3C">
        <w:rPr>
          <w:lang w:val="en-GB"/>
        </w:rPr>
        <w:t>Initially simulations with only one MFCN UE were performed and then 2 more UEs was added to the cell to see the impact of growing numbers of active UEs. Throughout the study only a single transmitting DECT station has been used.</w:t>
      </w:r>
    </w:p>
    <w:p w14:paraId="33D01B5A" w14:textId="77777777" w:rsidR="00684E3C" w:rsidRDefault="00684E3C" w:rsidP="00684E3C">
      <w:pPr>
        <w:rPr>
          <w:lang w:val="en-GB"/>
        </w:rPr>
      </w:pPr>
    </w:p>
    <w:p w14:paraId="11C855DA" w14:textId="118B9B43" w:rsidR="00684E3C" w:rsidRPr="00684E3C" w:rsidRDefault="00684E3C" w:rsidP="00684E3C">
      <w:pPr>
        <w:rPr>
          <w:lang w:val="en-GB"/>
        </w:rPr>
      </w:pPr>
      <w:r w:rsidRPr="00684E3C">
        <w:rPr>
          <w:lang w:val="en-GB"/>
        </w:rPr>
        <w:t xml:space="preserve">The study investigates what happens when the MFCN cells are decreasing in size, something that has been reported during our work on ECC Report 358, ANFR has reported cell radius sizes in the range of 200 m or slightly smaller in Paris, hence it is important that the Report and Decision are robust and able to scale for when the MFCN MNOs are densifying their networks. The study therefore includes results for 3 different cell radii of 200, 400 and 600 m. </w:t>
      </w:r>
    </w:p>
    <w:p w14:paraId="7CEED8E0" w14:textId="77777777" w:rsidR="00684E3C" w:rsidRDefault="00684E3C" w:rsidP="00684E3C">
      <w:pPr>
        <w:rPr>
          <w:lang w:val="en-GB"/>
        </w:rPr>
      </w:pPr>
    </w:p>
    <w:p w14:paraId="4D923C73" w14:textId="76BAF250" w:rsidR="00684E3C" w:rsidRPr="00684E3C" w:rsidRDefault="00684E3C" w:rsidP="00684E3C">
      <w:pPr>
        <w:rPr>
          <w:lang w:val="en-GB"/>
        </w:rPr>
      </w:pPr>
      <w:r w:rsidRPr="00684E3C">
        <w:rPr>
          <w:lang w:val="en-GB"/>
        </w:rPr>
        <w:t>At first, the study reproduces the DECT Forum study as close as possible, the 600 m result for the DECT station and one UE randomly distributed over 3 sectors is 1.45%. This is within 1.2 dB of the result reported in the DECT study. This study has however introduced a 50 m exclusion zone around the MFCN BS to avoid DECT stations climbing the mast.</w:t>
      </w:r>
    </w:p>
    <w:p w14:paraId="45F58CD7" w14:textId="77777777" w:rsidR="00684E3C" w:rsidRDefault="00684E3C" w:rsidP="00684E3C">
      <w:pPr>
        <w:rPr>
          <w:lang w:val="en-GB"/>
        </w:rPr>
      </w:pPr>
    </w:p>
    <w:p w14:paraId="7E25E0B7" w14:textId="7059F414" w:rsidR="00684E3C" w:rsidRPr="00684E3C" w:rsidRDefault="00684E3C" w:rsidP="00684E3C">
      <w:pPr>
        <w:rPr>
          <w:lang w:val="en-GB"/>
        </w:rPr>
      </w:pPr>
      <w:r w:rsidRPr="00684E3C">
        <w:rPr>
          <w:lang w:val="en-GB"/>
        </w:rPr>
        <w:t>Below is the table of results for the different iterations.</w:t>
      </w:r>
    </w:p>
    <w:p w14:paraId="0E2ABDA0" w14:textId="77777777" w:rsidR="00684E3C" w:rsidRPr="00684E3C" w:rsidRDefault="00684E3C" w:rsidP="00684E3C">
      <w:pPr>
        <w:rPr>
          <w:lang w:val="en-GB"/>
        </w:rPr>
      </w:pPr>
    </w:p>
    <w:tbl>
      <w:tblPr>
        <w:tblStyle w:val="TableGrid"/>
        <w:tblW w:w="0" w:type="auto"/>
        <w:tblLook w:val="04A0" w:firstRow="1" w:lastRow="0" w:firstColumn="1" w:lastColumn="0" w:noHBand="0" w:noVBand="1"/>
      </w:tblPr>
      <w:tblGrid>
        <w:gridCol w:w="2254"/>
        <w:gridCol w:w="2254"/>
        <w:gridCol w:w="2254"/>
        <w:gridCol w:w="2254"/>
      </w:tblGrid>
      <w:tr w:rsidR="00684E3C" w:rsidRPr="00684E3C" w14:paraId="2C351D90" w14:textId="77777777" w:rsidTr="006F4865">
        <w:tc>
          <w:tcPr>
            <w:tcW w:w="2254" w:type="dxa"/>
          </w:tcPr>
          <w:p w14:paraId="18B96165" w14:textId="77777777" w:rsidR="00684E3C" w:rsidRPr="00684E3C" w:rsidRDefault="00684E3C" w:rsidP="006F4865">
            <w:pPr>
              <w:pStyle w:val="ECCTabletext"/>
              <w:jc w:val="center"/>
            </w:pPr>
            <w:r w:rsidRPr="00684E3C">
              <w:t>Cell radius (m)</w:t>
            </w:r>
          </w:p>
        </w:tc>
        <w:tc>
          <w:tcPr>
            <w:tcW w:w="2254" w:type="dxa"/>
          </w:tcPr>
          <w:p w14:paraId="1ADA10FF" w14:textId="77777777" w:rsidR="00684E3C" w:rsidRPr="00684E3C" w:rsidRDefault="00684E3C" w:rsidP="006F4865">
            <w:pPr>
              <w:pStyle w:val="ECCTabletext"/>
              <w:jc w:val="center"/>
            </w:pPr>
            <w:r w:rsidRPr="00684E3C">
              <w:t># of sectors</w:t>
            </w:r>
          </w:p>
        </w:tc>
        <w:tc>
          <w:tcPr>
            <w:tcW w:w="2254" w:type="dxa"/>
          </w:tcPr>
          <w:p w14:paraId="3ACACE0B" w14:textId="77777777" w:rsidR="00684E3C" w:rsidRPr="00684E3C" w:rsidRDefault="00684E3C" w:rsidP="006F4865">
            <w:pPr>
              <w:pStyle w:val="ECCTabletext"/>
              <w:jc w:val="center"/>
            </w:pPr>
            <w:r w:rsidRPr="00684E3C">
              <w:t># of active UEs</w:t>
            </w:r>
          </w:p>
        </w:tc>
        <w:tc>
          <w:tcPr>
            <w:tcW w:w="2254" w:type="dxa"/>
          </w:tcPr>
          <w:p w14:paraId="114F59CF" w14:textId="77777777" w:rsidR="00684E3C" w:rsidRPr="00684E3C" w:rsidRDefault="00684E3C" w:rsidP="006F4865">
            <w:pPr>
              <w:pStyle w:val="ECCTabletext"/>
              <w:jc w:val="center"/>
            </w:pPr>
            <w:r w:rsidRPr="00684E3C">
              <w:t>Result in %</w:t>
            </w:r>
          </w:p>
        </w:tc>
      </w:tr>
      <w:tr w:rsidR="00684E3C" w:rsidRPr="00684E3C" w14:paraId="6DCA1254" w14:textId="77777777" w:rsidTr="006F4865">
        <w:tc>
          <w:tcPr>
            <w:tcW w:w="2254" w:type="dxa"/>
          </w:tcPr>
          <w:p w14:paraId="0CBBDC1B" w14:textId="77777777" w:rsidR="00684E3C" w:rsidRPr="00684E3C" w:rsidRDefault="00684E3C" w:rsidP="006F4865">
            <w:pPr>
              <w:pStyle w:val="ECCTabletext"/>
              <w:jc w:val="center"/>
            </w:pPr>
            <w:r w:rsidRPr="00684E3C">
              <w:t>600</w:t>
            </w:r>
          </w:p>
        </w:tc>
        <w:tc>
          <w:tcPr>
            <w:tcW w:w="2254" w:type="dxa"/>
          </w:tcPr>
          <w:p w14:paraId="1DF7B387" w14:textId="77777777" w:rsidR="00684E3C" w:rsidRPr="00684E3C" w:rsidRDefault="00684E3C" w:rsidP="006F4865">
            <w:pPr>
              <w:pStyle w:val="ECCTabletext"/>
              <w:jc w:val="center"/>
            </w:pPr>
            <w:r w:rsidRPr="00684E3C">
              <w:t>3</w:t>
            </w:r>
          </w:p>
        </w:tc>
        <w:tc>
          <w:tcPr>
            <w:tcW w:w="2254" w:type="dxa"/>
          </w:tcPr>
          <w:p w14:paraId="42AF12F7" w14:textId="77777777" w:rsidR="00684E3C" w:rsidRPr="00684E3C" w:rsidRDefault="00684E3C" w:rsidP="006F4865">
            <w:pPr>
              <w:pStyle w:val="ECCTabletext"/>
              <w:jc w:val="center"/>
            </w:pPr>
            <w:r w:rsidRPr="00684E3C">
              <w:t>1</w:t>
            </w:r>
          </w:p>
        </w:tc>
        <w:tc>
          <w:tcPr>
            <w:tcW w:w="2254" w:type="dxa"/>
          </w:tcPr>
          <w:p w14:paraId="51776E2A" w14:textId="77777777" w:rsidR="00684E3C" w:rsidRPr="00684E3C" w:rsidRDefault="00684E3C" w:rsidP="006F4865">
            <w:pPr>
              <w:pStyle w:val="ECCTabletext"/>
              <w:jc w:val="center"/>
            </w:pPr>
            <w:r w:rsidRPr="00684E3C">
              <w:t>1.45</w:t>
            </w:r>
          </w:p>
        </w:tc>
      </w:tr>
      <w:tr w:rsidR="00684E3C" w:rsidRPr="00684E3C" w14:paraId="0C318D31" w14:textId="77777777" w:rsidTr="006F4865">
        <w:tc>
          <w:tcPr>
            <w:tcW w:w="2254" w:type="dxa"/>
          </w:tcPr>
          <w:p w14:paraId="7C2E0EE2" w14:textId="77777777" w:rsidR="00684E3C" w:rsidRPr="00684E3C" w:rsidRDefault="00684E3C" w:rsidP="006F4865">
            <w:pPr>
              <w:pStyle w:val="ECCTabletext"/>
              <w:jc w:val="center"/>
            </w:pPr>
            <w:r w:rsidRPr="00684E3C">
              <w:t>600</w:t>
            </w:r>
          </w:p>
        </w:tc>
        <w:tc>
          <w:tcPr>
            <w:tcW w:w="2254" w:type="dxa"/>
          </w:tcPr>
          <w:p w14:paraId="0DFDE360" w14:textId="77777777" w:rsidR="00684E3C" w:rsidRPr="00684E3C" w:rsidRDefault="00684E3C" w:rsidP="006F4865">
            <w:pPr>
              <w:pStyle w:val="ECCTabletext"/>
              <w:jc w:val="center"/>
            </w:pPr>
            <w:r w:rsidRPr="00684E3C">
              <w:t>3</w:t>
            </w:r>
          </w:p>
        </w:tc>
        <w:tc>
          <w:tcPr>
            <w:tcW w:w="2254" w:type="dxa"/>
          </w:tcPr>
          <w:p w14:paraId="6008834F" w14:textId="77777777" w:rsidR="00684E3C" w:rsidRPr="00684E3C" w:rsidRDefault="00684E3C" w:rsidP="006F4865">
            <w:pPr>
              <w:pStyle w:val="ECCTabletext"/>
              <w:jc w:val="center"/>
            </w:pPr>
            <w:r w:rsidRPr="00684E3C">
              <w:t>3</w:t>
            </w:r>
          </w:p>
        </w:tc>
        <w:tc>
          <w:tcPr>
            <w:tcW w:w="2254" w:type="dxa"/>
          </w:tcPr>
          <w:p w14:paraId="41A258B2" w14:textId="77777777" w:rsidR="00684E3C" w:rsidRPr="00684E3C" w:rsidRDefault="00684E3C" w:rsidP="006F4865">
            <w:pPr>
              <w:pStyle w:val="ECCTabletext"/>
              <w:jc w:val="center"/>
            </w:pPr>
            <w:r w:rsidRPr="00684E3C">
              <w:t>2.44</w:t>
            </w:r>
          </w:p>
        </w:tc>
      </w:tr>
      <w:tr w:rsidR="00684E3C" w:rsidRPr="00684E3C" w14:paraId="2B0E0818" w14:textId="77777777" w:rsidTr="006F4865">
        <w:tc>
          <w:tcPr>
            <w:tcW w:w="2254" w:type="dxa"/>
          </w:tcPr>
          <w:p w14:paraId="6402532F" w14:textId="77777777" w:rsidR="00684E3C" w:rsidRPr="00684E3C" w:rsidRDefault="00684E3C" w:rsidP="006F4865">
            <w:pPr>
              <w:pStyle w:val="ECCTabletext"/>
              <w:jc w:val="center"/>
            </w:pPr>
            <w:r w:rsidRPr="00684E3C">
              <w:t>600</w:t>
            </w:r>
          </w:p>
        </w:tc>
        <w:tc>
          <w:tcPr>
            <w:tcW w:w="2254" w:type="dxa"/>
          </w:tcPr>
          <w:p w14:paraId="483E2FBB" w14:textId="77777777" w:rsidR="00684E3C" w:rsidRPr="00684E3C" w:rsidRDefault="00684E3C" w:rsidP="006F4865">
            <w:pPr>
              <w:pStyle w:val="ECCTabletext"/>
              <w:jc w:val="center"/>
            </w:pPr>
            <w:r w:rsidRPr="00684E3C">
              <w:t>1</w:t>
            </w:r>
          </w:p>
        </w:tc>
        <w:tc>
          <w:tcPr>
            <w:tcW w:w="2254" w:type="dxa"/>
          </w:tcPr>
          <w:p w14:paraId="14B9E3DD" w14:textId="77777777" w:rsidR="00684E3C" w:rsidRPr="00684E3C" w:rsidRDefault="00684E3C" w:rsidP="006F4865">
            <w:pPr>
              <w:pStyle w:val="ECCTabletext"/>
              <w:jc w:val="center"/>
            </w:pPr>
            <w:r w:rsidRPr="00684E3C">
              <w:t>1</w:t>
            </w:r>
          </w:p>
        </w:tc>
        <w:tc>
          <w:tcPr>
            <w:tcW w:w="2254" w:type="dxa"/>
          </w:tcPr>
          <w:p w14:paraId="3A676157" w14:textId="77777777" w:rsidR="00684E3C" w:rsidRPr="00684E3C" w:rsidRDefault="00684E3C" w:rsidP="006F4865">
            <w:pPr>
              <w:pStyle w:val="ECCTabletext"/>
              <w:jc w:val="center"/>
            </w:pPr>
            <w:r w:rsidRPr="00684E3C">
              <w:t>3.63</w:t>
            </w:r>
          </w:p>
        </w:tc>
      </w:tr>
      <w:tr w:rsidR="00684E3C" w:rsidRPr="00684E3C" w14:paraId="2EECD174" w14:textId="77777777" w:rsidTr="006F4865">
        <w:tc>
          <w:tcPr>
            <w:tcW w:w="2254" w:type="dxa"/>
          </w:tcPr>
          <w:p w14:paraId="5459511E" w14:textId="77777777" w:rsidR="00684E3C" w:rsidRPr="00684E3C" w:rsidRDefault="00684E3C" w:rsidP="006F4865">
            <w:pPr>
              <w:pStyle w:val="ECCTabletext"/>
              <w:jc w:val="center"/>
            </w:pPr>
            <w:r w:rsidRPr="00684E3C">
              <w:t>600</w:t>
            </w:r>
          </w:p>
        </w:tc>
        <w:tc>
          <w:tcPr>
            <w:tcW w:w="2254" w:type="dxa"/>
          </w:tcPr>
          <w:p w14:paraId="0189C1EC" w14:textId="77777777" w:rsidR="00684E3C" w:rsidRPr="00684E3C" w:rsidRDefault="00684E3C" w:rsidP="006F4865">
            <w:pPr>
              <w:pStyle w:val="ECCTabletext"/>
              <w:jc w:val="center"/>
            </w:pPr>
            <w:r w:rsidRPr="00684E3C">
              <w:t>1</w:t>
            </w:r>
          </w:p>
        </w:tc>
        <w:tc>
          <w:tcPr>
            <w:tcW w:w="2254" w:type="dxa"/>
          </w:tcPr>
          <w:p w14:paraId="1CE11BEE" w14:textId="77777777" w:rsidR="00684E3C" w:rsidRPr="00684E3C" w:rsidRDefault="00684E3C" w:rsidP="006F4865">
            <w:pPr>
              <w:pStyle w:val="ECCTabletext"/>
              <w:jc w:val="center"/>
            </w:pPr>
            <w:r w:rsidRPr="00684E3C">
              <w:t>3</w:t>
            </w:r>
          </w:p>
        </w:tc>
        <w:tc>
          <w:tcPr>
            <w:tcW w:w="2254" w:type="dxa"/>
          </w:tcPr>
          <w:p w14:paraId="02F93EDA" w14:textId="77777777" w:rsidR="00684E3C" w:rsidRPr="00684E3C" w:rsidRDefault="00684E3C" w:rsidP="006F4865">
            <w:pPr>
              <w:pStyle w:val="ECCTabletext"/>
              <w:jc w:val="center"/>
            </w:pPr>
            <w:r w:rsidRPr="00684E3C">
              <w:t>4.91</w:t>
            </w:r>
          </w:p>
        </w:tc>
      </w:tr>
      <w:tr w:rsidR="00684E3C" w:rsidRPr="00684E3C" w14:paraId="126CE80B" w14:textId="77777777" w:rsidTr="006F4865">
        <w:tc>
          <w:tcPr>
            <w:tcW w:w="2254" w:type="dxa"/>
          </w:tcPr>
          <w:p w14:paraId="4E2C1D55" w14:textId="77777777" w:rsidR="00684E3C" w:rsidRPr="00684E3C" w:rsidRDefault="00684E3C" w:rsidP="006F4865">
            <w:pPr>
              <w:pStyle w:val="ECCTabletext"/>
              <w:jc w:val="center"/>
            </w:pPr>
            <w:r w:rsidRPr="00684E3C">
              <w:t>400</w:t>
            </w:r>
          </w:p>
        </w:tc>
        <w:tc>
          <w:tcPr>
            <w:tcW w:w="2254" w:type="dxa"/>
          </w:tcPr>
          <w:p w14:paraId="0D6E11F9" w14:textId="77777777" w:rsidR="00684E3C" w:rsidRPr="00684E3C" w:rsidRDefault="00684E3C" w:rsidP="006F4865">
            <w:pPr>
              <w:pStyle w:val="ECCTabletext"/>
              <w:jc w:val="center"/>
            </w:pPr>
            <w:r w:rsidRPr="00684E3C">
              <w:t>3</w:t>
            </w:r>
          </w:p>
        </w:tc>
        <w:tc>
          <w:tcPr>
            <w:tcW w:w="2254" w:type="dxa"/>
          </w:tcPr>
          <w:p w14:paraId="52B42F35" w14:textId="77777777" w:rsidR="00684E3C" w:rsidRPr="00684E3C" w:rsidRDefault="00684E3C" w:rsidP="006F4865">
            <w:pPr>
              <w:pStyle w:val="ECCTabletext"/>
              <w:jc w:val="center"/>
            </w:pPr>
            <w:r w:rsidRPr="00684E3C">
              <w:t>1</w:t>
            </w:r>
          </w:p>
        </w:tc>
        <w:tc>
          <w:tcPr>
            <w:tcW w:w="2254" w:type="dxa"/>
          </w:tcPr>
          <w:p w14:paraId="6583F578" w14:textId="77777777" w:rsidR="00684E3C" w:rsidRPr="00684E3C" w:rsidRDefault="00684E3C" w:rsidP="006F4865">
            <w:pPr>
              <w:pStyle w:val="ECCTabletext"/>
              <w:jc w:val="center"/>
            </w:pPr>
            <w:r w:rsidRPr="00684E3C">
              <w:t>3.29</w:t>
            </w:r>
          </w:p>
        </w:tc>
      </w:tr>
      <w:tr w:rsidR="00684E3C" w:rsidRPr="00684E3C" w14:paraId="3DE968C8" w14:textId="77777777" w:rsidTr="006F4865">
        <w:tc>
          <w:tcPr>
            <w:tcW w:w="2254" w:type="dxa"/>
          </w:tcPr>
          <w:p w14:paraId="770EB39A" w14:textId="77777777" w:rsidR="00684E3C" w:rsidRPr="00684E3C" w:rsidRDefault="00684E3C" w:rsidP="006F4865">
            <w:pPr>
              <w:pStyle w:val="ECCTabletext"/>
              <w:jc w:val="center"/>
            </w:pPr>
            <w:r w:rsidRPr="00684E3C">
              <w:t>400</w:t>
            </w:r>
          </w:p>
        </w:tc>
        <w:tc>
          <w:tcPr>
            <w:tcW w:w="2254" w:type="dxa"/>
          </w:tcPr>
          <w:p w14:paraId="0A0D1156" w14:textId="77777777" w:rsidR="00684E3C" w:rsidRPr="00684E3C" w:rsidRDefault="00684E3C" w:rsidP="006F4865">
            <w:pPr>
              <w:pStyle w:val="ECCTabletext"/>
              <w:jc w:val="center"/>
            </w:pPr>
            <w:r w:rsidRPr="00684E3C">
              <w:t>3</w:t>
            </w:r>
          </w:p>
        </w:tc>
        <w:tc>
          <w:tcPr>
            <w:tcW w:w="2254" w:type="dxa"/>
          </w:tcPr>
          <w:p w14:paraId="325EC36B" w14:textId="77777777" w:rsidR="00684E3C" w:rsidRPr="00684E3C" w:rsidRDefault="00684E3C" w:rsidP="006F4865">
            <w:pPr>
              <w:pStyle w:val="ECCTabletext"/>
              <w:jc w:val="center"/>
            </w:pPr>
            <w:r w:rsidRPr="00684E3C">
              <w:t>3</w:t>
            </w:r>
          </w:p>
        </w:tc>
        <w:tc>
          <w:tcPr>
            <w:tcW w:w="2254" w:type="dxa"/>
          </w:tcPr>
          <w:p w14:paraId="787BBC08" w14:textId="77777777" w:rsidR="00684E3C" w:rsidRPr="00684E3C" w:rsidRDefault="00684E3C" w:rsidP="006F4865">
            <w:pPr>
              <w:pStyle w:val="ECCTabletext"/>
              <w:jc w:val="center"/>
            </w:pPr>
            <w:r w:rsidRPr="00684E3C">
              <w:t>5.41</w:t>
            </w:r>
          </w:p>
        </w:tc>
      </w:tr>
      <w:tr w:rsidR="00684E3C" w:rsidRPr="00684E3C" w14:paraId="687E272D" w14:textId="77777777" w:rsidTr="006F4865">
        <w:tc>
          <w:tcPr>
            <w:tcW w:w="2254" w:type="dxa"/>
          </w:tcPr>
          <w:p w14:paraId="3E658D75" w14:textId="77777777" w:rsidR="00684E3C" w:rsidRPr="00684E3C" w:rsidRDefault="00684E3C" w:rsidP="006F4865">
            <w:pPr>
              <w:pStyle w:val="ECCTabletext"/>
              <w:jc w:val="center"/>
            </w:pPr>
            <w:r w:rsidRPr="00684E3C">
              <w:t>400</w:t>
            </w:r>
          </w:p>
        </w:tc>
        <w:tc>
          <w:tcPr>
            <w:tcW w:w="2254" w:type="dxa"/>
          </w:tcPr>
          <w:p w14:paraId="58F0A24F" w14:textId="77777777" w:rsidR="00684E3C" w:rsidRPr="00684E3C" w:rsidRDefault="00684E3C" w:rsidP="006F4865">
            <w:pPr>
              <w:pStyle w:val="ECCTabletext"/>
              <w:jc w:val="center"/>
            </w:pPr>
            <w:r w:rsidRPr="00684E3C">
              <w:t>1</w:t>
            </w:r>
          </w:p>
        </w:tc>
        <w:tc>
          <w:tcPr>
            <w:tcW w:w="2254" w:type="dxa"/>
          </w:tcPr>
          <w:p w14:paraId="228FA49E" w14:textId="77777777" w:rsidR="00684E3C" w:rsidRPr="00684E3C" w:rsidRDefault="00684E3C" w:rsidP="006F4865">
            <w:pPr>
              <w:pStyle w:val="ECCTabletext"/>
              <w:jc w:val="center"/>
            </w:pPr>
            <w:r w:rsidRPr="00684E3C">
              <w:t>1</w:t>
            </w:r>
          </w:p>
        </w:tc>
        <w:tc>
          <w:tcPr>
            <w:tcW w:w="2254" w:type="dxa"/>
          </w:tcPr>
          <w:p w14:paraId="7BAAF4CC" w14:textId="77777777" w:rsidR="00684E3C" w:rsidRPr="00684E3C" w:rsidRDefault="00684E3C" w:rsidP="006F4865">
            <w:pPr>
              <w:pStyle w:val="ECCTabletext"/>
              <w:jc w:val="center"/>
            </w:pPr>
            <w:r w:rsidRPr="00684E3C">
              <w:t>8.41</w:t>
            </w:r>
          </w:p>
        </w:tc>
      </w:tr>
      <w:tr w:rsidR="00684E3C" w:rsidRPr="00684E3C" w14:paraId="6A670955" w14:textId="77777777" w:rsidTr="006F4865">
        <w:tc>
          <w:tcPr>
            <w:tcW w:w="2254" w:type="dxa"/>
          </w:tcPr>
          <w:p w14:paraId="4AB1C6EF" w14:textId="77777777" w:rsidR="00684E3C" w:rsidRPr="00684E3C" w:rsidRDefault="00684E3C" w:rsidP="006F4865">
            <w:pPr>
              <w:pStyle w:val="ECCTabletext"/>
              <w:jc w:val="center"/>
            </w:pPr>
            <w:r w:rsidRPr="00684E3C">
              <w:t>400</w:t>
            </w:r>
          </w:p>
        </w:tc>
        <w:tc>
          <w:tcPr>
            <w:tcW w:w="2254" w:type="dxa"/>
          </w:tcPr>
          <w:p w14:paraId="212993A5" w14:textId="77777777" w:rsidR="00684E3C" w:rsidRPr="00684E3C" w:rsidRDefault="00684E3C" w:rsidP="006F4865">
            <w:pPr>
              <w:pStyle w:val="ECCTabletext"/>
              <w:jc w:val="center"/>
            </w:pPr>
            <w:r w:rsidRPr="00684E3C">
              <w:t>1</w:t>
            </w:r>
          </w:p>
        </w:tc>
        <w:tc>
          <w:tcPr>
            <w:tcW w:w="2254" w:type="dxa"/>
          </w:tcPr>
          <w:p w14:paraId="5311EC18" w14:textId="77777777" w:rsidR="00684E3C" w:rsidRPr="00684E3C" w:rsidRDefault="00684E3C" w:rsidP="006F4865">
            <w:pPr>
              <w:pStyle w:val="ECCTabletext"/>
              <w:jc w:val="center"/>
            </w:pPr>
            <w:r w:rsidRPr="00684E3C">
              <w:t>3</w:t>
            </w:r>
          </w:p>
        </w:tc>
        <w:tc>
          <w:tcPr>
            <w:tcW w:w="2254" w:type="dxa"/>
          </w:tcPr>
          <w:p w14:paraId="719B35AC" w14:textId="77777777" w:rsidR="00684E3C" w:rsidRPr="00684E3C" w:rsidRDefault="00684E3C" w:rsidP="006F4865">
            <w:pPr>
              <w:pStyle w:val="ECCTabletext"/>
              <w:jc w:val="center"/>
            </w:pPr>
            <w:r w:rsidRPr="00684E3C">
              <w:t>11.26</w:t>
            </w:r>
          </w:p>
        </w:tc>
      </w:tr>
      <w:tr w:rsidR="00684E3C" w:rsidRPr="00684E3C" w14:paraId="316DEA41" w14:textId="77777777" w:rsidTr="006F4865">
        <w:tc>
          <w:tcPr>
            <w:tcW w:w="2254" w:type="dxa"/>
          </w:tcPr>
          <w:p w14:paraId="0DDDF9D8" w14:textId="77777777" w:rsidR="00684E3C" w:rsidRPr="00684E3C" w:rsidRDefault="00684E3C" w:rsidP="006F4865">
            <w:pPr>
              <w:pStyle w:val="ECCTabletext"/>
              <w:jc w:val="center"/>
            </w:pPr>
            <w:r w:rsidRPr="00684E3C">
              <w:t>200</w:t>
            </w:r>
          </w:p>
        </w:tc>
        <w:tc>
          <w:tcPr>
            <w:tcW w:w="2254" w:type="dxa"/>
          </w:tcPr>
          <w:p w14:paraId="17C67F88" w14:textId="77777777" w:rsidR="00684E3C" w:rsidRPr="00684E3C" w:rsidRDefault="00684E3C" w:rsidP="006F4865">
            <w:pPr>
              <w:pStyle w:val="ECCTabletext"/>
              <w:jc w:val="center"/>
            </w:pPr>
            <w:r w:rsidRPr="00684E3C">
              <w:t>3</w:t>
            </w:r>
          </w:p>
        </w:tc>
        <w:tc>
          <w:tcPr>
            <w:tcW w:w="2254" w:type="dxa"/>
          </w:tcPr>
          <w:p w14:paraId="35173064" w14:textId="77777777" w:rsidR="00684E3C" w:rsidRPr="00684E3C" w:rsidRDefault="00684E3C" w:rsidP="006F4865">
            <w:pPr>
              <w:pStyle w:val="ECCTabletext"/>
              <w:jc w:val="center"/>
            </w:pPr>
            <w:r w:rsidRPr="00684E3C">
              <w:t>1</w:t>
            </w:r>
          </w:p>
        </w:tc>
        <w:tc>
          <w:tcPr>
            <w:tcW w:w="2254" w:type="dxa"/>
          </w:tcPr>
          <w:p w14:paraId="55A837B4" w14:textId="77777777" w:rsidR="00684E3C" w:rsidRPr="00684E3C" w:rsidRDefault="00684E3C" w:rsidP="006F4865">
            <w:pPr>
              <w:pStyle w:val="ECCTabletext"/>
              <w:jc w:val="center"/>
            </w:pPr>
            <w:r w:rsidRPr="00684E3C">
              <w:t>11.5</w:t>
            </w:r>
          </w:p>
        </w:tc>
      </w:tr>
      <w:tr w:rsidR="00684E3C" w:rsidRPr="00684E3C" w14:paraId="2FF6F4A3" w14:textId="77777777" w:rsidTr="006F4865">
        <w:tc>
          <w:tcPr>
            <w:tcW w:w="2254" w:type="dxa"/>
          </w:tcPr>
          <w:p w14:paraId="60C08EBC" w14:textId="77777777" w:rsidR="00684E3C" w:rsidRPr="00684E3C" w:rsidRDefault="00684E3C" w:rsidP="006F4865">
            <w:pPr>
              <w:pStyle w:val="ECCTabletext"/>
              <w:jc w:val="center"/>
            </w:pPr>
            <w:r w:rsidRPr="00684E3C">
              <w:t>200</w:t>
            </w:r>
          </w:p>
        </w:tc>
        <w:tc>
          <w:tcPr>
            <w:tcW w:w="2254" w:type="dxa"/>
          </w:tcPr>
          <w:p w14:paraId="5630BB4E" w14:textId="77777777" w:rsidR="00684E3C" w:rsidRPr="00684E3C" w:rsidRDefault="00684E3C" w:rsidP="006F4865">
            <w:pPr>
              <w:pStyle w:val="ECCTabletext"/>
              <w:jc w:val="center"/>
            </w:pPr>
            <w:r w:rsidRPr="00684E3C">
              <w:t>3</w:t>
            </w:r>
          </w:p>
        </w:tc>
        <w:tc>
          <w:tcPr>
            <w:tcW w:w="2254" w:type="dxa"/>
          </w:tcPr>
          <w:p w14:paraId="268E8697" w14:textId="77777777" w:rsidR="00684E3C" w:rsidRPr="00684E3C" w:rsidRDefault="00684E3C" w:rsidP="006F4865">
            <w:pPr>
              <w:pStyle w:val="ECCTabletext"/>
              <w:jc w:val="center"/>
            </w:pPr>
            <w:r w:rsidRPr="00684E3C">
              <w:t>3</w:t>
            </w:r>
          </w:p>
        </w:tc>
        <w:tc>
          <w:tcPr>
            <w:tcW w:w="2254" w:type="dxa"/>
          </w:tcPr>
          <w:p w14:paraId="44CE0DDF" w14:textId="77777777" w:rsidR="00684E3C" w:rsidRPr="00684E3C" w:rsidRDefault="00684E3C" w:rsidP="006F4865">
            <w:pPr>
              <w:pStyle w:val="ECCTabletext"/>
              <w:jc w:val="center"/>
            </w:pPr>
            <w:r w:rsidRPr="00684E3C">
              <w:t>20.08</w:t>
            </w:r>
          </w:p>
        </w:tc>
      </w:tr>
      <w:tr w:rsidR="00684E3C" w:rsidRPr="00684E3C" w14:paraId="427AEA55" w14:textId="77777777" w:rsidTr="006F4865">
        <w:tc>
          <w:tcPr>
            <w:tcW w:w="2254" w:type="dxa"/>
          </w:tcPr>
          <w:p w14:paraId="3013D5C7" w14:textId="77777777" w:rsidR="00684E3C" w:rsidRPr="00684E3C" w:rsidRDefault="00684E3C" w:rsidP="006F4865">
            <w:pPr>
              <w:pStyle w:val="ECCTabletext"/>
              <w:jc w:val="center"/>
            </w:pPr>
            <w:r w:rsidRPr="00684E3C">
              <w:t>200</w:t>
            </w:r>
          </w:p>
        </w:tc>
        <w:tc>
          <w:tcPr>
            <w:tcW w:w="2254" w:type="dxa"/>
          </w:tcPr>
          <w:p w14:paraId="03FCEE7E" w14:textId="77777777" w:rsidR="00684E3C" w:rsidRPr="00684E3C" w:rsidRDefault="00684E3C" w:rsidP="006F4865">
            <w:pPr>
              <w:pStyle w:val="ECCTabletext"/>
              <w:jc w:val="center"/>
            </w:pPr>
            <w:r w:rsidRPr="00684E3C">
              <w:t>1</w:t>
            </w:r>
          </w:p>
        </w:tc>
        <w:tc>
          <w:tcPr>
            <w:tcW w:w="2254" w:type="dxa"/>
          </w:tcPr>
          <w:p w14:paraId="1955F7EC" w14:textId="77777777" w:rsidR="00684E3C" w:rsidRPr="00684E3C" w:rsidRDefault="00684E3C" w:rsidP="006F4865">
            <w:pPr>
              <w:pStyle w:val="ECCTabletext"/>
              <w:jc w:val="center"/>
            </w:pPr>
            <w:r w:rsidRPr="00684E3C">
              <w:t>1</w:t>
            </w:r>
          </w:p>
        </w:tc>
        <w:tc>
          <w:tcPr>
            <w:tcW w:w="2254" w:type="dxa"/>
          </w:tcPr>
          <w:p w14:paraId="1214C94B" w14:textId="77777777" w:rsidR="00684E3C" w:rsidRPr="00684E3C" w:rsidRDefault="00684E3C" w:rsidP="006F4865">
            <w:pPr>
              <w:pStyle w:val="ECCTabletext"/>
              <w:jc w:val="center"/>
            </w:pPr>
            <w:r w:rsidRPr="00684E3C">
              <w:t>29.35</w:t>
            </w:r>
          </w:p>
        </w:tc>
      </w:tr>
      <w:tr w:rsidR="00684E3C" w:rsidRPr="00684E3C" w14:paraId="37635FB6" w14:textId="77777777" w:rsidTr="006F4865">
        <w:tc>
          <w:tcPr>
            <w:tcW w:w="2254" w:type="dxa"/>
          </w:tcPr>
          <w:p w14:paraId="007C9F8A" w14:textId="77777777" w:rsidR="00684E3C" w:rsidRPr="00684E3C" w:rsidRDefault="00684E3C" w:rsidP="006F4865">
            <w:pPr>
              <w:pStyle w:val="ECCTabletext"/>
              <w:jc w:val="center"/>
            </w:pPr>
            <w:r w:rsidRPr="00684E3C">
              <w:t>200</w:t>
            </w:r>
          </w:p>
        </w:tc>
        <w:tc>
          <w:tcPr>
            <w:tcW w:w="2254" w:type="dxa"/>
          </w:tcPr>
          <w:p w14:paraId="480130BF" w14:textId="77777777" w:rsidR="00684E3C" w:rsidRPr="00684E3C" w:rsidRDefault="00684E3C" w:rsidP="006F4865">
            <w:pPr>
              <w:pStyle w:val="ECCTabletext"/>
              <w:jc w:val="center"/>
            </w:pPr>
            <w:r w:rsidRPr="00684E3C">
              <w:t>1</w:t>
            </w:r>
          </w:p>
        </w:tc>
        <w:tc>
          <w:tcPr>
            <w:tcW w:w="2254" w:type="dxa"/>
          </w:tcPr>
          <w:p w14:paraId="70B7F164" w14:textId="77777777" w:rsidR="00684E3C" w:rsidRPr="00684E3C" w:rsidRDefault="00684E3C" w:rsidP="006F4865">
            <w:pPr>
              <w:pStyle w:val="ECCTabletext"/>
              <w:jc w:val="center"/>
            </w:pPr>
            <w:r w:rsidRPr="00684E3C">
              <w:t>3</w:t>
            </w:r>
          </w:p>
        </w:tc>
        <w:tc>
          <w:tcPr>
            <w:tcW w:w="2254" w:type="dxa"/>
          </w:tcPr>
          <w:p w14:paraId="5BB4851C" w14:textId="77777777" w:rsidR="00684E3C" w:rsidRPr="00684E3C" w:rsidRDefault="00684E3C" w:rsidP="006F4865">
            <w:pPr>
              <w:pStyle w:val="ECCTabletext"/>
              <w:jc w:val="center"/>
            </w:pPr>
            <w:r w:rsidRPr="00684E3C">
              <w:t>41.82</w:t>
            </w:r>
          </w:p>
        </w:tc>
      </w:tr>
    </w:tbl>
    <w:p w14:paraId="7C42C331" w14:textId="77777777" w:rsidR="00684E3C" w:rsidRDefault="00684E3C" w:rsidP="00684E3C">
      <w:pPr>
        <w:rPr>
          <w:lang w:val="en-GB"/>
        </w:rPr>
      </w:pPr>
    </w:p>
    <w:p w14:paraId="7A5B891A" w14:textId="0E340223" w:rsidR="00684E3C" w:rsidRDefault="00684E3C" w:rsidP="00684E3C">
      <w:pPr>
        <w:rPr>
          <w:lang w:val="en-GB"/>
        </w:rPr>
      </w:pPr>
      <w:r w:rsidRPr="00684E3C">
        <w:rPr>
          <w:lang w:val="en-GB"/>
        </w:rPr>
        <w:t>As a sensitivity analysis 20 MHz of frequency separation was added to the two last rows of the table above, to explore if this would solve the problem.</w:t>
      </w:r>
    </w:p>
    <w:p w14:paraId="0666857C" w14:textId="77777777" w:rsidR="00684E3C" w:rsidRPr="00684E3C" w:rsidRDefault="00684E3C" w:rsidP="00684E3C">
      <w:pPr>
        <w:rPr>
          <w:lang w:val="en-GB"/>
        </w:rPr>
      </w:pPr>
    </w:p>
    <w:tbl>
      <w:tblPr>
        <w:tblStyle w:val="TableGrid"/>
        <w:tblW w:w="0" w:type="auto"/>
        <w:tblLook w:val="04A0" w:firstRow="1" w:lastRow="0" w:firstColumn="1" w:lastColumn="0" w:noHBand="0" w:noVBand="1"/>
      </w:tblPr>
      <w:tblGrid>
        <w:gridCol w:w="2254"/>
        <w:gridCol w:w="2254"/>
        <w:gridCol w:w="2254"/>
        <w:gridCol w:w="2254"/>
      </w:tblGrid>
      <w:tr w:rsidR="00684E3C" w:rsidRPr="00684E3C" w14:paraId="58DFE34D" w14:textId="77777777" w:rsidTr="006F4865">
        <w:tc>
          <w:tcPr>
            <w:tcW w:w="2254" w:type="dxa"/>
          </w:tcPr>
          <w:p w14:paraId="24A7AF4C" w14:textId="77777777" w:rsidR="00684E3C" w:rsidRPr="00684E3C" w:rsidRDefault="00684E3C" w:rsidP="006F4865">
            <w:pPr>
              <w:pStyle w:val="ECCTabletext"/>
              <w:jc w:val="center"/>
            </w:pPr>
            <w:r w:rsidRPr="00684E3C">
              <w:t>Cell radius (m)</w:t>
            </w:r>
          </w:p>
        </w:tc>
        <w:tc>
          <w:tcPr>
            <w:tcW w:w="2254" w:type="dxa"/>
          </w:tcPr>
          <w:p w14:paraId="4FFCAC08" w14:textId="77777777" w:rsidR="00684E3C" w:rsidRPr="00684E3C" w:rsidRDefault="00684E3C" w:rsidP="006F4865">
            <w:pPr>
              <w:pStyle w:val="ECCTabletext"/>
              <w:jc w:val="center"/>
            </w:pPr>
            <w:r w:rsidRPr="00684E3C">
              <w:t># of sectors</w:t>
            </w:r>
          </w:p>
        </w:tc>
        <w:tc>
          <w:tcPr>
            <w:tcW w:w="2254" w:type="dxa"/>
          </w:tcPr>
          <w:p w14:paraId="2B609C4E" w14:textId="77777777" w:rsidR="00684E3C" w:rsidRPr="00684E3C" w:rsidRDefault="00684E3C" w:rsidP="006F4865">
            <w:pPr>
              <w:pStyle w:val="ECCTabletext"/>
              <w:jc w:val="center"/>
            </w:pPr>
            <w:r w:rsidRPr="00684E3C">
              <w:t># of active UEs</w:t>
            </w:r>
          </w:p>
        </w:tc>
        <w:tc>
          <w:tcPr>
            <w:tcW w:w="2254" w:type="dxa"/>
          </w:tcPr>
          <w:p w14:paraId="3459174E" w14:textId="77777777" w:rsidR="00684E3C" w:rsidRPr="00684E3C" w:rsidRDefault="00684E3C" w:rsidP="006F4865">
            <w:pPr>
              <w:pStyle w:val="ECCTabletext"/>
              <w:jc w:val="center"/>
            </w:pPr>
            <w:r w:rsidRPr="00684E3C">
              <w:t>Result in %</w:t>
            </w:r>
          </w:p>
        </w:tc>
      </w:tr>
      <w:tr w:rsidR="00684E3C" w:rsidRPr="00684E3C" w14:paraId="3089BA02" w14:textId="77777777" w:rsidTr="006F4865">
        <w:tc>
          <w:tcPr>
            <w:tcW w:w="2254" w:type="dxa"/>
          </w:tcPr>
          <w:p w14:paraId="201FE441" w14:textId="77777777" w:rsidR="00684E3C" w:rsidRPr="00684E3C" w:rsidRDefault="00684E3C" w:rsidP="006F4865">
            <w:pPr>
              <w:pStyle w:val="ECCTabletext"/>
              <w:jc w:val="center"/>
            </w:pPr>
            <w:r w:rsidRPr="00684E3C">
              <w:t>200</w:t>
            </w:r>
          </w:p>
        </w:tc>
        <w:tc>
          <w:tcPr>
            <w:tcW w:w="2254" w:type="dxa"/>
          </w:tcPr>
          <w:p w14:paraId="02845EF1" w14:textId="77777777" w:rsidR="00684E3C" w:rsidRPr="00684E3C" w:rsidRDefault="00684E3C" w:rsidP="006F4865">
            <w:pPr>
              <w:pStyle w:val="ECCTabletext"/>
              <w:jc w:val="center"/>
            </w:pPr>
            <w:r w:rsidRPr="00684E3C">
              <w:t>1</w:t>
            </w:r>
          </w:p>
        </w:tc>
        <w:tc>
          <w:tcPr>
            <w:tcW w:w="2254" w:type="dxa"/>
          </w:tcPr>
          <w:p w14:paraId="2B3B0869" w14:textId="77777777" w:rsidR="00684E3C" w:rsidRPr="00684E3C" w:rsidRDefault="00684E3C" w:rsidP="006F4865">
            <w:pPr>
              <w:pStyle w:val="ECCTabletext"/>
              <w:jc w:val="center"/>
            </w:pPr>
            <w:r w:rsidRPr="00684E3C">
              <w:t>1</w:t>
            </w:r>
          </w:p>
        </w:tc>
        <w:tc>
          <w:tcPr>
            <w:tcW w:w="2254" w:type="dxa"/>
          </w:tcPr>
          <w:p w14:paraId="12BE7B37" w14:textId="77777777" w:rsidR="00684E3C" w:rsidRPr="00684E3C" w:rsidRDefault="00684E3C" w:rsidP="006F4865">
            <w:pPr>
              <w:pStyle w:val="ECCTabletext"/>
              <w:jc w:val="center"/>
            </w:pPr>
            <w:r w:rsidRPr="00684E3C">
              <w:t>16.27</w:t>
            </w:r>
          </w:p>
        </w:tc>
      </w:tr>
      <w:tr w:rsidR="00684E3C" w:rsidRPr="00684E3C" w14:paraId="135B6C5E" w14:textId="77777777" w:rsidTr="006F4865">
        <w:tc>
          <w:tcPr>
            <w:tcW w:w="2254" w:type="dxa"/>
          </w:tcPr>
          <w:p w14:paraId="2EB1AE14" w14:textId="77777777" w:rsidR="00684E3C" w:rsidRPr="00684E3C" w:rsidRDefault="00684E3C" w:rsidP="006F4865">
            <w:pPr>
              <w:pStyle w:val="ECCTabletext"/>
              <w:jc w:val="center"/>
            </w:pPr>
            <w:r w:rsidRPr="00684E3C">
              <w:t>200</w:t>
            </w:r>
          </w:p>
        </w:tc>
        <w:tc>
          <w:tcPr>
            <w:tcW w:w="2254" w:type="dxa"/>
          </w:tcPr>
          <w:p w14:paraId="716FF673" w14:textId="77777777" w:rsidR="00684E3C" w:rsidRPr="00684E3C" w:rsidRDefault="00684E3C" w:rsidP="006F4865">
            <w:pPr>
              <w:pStyle w:val="ECCTabletext"/>
              <w:jc w:val="center"/>
            </w:pPr>
            <w:r w:rsidRPr="00684E3C">
              <w:t>1</w:t>
            </w:r>
          </w:p>
        </w:tc>
        <w:tc>
          <w:tcPr>
            <w:tcW w:w="2254" w:type="dxa"/>
          </w:tcPr>
          <w:p w14:paraId="6F4E9B07" w14:textId="77777777" w:rsidR="00684E3C" w:rsidRPr="00684E3C" w:rsidRDefault="00684E3C" w:rsidP="006F4865">
            <w:pPr>
              <w:pStyle w:val="ECCTabletext"/>
              <w:jc w:val="center"/>
            </w:pPr>
            <w:r w:rsidRPr="00684E3C">
              <w:t>3</w:t>
            </w:r>
          </w:p>
        </w:tc>
        <w:tc>
          <w:tcPr>
            <w:tcW w:w="2254" w:type="dxa"/>
          </w:tcPr>
          <w:p w14:paraId="359E421F" w14:textId="77777777" w:rsidR="00684E3C" w:rsidRPr="00684E3C" w:rsidRDefault="00684E3C" w:rsidP="006F4865">
            <w:pPr>
              <w:pStyle w:val="ECCTabletext"/>
              <w:jc w:val="center"/>
            </w:pPr>
            <w:r w:rsidRPr="00684E3C">
              <w:t>23.89</w:t>
            </w:r>
          </w:p>
        </w:tc>
      </w:tr>
    </w:tbl>
    <w:p w14:paraId="6CB11940" w14:textId="77777777" w:rsidR="00684E3C" w:rsidRDefault="00684E3C" w:rsidP="00684E3C">
      <w:pPr>
        <w:rPr>
          <w:lang w:val="en-GB"/>
        </w:rPr>
      </w:pPr>
    </w:p>
    <w:p w14:paraId="3559021B" w14:textId="6AFC50B5" w:rsidR="00684E3C" w:rsidRPr="00684E3C" w:rsidRDefault="00684E3C" w:rsidP="00684E3C">
      <w:pPr>
        <w:rPr>
          <w:lang w:val="en-GB"/>
        </w:rPr>
      </w:pPr>
      <w:r w:rsidRPr="00684E3C">
        <w:rPr>
          <w:lang w:val="en-GB"/>
        </w:rPr>
        <w:t>As can be seen from the results, additional mitigation will be required even with the additional frequency separation included. Adding a 20 dB attenuation below 3800 MHz reduced the probability of interference to 0.86 %. This would indicate that a frequency separation with a filter capable of providing 20 dB below 3800 MHz should be able to provide compatibility with MFCN below 3800 MHz even with the expected smaller cell sizes.</w:t>
      </w:r>
    </w:p>
    <w:p w14:paraId="32B282E0" w14:textId="77777777" w:rsidR="00684E3C" w:rsidRPr="00684E3C" w:rsidRDefault="00684E3C" w:rsidP="00684E3C">
      <w:pPr>
        <w:rPr>
          <w:lang w:val="en-GB"/>
        </w:rPr>
      </w:pPr>
    </w:p>
    <w:p w14:paraId="0553A6A4" w14:textId="77777777" w:rsidR="00684E3C" w:rsidRPr="00684E3C" w:rsidRDefault="00684E3C" w:rsidP="00684E3C">
      <w:pPr>
        <w:rPr>
          <w:lang w:val="en-GB"/>
        </w:rPr>
      </w:pPr>
      <w:r w:rsidRPr="00684E3C">
        <w:rPr>
          <w:lang w:val="en-GB"/>
        </w:rPr>
        <w:t>Specific proposal for the PC of ECC Report 358</w:t>
      </w:r>
    </w:p>
    <w:p w14:paraId="48A95BBC" w14:textId="77777777" w:rsidR="00684E3C" w:rsidRDefault="00684E3C" w:rsidP="00684E3C">
      <w:pPr>
        <w:rPr>
          <w:lang w:val="en-GB"/>
        </w:rPr>
      </w:pPr>
    </w:p>
    <w:p w14:paraId="752C9E31" w14:textId="12830D7E" w:rsidR="00684E3C" w:rsidRPr="00684E3C" w:rsidRDefault="00684E3C" w:rsidP="00684E3C">
      <w:pPr>
        <w:rPr>
          <w:lang w:val="en-GB"/>
        </w:rPr>
      </w:pPr>
      <w:r w:rsidRPr="00684E3C">
        <w:rPr>
          <w:lang w:val="en-GB"/>
        </w:rPr>
        <w:t>On Page 63 of ECC Report 358, just above the Table 58 the below conclusion is located. The GSMA proposes the inclusion of the text in continuation of this conclusion to ensure that the concern will be addressed by FM 60.</w:t>
      </w:r>
    </w:p>
    <w:p w14:paraId="4A7CE75E" w14:textId="77777777" w:rsidR="00684E3C" w:rsidRDefault="00684E3C" w:rsidP="00684E3C">
      <w:pPr>
        <w:rPr>
          <w:lang w:val="en-GB"/>
        </w:rPr>
      </w:pPr>
    </w:p>
    <w:p w14:paraId="4BBDBBFB" w14:textId="76237CF0" w:rsidR="00684E3C" w:rsidRPr="00684E3C" w:rsidRDefault="00684E3C" w:rsidP="00684E3C">
      <w:pPr>
        <w:rPr>
          <w:lang w:val="en-GB"/>
        </w:rPr>
      </w:pPr>
      <w:r w:rsidRPr="00684E3C">
        <w:rPr>
          <w:lang w:val="en-GB"/>
        </w:rPr>
        <w:t xml:space="preserve">‘This study indicates a low risk of interference into MFCN from adjacent WBB LMP devices operating at a maximum of 23 dBm </w:t>
      </w:r>
      <w:proofErr w:type="spellStart"/>
      <w:r w:rsidRPr="00684E3C">
        <w:rPr>
          <w:lang w:val="en-GB"/>
        </w:rPr>
        <w:t>e.i.r.p</w:t>
      </w:r>
      <w:proofErr w:type="spellEnd"/>
      <w:r w:rsidRPr="00684E3C">
        <w:rPr>
          <w:lang w:val="en-GB"/>
        </w:rPr>
        <w:t>. and employing transmission power control.’ However, a subsequent study indicates that the probability of interference increases to unacceptable levels when the MFCN MNO's cell sizes decreases and/or more active UEs are deployed, hence more work is needed to address this in the planned guidelines.</w:t>
      </w:r>
    </w:p>
    <w:p w14:paraId="56D8A67F" w14:textId="77777777" w:rsidR="00684E3C" w:rsidRPr="00684E3C" w:rsidRDefault="00684E3C" w:rsidP="009309B1">
      <w:pPr>
        <w:rPr>
          <w:rFonts w:ascii="Arial" w:hAnsi="Arial" w:cs="Arial"/>
          <w:b/>
        </w:rPr>
      </w:pPr>
    </w:p>
    <w:sectPr w:rsidR="00684E3C" w:rsidRPr="00684E3C" w:rsidSect="00D86BDA">
      <w:pgSz w:w="11906" w:h="16838"/>
      <w:pgMar w:top="1418" w:right="992"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5A5E64"/>
    <w:multiLevelType w:val="hybridMultilevel"/>
    <w:tmpl w:val="C5B2EA20"/>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194735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959"/>
    <w:rsid w:val="000B7C07"/>
    <w:rsid w:val="00151940"/>
    <w:rsid w:val="0016008A"/>
    <w:rsid w:val="001C0B2C"/>
    <w:rsid w:val="00215963"/>
    <w:rsid w:val="002716CB"/>
    <w:rsid w:val="00282AD3"/>
    <w:rsid w:val="00326734"/>
    <w:rsid w:val="003D4545"/>
    <w:rsid w:val="00406AE0"/>
    <w:rsid w:val="00432E3E"/>
    <w:rsid w:val="00571C9F"/>
    <w:rsid w:val="005B0BAA"/>
    <w:rsid w:val="00671CDB"/>
    <w:rsid w:val="00684E3C"/>
    <w:rsid w:val="00686F27"/>
    <w:rsid w:val="006B327E"/>
    <w:rsid w:val="007D79F2"/>
    <w:rsid w:val="008174AE"/>
    <w:rsid w:val="00894820"/>
    <w:rsid w:val="008E5B53"/>
    <w:rsid w:val="009309B1"/>
    <w:rsid w:val="00937CEB"/>
    <w:rsid w:val="009E77D3"/>
    <w:rsid w:val="00A704BF"/>
    <w:rsid w:val="00AA2F1C"/>
    <w:rsid w:val="00AD21A8"/>
    <w:rsid w:val="00AE5D0C"/>
    <w:rsid w:val="00B54A13"/>
    <w:rsid w:val="00BB0959"/>
    <w:rsid w:val="00BC76FD"/>
    <w:rsid w:val="00C40C9A"/>
    <w:rsid w:val="00C74A48"/>
    <w:rsid w:val="00D20F05"/>
    <w:rsid w:val="00D86BDA"/>
    <w:rsid w:val="00EF5089"/>
    <w:rsid w:val="00FB5D6F"/>
    <w:rsid w:val="00FD7DBA"/>
    <w:rsid w:val="03ED05BF"/>
    <w:rsid w:val="0B7BF7CC"/>
    <w:rsid w:val="0CAC9C8E"/>
    <w:rsid w:val="1466E476"/>
    <w:rsid w:val="1C15B1E3"/>
    <w:rsid w:val="1CB60781"/>
    <w:rsid w:val="1DD71473"/>
    <w:rsid w:val="1E30A20C"/>
    <w:rsid w:val="202DBE3D"/>
    <w:rsid w:val="20B2DBAD"/>
    <w:rsid w:val="252CE664"/>
    <w:rsid w:val="2D92C157"/>
    <w:rsid w:val="310517BA"/>
    <w:rsid w:val="331162F9"/>
    <w:rsid w:val="340BB856"/>
    <w:rsid w:val="3AF9C099"/>
    <w:rsid w:val="3BC0AEFC"/>
    <w:rsid w:val="3F3B614F"/>
    <w:rsid w:val="439556AE"/>
    <w:rsid w:val="4563B7F8"/>
    <w:rsid w:val="47C0A6AD"/>
    <w:rsid w:val="4B106BDD"/>
    <w:rsid w:val="4B3AB781"/>
    <w:rsid w:val="4BE5E030"/>
    <w:rsid w:val="5A5B643E"/>
    <w:rsid w:val="63DE9993"/>
    <w:rsid w:val="6488B785"/>
    <w:rsid w:val="69CBF372"/>
    <w:rsid w:val="6DBEF6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C64235"/>
  <w15:chartTrackingRefBased/>
  <w15:docId w15:val="{2AE6CAD8-9410-4410-A6A2-CE6D58008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5B0BAA"/>
    <w:rPr>
      <w:sz w:val="16"/>
      <w:szCs w:val="16"/>
    </w:rPr>
  </w:style>
  <w:style w:type="paragraph" w:styleId="CommentText">
    <w:name w:val="annotation text"/>
    <w:basedOn w:val="Normal"/>
    <w:link w:val="CommentTextChar"/>
    <w:rsid w:val="005B0BAA"/>
    <w:rPr>
      <w:sz w:val="20"/>
      <w:szCs w:val="20"/>
    </w:rPr>
  </w:style>
  <w:style w:type="character" w:customStyle="1" w:styleId="CommentTextChar">
    <w:name w:val="Comment Text Char"/>
    <w:basedOn w:val="DefaultParagraphFont"/>
    <w:link w:val="CommentText"/>
    <w:rsid w:val="005B0BAA"/>
    <w:rPr>
      <w:lang w:val="fr-FR" w:eastAsia="fr-FR"/>
    </w:rPr>
  </w:style>
  <w:style w:type="paragraph" w:styleId="CommentSubject">
    <w:name w:val="annotation subject"/>
    <w:basedOn w:val="CommentText"/>
    <w:next w:val="CommentText"/>
    <w:link w:val="CommentSubjectChar"/>
    <w:rsid w:val="005B0BAA"/>
    <w:rPr>
      <w:b/>
      <w:bCs/>
    </w:rPr>
  </w:style>
  <w:style w:type="character" w:customStyle="1" w:styleId="CommentSubjectChar">
    <w:name w:val="Comment Subject Char"/>
    <w:basedOn w:val="CommentTextChar"/>
    <w:link w:val="CommentSubject"/>
    <w:rsid w:val="005B0BAA"/>
    <w:rPr>
      <w:b/>
      <w:bCs/>
      <w:lang w:val="fr-FR" w:eastAsia="fr-FR"/>
    </w:rPr>
  </w:style>
  <w:style w:type="paragraph" w:styleId="BalloonText">
    <w:name w:val="Balloon Text"/>
    <w:basedOn w:val="Normal"/>
    <w:link w:val="BalloonTextChar"/>
    <w:rsid w:val="005B0BAA"/>
    <w:rPr>
      <w:rFonts w:ascii="Segoe UI" w:hAnsi="Segoe UI" w:cs="Segoe UI"/>
      <w:sz w:val="18"/>
      <w:szCs w:val="18"/>
    </w:rPr>
  </w:style>
  <w:style w:type="character" w:customStyle="1" w:styleId="BalloonTextChar">
    <w:name w:val="Balloon Text Char"/>
    <w:basedOn w:val="DefaultParagraphFont"/>
    <w:link w:val="BalloonText"/>
    <w:rsid w:val="005B0BAA"/>
    <w:rPr>
      <w:rFonts w:ascii="Segoe UI" w:hAnsi="Segoe UI" w:cs="Segoe UI"/>
      <w:sz w:val="18"/>
      <w:szCs w:val="18"/>
      <w:lang w:val="fr-FR" w:eastAsia="fr-FR"/>
    </w:rPr>
  </w:style>
  <w:style w:type="paragraph" w:styleId="Revision">
    <w:name w:val="Revision"/>
    <w:hidden/>
    <w:uiPriority w:val="99"/>
    <w:semiHidden/>
    <w:rsid w:val="00432E3E"/>
    <w:rPr>
      <w:sz w:val="24"/>
      <w:szCs w:val="24"/>
      <w:lang w:val="fr-FR" w:eastAsia="fr-FR"/>
    </w:rPr>
  </w:style>
  <w:style w:type="paragraph" w:styleId="ListParagraph">
    <w:name w:val="List Paragraph"/>
    <w:basedOn w:val="Normal"/>
    <w:uiPriority w:val="34"/>
    <w:qFormat/>
    <w:rsid w:val="00151940"/>
    <w:pPr>
      <w:ind w:left="720"/>
      <w:contextualSpacing/>
    </w:pPr>
  </w:style>
  <w:style w:type="paragraph" w:customStyle="1" w:styleId="ECCTabletext">
    <w:name w:val="ECC Table text"/>
    <w:basedOn w:val="Normal"/>
    <w:qFormat/>
    <w:rsid w:val="00684E3C"/>
    <w:pPr>
      <w:keepNext/>
      <w:spacing w:before="60" w:after="60"/>
    </w:pPr>
    <w:rPr>
      <w:rFonts w:ascii="Arial" w:eastAsia="Calibri" w:hAnsi="Arial"/>
      <w:sz w:val="20"/>
      <w:szCs w:val="22"/>
      <w:lang w:val="en-GB" w:eastAsia="en-US"/>
    </w:rPr>
  </w:style>
  <w:style w:type="table" w:styleId="TableGrid">
    <w:name w:val="Table Grid"/>
    <w:basedOn w:val="TableNormal"/>
    <w:uiPriority w:val="39"/>
    <w:rsid w:val="00684E3C"/>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C7397DE0C802142AFB0136569611215" ma:contentTypeVersion="9" ma:contentTypeDescription="Opret et nyt dokument." ma:contentTypeScope="" ma:versionID="50dce9a36ffc33811f5ba5e3ac288bbe">
  <xsd:schema xmlns:xsd="http://www.w3.org/2001/XMLSchema" xmlns:xs="http://www.w3.org/2001/XMLSchema" xmlns:p="http://schemas.microsoft.com/office/2006/metadata/properties" xmlns:ns2="d4255d4f-b660-4ca3-ba49-4e7bf63d41a1" targetNamespace="http://schemas.microsoft.com/office/2006/metadata/properties" ma:root="true" ma:fieldsID="ebb23584c1aaa8b57003e1d6f7904a2b" ns2:_="">
    <xsd:import namespace="d4255d4f-b660-4ca3-ba49-4e7bf63d41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AutoKeyPoints" minOccurs="0"/>
                <xsd:element ref="ns2:MediaServiceKeyPoints"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55d4f-b660-4ca3-ba49-4e7bf63d4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27EC35-7BEB-4AEA-944C-AD1BBFB8372F}">
  <ds:schemaRefs>
    <ds:schemaRef ds:uri="http://schemas.microsoft.com/sharepoint/v3/contenttype/forms"/>
  </ds:schemaRefs>
</ds:datastoreItem>
</file>

<file path=customXml/itemProps2.xml><?xml version="1.0" encoding="utf-8"?>
<ds:datastoreItem xmlns:ds="http://schemas.openxmlformats.org/officeDocument/2006/customXml" ds:itemID="{E214AF9E-7DCB-45E9-84F1-42BE4C9A5355}">
  <ds:schemaRefs>
    <ds:schemaRef ds:uri="http://schemas.openxmlformats.org/officeDocument/2006/bibliography"/>
  </ds:schemaRefs>
</ds:datastoreItem>
</file>

<file path=customXml/itemProps3.xml><?xml version="1.0" encoding="utf-8"?>
<ds:datastoreItem xmlns:ds="http://schemas.openxmlformats.org/officeDocument/2006/customXml" ds:itemID="{823B3567-05CE-4BAA-AF93-8C2F8D181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55d4f-b660-4ca3-ba49-4e7bf63d4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40B5A7-6EB5-418E-B96B-9BF0F3234F1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1190</Words>
  <Characters>6785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Template for the development of comments during public consultation on ECC deliverables</vt:lpstr>
    </vt:vector>
  </TitlesOfParts>
  <Company>anfr</Company>
  <LinksUpToDate>false</LinksUpToDate>
  <CharactersWithSpaces>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the development of comments during public consultation on ECC deliverables</dc:title>
  <dc:subject/>
  <dc:creator>Editor</dc:creator>
  <cp:keywords/>
  <dc:description/>
  <cp:lastModifiedBy>Torben Themsen</cp:lastModifiedBy>
  <cp:revision>2</cp:revision>
  <dcterms:created xsi:type="dcterms:W3CDTF">2024-04-17T11:30:00Z</dcterms:created>
  <dcterms:modified xsi:type="dcterms:W3CDTF">2024-04-17T11:30:00Z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0x0101008C7397DE0C802142AFB0136569611215</vt:lpwstr>
  </property>
</Properties>
</file>